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99F7" w14:textId="4A5D49B4" w:rsidR="008C23F6" w:rsidRPr="000E4673" w:rsidRDefault="00991E66" w:rsidP="004D18D3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4D18D3" w:rsidRPr="004D18D3">
        <w:rPr>
          <w:b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5%.</w:t>
      </w:r>
    </w:p>
    <w:p w14:paraId="1DE94D08" w14:textId="6D979675" w:rsidR="00991E66" w:rsidRPr="000E4673" w:rsidRDefault="004D18D3" w:rsidP="000E4673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1E2626" w:rsidRPr="000E4673">
        <w:rPr>
          <w:sz w:val="28"/>
          <w:szCs w:val="28"/>
        </w:rPr>
        <w:t>.0</w:t>
      </w:r>
      <w:r w:rsidR="000F135E">
        <w:rPr>
          <w:sz w:val="28"/>
          <w:szCs w:val="28"/>
        </w:rPr>
        <w:t>9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14:paraId="1A3CFD81" w14:textId="1222AA11"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4D18D3">
        <w:rPr>
          <w:sz w:val="28"/>
          <w:szCs w:val="28"/>
        </w:rPr>
        <w:t>6</w:t>
      </w:r>
      <w:r w:rsidR="00003F81" w:rsidRPr="000E4673">
        <w:rPr>
          <w:sz w:val="28"/>
          <w:szCs w:val="28"/>
        </w:rPr>
        <w:t>:</w:t>
      </w:r>
      <w:r w:rsidR="00270388">
        <w:rPr>
          <w:sz w:val="28"/>
          <w:szCs w:val="28"/>
        </w:rPr>
        <w:t>3</w:t>
      </w:r>
      <w:r w:rsidR="003F1669" w:rsidRPr="000E4673">
        <w:rPr>
          <w:sz w:val="28"/>
          <w:szCs w:val="28"/>
        </w:rPr>
        <w:t>0</w:t>
      </w:r>
    </w:p>
    <w:p w14:paraId="30D61049" w14:textId="77777777" w:rsidR="00015F2C" w:rsidRPr="000E4673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1F3B92DE" w14:textId="751837C7" w:rsidR="00270388" w:rsidRDefault="00AC2E33" w:rsidP="00270388">
      <w:pPr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 xml:space="preserve">Цель собрания – проведение публичных слушаний </w:t>
      </w:r>
      <w:r w:rsidR="004D18D3" w:rsidRPr="004D18D3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5%.</w:t>
      </w:r>
    </w:p>
    <w:p w14:paraId="174FB1EC" w14:textId="77777777" w:rsidR="004D18D3" w:rsidRPr="008F0353" w:rsidRDefault="004D18D3" w:rsidP="004D18D3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F0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Ярославской области </w:t>
      </w:r>
      <w:r w:rsidRPr="008F035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</w:t>
      </w:r>
      <w:r w:rsidRPr="008F03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8F035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1954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14:paraId="67695FB5" w14:textId="77777777" w:rsidR="004D18D3" w:rsidRDefault="004D18D3" w:rsidP="004D18D3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50898CB4" w14:textId="495F1E2D" w:rsidR="004D18D3" w:rsidRPr="004A7F94" w:rsidRDefault="004D18D3" w:rsidP="004D18D3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071A61">
        <w:rPr>
          <w:sz w:val="28"/>
          <w:szCs w:val="28"/>
        </w:rPr>
        <w:t xml:space="preserve">от </w:t>
      </w:r>
      <w:r>
        <w:rPr>
          <w:sz w:val="28"/>
          <w:szCs w:val="28"/>
        </w:rPr>
        <w:t>22.09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393</w:t>
      </w:r>
      <w:r w:rsidRPr="008F0353">
        <w:rPr>
          <w:sz w:val="28"/>
          <w:szCs w:val="28"/>
        </w:rPr>
        <w:t xml:space="preserve"> председательствующим назначена</w:t>
      </w:r>
      <w:r>
        <w:rPr>
          <w:sz w:val="28"/>
          <w:szCs w:val="28"/>
        </w:rPr>
        <w:t xml:space="preserve"> Нелидова Виктория Анатольевна, директор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 w:rsidR="000F13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город Рыбинск. </w:t>
      </w:r>
    </w:p>
    <w:p w14:paraId="47E7A916" w14:textId="77777777" w:rsidR="004D18D3" w:rsidRPr="008F0353" w:rsidRDefault="004D18D3" w:rsidP="004D18D3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F0353">
        <w:rPr>
          <w:sz w:val="28"/>
          <w:szCs w:val="28"/>
        </w:rPr>
        <w:t xml:space="preserve"> отдела градостроительного планир</w:t>
      </w:r>
      <w:r w:rsidRPr="008F0353">
        <w:rPr>
          <w:sz w:val="28"/>
          <w:szCs w:val="28"/>
        </w:rPr>
        <w:t>о</w:t>
      </w:r>
      <w:r w:rsidRPr="008F0353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8F0353">
        <w:rPr>
          <w:sz w:val="28"/>
          <w:szCs w:val="28"/>
        </w:rPr>
        <w:t>ы</w:t>
      </w:r>
      <w:r w:rsidRPr="008F0353">
        <w:rPr>
          <w:sz w:val="28"/>
          <w:szCs w:val="28"/>
        </w:rPr>
        <w:t>бинск</w:t>
      </w:r>
      <w:r w:rsidRPr="008F0353">
        <w:rPr>
          <w:rFonts w:eastAsia="MS Mincho"/>
          <w:sz w:val="28"/>
          <w:szCs w:val="28"/>
        </w:rPr>
        <w:t>.</w:t>
      </w:r>
    </w:p>
    <w:p w14:paraId="1D4E86B6" w14:textId="77777777" w:rsidR="004D18D3" w:rsidRPr="008F0353" w:rsidRDefault="004D18D3" w:rsidP="004D18D3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</w:t>
      </w:r>
      <w:bookmarkStart w:id="0" w:name="_Hlk52358348"/>
      <w:r w:rsidRPr="008F035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11.09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72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259</w:t>
      </w:r>
      <w:r w:rsidRPr="008F0353">
        <w:rPr>
          <w:color w:val="000000"/>
          <w:sz w:val="28"/>
          <w:szCs w:val="28"/>
        </w:rPr>
        <w:t>)</w:t>
      </w:r>
      <w:bookmarkEnd w:id="0"/>
      <w:r w:rsidRPr="008F0353">
        <w:rPr>
          <w:color w:val="000000"/>
          <w:sz w:val="28"/>
          <w:szCs w:val="28"/>
        </w:rPr>
        <w:t>,</w:t>
      </w:r>
      <w:r w:rsidRPr="008F0353">
        <w:rPr>
          <w:sz w:val="28"/>
          <w:szCs w:val="28"/>
        </w:rPr>
        <w:t xml:space="preserve"> а также ра</w:t>
      </w:r>
      <w:r w:rsidRPr="008F0353">
        <w:rPr>
          <w:sz w:val="28"/>
          <w:szCs w:val="28"/>
        </w:rPr>
        <w:t>з</w:t>
      </w:r>
      <w:r w:rsidRPr="008F0353">
        <w:rPr>
          <w:sz w:val="28"/>
          <w:szCs w:val="28"/>
        </w:rPr>
        <w:t xml:space="preserve">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14:paraId="6892C629" w14:textId="77777777" w:rsidR="004D18D3" w:rsidRPr="008F0353" w:rsidRDefault="004D18D3" w:rsidP="004D18D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14:paraId="61C90F20" w14:textId="77777777" w:rsidR="004D18D3" w:rsidRPr="008F0353" w:rsidRDefault="004D18D3" w:rsidP="004D18D3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14:paraId="77E1144B" w14:textId="77777777" w:rsidR="004D18D3" w:rsidRPr="008F0353" w:rsidRDefault="004D18D3" w:rsidP="004D18D3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14:paraId="10D48858" w14:textId="77777777" w:rsidR="004D18D3" w:rsidRPr="008F0353" w:rsidRDefault="004D18D3" w:rsidP="004D18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14:paraId="447F5EA0" w14:textId="77777777" w:rsidR="004D18D3" w:rsidRPr="008F0353" w:rsidRDefault="004D18D3" w:rsidP="004D18D3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14:paraId="655E04FA" w14:textId="77777777" w:rsidR="004D18D3" w:rsidRPr="008F0353" w:rsidRDefault="004D18D3" w:rsidP="004D18D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14:paraId="62F1D764" w14:textId="77777777" w:rsidR="004D18D3" w:rsidRPr="008F0353" w:rsidRDefault="004D18D3" w:rsidP="004D18D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lastRenderedPageBreak/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13.02</w:t>
      </w:r>
      <w:r w:rsidRPr="008F03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2</w:t>
      </w:r>
      <w:r w:rsidRPr="008F0353">
        <w:rPr>
          <w:sz w:val="28"/>
          <w:szCs w:val="28"/>
        </w:rPr>
        <w:t>),</w:t>
      </w:r>
    </w:p>
    <w:p w14:paraId="72E0F8BB" w14:textId="4BEC560D" w:rsidR="004D18D3" w:rsidRPr="008F0353" w:rsidRDefault="004D18D3" w:rsidP="004D18D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</w:t>
      </w:r>
      <w:r w:rsidRPr="008F0353">
        <w:rPr>
          <w:spacing w:val="-2"/>
          <w:sz w:val="28"/>
          <w:szCs w:val="28"/>
        </w:rPr>
        <w:t>№ 107</w:t>
      </w:r>
      <w:r w:rsidRPr="008F0353">
        <w:rPr>
          <w:spacing w:val="-2"/>
          <w:sz w:val="28"/>
          <w:szCs w:val="28"/>
        </w:rPr>
        <w:t>),</w:t>
      </w:r>
    </w:p>
    <w:p w14:paraId="3BB3233B" w14:textId="5B660483" w:rsidR="004D18D3" w:rsidRPr="008F0353" w:rsidRDefault="004D18D3" w:rsidP="004D18D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 w:rsidR="000C6A68">
        <w:rPr>
          <w:sz w:val="28"/>
          <w:szCs w:val="28"/>
        </w:rPr>
        <w:t>38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28.11.2019 № 92), </w:t>
      </w:r>
    </w:p>
    <w:p w14:paraId="625B6DAA" w14:textId="77777777" w:rsidR="004D18D3" w:rsidRPr="008F0353" w:rsidRDefault="004D18D3" w:rsidP="004D18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</w:t>
      </w:r>
      <w:r w:rsidRPr="008F0353">
        <w:rPr>
          <w:sz w:val="28"/>
          <w:szCs w:val="28"/>
        </w:rPr>
        <w:t>;</w:t>
      </w:r>
    </w:p>
    <w:p w14:paraId="688B0DCA" w14:textId="77777777" w:rsidR="004D18D3" w:rsidRPr="008F0353" w:rsidRDefault="004D18D3" w:rsidP="004D18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14:paraId="399CE1F7" w14:textId="77777777" w:rsidR="004D18D3" w:rsidRPr="008F0353" w:rsidRDefault="004D18D3" w:rsidP="004D18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</w:t>
      </w:r>
      <w:bookmarkStart w:id="1" w:name="_Hlk52358154"/>
      <w:r w:rsidRPr="008F035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07.09.2020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1954</w:t>
      </w:r>
      <w:bookmarkEnd w:id="1"/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14:paraId="52958391" w14:textId="77777777" w:rsidR="004D18D3" w:rsidRPr="008F0353" w:rsidRDefault="004D18D3" w:rsidP="004D18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bookmarkStart w:id="2" w:name="_Hlk52358172"/>
      <w:r w:rsidRPr="00BB3C8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979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393</w:t>
      </w:r>
      <w:r w:rsidRPr="008F0353">
        <w:rPr>
          <w:sz w:val="28"/>
          <w:szCs w:val="28"/>
        </w:rPr>
        <w:t xml:space="preserve"> </w:t>
      </w:r>
      <w:bookmarkEnd w:id="2"/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14:paraId="4CE52C6A" w14:textId="77777777" w:rsidR="004D18D3" w:rsidRDefault="004D18D3" w:rsidP="004D18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14:paraId="6658768F" w14:textId="15F62B75"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4D18D3">
        <w:rPr>
          <w:sz w:val="28"/>
          <w:szCs w:val="28"/>
        </w:rPr>
        <w:t>Нелидовой В.А.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14:paraId="6AC94794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14:paraId="46CBEDBB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14:paraId="186BE73E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14:paraId="7E92F3DC" w14:textId="77777777"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14:paraId="66A243EB" w14:textId="77777777"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7A147817" w14:textId="11D5CA80"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096C15">
        <w:rPr>
          <w:sz w:val="28"/>
          <w:szCs w:val="28"/>
        </w:rPr>
        <w:t>11</w:t>
      </w:r>
      <w:r w:rsidRPr="00CF796D">
        <w:rPr>
          <w:sz w:val="28"/>
          <w:szCs w:val="28"/>
        </w:rPr>
        <w:t xml:space="preserve"> человек.</w:t>
      </w:r>
    </w:p>
    <w:p w14:paraId="04EFFA78" w14:textId="4F0A080B" w:rsidR="006E6291" w:rsidRPr="000E4673" w:rsidRDefault="003B7FDE" w:rsidP="006E6291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  <w:r w:rsidR="006E6291">
        <w:rPr>
          <w:sz w:val="28"/>
          <w:szCs w:val="28"/>
        </w:rPr>
        <w:t xml:space="preserve"> </w:t>
      </w:r>
      <w:r w:rsidR="006E6291" w:rsidRPr="000E4673">
        <w:rPr>
          <w:sz w:val="28"/>
          <w:szCs w:val="28"/>
        </w:rPr>
        <w:t xml:space="preserve">Председательствующий </w:t>
      </w:r>
      <w:r w:rsidR="006E6291">
        <w:rPr>
          <w:sz w:val="28"/>
          <w:szCs w:val="28"/>
        </w:rPr>
        <w:t>Нелидова В.А.</w:t>
      </w:r>
      <w:r w:rsidR="006E6291" w:rsidRPr="000E4673">
        <w:rPr>
          <w:sz w:val="28"/>
          <w:szCs w:val="28"/>
        </w:rPr>
        <w:t xml:space="preserve"> объявила публичные слушания </w:t>
      </w:r>
      <w:r w:rsidR="006E6291">
        <w:rPr>
          <w:sz w:val="28"/>
          <w:szCs w:val="28"/>
        </w:rPr>
        <w:t>открытыми</w:t>
      </w:r>
      <w:r w:rsidR="006E6291" w:rsidRPr="000E4673">
        <w:rPr>
          <w:sz w:val="28"/>
          <w:szCs w:val="28"/>
        </w:rPr>
        <w:t>.</w:t>
      </w:r>
    </w:p>
    <w:p w14:paraId="6163EE3E" w14:textId="7C60D046" w:rsidR="00AC2E33" w:rsidRDefault="00293EA4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на публичных слушаниях </w:t>
      </w:r>
      <w:r w:rsidR="00096C15">
        <w:rPr>
          <w:sz w:val="28"/>
          <w:szCs w:val="28"/>
        </w:rPr>
        <w:t>Нелидова В.А.</w:t>
      </w:r>
      <w:r w:rsidR="007C08BC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 xml:space="preserve">представила </w:t>
      </w:r>
      <w:r w:rsidR="00430979" w:rsidRPr="000E4673">
        <w:rPr>
          <w:sz w:val="28"/>
          <w:szCs w:val="28"/>
        </w:rPr>
        <w:t>следующую информацию.</w:t>
      </w:r>
    </w:p>
    <w:p w14:paraId="09A0A1CB" w14:textId="77777777" w:rsidR="00096C15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206ED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06ED4">
        <w:rPr>
          <w:sz w:val="28"/>
          <w:szCs w:val="28"/>
        </w:rPr>
        <w:t xml:space="preserve"> строительства Администрации городского округа город Рыбинск.</w:t>
      </w:r>
    </w:p>
    <w:p w14:paraId="726B94F3" w14:textId="77777777" w:rsidR="00096C15" w:rsidRPr="00513C53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C53">
        <w:rPr>
          <w:sz w:val="28"/>
          <w:szCs w:val="28"/>
        </w:rPr>
        <w:t xml:space="preserve">Земельный участок расположен в районе Северный поселок по адресу: </w:t>
      </w:r>
      <w:r>
        <w:rPr>
          <w:sz w:val="28"/>
          <w:szCs w:val="28"/>
        </w:rPr>
        <w:t>Российская Федерация</w:t>
      </w:r>
      <w:r w:rsidRPr="00513C53">
        <w:rPr>
          <w:sz w:val="28"/>
          <w:szCs w:val="28"/>
        </w:rPr>
        <w:t xml:space="preserve">, Ярославская обл., г. Рыбинск, Волжская набережная, д. 40б, площадью 7541 кв.м, с кадастровым номером 76:20:060317:1708, имеет вид разрешенного использования: </w:t>
      </w:r>
      <w:r w:rsidRPr="001216EB">
        <w:rPr>
          <w:sz w:val="28"/>
          <w:szCs w:val="28"/>
        </w:rPr>
        <w:t>Обес</w:t>
      </w:r>
      <w:r>
        <w:rPr>
          <w:sz w:val="28"/>
          <w:szCs w:val="28"/>
        </w:rPr>
        <w:t>печение занятий спортом в поме</w:t>
      </w:r>
      <w:r w:rsidRPr="001216EB">
        <w:rPr>
          <w:sz w:val="28"/>
          <w:szCs w:val="28"/>
        </w:rPr>
        <w:t>щениях</w:t>
      </w:r>
      <w:r>
        <w:rPr>
          <w:sz w:val="28"/>
          <w:szCs w:val="28"/>
        </w:rPr>
        <w:t>.</w:t>
      </w:r>
    </w:p>
    <w:p w14:paraId="01812B50" w14:textId="77777777" w:rsidR="00096C15" w:rsidRPr="00544849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849">
        <w:rPr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ОД7.</w:t>
      </w:r>
    </w:p>
    <w:p w14:paraId="53674CEA" w14:textId="77777777" w:rsidR="00096C15" w:rsidRPr="00544849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849">
        <w:rPr>
          <w:sz w:val="28"/>
          <w:szCs w:val="28"/>
        </w:rPr>
        <w:t>Зона спортивно–зрелищных комплексов (ОД7) предназначена для размещения крупных спортивных и зрелищных объектов, связанных с большим единовременным притоком и оттоком людей и автотранспорта.</w:t>
      </w:r>
    </w:p>
    <w:p w14:paraId="3CFE9755" w14:textId="77777777" w:rsidR="00096C15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8F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</w:t>
      </w:r>
      <w:r>
        <w:rPr>
          <w:sz w:val="28"/>
          <w:szCs w:val="28"/>
        </w:rPr>
        <w:t>пустимых для применения в зоне ОД7</w:t>
      </w:r>
      <w:r w:rsidRPr="0058108F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>вид разрешенного использования</w:t>
      </w:r>
      <w:r w:rsidRPr="0058108F">
        <w:rPr>
          <w:sz w:val="28"/>
          <w:szCs w:val="28"/>
        </w:rPr>
        <w:t xml:space="preserve"> – «</w:t>
      </w:r>
      <w:r>
        <w:rPr>
          <w:sz w:val="28"/>
          <w:szCs w:val="28"/>
        </w:rPr>
        <w:t>обеспечение занятий спортом в поме</w:t>
      </w:r>
      <w:r w:rsidRPr="001216EB">
        <w:rPr>
          <w:sz w:val="28"/>
          <w:szCs w:val="28"/>
        </w:rPr>
        <w:t>щениях</w:t>
      </w:r>
      <w:r w:rsidRPr="0058108F">
        <w:rPr>
          <w:sz w:val="28"/>
          <w:szCs w:val="28"/>
        </w:rPr>
        <w:t xml:space="preserve">», код </w:t>
      </w:r>
      <w:r>
        <w:rPr>
          <w:sz w:val="28"/>
          <w:szCs w:val="28"/>
        </w:rPr>
        <w:t>5.1.2.</w:t>
      </w:r>
      <w:r w:rsidRPr="0058108F">
        <w:rPr>
          <w:sz w:val="28"/>
          <w:szCs w:val="28"/>
        </w:rPr>
        <w:t xml:space="preserve"> </w:t>
      </w:r>
    </w:p>
    <w:p w14:paraId="25EEAE25" w14:textId="77777777" w:rsidR="00096C15" w:rsidRDefault="00096C15" w:rsidP="00096C15">
      <w:pPr>
        <w:pStyle w:val="ad"/>
      </w:pPr>
      <w:r w:rsidRPr="00CA3A6B">
        <w:rPr>
          <w:rFonts w:eastAsia="Lucida Sans Unicode"/>
          <w:kern w:val="1"/>
        </w:rPr>
        <w:t xml:space="preserve">В соответствии с Классификатором видов разрешенного использования вид разрешенного использования </w:t>
      </w:r>
      <w:r w:rsidRPr="0058108F">
        <w:t>«</w:t>
      </w:r>
      <w:r>
        <w:t>обеспечение занятий спортом в поме</w:t>
      </w:r>
      <w:r w:rsidRPr="001216EB">
        <w:t>щениях</w:t>
      </w:r>
      <w:r w:rsidRPr="0058108F">
        <w:t xml:space="preserve">», код </w:t>
      </w:r>
      <w:r>
        <w:t>5.1.2</w:t>
      </w:r>
      <w:r w:rsidRPr="00CA3A6B">
        <w:rPr>
          <w:rFonts w:eastAsia="Lucida Sans Unicode"/>
          <w:kern w:val="1"/>
        </w:rPr>
        <w:t>, предусматривает</w:t>
      </w:r>
      <w:r w:rsidRPr="00886EFF">
        <w:t xml:space="preserve"> </w:t>
      </w:r>
      <w:r>
        <w:t>р</w:t>
      </w:r>
      <w:r w:rsidRPr="00886EFF">
        <w:t xml:space="preserve">азмещение </w:t>
      </w:r>
      <w:r w:rsidRPr="00D231AA">
        <w:t>спортивных клубов, спортивных залов, бассейнов, физкультурно-оздоровите</w:t>
      </w:r>
      <w:r>
        <w:t>льных комплексов в зданиях и со</w:t>
      </w:r>
      <w:r w:rsidRPr="00D231AA">
        <w:t>оружениях.</w:t>
      </w:r>
    </w:p>
    <w:p w14:paraId="425C6E69" w14:textId="44204B1F" w:rsidR="00096C15" w:rsidRDefault="00096C15" w:rsidP="00096C15">
      <w:pPr>
        <w:pStyle w:val="ad"/>
        <w:ind w:firstLine="709"/>
      </w:pPr>
      <w:r>
        <w:t xml:space="preserve">Для вида </w:t>
      </w:r>
      <w:r w:rsidRPr="00EC664F">
        <w:t>разрешенного использования «обеспечение занятий спортом в помещениях», код 5.1.2</w:t>
      </w:r>
      <w:r>
        <w:t>, установлена «</w:t>
      </w:r>
      <w:r w:rsidRPr="005440D0">
        <w:t>Минимальная доля озеленения от площади земельного участка</w:t>
      </w:r>
      <w:r>
        <w:t>»</w:t>
      </w:r>
      <w:r w:rsidRPr="005440D0">
        <w:t xml:space="preserve"> – 15%.</w:t>
      </w:r>
      <w:r>
        <w:t xml:space="preserve"> Заявитель запрашивает </w:t>
      </w:r>
      <w:r w:rsidRPr="0029185B">
        <w:t>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5%.</w:t>
      </w:r>
    </w:p>
    <w:p w14:paraId="6F049BB7" w14:textId="77777777" w:rsidR="00096C15" w:rsidRDefault="00096C15" w:rsidP="0009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главному специалисту строительного отдела Управления строительства Администрации городского округа город Рыбинск Гагариной </w:t>
      </w:r>
      <w:r w:rsidRPr="00A5502D">
        <w:rPr>
          <w:sz w:val="28"/>
          <w:szCs w:val="28"/>
        </w:rPr>
        <w:t>Татьян</w:t>
      </w:r>
      <w:r>
        <w:rPr>
          <w:sz w:val="28"/>
          <w:szCs w:val="28"/>
        </w:rPr>
        <w:t>е Владимировне.</w:t>
      </w:r>
    </w:p>
    <w:p w14:paraId="3B8D3C6A" w14:textId="0C52D03C" w:rsidR="006D21BC" w:rsidRDefault="00096C15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Гагарина Т.В.</w:t>
      </w:r>
      <w:r w:rsidR="007F6D0E">
        <w:rPr>
          <w:sz w:val="28"/>
          <w:szCs w:val="28"/>
        </w:rPr>
        <w:t xml:space="preserve"> представила следующую информацию.</w:t>
      </w:r>
    </w:p>
    <w:p w14:paraId="0CBA9954" w14:textId="791CCEA1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Управлению строительства предоставлен земельный участок для проектирования и строительства объекта «</w:t>
      </w:r>
      <w:r w:rsidR="000F135E" w:rsidRPr="00096C15">
        <w:rPr>
          <w:sz w:val="28"/>
          <w:szCs w:val="28"/>
        </w:rPr>
        <w:t>Крытый ледовый</w:t>
      </w:r>
      <w:r w:rsidRPr="00096C15">
        <w:rPr>
          <w:sz w:val="28"/>
          <w:szCs w:val="28"/>
        </w:rPr>
        <w:t xml:space="preserve"> тренировочный комплекс</w:t>
      </w:r>
      <w:r w:rsidR="006E6291" w:rsidRPr="00096C15">
        <w:rPr>
          <w:sz w:val="28"/>
          <w:szCs w:val="28"/>
        </w:rPr>
        <w:t>», площадь</w:t>
      </w:r>
      <w:r w:rsidRPr="00096C15">
        <w:rPr>
          <w:sz w:val="28"/>
          <w:szCs w:val="28"/>
        </w:rPr>
        <w:t xml:space="preserve"> земельного участка - 7541 кв.м. </w:t>
      </w:r>
    </w:p>
    <w:p w14:paraId="6D98D4E0" w14:textId="75F5AA41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Градостроительный план земельного участка с кадастровым номером 76:20:060317:1708 по адресу: Российская Федерация, Ярославская область, </w:t>
      </w:r>
      <w:r w:rsidR="000F135E" w:rsidRPr="00096C15">
        <w:rPr>
          <w:sz w:val="28"/>
          <w:szCs w:val="28"/>
        </w:rPr>
        <w:t>г. Рыбинск</w:t>
      </w:r>
      <w:r w:rsidRPr="00096C15">
        <w:rPr>
          <w:sz w:val="28"/>
          <w:szCs w:val="28"/>
        </w:rPr>
        <w:t>, Волжская набережная, д.40б, утвержден Постановлением Администрации городского округа город Рыбинск от 10.03.2020 г. № 603.</w:t>
      </w:r>
    </w:p>
    <w:p w14:paraId="1B2B7968" w14:textId="630EF774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В соответствии с ГПЗУ минимальная доля озеленения от площади земельного участка составляет 15%.</w:t>
      </w:r>
    </w:p>
    <w:p w14:paraId="6DDD5123" w14:textId="77777777" w:rsidR="00096C15" w:rsidRPr="00096C15" w:rsidRDefault="00096C15" w:rsidP="00096C1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6C15">
        <w:rPr>
          <w:rFonts w:eastAsia="Calibri"/>
          <w:sz w:val="28"/>
          <w:szCs w:val="28"/>
          <w:lang w:eastAsia="en-US"/>
        </w:rPr>
        <w:t>Комплекс работ по благоустройству территории включает:</w:t>
      </w:r>
    </w:p>
    <w:p w14:paraId="5E7E9B0F" w14:textId="77777777" w:rsidR="00096C15" w:rsidRPr="00096C15" w:rsidRDefault="00096C15" w:rsidP="00096C15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6C15">
        <w:rPr>
          <w:rFonts w:ascii="Times New Roman" w:eastAsia="Calibri" w:hAnsi="Times New Roman"/>
          <w:sz w:val="28"/>
          <w:szCs w:val="28"/>
          <w:lang w:eastAsia="en-US"/>
        </w:rPr>
        <w:t xml:space="preserve">устройство асфальтобетонного покрытия проезда и парковочной площадки, установка бордюрного камня. </w:t>
      </w:r>
    </w:p>
    <w:p w14:paraId="3A0F654B" w14:textId="77777777" w:rsidR="00096C15" w:rsidRPr="00096C15" w:rsidRDefault="00096C15" w:rsidP="00096C15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6C15">
        <w:rPr>
          <w:rFonts w:ascii="Times New Roman" w:eastAsia="Calibri" w:hAnsi="Times New Roman"/>
          <w:sz w:val="28"/>
          <w:szCs w:val="28"/>
          <w:lang w:eastAsia="en-US"/>
        </w:rPr>
        <w:t>организацию тротуаров из тротуарной плитки.</w:t>
      </w:r>
    </w:p>
    <w:p w14:paraId="7BADB5B9" w14:textId="77777777" w:rsidR="00096C15" w:rsidRPr="00096C15" w:rsidRDefault="00096C15" w:rsidP="00096C15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C15">
        <w:rPr>
          <w:rFonts w:ascii="Times New Roman" w:eastAsia="Calibri" w:hAnsi="Times New Roman"/>
          <w:sz w:val="28"/>
          <w:szCs w:val="28"/>
          <w:lang w:eastAsia="en-US"/>
        </w:rPr>
        <w:t>озеленение территории, включающее подсыпку газонов с высевом газонных трав</w:t>
      </w:r>
    </w:p>
    <w:p w14:paraId="52218559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Для удобства передвижения пешеходов и МГН предусмотрено понижение бордюрного камня на основных путях движения. Устанавливаются контейнеры для мусора. У входа в здание устанавливается урна для мусора. </w:t>
      </w:r>
    </w:p>
    <w:p w14:paraId="4A90A17F" w14:textId="7E086DDF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Расчет необходимой обеспеченности гостевыми автостоянками согласно п. 2.3 ГПЗУ№ RU76303000-0040: 1 на 20 работников, 1 на 10 единовременных посетителей</w:t>
      </w:r>
      <w:r>
        <w:rPr>
          <w:sz w:val="28"/>
          <w:szCs w:val="28"/>
        </w:rPr>
        <w:t>.</w:t>
      </w:r>
    </w:p>
    <w:p w14:paraId="299063EC" w14:textId="24107DDB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Количество единовременных </w:t>
      </w:r>
      <w:r w:rsidRPr="00096C15">
        <w:rPr>
          <w:sz w:val="28"/>
          <w:szCs w:val="28"/>
        </w:rPr>
        <w:t>посетителей 60</w:t>
      </w:r>
      <w:r w:rsidRPr="00096C15">
        <w:rPr>
          <w:sz w:val="28"/>
          <w:szCs w:val="28"/>
        </w:rPr>
        <w:t xml:space="preserve"> :10 = 6 машиномест.</w:t>
      </w:r>
    </w:p>
    <w:p w14:paraId="235625F5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Количество работников единовременно 16:20 = 0,8 машиномест.</w:t>
      </w:r>
    </w:p>
    <w:p w14:paraId="49ED13DE" w14:textId="197B7818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Таким образом </w:t>
      </w:r>
      <w:r w:rsidRPr="00096C15">
        <w:rPr>
          <w:sz w:val="28"/>
          <w:szCs w:val="28"/>
        </w:rPr>
        <w:t>согласно ГПЗУ,</w:t>
      </w:r>
      <w:r w:rsidRPr="00096C15">
        <w:rPr>
          <w:sz w:val="28"/>
          <w:szCs w:val="28"/>
        </w:rPr>
        <w:t xml:space="preserve"> требуется организовать 7 парковочных мест для автотранспорта.</w:t>
      </w:r>
    </w:p>
    <w:p w14:paraId="100CBA47" w14:textId="451658E9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Исходя из фактической </w:t>
      </w:r>
      <w:r w:rsidRPr="00096C15">
        <w:rPr>
          <w:sz w:val="28"/>
          <w:szCs w:val="28"/>
        </w:rPr>
        <w:t>потребности в</w:t>
      </w:r>
      <w:r w:rsidRPr="00096C15">
        <w:rPr>
          <w:sz w:val="28"/>
          <w:szCs w:val="28"/>
        </w:rPr>
        <w:t xml:space="preserve"> увеличении парковочных мест на Волжской </w:t>
      </w:r>
      <w:r w:rsidRPr="00096C15">
        <w:rPr>
          <w:sz w:val="28"/>
          <w:szCs w:val="28"/>
        </w:rPr>
        <w:t>набережной для</w:t>
      </w:r>
      <w:r w:rsidRPr="00096C15">
        <w:rPr>
          <w:sz w:val="28"/>
          <w:szCs w:val="28"/>
        </w:rPr>
        <w:t xml:space="preserve"> создания благоприятной среды</w:t>
      </w:r>
      <w:r w:rsidRPr="00096C15">
        <w:rPr>
          <w:b/>
          <w:sz w:val="28"/>
          <w:szCs w:val="28"/>
        </w:rPr>
        <w:t xml:space="preserve"> </w:t>
      </w:r>
      <w:r w:rsidRPr="00096C15">
        <w:rPr>
          <w:sz w:val="28"/>
          <w:szCs w:val="28"/>
        </w:rPr>
        <w:t>на проектируемой парковке размещено 39 машиномест, из условия максимально возможного размещения на свободной территории</w:t>
      </w:r>
      <w:bookmarkStart w:id="3" w:name="_GoBack"/>
      <w:bookmarkEnd w:id="3"/>
      <w:r w:rsidRPr="00096C15">
        <w:rPr>
          <w:sz w:val="28"/>
          <w:szCs w:val="28"/>
        </w:rPr>
        <w:t xml:space="preserve"> в </w:t>
      </w:r>
      <w:r w:rsidRPr="00096C15">
        <w:rPr>
          <w:sz w:val="28"/>
          <w:szCs w:val="28"/>
        </w:rPr>
        <w:t>границах земельного</w:t>
      </w:r>
      <w:r w:rsidRPr="00096C15">
        <w:rPr>
          <w:sz w:val="28"/>
          <w:szCs w:val="28"/>
        </w:rPr>
        <w:t xml:space="preserve"> </w:t>
      </w:r>
      <w:r w:rsidRPr="00096C15">
        <w:rPr>
          <w:sz w:val="28"/>
          <w:szCs w:val="28"/>
        </w:rPr>
        <w:t>участка.</w:t>
      </w:r>
    </w:p>
    <w:p w14:paraId="3121B2D7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По СП 59.13330.2016 на участке следует выделить 10% мест для транспорта инвалидов т.ч. 5% специализированных мест для автотранспорта инвалидов на кресле-коляске из расчета, при числе мест:</w:t>
      </w:r>
    </w:p>
    <w:p w14:paraId="74D6AE4E" w14:textId="6AEAF4CC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до 100 включительно - 5 %, но не менее одного.</w:t>
      </w:r>
    </w:p>
    <w:p w14:paraId="6AE9DC1F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В соответствии с этим нормативом на данном объекте запроектировано 5 м/мест для автотранспорта инвалидов.</w:t>
      </w:r>
    </w:p>
    <w:p w14:paraId="28AE7FC8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Въезды и выезды с парковки для автомобилей обеспечены хорошим обзором и расположены так, чтобы все маневры автомобилей осуществлялись без создания помех пешеходам и движению транспорта на прилегающей улице.</w:t>
      </w:r>
    </w:p>
    <w:p w14:paraId="4968F27F" w14:textId="77777777" w:rsidR="00096C15" w:rsidRPr="00096C15" w:rsidRDefault="00096C15" w:rsidP="00096C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6C15">
        <w:rPr>
          <w:sz w:val="28"/>
          <w:szCs w:val="28"/>
        </w:rPr>
        <w:t>Габариты машино-места приняты - 5,3х2,5 м, а для инвалидов, пользующихся креслами-колясками, - 6,0х3,6 м.</w:t>
      </w:r>
    </w:p>
    <w:p w14:paraId="603C84F6" w14:textId="542E28E3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Проектное решение по организации парковки на 39 машиномест основано на фактической </w:t>
      </w:r>
      <w:r w:rsidRPr="00096C15">
        <w:rPr>
          <w:sz w:val="28"/>
          <w:szCs w:val="28"/>
        </w:rPr>
        <w:t>потребности в</w:t>
      </w:r>
      <w:r w:rsidRPr="00096C15">
        <w:rPr>
          <w:sz w:val="28"/>
          <w:szCs w:val="28"/>
        </w:rPr>
        <w:t xml:space="preserve"> увеличении парковочных мест на Волжской набережной для создания благоприятной среды. Запроектированная парковка позволит парковаться машинам, а </w:t>
      </w:r>
      <w:r w:rsidRPr="00096C15">
        <w:rPr>
          <w:sz w:val="28"/>
          <w:szCs w:val="28"/>
        </w:rPr>
        <w:t>также</w:t>
      </w:r>
      <w:r w:rsidRPr="00096C15">
        <w:rPr>
          <w:sz w:val="28"/>
          <w:szCs w:val="28"/>
        </w:rPr>
        <w:t xml:space="preserve"> автобусам, которые будут привозить спортсменов для тренировок, а </w:t>
      </w:r>
      <w:r w:rsidRPr="00096C15">
        <w:rPr>
          <w:sz w:val="28"/>
          <w:szCs w:val="28"/>
        </w:rPr>
        <w:t>также</w:t>
      </w:r>
      <w:r w:rsidRPr="00096C15">
        <w:rPr>
          <w:sz w:val="28"/>
          <w:szCs w:val="28"/>
        </w:rPr>
        <w:t xml:space="preserve"> данная парковка будет использоваться в период соревнований или других различных </w:t>
      </w:r>
      <w:r w:rsidRPr="00096C15">
        <w:rPr>
          <w:sz w:val="28"/>
          <w:szCs w:val="28"/>
        </w:rPr>
        <w:t>мероприятий, проходящих</w:t>
      </w:r>
      <w:r w:rsidRPr="00096C15">
        <w:rPr>
          <w:sz w:val="28"/>
          <w:szCs w:val="28"/>
        </w:rPr>
        <w:t xml:space="preserve"> во дворце спорта «Полет». </w:t>
      </w:r>
    </w:p>
    <w:p w14:paraId="0CC5B6F9" w14:textId="184DB346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Данным решением было учтено месторасположение земельного участка в непосредственной близости от планируемого </w:t>
      </w:r>
      <w:r w:rsidRPr="00096C15">
        <w:rPr>
          <w:sz w:val="28"/>
          <w:szCs w:val="28"/>
        </w:rPr>
        <w:t>благоустройства Волжской</w:t>
      </w:r>
      <w:r w:rsidRPr="00096C15">
        <w:rPr>
          <w:sz w:val="28"/>
          <w:szCs w:val="28"/>
        </w:rPr>
        <w:t xml:space="preserve"> набережной от Дворца спорта «Полет» до стадиона «Сатурн», в ходе которого предполагается в том числе </w:t>
      </w:r>
      <w:r w:rsidRPr="00096C15">
        <w:rPr>
          <w:sz w:val="28"/>
          <w:szCs w:val="28"/>
        </w:rPr>
        <w:t>и ландшафтное</w:t>
      </w:r>
      <w:r w:rsidRPr="00096C15">
        <w:rPr>
          <w:sz w:val="28"/>
          <w:szCs w:val="28"/>
        </w:rPr>
        <w:t xml:space="preserve"> озеленение парковой зоны вдоль набережной </w:t>
      </w:r>
      <w:r w:rsidRPr="00096C15">
        <w:rPr>
          <w:sz w:val="28"/>
          <w:szCs w:val="28"/>
        </w:rPr>
        <w:t>р. Волга</w:t>
      </w:r>
      <w:r w:rsidRPr="00096C15">
        <w:rPr>
          <w:sz w:val="28"/>
          <w:szCs w:val="28"/>
        </w:rPr>
        <w:t>.</w:t>
      </w:r>
    </w:p>
    <w:p w14:paraId="18092DA0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 xml:space="preserve">Из-за нехватки парковочных мест на данной территории предлагается уменьшить площадь озеленения до 5 %. В ближайшее время приступаем к разработке проекта берегоукрепления от ДК «Вымпел» до ДС «Полет», который состоит из 2-х этапов: 1 этап берегоукрепление, 2 этап благоустройство. Во втором этапе будет предусмотрено озеленение прилегающей к тренировочному корту территории: посадка кустов, деревьев, газоны. Таким образом, на данной территории баланс озеленения будет соблюден. </w:t>
      </w:r>
    </w:p>
    <w:p w14:paraId="33280B53" w14:textId="77777777" w:rsidR="00096C15" w:rsidRPr="00096C15" w:rsidRDefault="00096C15" w:rsidP="00096C15">
      <w:pPr>
        <w:ind w:firstLine="709"/>
        <w:jc w:val="both"/>
        <w:rPr>
          <w:sz w:val="28"/>
          <w:szCs w:val="28"/>
        </w:rPr>
      </w:pPr>
      <w:r w:rsidRPr="00096C15">
        <w:rPr>
          <w:sz w:val="28"/>
          <w:szCs w:val="28"/>
        </w:rPr>
        <w:t>Для реализации данного проектного решения по благоустройству территории крытого тренировочного корта, необходимо согласование на отклонение от предельно допустимых параметров застройки в части уменьшения процентного соотношения, предъявляемого для озеленения территории земельного участка – до 5%.</w:t>
      </w:r>
    </w:p>
    <w:p w14:paraId="1F1CFBC6" w14:textId="1727DD62" w:rsidR="001D5568" w:rsidRDefault="00CF3F0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096C15">
        <w:rPr>
          <w:sz w:val="28"/>
          <w:szCs w:val="28"/>
        </w:rPr>
        <w:t>Нелидова В.А</w:t>
      </w:r>
      <w:r w:rsidR="006D21BC">
        <w:rPr>
          <w:sz w:val="28"/>
          <w:szCs w:val="28"/>
        </w:rPr>
        <w:t>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предложила присутствующим задавать вопросы по представленной теме.</w:t>
      </w:r>
    </w:p>
    <w:p w14:paraId="35F3A82F" w14:textId="77777777" w:rsidR="00B4782D" w:rsidRPr="000E4673" w:rsidRDefault="006D21B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4782D" w:rsidRPr="000E4673">
        <w:rPr>
          <w:sz w:val="28"/>
          <w:szCs w:val="28"/>
        </w:rPr>
        <w:t>опросов не поступило.</w:t>
      </w:r>
    </w:p>
    <w:p w14:paraId="5F87D0F7" w14:textId="4B457192"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момент</w:t>
      </w:r>
      <w:r w:rsidRPr="000E4673">
        <w:rPr>
          <w:sz w:val="28"/>
          <w:szCs w:val="28"/>
        </w:rPr>
        <w:t xml:space="preserve"> </w:t>
      </w:r>
      <w:r w:rsidR="00096C15">
        <w:rPr>
          <w:sz w:val="28"/>
          <w:szCs w:val="28"/>
        </w:rPr>
        <w:t xml:space="preserve">голосования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096C15">
        <w:rPr>
          <w:sz w:val="28"/>
          <w:szCs w:val="28"/>
        </w:rPr>
        <w:t xml:space="preserve">11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14:paraId="78686EEA" w14:textId="77777777"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</w:p>
    <w:p w14:paraId="3117B0BC" w14:textId="77777777" w:rsidR="00096C15" w:rsidRDefault="00B335A0" w:rsidP="00096C15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 xml:space="preserve">рекомендовать </w:t>
      </w:r>
      <w:r w:rsidR="00096C15" w:rsidRPr="008A544B">
        <w:rPr>
          <w:sz w:val="28"/>
          <w:szCs w:val="28"/>
        </w:rPr>
        <w:t>предоставить</w:t>
      </w:r>
      <w:r w:rsidR="00096C15" w:rsidRPr="00FD79A7">
        <w:rPr>
          <w:sz w:val="28"/>
          <w:szCs w:val="28"/>
        </w:rPr>
        <w:t xml:space="preserve"> разрешени</w:t>
      </w:r>
      <w:r w:rsidR="00096C15">
        <w:rPr>
          <w:sz w:val="28"/>
          <w:szCs w:val="28"/>
        </w:rPr>
        <w:t>е</w:t>
      </w:r>
      <w:r w:rsidR="00096C15" w:rsidRPr="00FD79A7">
        <w:rPr>
          <w:sz w:val="28"/>
          <w:szCs w:val="28"/>
        </w:rPr>
        <w:t xml:space="preserve"> </w:t>
      </w:r>
      <w:r w:rsidR="00096C15" w:rsidRPr="00A9709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5%.</w:t>
      </w:r>
    </w:p>
    <w:p w14:paraId="5398D08A" w14:textId="77777777"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14:paraId="3C9D5739" w14:textId="77777777" w:rsidR="00F62EC2" w:rsidRDefault="00B335A0" w:rsidP="00F62EC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bookmarkStart w:id="4" w:name="_Hlk52358368"/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 xml:space="preserve">екомендовать </w:t>
      </w:r>
      <w:r w:rsidR="00F62EC2" w:rsidRPr="008A544B">
        <w:rPr>
          <w:sz w:val="28"/>
          <w:szCs w:val="28"/>
        </w:rPr>
        <w:t>предоставить</w:t>
      </w:r>
      <w:r w:rsidR="00F62EC2" w:rsidRPr="00FD79A7">
        <w:rPr>
          <w:sz w:val="28"/>
          <w:szCs w:val="28"/>
        </w:rPr>
        <w:t xml:space="preserve"> разрешени</w:t>
      </w:r>
      <w:r w:rsidR="00F62EC2">
        <w:rPr>
          <w:sz w:val="28"/>
          <w:szCs w:val="28"/>
        </w:rPr>
        <w:t>е</w:t>
      </w:r>
      <w:r w:rsidR="00F62EC2" w:rsidRPr="00FD79A7">
        <w:rPr>
          <w:sz w:val="28"/>
          <w:szCs w:val="28"/>
        </w:rPr>
        <w:t xml:space="preserve"> </w:t>
      </w:r>
      <w:r w:rsidR="00F62EC2" w:rsidRPr="00A9709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5%.</w:t>
      </w:r>
    </w:p>
    <w:bookmarkEnd w:id="4"/>
    <w:p w14:paraId="143AA58A" w14:textId="172D370F"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F62EC2">
        <w:rPr>
          <w:sz w:val="28"/>
          <w:szCs w:val="28"/>
        </w:rPr>
        <w:t>Нелидова В.А.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28ED517D" w14:textId="77777777" w:rsidR="00B335A0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335BDE49" w14:textId="77777777" w:rsidR="00EF4818" w:rsidRPr="000E4673" w:rsidRDefault="00EF4818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666B60FF" w14:textId="77777777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bookmarkStart w:id="5" w:name="_Hlk52358380"/>
      <w:r w:rsidRPr="000E4673">
        <w:rPr>
          <w:sz w:val="28"/>
          <w:szCs w:val="28"/>
        </w:rPr>
        <w:t xml:space="preserve">Председательствующий </w:t>
      </w:r>
    </w:p>
    <w:p w14:paraId="4075059B" w14:textId="490A8693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F62EC2">
        <w:rPr>
          <w:sz w:val="28"/>
          <w:szCs w:val="28"/>
        </w:rPr>
        <w:t>Нелидова В.А</w:t>
      </w:r>
    </w:p>
    <w:p w14:paraId="6464E585" w14:textId="77777777"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14:paraId="0DC613D5" w14:textId="5C6A3E06"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F62EC2">
        <w:rPr>
          <w:sz w:val="28"/>
          <w:szCs w:val="28"/>
        </w:rPr>
        <w:t>Бодунова А.В</w:t>
      </w:r>
      <w:r w:rsidR="002932D4">
        <w:rPr>
          <w:sz w:val="28"/>
          <w:szCs w:val="28"/>
        </w:rPr>
        <w:t>.</w:t>
      </w:r>
      <w:bookmarkEnd w:id="5"/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8207" w14:textId="77777777" w:rsidR="004E28CD" w:rsidRDefault="004E28CD">
      <w:r>
        <w:separator/>
      </w:r>
    </w:p>
  </w:endnote>
  <w:endnote w:type="continuationSeparator" w:id="0">
    <w:p w14:paraId="65619C8F" w14:textId="77777777" w:rsidR="004E28CD" w:rsidRDefault="004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972B" w14:textId="77777777" w:rsidR="004E28CD" w:rsidRDefault="004E28CD">
      <w:r>
        <w:separator/>
      </w:r>
    </w:p>
  </w:footnote>
  <w:footnote w:type="continuationSeparator" w:id="0">
    <w:p w14:paraId="17C9E192" w14:textId="77777777" w:rsidR="004E28CD" w:rsidRDefault="004E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52BC" w14:textId="77777777" w:rsidR="004E28CD" w:rsidRDefault="004E28C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67757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 w15:restartNumberingAfterBreak="0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 w15:restartNumberingAfterBreak="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 w15:restartNumberingAfterBreak="0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23B05"/>
    <w:multiLevelType w:val="hybridMultilevel"/>
    <w:tmpl w:val="BC662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 w15:restartNumberingAfterBreak="0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1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2E9B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6C1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C6A68"/>
    <w:rsid w:val="000D1095"/>
    <w:rsid w:val="000D2118"/>
    <w:rsid w:val="000D24ED"/>
    <w:rsid w:val="000D44B2"/>
    <w:rsid w:val="000D7517"/>
    <w:rsid w:val="000E4673"/>
    <w:rsid w:val="000F135E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44A3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655C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388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2D4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2400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28B5"/>
    <w:rsid w:val="004C4A8E"/>
    <w:rsid w:val="004C5557"/>
    <w:rsid w:val="004C67CF"/>
    <w:rsid w:val="004C6DD1"/>
    <w:rsid w:val="004C7BA8"/>
    <w:rsid w:val="004D1593"/>
    <w:rsid w:val="004D1735"/>
    <w:rsid w:val="004D18D3"/>
    <w:rsid w:val="004D19B5"/>
    <w:rsid w:val="004D5096"/>
    <w:rsid w:val="004E0A51"/>
    <w:rsid w:val="004E15CD"/>
    <w:rsid w:val="004E28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4235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1B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291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50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0C7F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0B3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78E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365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67757"/>
    <w:rsid w:val="00E73A0F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4818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2EC2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2DCE0"/>
  <w15:docId w15:val="{50E93E95-845A-4729-A720-E510A6D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270388"/>
    <w:pPr>
      <w:ind w:left="720"/>
      <w:contextualSpacing/>
    </w:pPr>
  </w:style>
  <w:style w:type="paragraph" w:customStyle="1" w:styleId="ListParagraph">
    <w:name w:val="List Paragraph"/>
    <w:basedOn w:val="a"/>
    <w:rsid w:val="004D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1454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12043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4</cp:revision>
  <cp:lastPrinted>2020-09-30T10:24:00Z</cp:lastPrinted>
  <dcterms:created xsi:type="dcterms:W3CDTF">2020-09-30T08:28:00Z</dcterms:created>
  <dcterms:modified xsi:type="dcterms:W3CDTF">2020-09-30T11:23:00Z</dcterms:modified>
</cp:coreProperties>
</file>