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715EE0" w:rsidRDefault="000B2065" w:rsidP="00715EE0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0B2065">
        <w:rPr>
          <w:b/>
          <w:sz w:val="28"/>
          <w:szCs w:val="28"/>
        </w:rPr>
        <w:t>по проекту межевания территории</w:t>
      </w:r>
      <w:r w:rsidR="00715EE0" w:rsidRPr="00715EE0">
        <w:rPr>
          <w:b/>
          <w:sz w:val="28"/>
          <w:szCs w:val="28"/>
        </w:rPr>
        <w:t>,</w:t>
      </w:r>
      <w:r w:rsidR="00715EE0">
        <w:rPr>
          <w:b/>
          <w:sz w:val="28"/>
          <w:szCs w:val="28"/>
        </w:rPr>
        <w:t xml:space="preserve"> </w:t>
      </w:r>
      <w:r w:rsidR="00715EE0" w:rsidRPr="00715EE0">
        <w:rPr>
          <w:b/>
          <w:sz w:val="28"/>
          <w:szCs w:val="28"/>
        </w:rPr>
        <w:t>ограниченной улицами</w:t>
      </w:r>
    </w:p>
    <w:p w:rsidR="00715EE0" w:rsidRPr="00467222" w:rsidRDefault="00715EE0" w:rsidP="00715EE0">
      <w:pPr>
        <w:tabs>
          <w:tab w:val="left" w:pos="1276"/>
        </w:tabs>
        <w:adjustRightInd w:val="0"/>
        <w:ind w:left="-284" w:firstLine="568"/>
        <w:jc w:val="center"/>
        <w:outlineLvl w:val="0"/>
        <w:rPr>
          <w:sz w:val="28"/>
          <w:szCs w:val="28"/>
        </w:rPr>
      </w:pPr>
      <w:r w:rsidRPr="00715EE0">
        <w:rPr>
          <w:b/>
          <w:sz w:val="28"/>
          <w:szCs w:val="28"/>
        </w:rPr>
        <w:t>Плеханова, Пушкина, Вокзальная, Луначарского</w:t>
      </w:r>
      <w:r w:rsidRPr="00467222">
        <w:rPr>
          <w:sz w:val="28"/>
          <w:szCs w:val="28"/>
        </w:rPr>
        <w:t>.</w:t>
      </w:r>
    </w:p>
    <w:p w:rsidR="00715EE0" w:rsidRPr="00715EE0" w:rsidRDefault="00715EE0" w:rsidP="00644A14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:rsidR="00991E66" w:rsidRPr="0041527F" w:rsidRDefault="00715EE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E2626" w:rsidRPr="0041527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17102" w:rsidRPr="0041527F">
        <w:rPr>
          <w:sz w:val="28"/>
          <w:szCs w:val="28"/>
        </w:rPr>
        <w:t>.</w:t>
      </w:r>
      <w:r w:rsidR="00991E66" w:rsidRPr="0041527F">
        <w:rPr>
          <w:sz w:val="28"/>
          <w:szCs w:val="28"/>
        </w:rPr>
        <w:t>20</w:t>
      </w:r>
      <w:r w:rsidR="0060249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91E66" w:rsidRPr="0041527F">
        <w:rPr>
          <w:sz w:val="28"/>
          <w:szCs w:val="28"/>
        </w:rPr>
        <w:t xml:space="preserve"> года</w:t>
      </w:r>
      <w:r w:rsidR="00991E66" w:rsidRPr="0041527F">
        <w:rPr>
          <w:sz w:val="28"/>
          <w:szCs w:val="28"/>
        </w:rPr>
        <w:tab/>
      </w:r>
      <w:r w:rsidR="00134E85">
        <w:rPr>
          <w:sz w:val="28"/>
          <w:szCs w:val="28"/>
        </w:rPr>
        <w:t xml:space="preserve">                                                                              </w:t>
      </w:r>
      <w:r w:rsidR="00C24687" w:rsidRPr="0041527F">
        <w:rPr>
          <w:sz w:val="28"/>
          <w:szCs w:val="28"/>
        </w:rPr>
        <w:t xml:space="preserve">г. </w:t>
      </w:r>
      <w:r w:rsidR="00991E66" w:rsidRPr="0041527F">
        <w:rPr>
          <w:sz w:val="28"/>
          <w:szCs w:val="28"/>
        </w:rPr>
        <w:t>Рыбинск</w:t>
      </w:r>
    </w:p>
    <w:p w:rsidR="00991E66" w:rsidRPr="0041527F" w:rsidRDefault="00AD08BB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03F81" w:rsidRPr="0041527F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0B2065">
        <w:rPr>
          <w:sz w:val="28"/>
          <w:szCs w:val="28"/>
        </w:rPr>
        <w:t>0</w:t>
      </w:r>
    </w:p>
    <w:p w:rsidR="00715EE0" w:rsidRPr="00467222" w:rsidRDefault="00715EE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Цель нашего собрания </w:t>
      </w:r>
      <w:r w:rsidRPr="00560106">
        <w:rPr>
          <w:sz w:val="28"/>
          <w:szCs w:val="28"/>
        </w:rPr>
        <w:sym w:font="Symbol" w:char="F0BE"/>
      </w:r>
      <w:r w:rsidRPr="00560106">
        <w:rPr>
          <w:sz w:val="28"/>
          <w:szCs w:val="28"/>
        </w:rPr>
        <w:t xml:space="preserve"> проведение публичных слушаний</w:t>
      </w:r>
      <w:r w:rsidRPr="00134E85">
        <w:rPr>
          <w:sz w:val="28"/>
          <w:szCs w:val="28"/>
        </w:rPr>
        <w:t xml:space="preserve"> по проекту межевания территории, ограниченной улицами Плеханова, Пушкина, Вокзальная, Луначарского</w:t>
      </w:r>
      <w:r w:rsidRPr="00467222">
        <w:rPr>
          <w:sz w:val="28"/>
          <w:szCs w:val="28"/>
        </w:rPr>
        <w:t>.</w:t>
      </w:r>
    </w:p>
    <w:p w:rsidR="00715EE0" w:rsidRPr="00134E85" w:rsidRDefault="00715EE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Ярославской области от </w:t>
      </w:r>
      <w:r>
        <w:rPr>
          <w:sz w:val="28"/>
          <w:szCs w:val="28"/>
        </w:rPr>
        <w:t>17</w:t>
      </w:r>
      <w:r w:rsidRPr="0056010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6010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60106">
        <w:rPr>
          <w:sz w:val="28"/>
          <w:szCs w:val="28"/>
        </w:rPr>
        <w:t xml:space="preserve"> № </w:t>
      </w:r>
      <w:r>
        <w:rPr>
          <w:sz w:val="28"/>
          <w:szCs w:val="28"/>
        </w:rPr>
        <w:t>734</w:t>
      </w:r>
      <w:r w:rsidRPr="00560106">
        <w:rPr>
          <w:sz w:val="28"/>
          <w:szCs w:val="28"/>
        </w:rPr>
        <w:t>.</w:t>
      </w:r>
    </w:p>
    <w:p w:rsidR="00715EE0" w:rsidRPr="00134E85" w:rsidRDefault="00715EE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Инициатором проведения публичных слушаний является Глава городского округа город Рыбинск.</w:t>
      </w:r>
    </w:p>
    <w:p w:rsidR="00715EE0" w:rsidRPr="00560106" w:rsidRDefault="00715EE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В соответствии с распоряжением Администрации городского округа город Рыбинск Ярославской области от </w:t>
      </w:r>
      <w:r>
        <w:rPr>
          <w:sz w:val="28"/>
          <w:szCs w:val="28"/>
        </w:rPr>
        <w:t>13.04</w:t>
      </w:r>
      <w:r w:rsidRPr="0056010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60106">
        <w:rPr>
          <w:sz w:val="28"/>
          <w:szCs w:val="28"/>
        </w:rPr>
        <w:t xml:space="preserve"> № </w:t>
      </w:r>
      <w:r>
        <w:rPr>
          <w:sz w:val="28"/>
          <w:szCs w:val="28"/>
        </w:rPr>
        <w:t>345</w:t>
      </w:r>
      <w:r w:rsidRPr="00560106">
        <w:rPr>
          <w:sz w:val="28"/>
          <w:szCs w:val="28"/>
        </w:rPr>
        <w:t xml:space="preserve"> председательствующим назначена </w:t>
      </w:r>
      <w:r>
        <w:rPr>
          <w:sz w:val="28"/>
          <w:szCs w:val="28"/>
        </w:rPr>
        <w:t>Нелидова Виктория Анатольевна</w:t>
      </w:r>
      <w:r w:rsidRPr="00560106">
        <w:rPr>
          <w:sz w:val="28"/>
          <w:szCs w:val="28"/>
        </w:rPr>
        <w:t>, директор Департамента архитектуры и градостроительства Администрации городского округа город Рыбинск</w:t>
      </w:r>
      <w:r w:rsidR="00082F36">
        <w:rPr>
          <w:sz w:val="28"/>
          <w:szCs w:val="28"/>
        </w:rPr>
        <w:t xml:space="preserve"> Ярославской области</w:t>
      </w:r>
      <w:r w:rsidRPr="00134E85">
        <w:rPr>
          <w:sz w:val="28"/>
          <w:szCs w:val="28"/>
        </w:rPr>
        <w:t>.</w:t>
      </w:r>
    </w:p>
    <w:p w:rsidR="00715EE0" w:rsidRPr="00134E85" w:rsidRDefault="00715EE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Секретарем публичных слушаний для ведения протокола назначена </w:t>
      </w:r>
      <w:r w:rsidRPr="00467222">
        <w:rPr>
          <w:sz w:val="28"/>
          <w:szCs w:val="28"/>
        </w:rPr>
        <w:t>Румянцева Лариса Владимировна</w:t>
      </w:r>
      <w:r w:rsidRPr="00560106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начальника</w:t>
      </w:r>
      <w:r w:rsidRPr="00F264D4">
        <w:rPr>
          <w:sz w:val="28"/>
          <w:szCs w:val="28"/>
        </w:rPr>
        <w:t xml:space="preserve"> отдела градостроительного развития территорий и подготовки разрешительной документации </w:t>
      </w:r>
      <w:r w:rsidRPr="00560106">
        <w:rPr>
          <w:sz w:val="28"/>
          <w:szCs w:val="28"/>
        </w:rPr>
        <w:t>Департамента архитектуры и градостроительства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134E85">
        <w:rPr>
          <w:sz w:val="28"/>
          <w:szCs w:val="28"/>
        </w:rPr>
        <w:t>.</w:t>
      </w:r>
    </w:p>
    <w:p w:rsidR="00715EE0" w:rsidRPr="00560106" w:rsidRDefault="00715EE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Информация о месте и времени проведения публичных слушаний, а также материалы проекта межевания были опубликованы в газете «</w:t>
      </w:r>
      <w:proofErr w:type="spellStart"/>
      <w:r w:rsidRPr="00560106">
        <w:rPr>
          <w:sz w:val="28"/>
          <w:szCs w:val="28"/>
        </w:rPr>
        <w:t>Рыбинские</w:t>
      </w:r>
      <w:proofErr w:type="spellEnd"/>
      <w:r w:rsidRPr="00560106">
        <w:rPr>
          <w:sz w:val="28"/>
          <w:szCs w:val="28"/>
        </w:rPr>
        <w:t xml:space="preserve"> известия» от </w:t>
      </w:r>
      <w:r>
        <w:rPr>
          <w:sz w:val="28"/>
          <w:szCs w:val="28"/>
        </w:rPr>
        <w:t>25</w:t>
      </w:r>
      <w:r w:rsidRPr="0056010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6010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60106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560106">
        <w:rPr>
          <w:sz w:val="28"/>
          <w:szCs w:val="28"/>
        </w:rPr>
        <w:t xml:space="preserve"> (26.</w:t>
      </w:r>
      <w:r>
        <w:rPr>
          <w:sz w:val="28"/>
          <w:szCs w:val="28"/>
        </w:rPr>
        <w:t>411</w:t>
      </w:r>
      <w:r w:rsidRPr="00560106">
        <w:rPr>
          <w:sz w:val="28"/>
          <w:szCs w:val="28"/>
        </w:rPr>
        <w:t>), а также размещен</w:t>
      </w:r>
      <w:r w:rsidR="00D84568">
        <w:rPr>
          <w:sz w:val="28"/>
          <w:szCs w:val="28"/>
        </w:rPr>
        <w:t>ы</w:t>
      </w:r>
      <w:r w:rsidRPr="00560106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Pr="00134E85">
          <w:rPr>
            <w:sz w:val="28"/>
            <w:szCs w:val="28"/>
          </w:rPr>
          <w:t>www.rybinsk.ru</w:t>
        </w:r>
      </w:hyperlink>
      <w:r w:rsidRPr="00560106">
        <w:rPr>
          <w:sz w:val="28"/>
          <w:szCs w:val="28"/>
        </w:rPr>
        <w:t xml:space="preserve">. </w:t>
      </w:r>
    </w:p>
    <w:p w:rsidR="00715EE0" w:rsidRPr="00560106" w:rsidRDefault="00715EE0" w:rsidP="00715EE0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На публичные слушания были приглашены:</w:t>
      </w:r>
    </w:p>
    <w:p w:rsidR="00715EE0" w:rsidRPr="00560106" w:rsidRDefault="00715EE0" w:rsidP="00134E85">
      <w:pPr>
        <w:pStyle w:val="11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депутат Муниципального Совета; </w:t>
      </w:r>
    </w:p>
    <w:p w:rsidR="00715EE0" w:rsidRPr="00560106" w:rsidRDefault="00715EE0" w:rsidP="00134E85">
      <w:pPr>
        <w:pStyle w:val="11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жители города.</w:t>
      </w:r>
    </w:p>
    <w:p w:rsidR="00715EE0" w:rsidRPr="00560106" w:rsidRDefault="00715EE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</w:t>
      </w:r>
      <w:r w:rsidRPr="00F264D4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 области</w:t>
      </w:r>
      <w:r w:rsidRPr="00560106">
        <w:rPr>
          <w:sz w:val="28"/>
          <w:szCs w:val="28"/>
        </w:rPr>
        <w:t xml:space="preserve"> не поступало.</w:t>
      </w:r>
    </w:p>
    <w:p w:rsidR="00715EE0" w:rsidRPr="00560106" w:rsidRDefault="00715EE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106">
        <w:rPr>
          <w:sz w:val="28"/>
          <w:szCs w:val="28"/>
        </w:rPr>
        <w:t>Настоящие публичные слушания проводятся в соответствии</w:t>
      </w:r>
      <w:r w:rsidR="00134E85">
        <w:rPr>
          <w:sz w:val="28"/>
          <w:szCs w:val="28"/>
        </w:rPr>
        <w:t xml:space="preserve"> </w:t>
      </w:r>
      <w:proofErr w:type="gramStart"/>
      <w:r w:rsidR="00134E85">
        <w:rPr>
          <w:sz w:val="28"/>
          <w:szCs w:val="28"/>
        </w:rPr>
        <w:t>с</w:t>
      </w:r>
      <w:proofErr w:type="gramEnd"/>
      <w:r w:rsidRPr="00560106">
        <w:rPr>
          <w:sz w:val="28"/>
          <w:szCs w:val="28"/>
        </w:rPr>
        <w:t>:</w:t>
      </w:r>
    </w:p>
    <w:p w:rsidR="00715EE0" w:rsidRPr="00560106" w:rsidRDefault="00715EE0" w:rsidP="00134E85">
      <w:pPr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Градостроительным кодексом Российской Федерации; </w:t>
      </w:r>
    </w:p>
    <w:p w:rsidR="00715EE0" w:rsidRPr="00560106" w:rsidRDefault="00715EE0" w:rsidP="00134E85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pacing w:val="-2"/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107);</w:t>
      </w:r>
    </w:p>
    <w:p w:rsidR="00715EE0" w:rsidRPr="00560106" w:rsidRDefault="00715EE0" w:rsidP="00134E8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2"/>
          <w:sz w:val="28"/>
          <w:szCs w:val="28"/>
        </w:rPr>
      </w:pPr>
      <w:r w:rsidRPr="00560106">
        <w:rPr>
          <w:spacing w:val="-2"/>
          <w:sz w:val="28"/>
          <w:szCs w:val="28"/>
        </w:rPr>
        <w:t xml:space="preserve">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от </w:t>
      </w:r>
      <w:r>
        <w:rPr>
          <w:sz w:val="28"/>
          <w:szCs w:val="28"/>
        </w:rPr>
        <w:t>25.11.2021</w:t>
      </w:r>
      <w:r w:rsidRPr="00560106">
        <w:rPr>
          <w:sz w:val="28"/>
          <w:szCs w:val="28"/>
        </w:rPr>
        <w:t xml:space="preserve"> № </w:t>
      </w:r>
      <w:r>
        <w:rPr>
          <w:sz w:val="28"/>
          <w:szCs w:val="28"/>
        </w:rPr>
        <w:t>245</w:t>
      </w:r>
      <w:r w:rsidRPr="00560106">
        <w:rPr>
          <w:spacing w:val="-2"/>
          <w:sz w:val="28"/>
          <w:szCs w:val="28"/>
        </w:rPr>
        <w:t>);</w:t>
      </w:r>
    </w:p>
    <w:p w:rsidR="00715EE0" w:rsidRPr="00560106" w:rsidRDefault="00715EE0" w:rsidP="00134E8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60106">
        <w:rPr>
          <w:sz w:val="28"/>
          <w:szCs w:val="28"/>
        </w:rPr>
        <w:t xml:space="preserve">Правилами землепользования и застройки городского округа город    Рыбинск, утверждёнными решением Муниципального Совета городского </w:t>
      </w:r>
      <w:r w:rsidRPr="00560106">
        <w:rPr>
          <w:sz w:val="28"/>
          <w:szCs w:val="28"/>
        </w:rPr>
        <w:lastRenderedPageBreak/>
        <w:t>округа город Рыбинск от 29.07.2010 № 40 (в редакции решения от 2</w:t>
      </w:r>
      <w:r>
        <w:rPr>
          <w:sz w:val="28"/>
          <w:szCs w:val="28"/>
        </w:rPr>
        <w:t>7</w:t>
      </w:r>
      <w:r w:rsidRPr="0056010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56010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560106">
        <w:rPr>
          <w:sz w:val="28"/>
          <w:szCs w:val="28"/>
        </w:rPr>
        <w:t xml:space="preserve"> </w:t>
      </w:r>
      <w:r w:rsidR="00134E85">
        <w:rPr>
          <w:sz w:val="28"/>
          <w:szCs w:val="28"/>
        </w:rPr>
        <w:t xml:space="preserve"> </w:t>
      </w:r>
      <w:r w:rsidRPr="00560106">
        <w:rPr>
          <w:sz w:val="28"/>
          <w:szCs w:val="28"/>
        </w:rPr>
        <w:t>№ 1</w:t>
      </w:r>
      <w:r>
        <w:rPr>
          <w:sz w:val="28"/>
          <w:szCs w:val="28"/>
        </w:rPr>
        <w:t>98</w:t>
      </w:r>
      <w:r w:rsidRPr="00560106">
        <w:rPr>
          <w:sz w:val="28"/>
          <w:szCs w:val="28"/>
        </w:rPr>
        <w:t>);</w:t>
      </w:r>
    </w:p>
    <w:p w:rsidR="00715EE0" w:rsidRPr="00715EE0" w:rsidRDefault="00715EE0" w:rsidP="00134E85">
      <w:pPr>
        <w:numPr>
          <w:ilvl w:val="0"/>
          <w:numId w:val="1"/>
        </w:numPr>
        <w:tabs>
          <w:tab w:val="left" w:pos="851"/>
          <w:tab w:val="num" w:pos="993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715EE0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Рыбинск».</w:t>
      </w:r>
    </w:p>
    <w:p w:rsidR="009E4FC7" w:rsidRPr="0041527F" w:rsidRDefault="00AA6DD5" w:rsidP="008C43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715EE0">
        <w:rPr>
          <w:sz w:val="28"/>
          <w:szCs w:val="28"/>
        </w:rPr>
        <w:t>Нелидова В.А.</w:t>
      </w:r>
      <w:r w:rsidRPr="0041527F">
        <w:rPr>
          <w:sz w:val="28"/>
          <w:szCs w:val="28"/>
        </w:rPr>
        <w:t xml:space="preserve"> предложила</w:t>
      </w:r>
      <w:r w:rsidR="009E4FC7" w:rsidRPr="000B2065">
        <w:rPr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41527F" w:rsidRDefault="009E4FC7" w:rsidP="00134E85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Доклад не более 10 минут.</w:t>
      </w:r>
    </w:p>
    <w:p w:rsidR="009E4FC7" w:rsidRPr="0041527F" w:rsidRDefault="009E4FC7" w:rsidP="00134E85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41527F" w:rsidRDefault="009E4FC7" w:rsidP="00134E85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Открытое голосование по теме публичных слушаний.</w:t>
      </w:r>
    </w:p>
    <w:p w:rsidR="009E4FC7" w:rsidRPr="0041527F" w:rsidRDefault="009E4FC7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По окончании выступления участники публичных</w:t>
      </w:r>
      <w:r w:rsidR="00190D1C">
        <w:rPr>
          <w:sz w:val="28"/>
          <w:szCs w:val="28"/>
        </w:rPr>
        <w:t xml:space="preserve"> слушаний</w:t>
      </w:r>
      <w:r w:rsidRPr="0041527F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не более 3 минут.</w:t>
      </w:r>
    </w:p>
    <w:p w:rsidR="009E4FC7" w:rsidRPr="0041527F" w:rsidRDefault="009E4FC7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41527F" w:rsidRDefault="009E4FC7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Регистрацию участников и подсчет голосов провод</w:t>
      </w:r>
      <w:r w:rsidR="00134E85">
        <w:rPr>
          <w:sz w:val="28"/>
          <w:szCs w:val="28"/>
        </w:rPr>
        <w:t>я</w:t>
      </w:r>
      <w:r w:rsidR="00D73132">
        <w:rPr>
          <w:sz w:val="28"/>
          <w:szCs w:val="28"/>
        </w:rPr>
        <w:t>т</w:t>
      </w:r>
      <w:r w:rsidRPr="0041527F">
        <w:rPr>
          <w:sz w:val="28"/>
          <w:szCs w:val="28"/>
        </w:rPr>
        <w:t xml:space="preserve"> специалист</w:t>
      </w:r>
      <w:r w:rsidR="00134E85">
        <w:rPr>
          <w:sz w:val="28"/>
          <w:szCs w:val="28"/>
        </w:rPr>
        <w:t>ы</w:t>
      </w:r>
      <w:r w:rsidRPr="0041527F">
        <w:rPr>
          <w:sz w:val="28"/>
          <w:szCs w:val="28"/>
        </w:rPr>
        <w:t xml:space="preserve"> Департамента архитектуры и градостроительства Администрации городского округа город Рыбинск</w:t>
      </w:r>
      <w:r w:rsidR="00D73132">
        <w:rPr>
          <w:sz w:val="28"/>
          <w:szCs w:val="28"/>
        </w:rPr>
        <w:t xml:space="preserve"> Ярославской области</w:t>
      </w:r>
      <w:r w:rsidR="00B979B0" w:rsidRPr="0041527F">
        <w:rPr>
          <w:sz w:val="28"/>
          <w:szCs w:val="28"/>
        </w:rPr>
        <w:t>.</w:t>
      </w:r>
    </w:p>
    <w:p w:rsidR="006B7930" w:rsidRPr="0041527F" w:rsidRDefault="006B793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715EE0">
        <w:rPr>
          <w:sz w:val="28"/>
          <w:szCs w:val="28"/>
        </w:rPr>
        <w:t>Нелидова В.А.</w:t>
      </w:r>
      <w:r>
        <w:rPr>
          <w:sz w:val="28"/>
          <w:szCs w:val="28"/>
        </w:rPr>
        <w:t xml:space="preserve"> предложила проголосовать по вопросу открытия публичных слушаний.</w:t>
      </w:r>
    </w:p>
    <w:p w:rsidR="002B5007" w:rsidRPr="0041527F" w:rsidRDefault="002B5007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r w:rsidR="00715EE0">
        <w:rPr>
          <w:sz w:val="28"/>
          <w:szCs w:val="28"/>
        </w:rPr>
        <w:t>40</w:t>
      </w:r>
      <w:r w:rsidR="006973A3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человек.</w:t>
      </w:r>
    </w:p>
    <w:p w:rsidR="002B5007" w:rsidRDefault="002B5007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6B7930"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:rsidR="006B7930" w:rsidRDefault="006B793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715EE0">
        <w:rPr>
          <w:sz w:val="28"/>
          <w:szCs w:val="28"/>
        </w:rPr>
        <w:t xml:space="preserve">Нелидова В.А. </w:t>
      </w:r>
      <w:r>
        <w:rPr>
          <w:sz w:val="28"/>
          <w:szCs w:val="28"/>
        </w:rPr>
        <w:t>объявила публичные слушания открытыми.</w:t>
      </w:r>
    </w:p>
    <w:p w:rsidR="0060249E" w:rsidRPr="00715EE0" w:rsidRDefault="00293EA4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Председательствующий</w:t>
      </w:r>
      <w:r w:rsidR="00715EE0" w:rsidRPr="00715EE0">
        <w:rPr>
          <w:sz w:val="28"/>
          <w:szCs w:val="28"/>
        </w:rPr>
        <w:t xml:space="preserve"> </w:t>
      </w:r>
      <w:r w:rsidR="00715EE0">
        <w:rPr>
          <w:sz w:val="28"/>
          <w:szCs w:val="28"/>
        </w:rPr>
        <w:t>Нелидова В.А.</w:t>
      </w:r>
      <w:r w:rsidR="00134E85">
        <w:rPr>
          <w:sz w:val="28"/>
          <w:szCs w:val="28"/>
        </w:rPr>
        <w:t xml:space="preserve"> сообщила следующее.</w:t>
      </w:r>
    </w:p>
    <w:p w:rsidR="00715EE0" w:rsidRDefault="00715EE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межевания </w:t>
      </w:r>
      <w:r w:rsidRPr="00560106">
        <w:rPr>
          <w:sz w:val="28"/>
          <w:szCs w:val="28"/>
        </w:rPr>
        <w:t>территории</w:t>
      </w:r>
      <w:r>
        <w:rPr>
          <w:sz w:val="28"/>
          <w:szCs w:val="28"/>
        </w:rPr>
        <w:t>,</w:t>
      </w:r>
      <w:r w:rsidRPr="00715EE0">
        <w:rPr>
          <w:sz w:val="28"/>
          <w:szCs w:val="28"/>
        </w:rPr>
        <w:t xml:space="preserve"> ограниченной улицами Плеханова, Пушкина, Вокзальная, Луначарского, </w:t>
      </w:r>
      <w:r w:rsidRPr="00343AC2">
        <w:rPr>
          <w:sz w:val="28"/>
          <w:szCs w:val="28"/>
        </w:rPr>
        <w:t xml:space="preserve">подготовлен ООО «Земельные ресурсы» за счет собственных средств </w:t>
      </w:r>
      <w:proofErr w:type="spellStart"/>
      <w:r>
        <w:rPr>
          <w:sz w:val="28"/>
          <w:szCs w:val="28"/>
        </w:rPr>
        <w:t>Землянской</w:t>
      </w:r>
      <w:proofErr w:type="spellEnd"/>
      <w:r>
        <w:rPr>
          <w:sz w:val="28"/>
          <w:szCs w:val="28"/>
        </w:rPr>
        <w:t xml:space="preserve"> Ирины Валерьевны на</w:t>
      </w:r>
      <w:r w:rsidRPr="00343AC2">
        <w:rPr>
          <w:sz w:val="28"/>
          <w:szCs w:val="28"/>
        </w:rPr>
        <w:t xml:space="preserve"> основании постановления Администрации городского округа город Рыбинск Ярославской об</w:t>
      </w:r>
      <w:r>
        <w:rPr>
          <w:sz w:val="28"/>
          <w:szCs w:val="28"/>
        </w:rPr>
        <w:t xml:space="preserve">ласти </w:t>
      </w:r>
      <w:r w:rsidRPr="00F22130">
        <w:rPr>
          <w:sz w:val="28"/>
          <w:szCs w:val="28"/>
        </w:rPr>
        <w:t>от 10.09.2021 № 2245 «О подготовке проекта межевания территории».</w:t>
      </w:r>
      <w:proofErr w:type="gramEnd"/>
    </w:p>
    <w:p w:rsidR="00082F36" w:rsidRDefault="00FC1FB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715EE0">
        <w:rPr>
          <w:sz w:val="28"/>
          <w:szCs w:val="28"/>
        </w:rPr>
        <w:t>Нелидова В.А.</w:t>
      </w:r>
      <w:r w:rsidRPr="00FC1FB0">
        <w:rPr>
          <w:sz w:val="28"/>
          <w:szCs w:val="28"/>
        </w:rPr>
        <w:t xml:space="preserve"> предоставила </w:t>
      </w:r>
      <w:r>
        <w:rPr>
          <w:sz w:val="28"/>
          <w:szCs w:val="28"/>
        </w:rPr>
        <w:t>с</w:t>
      </w:r>
      <w:r w:rsidRPr="00AF3F0C">
        <w:rPr>
          <w:sz w:val="28"/>
          <w:szCs w:val="28"/>
        </w:rPr>
        <w:t xml:space="preserve">лово для доклада </w:t>
      </w:r>
      <w:proofErr w:type="spellStart"/>
      <w:r w:rsidR="00082F36">
        <w:rPr>
          <w:sz w:val="28"/>
          <w:szCs w:val="28"/>
        </w:rPr>
        <w:t>Шевардину</w:t>
      </w:r>
      <w:proofErr w:type="spellEnd"/>
      <w:r w:rsidR="00082F36">
        <w:rPr>
          <w:sz w:val="28"/>
          <w:szCs w:val="28"/>
        </w:rPr>
        <w:t xml:space="preserve"> Максиму Александровичу – представителю </w:t>
      </w:r>
      <w:r w:rsidR="00082F36" w:rsidRPr="00343AC2">
        <w:rPr>
          <w:sz w:val="28"/>
          <w:szCs w:val="28"/>
        </w:rPr>
        <w:t>ООО «Земельные ресурсы»</w:t>
      </w:r>
      <w:r w:rsidR="00082F36">
        <w:rPr>
          <w:sz w:val="28"/>
          <w:szCs w:val="28"/>
        </w:rPr>
        <w:t>.</w:t>
      </w:r>
    </w:p>
    <w:p w:rsidR="00FC1FB0" w:rsidRPr="00AF3F0C" w:rsidRDefault="00082F36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Шевардин</w:t>
      </w:r>
      <w:proofErr w:type="spellEnd"/>
      <w:r>
        <w:rPr>
          <w:sz w:val="28"/>
          <w:szCs w:val="28"/>
        </w:rPr>
        <w:t xml:space="preserve"> М.А. сообщил</w:t>
      </w:r>
      <w:r w:rsidR="00FC1FB0">
        <w:rPr>
          <w:sz w:val="28"/>
          <w:szCs w:val="28"/>
        </w:rPr>
        <w:t xml:space="preserve"> следующее.</w:t>
      </w:r>
    </w:p>
    <w:p w:rsidR="00082F36" w:rsidRPr="00134E85" w:rsidRDefault="00082F36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DCE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проектирования</w:t>
      </w:r>
      <w:r w:rsidRPr="00A62DCE">
        <w:rPr>
          <w:sz w:val="28"/>
          <w:szCs w:val="28"/>
        </w:rPr>
        <w:t xml:space="preserve"> расположена в Центральном районе городского округа город Рыбинск. </w:t>
      </w:r>
      <w:r w:rsidRPr="007911D8">
        <w:rPr>
          <w:sz w:val="28"/>
          <w:szCs w:val="28"/>
        </w:rPr>
        <w:t>Элементом планировочной структуры территории является квартал, ограниченный улицами</w:t>
      </w:r>
      <w:r>
        <w:rPr>
          <w:sz w:val="28"/>
          <w:szCs w:val="28"/>
        </w:rPr>
        <w:t xml:space="preserve">: </w:t>
      </w:r>
      <w:r w:rsidRPr="00134E85">
        <w:rPr>
          <w:sz w:val="28"/>
          <w:szCs w:val="28"/>
        </w:rPr>
        <w:t>Плеханова, Пушкина, Вокзальная, Луначарского.</w:t>
      </w:r>
    </w:p>
    <w:p w:rsidR="00082F36" w:rsidRPr="00A62DCE" w:rsidRDefault="00082F36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DCE">
        <w:rPr>
          <w:sz w:val="28"/>
          <w:szCs w:val="28"/>
        </w:rPr>
        <w:lastRenderedPageBreak/>
        <w:t xml:space="preserve">В соответствии с Генеральным планом городского округа город Рыбинск территория проектирования расположена </w:t>
      </w:r>
      <w:r>
        <w:rPr>
          <w:sz w:val="28"/>
          <w:szCs w:val="28"/>
        </w:rPr>
        <w:t xml:space="preserve">в двух </w:t>
      </w:r>
      <w:r w:rsidRPr="00A62DCE">
        <w:rPr>
          <w:sz w:val="28"/>
          <w:szCs w:val="28"/>
        </w:rPr>
        <w:t>функциональных зонах</w:t>
      </w:r>
      <w:r>
        <w:rPr>
          <w:sz w:val="28"/>
          <w:szCs w:val="28"/>
        </w:rPr>
        <w:t>:</w:t>
      </w:r>
      <w:r w:rsidRPr="00A62DCE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общественно-деловой зоне и зоне транспортной инфраструктуры</w:t>
      </w:r>
      <w:r w:rsidRPr="00A62DCE">
        <w:rPr>
          <w:sz w:val="28"/>
          <w:szCs w:val="28"/>
        </w:rPr>
        <w:t>.</w:t>
      </w:r>
    </w:p>
    <w:p w:rsidR="00082F36" w:rsidRDefault="00082F36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DCE">
        <w:rPr>
          <w:sz w:val="28"/>
          <w:szCs w:val="28"/>
        </w:rPr>
        <w:t>Согласно Правил землепользования и застройки городского округа город Рыбинск территория проектирования расположена в территориальных зонах ОД3 «Многофункциональная зона обслуживания и общественно-деловой активности» и ИТ</w:t>
      </w:r>
      <w:proofErr w:type="gramStart"/>
      <w:r w:rsidRPr="00A62DCE">
        <w:rPr>
          <w:sz w:val="28"/>
          <w:szCs w:val="28"/>
        </w:rPr>
        <w:t>1</w:t>
      </w:r>
      <w:proofErr w:type="gramEnd"/>
      <w:r w:rsidRPr="00A62DCE">
        <w:rPr>
          <w:sz w:val="28"/>
          <w:szCs w:val="28"/>
        </w:rPr>
        <w:t xml:space="preserve"> «Объекты внешнего транспорта (вокзалы, автостанции)».</w:t>
      </w:r>
    </w:p>
    <w:p w:rsidR="00082F36" w:rsidRDefault="00082F36" w:rsidP="0008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подготовки проекта межевания является </w:t>
      </w:r>
      <w:r w:rsidRPr="004A5D39">
        <w:rPr>
          <w:sz w:val="28"/>
          <w:szCs w:val="28"/>
        </w:rPr>
        <w:t>установление красных л</w:t>
      </w:r>
      <w:r>
        <w:rPr>
          <w:sz w:val="28"/>
          <w:szCs w:val="28"/>
        </w:rPr>
        <w:t xml:space="preserve">иний для застроенной территории и </w:t>
      </w:r>
      <w:r w:rsidRPr="004A5D39">
        <w:rPr>
          <w:sz w:val="28"/>
          <w:szCs w:val="28"/>
        </w:rPr>
        <w:t>определения местоположения границ образуемых и изменяемых земельных участков.</w:t>
      </w:r>
    </w:p>
    <w:p w:rsidR="00082F36" w:rsidRDefault="00082F36" w:rsidP="0008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Проектом межевания территории устанавливаются красные</w:t>
      </w:r>
      <w:r w:rsidRPr="004A5D39">
        <w:rPr>
          <w:sz w:val="28"/>
          <w:szCs w:val="28"/>
        </w:rPr>
        <w:t xml:space="preserve"> л</w:t>
      </w:r>
      <w:r>
        <w:rPr>
          <w:sz w:val="28"/>
          <w:szCs w:val="28"/>
        </w:rPr>
        <w:t>инии</w:t>
      </w:r>
      <w:r w:rsidRPr="00971514">
        <w:rPr>
          <w:sz w:val="28"/>
          <w:szCs w:val="28"/>
        </w:rPr>
        <w:t xml:space="preserve"> </w:t>
      </w:r>
      <w:r w:rsidR="00134E85" w:rsidRPr="00134E85">
        <w:rPr>
          <w:sz w:val="28"/>
          <w:szCs w:val="28"/>
        </w:rPr>
        <w:t xml:space="preserve">ограничивающих квартал </w:t>
      </w:r>
      <w:r w:rsidRPr="007911D8">
        <w:rPr>
          <w:sz w:val="28"/>
          <w:szCs w:val="28"/>
        </w:rPr>
        <w:t>улиц</w:t>
      </w:r>
      <w:r>
        <w:rPr>
          <w:sz w:val="28"/>
          <w:szCs w:val="28"/>
        </w:rPr>
        <w:t xml:space="preserve">: </w:t>
      </w:r>
      <w:r w:rsidRPr="00134E85">
        <w:rPr>
          <w:sz w:val="28"/>
          <w:szCs w:val="28"/>
        </w:rPr>
        <w:t>Плеханова, Пушкина, Вокзальная и Луначарского</w:t>
      </w:r>
      <w:r w:rsidR="00134E85" w:rsidRPr="00134E85">
        <w:rPr>
          <w:sz w:val="28"/>
          <w:szCs w:val="28"/>
        </w:rPr>
        <w:t>.</w:t>
      </w:r>
    </w:p>
    <w:p w:rsidR="00082F36" w:rsidRDefault="00082F36" w:rsidP="0008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D39">
        <w:rPr>
          <w:sz w:val="28"/>
          <w:szCs w:val="28"/>
        </w:rPr>
        <w:t>Проектом межевания территории предусматривается формирование восьми земельных участков – в результате образования путём перераспределения земельных участков и земель, находящихся в государственной собственности, на кадастровом плане территории из категории земель населённых пунктов</w:t>
      </w:r>
      <w:r w:rsidRPr="00971514">
        <w:rPr>
          <w:sz w:val="28"/>
          <w:szCs w:val="28"/>
        </w:rPr>
        <w:t xml:space="preserve"> в зоне ОД3</w:t>
      </w:r>
      <w:r>
        <w:rPr>
          <w:sz w:val="28"/>
          <w:szCs w:val="28"/>
        </w:rPr>
        <w:t xml:space="preserve"> </w:t>
      </w:r>
      <w:r w:rsidRPr="00971514">
        <w:rPr>
          <w:sz w:val="28"/>
          <w:szCs w:val="28"/>
        </w:rPr>
        <w:t>и 1 земельный участок в зоне ИТ</w:t>
      </w:r>
      <w:proofErr w:type="gramStart"/>
      <w:r w:rsidRPr="00971514">
        <w:rPr>
          <w:sz w:val="28"/>
          <w:szCs w:val="28"/>
        </w:rPr>
        <w:t>1</w:t>
      </w:r>
      <w:proofErr w:type="gramEnd"/>
      <w:r w:rsidR="00134E85">
        <w:rPr>
          <w:sz w:val="28"/>
          <w:szCs w:val="28"/>
        </w:rPr>
        <w:t>. Виды</w:t>
      </w:r>
      <w:r>
        <w:rPr>
          <w:sz w:val="28"/>
          <w:szCs w:val="28"/>
        </w:rPr>
        <w:t xml:space="preserve"> разрешенного использования</w:t>
      </w:r>
      <w:r w:rsidR="00134E85">
        <w:rPr>
          <w:sz w:val="28"/>
          <w:szCs w:val="28"/>
        </w:rPr>
        <w:t xml:space="preserve"> образуемых земельных участков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«</w:t>
      </w:r>
      <w:r w:rsidRPr="00971514">
        <w:rPr>
          <w:sz w:val="28"/>
          <w:szCs w:val="28"/>
        </w:rPr>
        <w:t xml:space="preserve">Объекты </w:t>
      </w:r>
      <w:proofErr w:type="spellStart"/>
      <w:r w:rsidRPr="00971514">
        <w:rPr>
          <w:sz w:val="28"/>
          <w:szCs w:val="28"/>
        </w:rPr>
        <w:t>культурно-досуговой</w:t>
      </w:r>
      <w:proofErr w:type="spellEnd"/>
      <w:r w:rsidRPr="0097151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»; «</w:t>
      </w:r>
      <w:proofErr w:type="spellStart"/>
      <w:r w:rsidRPr="00971514"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</w:t>
      </w:r>
      <w:r w:rsidRPr="00971514">
        <w:rPr>
          <w:sz w:val="28"/>
          <w:szCs w:val="28"/>
        </w:rPr>
        <w:t>жилая застройка</w:t>
      </w:r>
      <w:r>
        <w:rPr>
          <w:sz w:val="28"/>
          <w:szCs w:val="28"/>
        </w:rPr>
        <w:t>»; «</w:t>
      </w:r>
      <w:r w:rsidRPr="007906A3">
        <w:rPr>
          <w:sz w:val="28"/>
          <w:szCs w:val="28"/>
        </w:rPr>
        <w:t>Объекты торговли (торговые центры, торгово-развлекательные центры (комплексы)</w:t>
      </w:r>
      <w:r>
        <w:rPr>
          <w:sz w:val="28"/>
          <w:szCs w:val="28"/>
        </w:rPr>
        <w:t>»; «</w:t>
      </w:r>
      <w:r w:rsidRPr="007906A3">
        <w:rPr>
          <w:sz w:val="28"/>
          <w:szCs w:val="28"/>
        </w:rPr>
        <w:t>Магазины</w:t>
      </w:r>
      <w:r>
        <w:rPr>
          <w:sz w:val="28"/>
          <w:szCs w:val="28"/>
        </w:rPr>
        <w:t>»; «</w:t>
      </w:r>
      <w:r w:rsidRPr="007906A3">
        <w:rPr>
          <w:sz w:val="28"/>
          <w:szCs w:val="28"/>
        </w:rPr>
        <w:t>Благоустройство территории</w:t>
      </w:r>
      <w:r>
        <w:rPr>
          <w:sz w:val="28"/>
          <w:szCs w:val="28"/>
        </w:rPr>
        <w:t>»; «</w:t>
      </w:r>
      <w:r w:rsidRPr="007906A3">
        <w:rPr>
          <w:sz w:val="28"/>
          <w:szCs w:val="28"/>
        </w:rPr>
        <w:t>Стоянки транспорта общего пользования</w:t>
      </w:r>
      <w:r>
        <w:rPr>
          <w:sz w:val="28"/>
          <w:szCs w:val="28"/>
        </w:rPr>
        <w:t>».</w:t>
      </w:r>
      <w:proofErr w:type="gramEnd"/>
    </w:p>
    <w:p w:rsidR="00134E85" w:rsidRDefault="00134E85" w:rsidP="0008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82F36" w:rsidRPr="007906A3">
        <w:rPr>
          <w:sz w:val="28"/>
          <w:szCs w:val="28"/>
        </w:rPr>
        <w:t>емельные участки, которые планируется отнести</w:t>
      </w:r>
      <w:r>
        <w:rPr>
          <w:sz w:val="28"/>
          <w:szCs w:val="28"/>
        </w:rPr>
        <w:t xml:space="preserve"> к имуществу общего пользования, н</w:t>
      </w:r>
      <w:r w:rsidRPr="007906A3">
        <w:rPr>
          <w:sz w:val="28"/>
          <w:szCs w:val="28"/>
        </w:rPr>
        <w:t>а проектируемой территории проектом не предусмотрены</w:t>
      </w:r>
      <w:r>
        <w:rPr>
          <w:sz w:val="28"/>
          <w:szCs w:val="28"/>
        </w:rPr>
        <w:t>.</w:t>
      </w:r>
    </w:p>
    <w:p w:rsidR="00FC1FB0" w:rsidRPr="00FC1FB0" w:rsidRDefault="0047350A" w:rsidP="0008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082F36">
        <w:rPr>
          <w:sz w:val="28"/>
          <w:szCs w:val="28"/>
        </w:rPr>
        <w:t>Нелидова В.А.</w:t>
      </w:r>
      <w:r>
        <w:rPr>
          <w:sz w:val="28"/>
          <w:szCs w:val="28"/>
        </w:rPr>
        <w:t xml:space="preserve"> поблагодарила докладчика и предложила задавать вопросы.</w:t>
      </w:r>
    </w:p>
    <w:p w:rsidR="00745CD8" w:rsidRDefault="0047350A" w:rsidP="0008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5CD8">
        <w:rPr>
          <w:sz w:val="28"/>
          <w:szCs w:val="28"/>
        </w:rPr>
        <w:t>опросов и предложений по теме публичных слушаний не поступило.</w:t>
      </w:r>
    </w:p>
    <w:p w:rsidR="00113DA9" w:rsidRPr="0041527F" w:rsidRDefault="004F338A" w:rsidP="0008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082F36">
        <w:rPr>
          <w:sz w:val="28"/>
          <w:szCs w:val="28"/>
        </w:rPr>
        <w:t>Нелидова В.А.</w:t>
      </w:r>
      <w:r w:rsidR="00690D6E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предложила перейти к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голосованию.</w:t>
      </w:r>
    </w:p>
    <w:p w:rsidR="00B4782D" w:rsidRPr="0041527F" w:rsidRDefault="00B4782D" w:rsidP="0008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На момент голосования </w:t>
      </w:r>
      <w:r w:rsidR="00745CD8">
        <w:rPr>
          <w:sz w:val="28"/>
          <w:szCs w:val="28"/>
        </w:rPr>
        <w:t xml:space="preserve">присутствовали </w:t>
      </w:r>
      <w:r w:rsidR="00082F36">
        <w:rPr>
          <w:sz w:val="28"/>
          <w:szCs w:val="28"/>
        </w:rPr>
        <w:t xml:space="preserve">40 </w:t>
      </w:r>
      <w:r w:rsidRPr="0041527F">
        <w:rPr>
          <w:sz w:val="28"/>
          <w:szCs w:val="28"/>
        </w:rPr>
        <w:t>человек</w:t>
      </w:r>
      <w:r w:rsidR="005C7B19" w:rsidRPr="0041527F">
        <w:rPr>
          <w:sz w:val="28"/>
          <w:szCs w:val="28"/>
        </w:rPr>
        <w:t>.</w:t>
      </w:r>
    </w:p>
    <w:p w:rsidR="00082F36" w:rsidRDefault="004A0300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На голосование поставлен вопрос: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082F36">
        <w:rPr>
          <w:sz w:val="28"/>
          <w:szCs w:val="28"/>
        </w:rPr>
        <w:t>проект</w:t>
      </w:r>
      <w:r w:rsidR="00082F36" w:rsidRPr="00134E85">
        <w:rPr>
          <w:sz w:val="28"/>
          <w:szCs w:val="28"/>
        </w:rPr>
        <w:t xml:space="preserve"> межевания территории, ограниченной улицами Плеханова, Пушкина, Вокзальная, Луначарского</w:t>
      </w:r>
      <w:r w:rsidR="00082F36" w:rsidRPr="00467222">
        <w:rPr>
          <w:sz w:val="28"/>
          <w:szCs w:val="28"/>
        </w:rPr>
        <w:t>.</w:t>
      </w:r>
    </w:p>
    <w:p w:rsidR="000D1DAF" w:rsidRPr="000D1DAF" w:rsidRDefault="000D1DAF" w:rsidP="0008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DAF">
        <w:rPr>
          <w:sz w:val="28"/>
          <w:szCs w:val="28"/>
        </w:rPr>
        <w:t>По вопросу публичных слушаний проголосовали единогласно «за».</w:t>
      </w:r>
    </w:p>
    <w:p w:rsidR="00082F36" w:rsidRDefault="000D1DAF" w:rsidP="00134E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DAF">
        <w:rPr>
          <w:sz w:val="28"/>
          <w:szCs w:val="28"/>
        </w:rPr>
        <w:t>По итогам публичных слушаний принято решение:</w:t>
      </w:r>
      <w:r w:rsidR="0031302D" w:rsidRPr="0041527F">
        <w:rPr>
          <w:sz w:val="28"/>
          <w:szCs w:val="28"/>
        </w:rPr>
        <w:t xml:space="preserve">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082F36" w:rsidRPr="00134E85">
        <w:rPr>
          <w:sz w:val="28"/>
          <w:szCs w:val="28"/>
        </w:rPr>
        <w:t>межевания территории, ограниченной улицами Плеханова, Пушкина, Вокзальная, Луначарского</w:t>
      </w:r>
      <w:r w:rsidR="00082F36" w:rsidRPr="00467222">
        <w:rPr>
          <w:sz w:val="28"/>
          <w:szCs w:val="28"/>
        </w:rPr>
        <w:t>.</w:t>
      </w:r>
    </w:p>
    <w:p w:rsidR="00B335A0" w:rsidRPr="0041527F" w:rsidRDefault="00B335A0" w:rsidP="00082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082F36">
        <w:rPr>
          <w:sz w:val="28"/>
          <w:szCs w:val="28"/>
        </w:rPr>
        <w:t>Нелидова В.А.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696491" w:rsidRPr="0041527F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</w:t>
      </w:r>
      <w:r w:rsidR="00445C3F" w:rsidRPr="0041527F">
        <w:rPr>
          <w:sz w:val="28"/>
          <w:szCs w:val="28"/>
        </w:rPr>
        <w:t xml:space="preserve"> публичных слушаниях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082F36">
        <w:rPr>
          <w:sz w:val="28"/>
          <w:szCs w:val="28"/>
        </w:rPr>
        <w:t>Нелидова В.А.</w:t>
      </w:r>
    </w:p>
    <w:p w:rsidR="00FA1DB3" w:rsidRPr="0041527F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Секретарь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47350A">
        <w:rPr>
          <w:sz w:val="28"/>
          <w:szCs w:val="28"/>
        </w:rPr>
        <w:t>Румянцева Л.В</w:t>
      </w:r>
      <w:r w:rsidR="00D73132">
        <w:rPr>
          <w:sz w:val="28"/>
          <w:szCs w:val="28"/>
        </w:rPr>
        <w:t>.</w:t>
      </w:r>
    </w:p>
    <w:sectPr w:rsidR="00B335A0" w:rsidRPr="0041527F" w:rsidSect="0047350A">
      <w:headerReference w:type="default" r:id="rId9"/>
      <w:pgSz w:w="11906" w:h="16838" w:code="9"/>
      <w:pgMar w:top="851" w:right="850" w:bottom="851" w:left="1418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36" w:rsidRDefault="00082F36">
      <w:r>
        <w:separator/>
      </w:r>
    </w:p>
  </w:endnote>
  <w:endnote w:type="continuationSeparator" w:id="0">
    <w:p w:rsidR="00082F36" w:rsidRDefault="0008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36" w:rsidRDefault="00082F36">
      <w:r>
        <w:separator/>
      </w:r>
    </w:p>
  </w:footnote>
  <w:footnote w:type="continuationSeparator" w:id="0">
    <w:p w:rsidR="00082F36" w:rsidRDefault="00082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36" w:rsidRDefault="00E73D1A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082F3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84568">
      <w:rPr>
        <w:rStyle w:val="a6"/>
        <w:noProof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481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4728B"/>
    <w:rsid w:val="000508B8"/>
    <w:rsid w:val="00053139"/>
    <w:rsid w:val="00054DD4"/>
    <w:rsid w:val="0005512C"/>
    <w:rsid w:val="000564F2"/>
    <w:rsid w:val="00056CB5"/>
    <w:rsid w:val="000572AD"/>
    <w:rsid w:val="000573AD"/>
    <w:rsid w:val="000623E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82F36"/>
    <w:rsid w:val="00085A69"/>
    <w:rsid w:val="0009138F"/>
    <w:rsid w:val="0009142F"/>
    <w:rsid w:val="00091A10"/>
    <w:rsid w:val="00091BEE"/>
    <w:rsid w:val="000921D6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2065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1DAF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4E85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8D8"/>
    <w:rsid w:val="0018797F"/>
    <w:rsid w:val="00190704"/>
    <w:rsid w:val="00190D1C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1364"/>
    <w:rsid w:val="001D287D"/>
    <w:rsid w:val="001D4184"/>
    <w:rsid w:val="001D5802"/>
    <w:rsid w:val="001D6629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4E9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3C1C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3EBA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873D4"/>
    <w:rsid w:val="0029041D"/>
    <w:rsid w:val="00291039"/>
    <w:rsid w:val="00291CDF"/>
    <w:rsid w:val="00293203"/>
    <w:rsid w:val="00293EA4"/>
    <w:rsid w:val="002943A0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E81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268"/>
    <w:rsid w:val="003F57FE"/>
    <w:rsid w:val="003F6EFD"/>
    <w:rsid w:val="0040341F"/>
    <w:rsid w:val="00403FE7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4307"/>
    <w:rsid w:val="00426D83"/>
    <w:rsid w:val="00427B0C"/>
    <w:rsid w:val="0043023E"/>
    <w:rsid w:val="0043089D"/>
    <w:rsid w:val="00430979"/>
    <w:rsid w:val="004311C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0AE1"/>
    <w:rsid w:val="004716D9"/>
    <w:rsid w:val="00471B36"/>
    <w:rsid w:val="00472A2F"/>
    <w:rsid w:val="0047350A"/>
    <w:rsid w:val="004735AC"/>
    <w:rsid w:val="00474365"/>
    <w:rsid w:val="004744B6"/>
    <w:rsid w:val="00476FCB"/>
    <w:rsid w:val="0048023C"/>
    <w:rsid w:val="004805C2"/>
    <w:rsid w:val="004833DB"/>
    <w:rsid w:val="00484A57"/>
    <w:rsid w:val="00485792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63A"/>
    <w:rsid w:val="004D1735"/>
    <w:rsid w:val="004D19B5"/>
    <w:rsid w:val="004D5096"/>
    <w:rsid w:val="004D655E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30BC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249E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4A14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0D6E"/>
    <w:rsid w:val="0069150A"/>
    <w:rsid w:val="0069158D"/>
    <w:rsid w:val="006915AB"/>
    <w:rsid w:val="00694F3E"/>
    <w:rsid w:val="00696491"/>
    <w:rsid w:val="006973A3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60C8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5EE0"/>
    <w:rsid w:val="00716303"/>
    <w:rsid w:val="0071798F"/>
    <w:rsid w:val="007205F7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5CD8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4127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392C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58A7"/>
    <w:rsid w:val="0084607B"/>
    <w:rsid w:val="00846B47"/>
    <w:rsid w:val="00850A6A"/>
    <w:rsid w:val="008516CD"/>
    <w:rsid w:val="00851C1F"/>
    <w:rsid w:val="00852F5D"/>
    <w:rsid w:val="0085366F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5E3C"/>
    <w:rsid w:val="008B744C"/>
    <w:rsid w:val="008B7975"/>
    <w:rsid w:val="008C10EC"/>
    <w:rsid w:val="008C436A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57FC4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176DF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17C6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2F2C"/>
    <w:rsid w:val="00A63876"/>
    <w:rsid w:val="00A63ADE"/>
    <w:rsid w:val="00A65CB2"/>
    <w:rsid w:val="00A7541B"/>
    <w:rsid w:val="00A75C60"/>
    <w:rsid w:val="00A80698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08BB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EFD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0D22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09"/>
    <w:rsid w:val="00C808FC"/>
    <w:rsid w:val="00C80BB0"/>
    <w:rsid w:val="00C80FCA"/>
    <w:rsid w:val="00C83589"/>
    <w:rsid w:val="00C83D49"/>
    <w:rsid w:val="00C84C0A"/>
    <w:rsid w:val="00C8538A"/>
    <w:rsid w:val="00C85A85"/>
    <w:rsid w:val="00C85CE2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0F0"/>
    <w:rsid w:val="00D61D32"/>
    <w:rsid w:val="00D63BF1"/>
    <w:rsid w:val="00D65C5C"/>
    <w:rsid w:val="00D65D9C"/>
    <w:rsid w:val="00D66052"/>
    <w:rsid w:val="00D704E9"/>
    <w:rsid w:val="00D71A39"/>
    <w:rsid w:val="00D72BDB"/>
    <w:rsid w:val="00D73132"/>
    <w:rsid w:val="00D75009"/>
    <w:rsid w:val="00D8202C"/>
    <w:rsid w:val="00D82AF7"/>
    <w:rsid w:val="00D8389E"/>
    <w:rsid w:val="00D843AB"/>
    <w:rsid w:val="00D84568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4DE7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4308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3D1A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9714B"/>
    <w:rsid w:val="00EA1930"/>
    <w:rsid w:val="00EA4C18"/>
    <w:rsid w:val="00EA4F3C"/>
    <w:rsid w:val="00EA50CE"/>
    <w:rsid w:val="00EA5A43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61"/>
    <w:rsid w:val="00F87F9E"/>
    <w:rsid w:val="00F9475C"/>
    <w:rsid w:val="00F963C7"/>
    <w:rsid w:val="00F964E2"/>
    <w:rsid w:val="00F969AA"/>
    <w:rsid w:val="00FA1DB3"/>
    <w:rsid w:val="00FA2D5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1FB0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styleId="af">
    <w:name w:val="Block Text"/>
    <w:basedOn w:val="a"/>
    <w:rsid w:val="00745CD8"/>
    <w:pPr>
      <w:tabs>
        <w:tab w:val="left" w:pos="284"/>
      </w:tabs>
      <w:autoSpaceDE w:val="0"/>
      <w:autoSpaceDN w:val="0"/>
      <w:ind w:left="-284" w:right="46" w:firstLine="568"/>
    </w:pPr>
    <w:rPr>
      <w:sz w:val="28"/>
      <w:szCs w:val="28"/>
    </w:rPr>
  </w:style>
  <w:style w:type="character" w:customStyle="1" w:styleId="blk">
    <w:name w:val="blk"/>
    <w:rsid w:val="00FA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D6CD4-7C13-470A-950B-5F80E2D8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841</Words>
  <Characters>6630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7457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hpe</cp:lastModifiedBy>
  <cp:revision>49</cp:revision>
  <cp:lastPrinted>2021-12-23T06:53:00Z</cp:lastPrinted>
  <dcterms:created xsi:type="dcterms:W3CDTF">2019-10-09T12:13:00Z</dcterms:created>
  <dcterms:modified xsi:type="dcterms:W3CDTF">2022-04-19T09:24:00Z</dcterms:modified>
</cp:coreProperties>
</file>