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2" w:rsidRDefault="000547E2">
      <w:pPr>
        <w:pStyle w:val="ConsPlusTitle"/>
        <w:jc w:val="center"/>
        <w:outlineLvl w:val="0"/>
      </w:pPr>
      <w:r>
        <w:t>ПРАВИТЕЛЬСТВО ЯРОСЛАВСК</w:t>
      </w:r>
      <w:bookmarkStart w:id="0" w:name="_GoBack"/>
      <w:bookmarkEnd w:id="0"/>
      <w:r>
        <w:t>ОЙ ОБЛАСТИ</w:t>
      </w:r>
    </w:p>
    <w:p w:rsidR="000547E2" w:rsidRDefault="000547E2">
      <w:pPr>
        <w:pStyle w:val="ConsPlusTitle"/>
        <w:jc w:val="center"/>
      </w:pPr>
    </w:p>
    <w:p w:rsidR="000547E2" w:rsidRDefault="000547E2">
      <w:pPr>
        <w:pStyle w:val="ConsPlusTitle"/>
        <w:jc w:val="center"/>
      </w:pPr>
      <w:r>
        <w:t>ПОСТАНОВЛЕНИЕ</w:t>
      </w:r>
    </w:p>
    <w:p w:rsidR="000547E2" w:rsidRDefault="000547E2">
      <w:pPr>
        <w:pStyle w:val="ConsPlusTitle"/>
        <w:jc w:val="center"/>
      </w:pPr>
      <w:r>
        <w:t>от 6 февраля 2020 г. N 91-п</w:t>
      </w:r>
    </w:p>
    <w:p w:rsidR="000547E2" w:rsidRDefault="000547E2">
      <w:pPr>
        <w:pStyle w:val="ConsPlusTitle"/>
        <w:jc w:val="center"/>
      </w:pPr>
    </w:p>
    <w:p w:rsidR="000547E2" w:rsidRDefault="000547E2">
      <w:pPr>
        <w:pStyle w:val="ConsPlusTitle"/>
        <w:jc w:val="center"/>
      </w:pPr>
      <w:r>
        <w:t>ОБ УТВЕРЖДЕНИИ РЕГИОНАЛЬНОЙ ЦЕЛЕВОЙ ПРОГРАММЫ "РАЗВИТИЕ</w:t>
      </w:r>
    </w:p>
    <w:p w:rsidR="000547E2" w:rsidRDefault="000547E2">
      <w:pPr>
        <w:pStyle w:val="ConsPlusTitle"/>
        <w:jc w:val="center"/>
      </w:pPr>
      <w:r>
        <w:t xml:space="preserve">СУБЪЕКТОВ МАЛОГО И СРЕДНЕГО ПРЕДПРИНИМАТЕЛЬСТВА </w:t>
      </w:r>
      <w:proofErr w:type="gramStart"/>
      <w:r>
        <w:t>ЯРОСЛАВСКОЙ</w:t>
      </w:r>
      <w:proofErr w:type="gramEnd"/>
    </w:p>
    <w:p w:rsidR="000547E2" w:rsidRDefault="000547E2">
      <w:pPr>
        <w:pStyle w:val="ConsPlusTitle"/>
        <w:jc w:val="center"/>
      </w:pPr>
      <w:r>
        <w:t>ОБЛАСТИ" НА 2020 - 2024 ГОДЫ</w:t>
      </w:r>
    </w:p>
    <w:p w:rsidR="000547E2" w:rsidRDefault="000547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54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5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6" w:history="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7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8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9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10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11" w:history="1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12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Ярославской области от 6 мая 2008 г. N 20-з "О развитии малого и среднего предпринимательства"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</w:t>
      </w:r>
      <w:proofErr w:type="gramEnd"/>
    </w:p>
    <w:p w:rsidR="000547E2" w:rsidRDefault="000547E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1. Утвердить прилагаемую региональную целевую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"Развитие субъектов малого и среднего предпринимательства Ярославской области" на 2020 - 2024 годы (подпрограмму государственной программы Ярославской области "Экономическое развитие и инновационная экономика в Ярославской области").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04.02.2019 </w:t>
      </w:r>
      <w:hyperlink r:id="rId17" w:history="1">
        <w:r>
          <w:rPr>
            <w:color w:val="0000FF"/>
          </w:rPr>
          <w:t>N 54-п</w:t>
        </w:r>
      </w:hyperlink>
      <w:r>
        <w:t xml:space="preserve"> "Об утверждении областной целевой программы "Развитие субъектов малого и среднего предпринимательства Ярославской области" на 2019 - 2021 годы";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05.04.2019 </w:t>
      </w:r>
      <w:hyperlink r:id="rId18" w:history="1">
        <w:r>
          <w:rPr>
            <w:color w:val="0000FF"/>
          </w:rPr>
          <w:t>N 259-п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18.06.2019 </w:t>
      </w:r>
      <w:hyperlink r:id="rId19" w:history="1">
        <w:r>
          <w:rPr>
            <w:color w:val="0000FF"/>
          </w:rPr>
          <w:t>N 412-п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13.08.2019 </w:t>
      </w:r>
      <w:hyperlink r:id="rId20" w:history="1">
        <w:r>
          <w:rPr>
            <w:color w:val="0000FF"/>
          </w:rPr>
          <w:t>N 589-п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05.12.2019 </w:t>
      </w:r>
      <w:hyperlink r:id="rId21" w:history="1">
        <w:r>
          <w:rPr>
            <w:color w:val="0000FF"/>
          </w:rPr>
          <w:t>N 847-п</w:t>
        </w:r>
      </w:hyperlink>
      <w:r>
        <w:t xml:space="preserve"> "О внесении изменений в постановление Правительства области от 04.02.2019 N 54-п";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от 30.01.2020 </w:t>
      </w:r>
      <w:hyperlink r:id="rId22" w:history="1">
        <w:r>
          <w:rPr>
            <w:color w:val="0000FF"/>
          </w:rPr>
          <w:t>N 52-п</w:t>
        </w:r>
      </w:hyperlink>
      <w:r>
        <w:t xml:space="preserve"> "О внесении изменений в постановление Правительства области от 04.02.2019 N 54-п".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области, курирующего вопросы культуры и туризма, транспорта, инвестиционной и промышленной политики и внешнеэкономической деятельности.</w:t>
      </w:r>
    </w:p>
    <w:p w:rsidR="000547E2" w:rsidRDefault="000547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ЯО от 10.02.2022 N 62-п)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4. Постановление вступает в силу с момента подписания.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</w:pPr>
      <w:r>
        <w:t>Председатель</w:t>
      </w:r>
    </w:p>
    <w:p w:rsidR="000547E2" w:rsidRDefault="000547E2">
      <w:pPr>
        <w:pStyle w:val="ConsPlusNormal"/>
        <w:jc w:val="right"/>
      </w:pPr>
      <w:r>
        <w:t>Правительства области</w:t>
      </w:r>
    </w:p>
    <w:p w:rsidR="000547E2" w:rsidRDefault="000547E2">
      <w:pPr>
        <w:pStyle w:val="ConsPlusNormal"/>
        <w:jc w:val="right"/>
      </w:pPr>
      <w:r>
        <w:t>Д.А.СТЕПАНЕНКО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  <w:outlineLvl w:val="0"/>
      </w:pPr>
      <w:r>
        <w:t>Утверждена</w:t>
      </w:r>
    </w:p>
    <w:p w:rsidR="000547E2" w:rsidRDefault="000547E2">
      <w:pPr>
        <w:pStyle w:val="ConsPlusNormal"/>
        <w:jc w:val="right"/>
      </w:pPr>
      <w:r>
        <w:t>постановлением</w:t>
      </w:r>
    </w:p>
    <w:p w:rsidR="000547E2" w:rsidRDefault="000547E2">
      <w:pPr>
        <w:pStyle w:val="ConsPlusNormal"/>
        <w:jc w:val="right"/>
      </w:pPr>
      <w:r>
        <w:t>Правительства области</w:t>
      </w:r>
    </w:p>
    <w:p w:rsidR="000547E2" w:rsidRDefault="000547E2">
      <w:pPr>
        <w:pStyle w:val="ConsPlusNormal"/>
        <w:jc w:val="right"/>
      </w:pPr>
      <w:r>
        <w:t>от 06.02.2020 N 91-п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</w:pPr>
      <w:bookmarkStart w:id="1" w:name="P48"/>
      <w:bookmarkEnd w:id="1"/>
      <w:r>
        <w:t>РЕГИОНАЛЬНАЯ ЦЕЛЕВАЯ ПРОГРАММА</w:t>
      </w:r>
    </w:p>
    <w:p w:rsidR="000547E2" w:rsidRDefault="000547E2">
      <w:pPr>
        <w:pStyle w:val="ConsPlusTitle"/>
        <w:jc w:val="center"/>
      </w:pPr>
      <w:r>
        <w:t>"РАЗВИТИЕ СУБЪЕКТОВ МАЛОГО И СРЕДНЕГО ПРЕДПРИНИМАТЕЛЬСТВА</w:t>
      </w:r>
    </w:p>
    <w:p w:rsidR="000547E2" w:rsidRDefault="000547E2">
      <w:pPr>
        <w:pStyle w:val="ConsPlusTitle"/>
        <w:jc w:val="center"/>
      </w:pPr>
      <w:proofErr w:type="gramStart"/>
      <w:r>
        <w:t>ЯРОСЛАВСКОЙ ОБЛАСТИ" НА 2020 - 2024 ГОДЫ (ПОДПРОГРАММА</w:t>
      </w:r>
      <w:proofErr w:type="gramEnd"/>
    </w:p>
    <w:p w:rsidR="000547E2" w:rsidRDefault="000547E2">
      <w:pPr>
        <w:pStyle w:val="ConsPlusTitle"/>
        <w:jc w:val="center"/>
      </w:pPr>
      <w:r>
        <w:t>ГОСУДАРСТВЕННОЙ ПРОГРАММЫ ЯРОСЛАВСКОЙ ОБЛАСТИ "</w:t>
      </w:r>
      <w:proofErr w:type="gramStart"/>
      <w:r>
        <w:t>ЭКОНОМИЧЕСКОЕ</w:t>
      </w:r>
      <w:proofErr w:type="gramEnd"/>
    </w:p>
    <w:p w:rsidR="000547E2" w:rsidRDefault="000547E2">
      <w:pPr>
        <w:pStyle w:val="ConsPlusTitle"/>
        <w:jc w:val="center"/>
      </w:pPr>
      <w:proofErr w:type="gramStart"/>
      <w:r>
        <w:t>РАЗВИТИЕ И ИННОВАЦИОННАЯ ЭКОНОМИКА В ЯРОСЛАВСКОЙ ОБЛАСТИ")</w:t>
      </w:r>
      <w:proofErr w:type="gramEnd"/>
    </w:p>
    <w:p w:rsidR="000547E2" w:rsidRDefault="000547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054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25.05.2020 </w:t>
            </w:r>
            <w:hyperlink r:id="rId24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11.08.2020 </w:t>
            </w:r>
            <w:hyperlink r:id="rId25" w:history="1">
              <w:r>
                <w:rPr>
                  <w:color w:val="0000FF"/>
                </w:rPr>
                <w:t>N 673-п</w:t>
              </w:r>
            </w:hyperlink>
            <w:r>
              <w:rPr>
                <w:color w:val="392C69"/>
              </w:rPr>
              <w:t xml:space="preserve">, от 20.11.2020 </w:t>
            </w:r>
            <w:hyperlink r:id="rId26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27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>,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12.03.2021 </w:t>
            </w:r>
            <w:hyperlink r:id="rId28" w:history="1">
              <w:r>
                <w:rPr>
                  <w:color w:val="0000FF"/>
                </w:rPr>
                <w:t>N 93-п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29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30" w:history="1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3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Паспорт региональной целевой программы</w:t>
      </w:r>
    </w:p>
    <w:p w:rsidR="000547E2" w:rsidRDefault="000547E2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0547E2" w:rsidRDefault="000547E2">
      <w:pPr>
        <w:pStyle w:val="ConsPlusNormal"/>
        <w:jc w:val="center"/>
      </w:pPr>
      <w:r>
        <w:t>от 12.03.2021 N 93-п)</w:t>
      </w:r>
    </w:p>
    <w:p w:rsidR="000547E2" w:rsidRDefault="00054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7"/>
      </w:tblGrid>
      <w:tr w:rsidR="000547E2">
        <w:tc>
          <w:tcPr>
            <w:tcW w:w="2324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Ответственный исполнитель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 xml:space="preserve">департамент инвестиций и промышленности Ярославской области (далее - </w:t>
            </w:r>
            <w:proofErr w:type="spellStart"/>
            <w:r>
              <w:t>ДИиП</w:t>
            </w:r>
            <w:proofErr w:type="spellEnd"/>
            <w:r>
              <w:t xml:space="preserve">), директор </w:t>
            </w:r>
            <w:proofErr w:type="spellStart"/>
            <w:r>
              <w:t>ДИиП</w:t>
            </w:r>
            <w:proofErr w:type="spellEnd"/>
            <w:r>
              <w:t xml:space="preserve"> Глушков Дмитрий Александрович, тел. (4852) 40-19-03</w:t>
            </w:r>
          </w:p>
        </w:tc>
      </w:tr>
      <w:tr w:rsidR="000547E2">
        <w:tc>
          <w:tcPr>
            <w:tcW w:w="9071" w:type="dxa"/>
            <w:gridSpan w:val="2"/>
            <w:tcBorders>
              <w:top w:val="nil"/>
            </w:tcBorders>
          </w:tcPr>
          <w:p w:rsidR="000547E2" w:rsidRDefault="000547E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10.02.2022 N 62-п)</w:t>
            </w:r>
          </w:p>
        </w:tc>
      </w:tr>
      <w:tr w:rsidR="000547E2">
        <w:tc>
          <w:tcPr>
            <w:tcW w:w="2324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Куратор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заместитель Председателя Правительства области, курирующий вопросы культуры и туризма, транспорта, инвестиционной и промышленной политики и внешнеэкономической деятельности Авдеев Максим Александрович, тел. (4852) 78-60-40</w:t>
            </w:r>
          </w:p>
        </w:tc>
      </w:tr>
      <w:tr w:rsidR="000547E2">
        <w:tc>
          <w:tcPr>
            <w:tcW w:w="9071" w:type="dxa"/>
            <w:gridSpan w:val="2"/>
            <w:tcBorders>
              <w:top w:val="nil"/>
            </w:tcBorders>
          </w:tcPr>
          <w:p w:rsidR="000547E2" w:rsidRDefault="000547E2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10.02.2022 N 62-п)</w:t>
            </w:r>
          </w:p>
        </w:tc>
      </w:tr>
      <w:tr w:rsidR="000547E2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0547E2" w:rsidRDefault="000547E2">
            <w:pPr>
              <w:pStyle w:val="ConsPlusNormal"/>
            </w:pPr>
            <w:r>
              <w:t>Срок реализации региональной целевой программы</w:t>
            </w:r>
          </w:p>
        </w:tc>
        <w:tc>
          <w:tcPr>
            <w:tcW w:w="6747" w:type="dxa"/>
          </w:tcPr>
          <w:p w:rsidR="000547E2" w:rsidRDefault="000547E2">
            <w:pPr>
              <w:pStyle w:val="ConsPlusNormal"/>
            </w:pPr>
            <w:r>
              <w:t>2020 - 2024 годы</w:t>
            </w:r>
          </w:p>
        </w:tc>
      </w:tr>
      <w:tr w:rsidR="000547E2">
        <w:tc>
          <w:tcPr>
            <w:tcW w:w="2324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Исполнители мероприятий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 xml:space="preserve">- департамент агропромышленного комплекса и потребительского рынка Ярославской области (далее - </w:t>
            </w:r>
            <w:proofErr w:type="spellStart"/>
            <w:r>
              <w:t>ДАПКиПР</w:t>
            </w:r>
            <w:proofErr w:type="spellEnd"/>
            <w:r>
              <w:t>);</w:t>
            </w:r>
          </w:p>
          <w:p w:rsidR="000547E2" w:rsidRDefault="000547E2">
            <w:pPr>
              <w:pStyle w:val="ConsPlusNormal"/>
            </w:pPr>
            <w:r>
              <w:t>- департамент имущественных и земельных отношений Ярославской области (далее - ДИЗО);</w:t>
            </w:r>
          </w:p>
          <w:p w:rsidR="000547E2" w:rsidRDefault="000547E2">
            <w:pPr>
              <w:pStyle w:val="ConsPlusNormal"/>
            </w:pPr>
            <w:r>
              <w:t xml:space="preserve">- департамент регионального развития и внешнеэкономической деятельности Ярославской области (далее - </w:t>
            </w:r>
            <w:proofErr w:type="spellStart"/>
            <w:r>
              <w:t>ДРРиВЭД</w:t>
            </w:r>
            <w:proofErr w:type="spellEnd"/>
            <w:r>
              <w:t>)</w:t>
            </w:r>
          </w:p>
        </w:tc>
      </w:tr>
      <w:tr w:rsidR="000547E2">
        <w:tc>
          <w:tcPr>
            <w:tcW w:w="9071" w:type="dxa"/>
            <w:gridSpan w:val="2"/>
            <w:tcBorders>
              <w:top w:val="nil"/>
            </w:tcBorders>
          </w:tcPr>
          <w:p w:rsidR="000547E2" w:rsidRDefault="000547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21.12.2021 N 917-п)</w:t>
            </w:r>
          </w:p>
        </w:tc>
      </w:tr>
      <w:tr w:rsidR="000547E2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0547E2" w:rsidRDefault="000547E2">
            <w:pPr>
              <w:pStyle w:val="ConsPlusNormal"/>
            </w:pPr>
            <w:r>
              <w:t>Цель региональной целевой программы</w:t>
            </w:r>
          </w:p>
        </w:tc>
        <w:tc>
          <w:tcPr>
            <w:tcW w:w="6747" w:type="dxa"/>
          </w:tcPr>
          <w:p w:rsidR="000547E2" w:rsidRDefault="000547E2">
            <w:pPr>
              <w:pStyle w:val="ConsPlusNormal"/>
            </w:pPr>
            <w:r>
              <w:t>оказание содействия развитию субъектов малого и среднего предпринимательства на основе формирования сервисной модели поддержки предпринимательства</w:t>
            </w:r>
          </w:p>
        </w:tc>
      </w:tr>
      <w:tr w:rsidR="000547E2">
        <w:tc>
          <w:tcPr>
            <w:tcW w:w="2324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Объемы и источники финансирования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всего - 1693,3 млн. руб., из них:</w:t>
            </w:r>
          </w:p>
          <w:p w:rsidR="000547E2" w:rsidRDefault="000547E2">
            <w:pPr>
              <w:pStyle w:val="ConsPlusNormal"/>
            </w:pPr>
            <w:r>
              <w:t>- федеральные средства:</w:t>
            </w:r>
          </w:p>
          <w:p w:rsidR="000547E2" w:rsidRDefault="000547E2">
            <w:pPr>
              <w:pStyle w:val="ConsPlusNormal"/>
            </w:pPr>
            <w:r>
              <w:t>2020 год - 439,6 млн. руб.;</w:t>
            </w:r>
          </w:p>
          <w:p w:rsidR="000547E2" w:rsidRDefault="000547E2">
            <w:pPr>
              <w:pStyle w:val="ConsPlusNormal"/>
            </w:pPr>
            <w:r>
              <w:t>2021 год - 207,7 млн. руб.;</w:t>
            </w:r>
          </w:p>
          <w:p w:rsidR="000547E2" w:rsidRDefault="000547E2">
            <w:pPr>
              <w:pStyle w:val="ConsPlusNormal"/>
            </w:pPr>
            <w:r>
              <w:t>2022 год - 172,1 млн. руб.;</w:t>
            </w:r>
          </w:p>
          <w:p w:rsidR="000547E2" w:rsidRDefault="000547E2">
            <w:pPr>
              <w:pStyle w:val="ConsPlusNormal"/>
            </w:pPr>
            <w:r>
              <w:t>2023 год - 205,3 млн. руб.;</w:t>
            </w:r>
          </w:p>
          <w:p w:rsidR="000547E2" w:rsidRDefault="000547E2">
            <w:pPr>
              <w:pStyle w:val="ConsPlusNormal"/>
            </w:pPr>
            <w:r>
              <w:t>2024 год - 232,2 млн. руб.;</w:t>
            </w:r>
          </w:p>
          <w:p w:rsidR="000547E2" w:rsidRDefault="000547E2">
            <w:pPr>
              <w:pStyle w:val="ConsPlusNormal"/>
            </w:pPr>
            <w:r>
              <w:t>- областные средства:</w:t>
            </w:r>
          </w:p>
          <w:p w:rsidR="000547E2" w:rsidRDefault="000547E2">
            <w:pPr>
              <w:pStyle w:val="ConsPlusNormal"/>
            </w:pPr>
            <w:r>
              <w:t>2020 год - 203,6 млн. руб.;</w:t>
            </w:r>
          </w:p>
          <w:p w:rsidR="000547E2" w:rsidRDefault="000547E2">
            <w:pPr>
              <w:pStyle w:val="ConsPlusNormal"/>
            </w:pPr>
            <w:r>
              <w:t>2021 год - 46,0 млн. руб.;</w:t>
            </w:r>
          </w:p>
          <w:p w:rsidR="000547E2" w:rsidRDefault="000547E2">
            <w:pPr>
              <w:pStyle w:val="ConsPlusNormal"/>
            </w:pPr>
            <w:r>
              <w:t>2022 год - 43,4 млн. руб.;</w:t>
            </w:r>
          </w:p>
          <w:p w:rsidR="000547E2" w:rsidRDefault="000547E2">
            <w:pPr>
              <w:pStyle w:val="ConsPlusNormal"/>
            </w:pPr>
            <w:r>
              <w:t>2023 год - 57,8 млн. руб.;</w:t>
            </w:r>
          </w:p>
          <w:p w:rsidR="000547E2" w:rsidRDefault="000547E2">
            <w:pPr>
              <w:pStyle w:val="ConsPlusNormal"/>
            </w:pPr>
            <w:r>
              <w:t>2024 год - 58,9 млн. руб.;</w:t>
            </w:r>
          </w:p>
          <w:p w:rsidR="000547E2" w:rsidRDefault="000547E2">
            <w:pPr>
              <w:pStyle w:val="ConsPlusNormal"/>
            </w:pPr>
            <w:r>
              <w:t>- иные источники:</w:t>
            </w:r>
          </w:p>
          <w:p w:rsidR="000547E2" w:rsidRDefault="000547E2">
            <w:pPr>
              <w:pStyle w:val="ConsPlusNormal"/>
            </w:pPr>
            <w:r>
              <w:t>2021 год - 8,3 млн. руб.;</w:t>
            </w:r>
          </w:p>
          <w:p w:rsidR="000547E2" w:rsidRDefault="000547E2">
            <w:pPr>
              <w:pStyle w:val="ConsPlusNormal"/>
            </w:pPr>
            <w:r>
              <w:t>2022 год - 3,1 млн. руб.;</w:t>
            </w:r>
          </w:p>
          <w:p w:rsidR="000547E2" w:rsidRDefault="000547E2">
            <w:pPr>
              <w:pStyle w:val="ConsPlusNormal"/>
            </w:pPr>
            <w:r>
              <w:t>2023 год - 5,6 млн. руб.;</w:t>
            </w:r>
          </w:p>
          <w:p w:rsidR="000547E2" w:rsidRDefault="000547E2">
            <w:pPr>
              <w:pStyle w:val="ConsPlusNormal"/>
            </w:pPr>
            <w:r>
              <w:t>2024 год - 9,6 млн. руб.</w:t>
            </w:r>
          </w:p>
        </w:tc>
      </w:tr>
      <w:tr w:rsidR="000547E2">
        <w:tc>
          <w:tcPr>
            <w:tcW w:w="9071" w:type="dxa"/>
            <w:gridSpan w:val="2"/>
            <w:tcBorders>
              <w:top w:val="nil"/>
            </w:tcBorders>
          </w:tcPr>
          <w:p w:rsidR="000547E2" w:rsidRDefault="000547E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10.02.2022 N 62-п)</w:t>
            </w:r>
          </w:p>
        </w:tc>
      </w:tr>
      <w:tr w:rsidR="000547E2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0547E2" w:rsidRDefault="000547E2">
            <w:pPr>
              <w:pStyle w:val="ConsPlusNormal"/>
            </w:pPr>
            <w:r>
              <w:t>Наименования региональных проектов</w:t>
            </w:r>
          </w:p>
        </w:tc>
        <w:tc>
          <w:tcPr>
            <w:tcW w:w="6747" w:type="dxa"/>
          </w:tcPr>
          <w:p w:rsidR="000547E2" w:rsidRDefault="000547E2">
            <w:pPr>
              <w:pStyle w:val="ConsPlusNormal"/>
            </w:pPr>
            <w:r>
              <w:t>"Акселерация субъектов малого и среднего предпринимательства";</w:t>
            </w:r>
          </w:p>
          <w:p w:rsidR="000547E2" w:rsidRDefault="000547E2">
            <w:pPr>
              <w:pStyle w:val="ConsPlusNormal"/>
            </w:pPr>
            <w:r>
              <w:t xml:space="preserve">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гражданами";</w:t>
            </w:r>
          </w:p>
          <w:p w:rsidR="000547E2" w:rsidRDefault="000547E2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</w:tr>
      <w:tr w:rsidR="000547E2">
        <w:tc>
          <w:tcPr>
            <w:tcW w:w="2324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>Конечные результаты реализации региональной целевой программы</w:t>
            </w:r>
          </w:p>
        </w:tc>
        <w:tc>
          <w:tcPr>
            <w:tcW w:w="6747" w:type="dxa"/>
            <w:tcBorders>
              <w:bottom w:val="nil"/>
            </w:tcBorders>
          </w:tcPr>
          <w:p w:rsidR="000547E2" w:rsidRDefault="000547E2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поддержку, до 2800 единиц;</w:t>
            </w:r>
          </w:p>
          <w:p w:rsidR="000547E2" w:rsidRDefault="000547E2">
            <w:pPr>
              <w:pStyle w:val="ConsPlusNormal"/>
            </w:pPr>
            <w:r>
              <w:t>- увеличение поступления налогов на совокупный доход в консолидированный бюджет Ярославской области до 6246 млн. рублей;</w:t>
            </w:r>
          </w:p>
          <w:p w:rsidR="000547E2" w:rsidRDefault="000547E2">
            <w:pPr>
              <w:pStyle w:val="ConsPlusNormal"/>
            </w:pPr>
            <w:r>
              <w:t xml:space="preserve">- обеспечение оборота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 на уровне 106 процентов к базовому году;</w:t>
            </w:r>
          </w:p>
          <w:p w:rsidR="000547E2" w:rsidRDefault="000547E2">
            <w:pPr>
              <w:pStyle w:val="ConsPlusNormal"/>
            </w:pPr>
            <w:r>
              <w:t>- 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22,5 процента;</w:t>
            </w:r>
          </w:p>
          <w:p w:rsidR="000547E2" w:rsidRDefault="000547E2">
            <w:pPr>
              <w:pStyle w:val="ConsPlusNormal"/>
            </w:pPr>
            <w:r>
              <w:t xml:space="preserve">- увеличение количества субъектов малого и среднего предпринимательства (включая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 до 58 единиц;</w:t>
            </w:r>
          </w:p>
          <w:p w:rsidR="000547E2" w:rsidRDefault="000547E2">
            <w:pPr>
              <w:pStyle w:val="ConsPlusNormal"/>
            </w:pPr>
            <w:r>
              <w:t>- обеспечение доли кредитов, выданных субъектам малого и среднего предпринимательства, в общем кредитном портфеле юридических лиц и индивидуальных предпринимателей на уровне 27 процентов</w:t>
            </w:r>
          </w:p>
        </w:tc>
      </w:tr>
      <w:tr w:rsidR="000547E2">
        <w:tc>
          <w:tcPr>
            <w:tcW w:w="9071" w:type="dxa"/>
            <w:gridSpan w:val="2"/>
            <w:tcBorders>
              <w:top w:val="nil"/>
            </w:tcBorders>
          </w:tcPr>
          <w:p w:rsidR="000547E2" w:rsidRDefault="000547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ЯО от 10.02.2022 N 62-п)</w:t>
            </w:r>
          </w:p>
        </w:tc>
      </w:tr>
      <w:tr w:rsidR="000547E2">
        <w:tblPrEx>
          <w:tblBorders>
            <w:insideH w:val="single" w:sz="4" w:space="0" w:color="auto"/>
          </w:tblBorders>
        </w:tblPrEx>
        <w:tc>
          <w:tcPr>
            <w:tcW w:w="2324" w:type="dxa"/>
          </w:tcPr>
          <w:p w:rsidR="000547E2" w:rsidRDefault="000547E2">
            <w:pPr>
              <w:pStyle w:val="ConsPlusNormal"/>
            </w:pPr>
            <w:r>
              <w:t>Электронный адрес размещения региональной целевой программы в информационно-телекоммуникационной сети "Интернет"</w:t>
            </w:r>
          </w:p>
        </w:tc>
        <w:tc>
          <w:tcPr>
            <w:tcW w:w="6747" w:type="dxa"/>
          </w:tcPr>
          <w:p w:rsidR="000547E2" w:rsidRDefault="000547E2">
            <w:pPr>
              <w:pStyle w:val="ConsPlusNormal"/>
            </w:pPr>
            <w:r>
              <w:t>https://www.yarregion.ru/depts/der/Pages/Предпринимательство/2015/strategydoc.aspx</w:t>
            </w: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Общая потребность в финансовых ресурсах</w:t>
      </w:r>
    </w:p>
    <w:p w:rsidR="000547E2" w:rsidRDefault="000547E2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0547E2" w:rsidRDefault="000547E2">
      <w:pPr>
        <w:pStyle w:val="ConsPlusNormal"/>
        <w:jc w:val="center"/>
      </w:pPr>
      <w:r>
        <w:t>от 10.02.2022 N 62-п)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sectPr w:rsidR="000547E2" w:rsidSect="000547E2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464"/>
        <w:gridCol w:w="1464"/>
        <w:gridCol w:w="1464"/>
        <w:gridCol w:w="1464"/>
        <w:gridCol w:w="1464"/>
        <w:gridCol w:w="1465"/>
      </w:tblGrid>
      <w:tr w:rsidR="000547E2">
        <w:tc>
          <w:tcPr>
            <w:tcW w:w="567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464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21" w:type="dxa"/>
            <w:gridSpan w:val="5"/>
          </w:tcPr>
          <w:p w:rsidR="000547E2" w:rsidRDefault="000547E2">
            <w:pPr>
              <w:pStyle w:val="ConsPlusNormal"/>
              <w:jc w:val="center"/>
            </w:pPr>
            <w:r>
              <w:t>Оценка расходов (тыс. руб.), в том числе по годам реализации</w:t>
            </w:r>
          </w:p>
        </w:tc>
      </w:tr>
      <w:tr w:rsidR="000547E2">
        <w:tc>
          <w:tcPr>
            <w:tcW w:w="567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64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2024 год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</w:tr>
      <w:tr w:rsidR="000547E2">
        <w:tc>
          <w:tcPr>
            <w:tcW w:w="567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0547E2" w:rsidRDefault="000547E2">
            <w:pPr>
              <w:pStyle w:val="ConsPlusNormal"/>
            </w:pPr>
            <w:r>
              <w:t>Предусмотрено законом об областном бюджете: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5" w:type="dxa"/>
          </w:tcPr>
          <w:p w:rsidR="000547E2" w:rsidRDefault="000547E2">
            <w:pPr>
              <w:pStyle w:val="ConsPlusNormal"/>
            </w:pPr>
          </w:p>
        </w:tc>
      </w:tr>
      <w:tr w:rsidR="000547E2">
        <w:tc>
          <w:tcPr>
            <w:tcW w:w="567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4252" w:type="dxa"/>
          </w:tcPr>
          <w:p w:rsidR="000547E2" w:rsidRDefault="000547E2">
            <w:pPr>
              <w:pStyle w:val="ConsPlusNormal"/>
            </w:pPr>
            <w:r>
              <w:t>- областные средства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409648,361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203566,825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46006,798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43396,095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57778,068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58900,575</w:t>
            </w:r>
          </w:p>
        </w:tc>
      </w:tr>
      <w:tr w:rsidR="000547E2">
        <w:tc>
          <w:tcPr>
            <w:tcW w:w="567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4252" w:type="dxa"/>
          </w:tcPr>
          <w:p w:rsidR="000547E2" w:rsidRDefault="000547E2">
            <w:pPr>
              <w:pStyle w:val="ConsPlusNormal"/>
            </w:pPr>
            <w:r>
              <w:t>- федеральные средства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1256979,700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439648,800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207743,800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172065,700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205290,600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232230,800</w:t>
            </w:r>
          </w:p>
        </w:tc>
      </w:tr>
      <w:tr w:rsidR="000547E2">
        <w:tc>
          <w:tcPr>
            <w:tcW w:w="567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547E2" w:rsidRDefault="000547E2">
            <w:pPr>
              <w:pStyle w:val="ConsPlusNormal"/>
            </w:pPr>
            <w:r>
              <w:t>Справочно (за рамками закона об областном бюджете):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5" w:type="dxa"/>
          </w:tcPr>
          <w:p w:rsidR="000547E2" w:rsidRDefault="000547E2">
            <w:pPr>
              <w:pStyle w:val="ConsPlusNormal"/>
            </w:pPr>
          </w:p>
        </w:tc>
      </w:tr>
      <w:tr w:rsidR="000547E2">
        <w:tc>
          <w:tcPr>
            <w:tcW w:w="567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4252" w:type="dxa"/>
          </w:tcPr>
          <w:p w:rsidR="000547E2" w:rsidRDefault="000547E2">
            <w:pPr>
              <w:pStyle w:val="ConsPlusNormal"/>
            </w:pPr>
            <w:r>
              <w:t>- иные источники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26667,621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</w:pP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3124,683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5641,163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9638,586</w:t>
            </w:r>
          </w:p>
        </w:tc>
      </w:tr>
      <w:tr w:rsidR="000547E2">
        <w:tc>
          <w:tcPr>
            <w:tcW w:w="4819" w:type="dxa"/>
            <w:gridSpan w:val="2"/>
          </w:tcPr>
          <w:p w:rsidR="000547E2" w:rsidRDefault="000547E2">
            <w:pPr>
              <w:pStyle w:val="ConsPlusNormal"/>
            </w:pPr>
            <w:r>
              <w:t>Итого по региональной целевой программе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1693295,682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643215,625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262013,787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218586,478</w:t>
            </w:r>
          </w:p>
        </w:tc>
        <w:tc>
          <w:tcPr>
            <w:tcW w:w="1464" w:type="dxa"/>
          </w:tcPr>
          <w:p w:rsidR="000547E2" w:rsidRDefault="000547E2">
            <w:pPr>
              <w:pStyle w:val="ConsPlusNormal"/>
              <w:jc w:val="center"/>
            </w:pPr>
            <w:r>
              <w:t>268709,831</w:t>
            </w:r>
          </w:p>
        </w:tc>
        <w:tc>
          <w:tcPr>
            <w:tcW w:w="1465" w:type="dxa"/>
          </w:tcPr>
          <w:p w:rsidR="000547E2" w:rsidRDefault="000547E2">
            <w:pPr>
              <w:pStyle w:val="ConsPlusNormal"/>
              <w:jc w:val="center"/>
            </w:pPr>
            <w:r>
              <w:t>300769,961</w:t>
            </w:r>
          </w:p>
        </w:tc>
      </w:tr>
    </w:tbl>
    <w:p w:rsidR="000547E2" w:rsidRDefault="000547E2">
      <w:pPr>
        <w:sectPr w:rsidR="000547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Общая потребность в финансовых ресурсах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Утратила силу с 25 мая 2021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ЯО от 25.05.2021 N 319-п.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I. Описание текущей ситуации и обоснование необходимости</w:t>
      </w:r>
    </w:p>
    <w:p w:rsidR="000547E2" w:rsidRDefault="000547E2">
      <w:pPr>
        <w:pStyle w:val="ConsPlusTitle"/>
        <w:jc w:val="center"/>
      </w:pPr>
      <w:r>
        <w:t>реализации региональной целевой программы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1. Термины и определения.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Для целей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 (далее - РЦП) используются следующие термины и определения: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заявитель - субъект малого (среднего) предпринимательства Ярославской области, претендующий на получение субсидии;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комиссия - комиссия уполномоченного органа по предоставлению финансовой поддержки субъектам малого и среднего предпринимательства Ярославской области;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самозанятый</w:t>
      </w:r>
      <w:proofErr w:type="spellEnd"/>
      <w:r>
        <w:t xml:space="preserve"> гражданин - осуществляющее деятельность на территории Ярославской области физическое лицо, не являющееся индивидуальным предпринимателем и применяющее специальный налоговый режим "Налог на профессиональный доход";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субъект малого (среднего) предпринимательства - хозяйствующий субъект (юридическое лицо или индивидуальный предприниматель), соответствующий критериям, определенным </w:t>
      </w:r>
      <w:hyperlink r:id="rId40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уполномоченная организация - организация, уполномоченная на проведение проверки документов заявителей, определяемая приказом уполномоченного органа;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уполномоченный орган - </w:t>
      </w:r>
      <w:proofErr w:type="spellStart"/>
      <w:r>
        <w:t>ДИиП</w:t>
      </w:r>
      <w:proofErr w:type="spellEnd"/>
      <w:r>
        <w:t>.</w:t>
      </w:r>
    </w:p>
    <w:p w:rsidR="000547E2" w:rsidRDefault="000547E2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2. Основание для разработки РЦП.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РЦП включена в </w:t>
      </w:r>
      <w:hyperlink r:id="rId42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 социально-экономического развития Ярославской области до 2025 года, утвержденный постановлением Правительства области от 22.12.2015 N 1367-п "Об утверждении Плана мероприятий по реализации Стратегии социально-экономического развития Ярославской области до 2025 года", и разработана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  <w:proofErr w:type="gramEnd"/>
    </w:p>
    <w:p w:rsidR="000547E2" w:rsidRDefault="000547E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Правовую основу РЦП составляют: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Бюджетный </w:t>
      </w:r>
      <w:hyperlink r:id="rId4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национальный проект "Малое и среднее предпринимательство и поддержка индивидуальной предпринимательской инициативы" на 2019 - 2024 годы;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Закон</w:t>
        </w:r>
      </w:hyperlink>
      <w:r>
        <w:t xml:space="preserve"> Ярославской области от 6 мая 2008 г. N 20-з "О развитии малого и среднего предпринимательства";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Ярославской области "Экономическое развитие и инновационная экономика в Ярославской области", утвержденная постановлением Правительства области от 16.02.2021 N 47-п "Об утверждении государственной программы Ярославской области "Экономическое развитие и инновационная экономика в Ярославской области"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области".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Национальный проект "Малое и среднее предпринимательство и поддержка индивидуальной предпринимательской инициативы" на 2019 - 2024 годы (далее - Национальный проект), одобренный на заседании президиума Совета при Президенте Российской Федерации по стратегическому развитию и национальным проектам, реализуется с 2019 года и предусматривает достижение всех целей поддержки малого и среднего предпринимательства, поставленных в </w:t>
      </w:r>
      <w:hyperlink r:id="rId5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2018 года N 204</w:t>
      </w:r>
      <w:proofErr w:type="gramEnd"/>
      <w:r>
        <w:t xml:space="preserve"> "О национальных целях и стратегических задачах развития Российской Федерации на период до 2024 года", до 2024 года.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 Описание текущей ситуации в сфере развития малого и среднего предпринимательства (на основании данных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 по состоянию на 01.01.2019).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3.1. Состояние малого и среднего предпринимательства в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Малое и среднее предпринимательство является неотъемлемой частью экономики Ярославской области, важным фактором социальной и политической стабильности в обществе. Развитие малого и среднего предпринимательства способствует повышению конкурентоспособности экономики, ее структурной перестройке, вовлечению свободных трудовых ресурсов в различные виды предпринимательской деятельности, повышению социальной и экономической активности населения, уровня и качества жизни.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По данным Национального рейтинга состояния инвестиционного климата в субъектах Российской Федерации за 2018 год, Ярославская область занимает 17-е место и по сравнению с предыдущим годом поднялась на 8 мест (с 25-го места). При расчете интегрированной оценки учитывались показатели, в том числе характеризующие условия ведения бизнеса в сфере малого предпринимательства. По большинству показателей Ярославская область занимает позиции в группе "B" и "C", что является положительным результатом развития и эффективности различных видов поддержки малого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По итогам 2018 года численность работников субъектов малого и среднего предпринимательства (без учета индивидуальных предпринимателей) составляет 117,8 тыс. человек, то есть около 20 процентов всех рабочих мест в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Суммарный оборот средних и малых предприятий (с учетом </w:t>
      </w:r>
      <w:proofErr w:type="spellStart"/>
      <w:r>
        <w:t>микропредприятий</w:t>
      </w:r>
      <w:proofErr w:type="spellEnd"/>
      <w:r>
        <w:t xml:space="preserve"> и без учета индивидуальных предпринимателей) превысил 497358,4 млн. рублей и составил 41,4 процента от </w:t>
      </w:r>
      <w:r>
        <w:lastRenderedPageBreak/>
        <w:t>общего объема оборота всех предприятий и организаций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По итогам 2018 года структура малых и средних предприятий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 по видам экономической деятельности сложилась следующим образом: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- 57,3 процента составляют предприятия оптовой и розничной торговли;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- 24,4 процента - предприятия в сфере обрабатывающих производств;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- 7,4 процента - строительные предприятия;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- 3,8 процента - предприятия транспорта и связи;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- 3,0 процента - сельское хозяйство, охота и лесное хозяйство;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- 2,1 процента - предприятия, занимающиеся операциями с недвижимым имуществом, арендой и предоставлением услуг;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- 1,0 процента - гостиницы и рестораны;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- 1,0 процента - прочие предприятия.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По данным Территориального органа Федеральной службы государственной статистики по Ярославской области и единого реестра субъектов малого и среднего предпринимательства, в 2018 году в Ярославской области осуществляли деятельность 54527 субъектов малого и среднего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По итогам 2018 года в Ярославской области насчитывалось 164 средних предприятия, на которых было занято 18292 человека, что составляет 15,5 процента от общей </w:t>
      </w:r>
      <w:proofErr w:type="gramStart"/>
      <w:r>
        <w:t>численности</w:t>
      </w:r>
      <w:proofErr w:type="gramEnd"/>
      <w:r>
        <w:t xml:space="preserve"> работающих на малых и средних предприятиях Ярославской области. Объем оборота средних предприятий равен 68055,1 млн. рублей, что составляет 13,7 процента от общего оборота субъектов малого и среднего предпринимательства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По состоянию на 01.01.2019 в Ярославской области осуществляли деятельность 2383 малых предприятия (без учета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предпринимателей), на которых занято 54852 человека. Объем оборота малых предприятий составляет 205924,3 млн. рублей, или 41,4 процента от общего оборота субъектов малого и среднего предпринимательства Ярославской области. Малыми предприятиями отгружено товаров собственного производства на сумму 90281,8 млн. рублей.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По показателям деятельности малых предприятий за 2018 год (без учета </w:t>
      </w:r>
      <w:proofErr w:type="spellStart"/>
      <w:r>
        <w:t>микропредприятий</w:t>
      </w:r>
      <w:proofErr w:type="spellEnd"/>
      <w:r>
        <w:t>) в Центральном федеральном округе Ярославская область занимает: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количеству предприятий - 4-е место (2017 год - 4-е место);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объему оборота - 6-е место (2017 год - 6-е место);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среднесписочной численности - 8-е место (2017 год - 8-е место);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инвестициям в основной капитал - 13-е место (2017 год - 13-е место).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Позиции, занимаемые Ярославской областью в Центральном федеральном округе по показателям деятельности малых предприятий, по сравнению с 2017 годом не изменились. В целях улучшения позиций Ярославской области Правительством области будет продолжена работа по государственной поддержке предпринимательства, направленная на дальнейшее развитие потенциала малого и среднего предпринимательства в регионе.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lastRenderedPageBreak/>
        <w:t xml:space="preserve">По данным Территориального органа Федеральной службы государственной статистики по Ярославской области, на территории Ярославской области на 01.01.2019 осуществляли деятельность 25304 </w:t>
      </w:r>
      <w:proofErr w:type="spellStart"/>
      <w:r>
        <w:t>микропредприятия</w:t>
      </w:r>
      <w:proofErr w:type="spellEnd"/>
      <w:r>
        <w:t xml:space="preserve">, отгружено товаров собственного производства на сумму 91493,4 млн. рублей. На </w:t>
      </w:r>
      <w:proofErr w:type="spellStart"/>
      <w:r>
        <w:t>микропредприятиях</w:t>
      </w:r>
      <w:proofErr w:type="spellEnd"/>
      <w:r>
        <w:t xml:space="preserve"> занято 44679 человек. Доля оборота </w:t>
      </w:r>
      <w:proofErr w:type="spellStart"/>
      <w:r>
        <w:t>микропредприятий</w:t>
      </w:r>
      <w:proofErr w:type="spellEnd"/>
      <w:r>
        <w:t xml:space="preserve"> составляет 44,9 процента от общего оборота субъектов малого и среднего предпринимательства Ярославской области и равна 223379,0 млн. рублей.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Число фактически действующих индивидуальных предпринимателей в 2018 году составило 22333 единицы, а их суммарный объем выручки (с учетом налогов и аналогичных платежей) от продажи товаров, продукции, работ, услуг - 114159,6 млн. рублей. Численность занятых в сфере индивидуальной предпринимательской деятельности составляет 54655 человек.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3.2. В 2018 году наблюдалась положительная динамика по следующим показателям деятельности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среднесписочная численность работников этих предприятий увеличилась на 14 процентов. Наибольшее увеличение отмечено у </w:t>
      </w:r>
      <w:proofErr w:type="spellStart"/>
      <w:r>
        <w:t>микропредприятий</w:t>
      </w:r>
      <w:proofErr w:type="spellEnd"/>
      <w:r>
        <w:t xml:space="preserve"> - на 67 процентов. Доля среднесписочной численности малых (с учетом </w:t>
      </w:r>
      <w:proofErr w:type="spellStart"/>
      <w:r>
        <w:t>микропредприятий</w:t>
      </w:r>
      <w:proofErr w:type="spellEnd"/>
      <w:r>
        <w:t>) и средних предприятий в общей среднесписочной численности организаций и предприятий области составила в 2018 году 30 процентов;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объем оборота малых (с учетом </w:t>
      </w:r>
      <w:proofErr w:type="spellStart"/>
      <w:r>
        <w:t>микропредприятий</w:t>
      </w:r>
      <w:proofErr w:type="spellEnd"/>
      <w:r>
        <w:t>) и средних предприятий по сравнению с 2017 годом увеличился на 34 процента;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заработная плата работников малых и средних предприятий по сравнению с 2017 годом увеличилась на 40 процентов и 14 процентов соответственно;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поступление платежей по налогам на совокупный доход в консолидированный бюджет Ярославской области по сравнению с 2017 годом увеличилось на 9 процентов.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Налоговые поступления от предприятий, находящихся на специальных режимах налогообложения, за 2018 год составили 3364,9 млн. рублей, их динамика показывает постоянный рост: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 2016 году - 2604,7 млн. рублей (на 1,3 процента выше уровня 2015 года);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 2017 году - 2965,7 млн. рублей (на 13,9 процента выше уровня 2016 года);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 2018 году - 3364,9 млн. рублей (на 13,5 процента выше уровня 2017 года).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>Анализ структуры основных показателей деятельности субъектов малого и среднего предпринимательства (число занятых, оборот, уровень средней заработной платы) по видам экономической деятельности за 2018 год показывает, что в Ярославской области обрабатывающие производства, находясь на 1-м месте по числу занятых (25,2 процента от общего количества занятых в малом и среднем предпринимательстве), демонстрируют ведущие показатели по обороту (17,4 процента от общего оборота данных</w:t>
      </w:r>
      <w:proofErr w:type="gramEnd"/>
      <w:r>
        <w:t xml:space="preserve"> организаций) и занимают 2-е место, а по показателю средней заработной платы находятся на 4-м месте, уступая сфере операций с недвижимым имуществом, транспорта и связи. Необходимо отметить, что, по статистическим данным, количество таких предприятий с 2017 года увеличилось более чем на 6 процентов, поэтому в качестве приоритета необходимо выбрать создание условий для развития малого и среднего предпринимательства в обрабатывающих производствах, что позволит увеличить отдачу от их деятельности.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3.3. В то же время в 2018 году отрицательная динамика отмечена по количеству субъектов малого и среднего предпринимательства. Количество малых (с учетом </w:t>
      </w:r>
      <w:proofErr w:type="spellStart"/>
      <w:r>
        <w:t>микропредприятий</w:t>
      </w:r>
      <w:proofErr w:type="spellEnd"/>
      <w:r>
        <w:t>) и средних предприятий в 2018 году сократилось по сравнению с уровнем 2017 года на 3,3 процента.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lastRenderedPageBreak/>
        <w:t xml:space="preserve">Наибольшее сокращение отмечено по </w:t>
      </w:r>
      <w:proofErr w:type="spellStart"/>
      <w:r>
        <w:t>микропредприятиям</w:t>
      </w:r>
      <w:proofErr w:type="spellEnd"/>
      <w:r>
        <w:t xml:space="preserve"> (на 3,3 процента, или на 775 единиц) в связи с исключением из статистических данных </w:t>
      </w:r>
      <w:proofErr w:type="spellStart"/>
      <w:r>
        <w:t>микропредприятий</w:t>
      </w:r>
      <w:proofErr w:type="spellEnd"/>
      <w:r>
        <w:t>, не представляющих отчетность в налоговые и иные органы.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Ярославской области, как и во многих регионах Российской Федерации, наблюдается большой удельный вес предприятий оптовой и розничной торговли, что можно отнести к негативным характеристикам структуры численности малых предприятий региона.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то же время целый ряд сегментов, имеющих высокую социальную значимость и потенциал для предпринимательской деятельности, не развит в полной мере. К таким сегментам в первую очередь относятся обрабатывающие производства и строительство. Чрезвычайно мало число инновационных предприятий.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Объем инвестиций в основной капитал в Ярославской области в 2018 году в расчете на одно малое предприятие (1154,5 тыс. рублей) был в 1,8 раза ниже соответствующего показателя по Центральному федеральному округу и в 1,9 раза ниже среднероссийского показателя.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Стоит также отметить, что в настоящее время в Ярославской области наблюдаются существенная неравномерность территориального расположения субъектов малого и среднего предпринимательства и специализация субъектов малого и среднего предпринимательства отдельных муниципальных районов области на определенных видах деятельности.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3.4. Проблемы развития малого бизнеса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настоящее время ключевыми проблемами, которые препятствуют развитию субъектов малого и среднего предпринимательства в области, являются: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высокая налоговая нагрузка;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дефицит персонала требуемой квалификации на рынке труда;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ведения предпринимательской деятельности и развития бизнеса;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низкая доступность заемных средств;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административное давление на предпринимателей со стороны контрольно-надзорных и государственных органов власти разных уровней;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низкие темпы модернизации действующих производств и внедрения новых, в том числе инновационных, технологий;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>- недостаточный уровень внутреннего спроса на произведенную продукцию малых предприятий, слабое продвижение ее на внутренний, межрегиональный и международный рынки;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>- недостаточное развитие кооперационных связей субъектов малого и среднего предпринимательства с крупным бизнесом;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высокие тарифы на энергетические ресурсы.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Указанные проблемы в значительной мере взаимосвязаны и обусловливают друг друга, поэтому для их решения необходим комплексный подход как на федеральном, региональном и муниципальном уровнях, так и в рамках межведомственного сотрудничества. Инструментом </w:t>
      </w:r>
      <w:r>
        <w:lastRenderedPageBreak/>
        <w:t>такого подхода является Национальный проект, включающий в себя следующие федеральные проекты: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ЯО от 10.02.2022 N 62-п)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"Создание условий для легкого старта и комфортного ведения бизнеса";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ЯО от 10.02.2022 N 62-п)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"Акселерация субъектов малого и среднего предпринимательства";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абзацы семнадцатый - восемнадцатый утратили силу с 10 февраля 2022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ЯО от 10.02.2022 N 62-п.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Большой блок вопросов касается </w:t>
      </w:r>
      <w:proofErr w:type="spellStart"/>
      <w:r>
        <w:t>самозанятого</w:t>
      </w:r>
      <w:proofErr w:type="spellEnd"/>
      <w:r>
        <w:t xml:space="preserve"> населения и нового налогообложения этой категории предпринимателей. Учтены вопросы льготного кредитования бизнеса, поддержки экспортеров, а также совершенствования системы государственных закупок.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В целом Национальный проект носит </w:t>
      </w:r>
      <w:proofErr w:type="spellStart"/>
      <w:r>
        <w:t>клиентоориентированный</w:t>
      </w:r>
      <w:proofErr w:type="spellEnd"/>
      <w:r>
        <w:t xml:space="preserve"> подход и предусматривает удовлетворение большинства потребностей бизнеса, при этом главная его составляющая заключается в обеспечении цифрового способа получения услуг. Акцент в Национальном проекте сделан на центры "Мой бизнес", которые должны стать главным поставщиком информации и единой точкой входа для предпринимателей. Центры "Мой бизнес" осуществляют эту функцию офлайн. В подобных региональных центрах выстраивается сервисный подход к поддержке малого и среднего предпринимательства от начала регистрации малого предприятия до перехода его в категорию среднего предприятия.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На территории Ярославской области реализация Национального проекта будет осуществляться в рамках региональной составляющей данного проекта, включающей в себя мероприятия РЦП. Региональная составляющая Национального проекта отвечает ключевым задачам по обеспечению достижения показателя увеличения численности занятых 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в настоящее время до 6 - 7 лет в 2024 году. На решение этой задачи будут работать как мероприятия РЦП, направленные на расширение доступа субъектов малого и среднего предпринимательства к финансовым ресурсам, в том числе к льготному финансированию, так и мероприятия по акселерации субъектов малого и среднего предпринимательства. Наряду с масштабной программой по предоставлению доступа к льготному кредитованию предлагается дальше развивать микрофинансирование и лизинг.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Также необходимо вовлекать как можно большее количество граждан с соответствующими компетенциями в предпринимательскую деятельность. На решение данной задачи направлены мероприятия РЦП по улучшению условий ведения предпринимательской деятельности и популяризации предпринимательства, благодаря которым вход в бизнес станет простым, понятным, а условия ведения бизнеса более </w:t>
      </w:r>
      <w:proofErr w:type="gramStart"/>
      <w:r>
        <w:t>предсказуемыми</w:t>
      </w:r>
      <w:proofErr w:type="gramEnd"/>
      <w:r>
        <w:t>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Именно такой подход к развитию сектора малого и среднего предпринимательства, с одной стороны комплексный, а с другой - </w:t>
      </w:r>
      <w:proofErr w:type="spellStart"/>
      <w:r>
        <w:t>клиентоориентированный</w:t>
      </w:r>
      <w:proofErr w:type="spellEnd"/>
      <w:r>
        <w:t>, позволит решить ключевые задачи, а также сосредоточить усилия и средства на тех проектах и мероприятиях, которые внесут наибольший вклад в достижение целевых показателей РЦП.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3.5. Государственная поддержка малого и среднего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РЦП разработана взамен Областной целевой </w:t>
      </w:r>
      <w:hyperlink r:id="rId57" w:history="1">
        <w:r>
          <w:rPr>
            <w:color w:val="0000FF"/>
          </w:rPr>
          <w:t>программы</w:t>
        </w:r>
      </w:hyperlink>
      <w:r>
        <w:t xml:space="preserve"> "Развитие субъектов малого и среднего предпринимательства Ярославской области на 2019 - 2021 годы (подпрограммы </w:t>
      </w:r>
      <w:r>
        <w:lastRenderedPageBreak/>
        <w:t xml:space="preserve">государственной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годы), утвержденной постановлением Правительства области от 04.02.2019 N 54-п "Об утверждении Областной целевой программы "Развитие субъектов малого и среднего предпринимательства Ярославской области" на 2019 - 2021 годы</w:t>
      </w:r>
      <w:proofErr w:type="gramEnd"/>
      <w:r>
        <w:t>".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на поддержку малого и среднего предпринимательства за 2016 - 2018 годы направлено 2398,2 млн. рублей, в том числе за счет: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>- федерального бюджета - 231,0 млн. рублей;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областного бюджета - 663,0 млн. рублей;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местных бюджетов - 4,2 млн. рублей;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внебюджетных источников - 1500,0 млн. рублей.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>
        <w:t>самозанятым</w:t>
      </w:r>
      <w:proofErr w:type="spellEnd"/>
      <w:r>
        <w:t xml:space="preserve"> гражданам комплексной финансовой, имущественной, информационной и консультационной поддержки.</w:t>
      </w:r>
      <w:proofErr w:type="gramEnd"/>
    </w:p>
    <w:p w:rsidR="000547E2" w:rsidRDefault="000547E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</w:t>
      </w:r>
      <w:proofErr w:type="spellStart"/>
      <w:r>
        <w:t>софинансирование</w:t>
      </w:r>
      <w:proofErr w:type="spellEnd"/>
      <w:r>
        <w:t xml:space="preserve"> муниципальных программ развития малого и среднего предпринимательства </w:t>
      </w:r>
      <w:proofErr w:type="spellStart"/>
      <w:r>
        <w:t>монопрофильных</w:t>
      </w:r>
      <w:proofErr w:type="spellEnd"/>
      <w:r>
        <w:t xml:space="preserve"> муниципальных образований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Благодаря финансовой поддержке в рамках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за последние три года (с 2016 по 2018 год) оказана поддержка 137 субъектам малого и среднего предпринимательства, которыми создано 464 и сохранено</w:t>
      </w:r>
      <w:proofErr w:type="gramEnd"/>
      <w:r>
        <w:t xml:space="preserve"> 4685 рабочих мест.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По итогам деятельности Фонда поддержки малого и среднего предпринимательства Ярославской области (</w:t>
      </w:r>
      <w:proofErr w:type="spellStart"/>
      <w:r>
        <w:t>микрокредитной</w:t>
      </w:r>
      <w:proofErr w:type="spellEnd"/>
      <w:r>
        <w:t xml:space="preserve"> компании) (далее - Фонд) за 2014 - 2018 годы предоставлена государственная поддержка 804 субъектам малого и среднего предпринимательства, в том числе: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по программе микрофинансирования с субъектами малого и среднего предпринимательства заключено 677 договоров </w:t>
      </w:r>
      <w:proofErr w:type="spellStart"/>
      <w:r>
        <w:t>микрозайма</w:t>
      </w:r>
      <w:proofErr w:type="spellEnd"/>
      <w:r>
        <w:t xml:space="preserve"> на сумму 872,3 млн. рублей;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программе предоставления поручительств с субъектами малого и среднего предпринимательства заключено 127 договоров поручительства на сумму 574,4 млн. рублей, что позволило субъектам малого и среднего предпринимательства привлечь кредитные ресурсы на общую сумму 1280,3 млн. рублей.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В целях дальнейшего стимулирования малого и среднего предпринимательства в </w:t>
      </w:r>
      <w:r>
        <w:lastRenderedPageBreak/>
        <w:t>Ярославской области, становления его как высокотехнологичного, социально ориентированного и конкурентоспособного сектора экономики необходима дальнейшая реализация мероприятий, направленных на оказание субъектам малого и среднего бизнеса государственной поддержки.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С учетом приоритетных направлений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определяемых Министерством экономического развития Российской Федерации, приоритетными направлениями реализации мероприятий РЦП являются поддержка муниципальных программ развития, имущественная поддержка, развитие и создание новых инфраструктурных объектов, поддержка субъектов малого и среднего предпринимательства, занимающихся социально значимыми видами деятельности, а также субъектов малого и среднего предпринимательства, реализующих программы</w:t>
      </w:r>
      <w:proofErr w:type="gramEnd"/>
      <w:r>
        <w:t xml:space="preserve"> модернизации производства в сфере обрабатывающих производств, транспорта и связи, сельского хозяйства, туризма, здравоохранения и образования.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Результатами реализации Областной целевой программы развития субъектов малого и среднего предпринимательства Ярославской области на 2016 - 2018 годы (подпрограммы государственной </w:t>
      </w:r>
      <w:hyperlink r:id="rId63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 на 2014 - 2021 годы) в 2016 - 2018 годах стали: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увеличение оборота продукции (работ, услуг), производимой малыми предприятиями Ярославской области (включая </w:t>
      </w:r>
      <w:proofErr w:type="spellStart"/>
      <w:r>
        <w:t>микропредприятия</w:t>
      </w:r>
      <w:proofErr w:type="spellEnd"/>
      <w:r>
        <w:t xml:space="preserve"> и индивидуальных предпринимателей);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рост поступления налогов на совокупный доход в консолидированный бюджет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 Инфраструктура поддержки субъектов малого и среднего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Ярославской области сформирована базовая инфраструктура поддержки субъектов малого и среднего предпринимательства, включающая в себя следующие организации: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государственное бюджетное учреждение Ярославской области "Корпорация развития малого и среднего предпринимательства (бизнес-инкубатор)" (далее - ГБУ ЯО "Корпорация развития МСП");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Фонд;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Тутаевский</w:t>
      </w:r>
      <w:proofErr w:type="spellEnd"/>
      <w:r>
        <w:t xml:space="preserve"> промышленный парк "Мастер" (далее - ТПП "Мастер");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автономная некоммерческая организация "Центр экспорта Ярославской области" (далее - Центр экспорта);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Региональный центр инжиниринга;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Центр поддержки предпринимательства;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акционерное общество "Региональная лизинговая компания Ярославской области" (далее - АО "РЛК ЯО").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октябре 2018 года в г. Ярославле открыт областной центр "Мой бизнес", объединяющий организации инфраструктуры поддержки малого и среднего предпринимательства: Центр поддержки предпринимательства, Региональный центр инжиниринга, Центр экспорта, Фонд, АО "РЛК ЯО", фонд развития промышленности и агропромышленного комплекса.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В центре "Мой бизнес" предприниматели могут в кратчайшие сроки получить полную и достоверную информацию обо всех мерах поддержки, оказываемых в регионе.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lastRenderedPageBreak/>
        <w:t>3.6.1. ГБУ ЯО "Корпорация развития МСП".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Реализация государственной политики на региональном уровне в области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на ранней стадии их деятельности (до 3 лет) осуществляется ГБУ ЯО "Корпорация развития МСП" путем предоставления в аренду нежилых помещений и </w:t>
      </w:r>
      <w:proofErr w:type="gramStart"/>
      <w:r>
        <w:t>оказания</w:t>
      </w:r>
      <w:proofErr w:type="gramEnd"/>
      <w:r>
        <w:t xml:space="preserve"> необходимых для ведения предпринимательской деятельности услуг.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Основными целями деятельности ГБУ ЯО "Корпорация развития МСП" являются оказание государственной поддержки субъектам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гражданам, создание и развитие инвестиционной инфраструктуры.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Для достижения поставленных целей ГБУ ЯО "Корпорация развития МСП" осуществляет следующие основные виды деятельности: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оказание консультационных, бухгалтерских и юридических услуг, а также предоставление информационных услуг по вопросам налогообложения, бухгалтерского учета, кредитования, правовой защиты и развития предприятия, </w:t>
      </w:r>
      <w:proofErr w:type="gramStart"/>
      <w:r>
        <w:t>бизнес-планирования</w:t>
      </w:r>
      <w:proofErr w:type="gramEnd"/>
      <w:r>
        <w:t xml:space="preserve">, повышения квалификации и обучения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экспертиза конкурсной документации, представленной субъектами малого и среднего предпринимательства для получения государственной поддержки;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предоставление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 нежилых помещений в </w:t>
      </w:r>
      <w:proofErr w:type="gramStart"/>
      <w:r>
        <w:t>бизнес-инкубаторе</w:t>
      </w:r>
      <w:proofErr w:type="gramEnd"/>
      <w:r>
        <w:t xml:space="preserve"> в порядке, определенном законодательством;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техническое обслуживание и ремонт офисных машин и вычислительной техники в нежилых помещениях </w:t>
      </w:r>
      <w:proofErr w:type="gramStart"/>
      <w:r>
        <w:t>бизнес-инкубатора</w:t>
      </w:r>
      <w:proofErr w:type="gramEnd"/>
      <w:r>
        <w:t xml:space="preserve">, предоставленных на льготных условиях в аренду субъектам малого предпринимательства, а также </w:t>
      </w:r>
      <w:proofErr w:type="spellStart"/>
      <w:r>
        <w:t>самозанятым</w:t>
      </w:r>
      <w:proofErr w:type="spellEnd"/>
      <w:r>
        <w:t xml:space="preserve"> гражданам;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предоставление в аренду субъектам малого и среднего предпринимательства имущества промышленных парков;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обеспечение деятельности региональных институтов развития для субъектов малого и среднего предпринимательства в целях содействия принятию решений и координации проектов, обеспечивающих развитие кластеров, в том числе инновационных кластеров, и кооперационное взаимодействие участников кластеров между собой;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выполнение функций технического заказчика, застройщика при строительстве, реконструкции и капитальном ремонте объектов инвестиционной инфраструктуры, находящейся в собственности Ярославской области;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иные виды деятельности, предусмотренные уставом ГБУ ЯО "Корпорация развития МСП".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ГБУ ЯО "Корпорация развития МСП" реализует комплексный цикл бизнес-</w:t>
      </w:r>
      <w:proofErr w:type="spellStart"/>
      <w:r>
        <w:t>инкубирования</w:t>
      </w:r>
      <w:proofErr w:type="spellEnd"/>
      <w:r>
        <w:t xml:space="preserve"> "Лифт для стартующего предпринимателя", включающий в себя реализацию следующих задач: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3.6.1.1. </w:t>
      </w:r>
      <w:proofErr w:type="spellStart"/>
      <w:r>
        <w:t>Преинкубирование</w:t>
      </w:r>
      <w:proofErr w:type="spellEnd"/>
      <w:r>
        <w:t xml:space="preserve">, или процесс поиска и последующего </w:t>
      </w:r>
      <w:proofErr w:type="gramStart"/>
      <w:r>
        <w:t>развития</w:t>
      </w:r>
      <w:proofErr w:type="gramEnd"/>
      <w:r>
        <w:t xml:space="preserve"> перспективных бизнес-проектов с инновационной или производственной составляющей (потенциальных резидентов ГБУ ЯО "Корпорация развития МСП"), направленный на коммерциализацию и </w:t>
      </w:r>
      <w:r>
        <w:lastRenderedPageBreak/>
        <w:t>развитие проекта.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3.6.1.2. </w:t>
      </w:r>
      <w:proofErr w:type="spellStart"/>
      <w:r>
        <w:t>Инкубирование</w:t>
      </w:r>
      <w:proofErr w:type="spellEnd"/>
      <w:r>
        <w:t xml:space="preserve">, или основной процесс коммерциализации и развития проектов - резидентов </w:t>
      </w:r>
      <w:proofErr w:type="gramStart"/>
      <w:r>
        <w:t>бизнес-инкубатора</w:t>
      </w:r>
      <w:proofErr w:type="gramEnd"/>
      <w:r>
        <w:t xml:space="preserve">, размещенных на площадке бизнес-инкубатора. Процесс </w:t>
      </w:r>
      <w:proofErr w:type="spellStart"/>
      <w:r>
        <w:t>инкубирования</w:t>
      </w:r>
      <w:proofErr w:type="spellEnd"/>
      <w:r>
        <w:t xml:space="preserve"> включает закрепление за каждым проектом персонального менеджера, отвечающего за сопровождение резидента в рамках утвержденного в учреждении каталога бесплатных услуг </w:t>
      </w:r>
      <w:proofErr w:type="gramStart"/>
      <w:r>
        <w:t>бизнес-инкубатора</w:t>
      </w:r>
      <w:proofErr w:type="gramEnd"/>
      <w:r>
        <w:t>. При этом общее количество проектов у одного менеджера не должно превышать 8.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3.6.1.3. </w:t>
      </w:r>
      <w:proofErr w:type="spellStart"/>
      <w:r>
        <w:t>Постинкубирование</w:t>
      </w:r>
      <w:proofErr w:type="spellEnd"/>
      <w:r>
        <w:t>, или процесс формирования истории успеха и получения статистической информации о деятельности субъектов малого предпринимательства, прошедших процесс инкубации или участвующих в нем.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ГБУ ЯО "Корпорация развития МСП" предоставляет в аренду нежилые помещения в </w:t>
      </w:r>
      <w:proofErr w:type="gramStart"/>
      <w:r>
        <w:t>ярославском</w:t>
      </w:r>
      <w:proofErr w:type="gramEnd"/>
      <w:r>
        <w:t xml:space="preserve"> бизнес-инкубаторе, который был открыт 26 мая 2009 года.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Общая площадь помещений </w:t>
      </w:r>
      <w:proofErr w:type="gramStart"/>
      <w:r>
        <w:t>бизнес-инкубатора</w:t>
      </w:r>
      <w:proofErr w:type="gramEnd"/>
      <w:r>
        <w:t xml:space="preserve">, закрепленных за ГБУ ЯО "Корпорация развития МСП" на праве оперативного управления, составляет 3006,8 кв. метра (часть здания), размер площади, доступной для предоставления в аренду компаниям-клиентам, - 1584,3 кв. метра. В </w:t>
      </w:r>
      <w:proofErr w:type="gramStart"/>
      <w:r>
        <w:t>бизнес-инкубаторе</w:t>
      </w:r>
      <w:proofErr w:type="gramEnd"/>
      <w:r>
        <w:t xml:space="preserve"> имеются: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переговорная комната (площадь - 47,2 кв. метра) с круглым столом на 12 мест, с дополнительными посадочными местами до 20, оборудованная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DVD-устройством, </w:t>
      </w:r>
      <w:proofErr w:type="spellStart"/>
      <w:r>
        <w:t>polycom</w:t>
      </w:r>
      <w:proofErr w:type="spellEnd"/>
      <w:r>
        <w:t>-устройством для видео-конференц-связи, с возможностью использования интерактивной доски;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конференц-зал (площадь - 106,2 кв. метра) на 90 посадочных мест, с президиумом на 4 - 6 человек, оборудованный персональным компьютером с устройством для проведения презентаций, плазменной панелью с диагональю 50 дюймов, </w:t>
      </w:r>
      <w:proofErr w:type="spellStart"/>
      <w:r>
        <w:t>мультимедиапроектором</w:t>
      </w:r>
      <w:proofErr w:type="spellEnd"/>
      <w:r>
        <w:t xml:space="preserve">, </w:t>
      </w:r>
      <w:proofErr w:type="gramStart"/>
      <w:r>
        <w:t>проводными</w:t>
      </w:r>
      <w:proofErr w:type="gramEnd"/>
      <w:r>
        <w:t xml:space="preserve"> и радиомикрофонами, документ-камерой, с возможностью использования интерактивной доски.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3.6.2. Фонд.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Фонд создан в 2010 году Правительством области в рамках реализации Областной целевой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развития субъектов малого и среднего предпринимательства Ярославской области на 2010 - 2012 годы, утвержденной постановлением Правительства области от 08.10.2009 N 982-п "Об Областной целевой программе развития субъектов малого и среднего предпринимательства Ярославской области на 2010 - 2012 годы".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Основной целью деятельности Фонда является развитие и поддержка малого и среднего бизнеса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Фонд является некоммерческой организацией и осуществляет следующие основные виды деятельности: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- с декабря 2010 года - </w:t>
      </w:r>
      <w:proofErr w:type="spellStart"/>
      <w:r>
        <w:t>микрофинансовая</w:t>
      </w:r>
      <w:proofErr w:type="spellEnd"/>
      <w:r>
        <w:t xml:space="preserve"> деятельность (предоставление субъектам малого и среднего предпринимательства </w:t>
      </w:r>
      <w:proofErr w:type="spellStart"/>
      <w:r>
        <w:t>микрозаймов</w:t>
      </w:r>
      <w:proofErr w:type="spellEnd"/>
      <w:r>
        <w:t xml:space="preserve"> в размере до 5 млн. рублей на срок до 3 лет по льготной процентной ставке от 1/2 размера ключевой ставки Центрального банка Российской Федерации, установленной на дату заключения договора займа, на условиях обеспеченности, срочности, платности, возвратности и целевого использования);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с января 2014 года - деятельность по предоставлению субъектам малого и среднего предпринимательства поручительств по обязательствам, возникшим при заключении кредитных </w:t>
      </w:r>
      <w:r>
        <w:lastRenderedPageBreak/>
        <w:t>договоров, договоров банковской гарантии и договоров лизинга. Максимальный срок договора поручительства не может превышать 5 лет. Размер одного поручительства Фонда не может превышать 70 процентов от суммы обязательств заемщика, по которым предоставляется поручительство Фонда, и в любом случае поручительство Фонда не может превышать 25 млн. рублей по одному договору поручительства.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3.6.3. ТПП "Мастер".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>ТПП "Мастер" представляет собой комплекс, состоящий из производственных помещений общей площадью 54,1 тыс. кв. метров (из них реконструировано 46,4 тыс. кв. метров), в том числе полезной площадью 43,99 тыс. кв. метров (из них реконструировано 39,06 тыс. кв. метров), полностью обеспеченных транспортной, энергетической и сервисной инфраструктурой, расположенных на земельных участках общей площадью более 14,2 га.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>Создание ТПП "Мастер" началось в 2011 году, а уже в январе 2013 года состоялось его официальное открытие и размещение резидентов парка.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На территории ТПП "Мастер" функционирует собственная </w:t>
      </w:r>
      <w:proofErr w:type="spellStart"/>
      <w:r>
        <w:t>блочно</w:t>
      </w:r>
      <w:proofErr w:type="spellEnd"/>
      <w:r>
        <w:t>-модульная котельная, построены наружные сети водопровода и канализации.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Объекты недвижимости находятся в собственности Ярославской области, переданы в оперативное управление ГБУ ЯО "Корпорация развития МСП".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На территории ТПП "Мастер" предоставляется блок базовых услуг, необходимых для функционирования производства компаний - резидентов парка, включающий: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обеспечение электрической энергией;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обеспечение тепловой энергией;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подачу водопроводной воды;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обеспечение водоотведения;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охрану территории промышленного парка;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клининговые</w:t>
      </w:r>
      <w:proofErr w:type="spellEnd"/>
      <w:r>
        <w:t xml:space="preserve"> услуги, включая вывоз твердых бытовых отходов;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предоставление охраняемой парковки.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3.6.4. Центр экспорта.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Центр экспорта создан Правительством области в феврале 2017 года в целях поддержки </w:t>
      </w:r>
      <w:proofErr w:type="spellStart"/>
      <w:r>
        <w:t>экспортно</w:t>
      </w:r>
      <w:proofErr w:type="spellEnd"/>
      <w:r>
        <w:t xml:space="preserve"> ориентированных предприятий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Деятельность Центра экспорта направлена на продвижение и сбыт продукции предприятий области на межрегиональных и международных рынках.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Услуги, оказываемые Центром экспорта: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организация участия компаний Ярославской области в международных деловых миссиях, международных выставках, переговорах;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консультационные услуги (в том числе с привлечением профильных экспертов) по вопросам экспортной деятельности;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подготовка и перевод на иностранные языки презентационных материалов;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lastRenderedPageBreak/>
        <w:t>- создание версий сайта предприятия на иностранном языке;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организация в Ярославской области обучения в рамках программы экспортных семинаров "Жизненный цикл экспортного проекта" акционерного общества "Российский экспортный центр";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формирование и распространение каталога экспортеров Ярославской области;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организация участия в круглых столах и других информационных мероприятиях;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информационная поддержка, направленная на организацию участия в выставочных мероприятиях, форумах, B2B-встречах, которые проходят в Российской Федерации и за рубежом;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поиск партнеров за рубежом;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организация взаимодействия с акционерным обществом "Российский экспортный центр";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содействие в приведении продукции в соответствие с требованиями, необходимыми для экспорта (стандартизация, сертификация, получение необходимых разрешений);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содействие в обеспечении защиты интеллектуальной собственности (патенты, товарные знаки и др.);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содействие в размещении на электронных торговых площадках.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Услуги Центра экспорта оказываются бесплатно или на условиях </w:t>
      </w:r>
      <w:proofErr w:type="spellStart"/>
      <w:r>
        <w:t>софинансирования</w:t>
      </w:r>
      <w:proofErr w:type="spellEnd"/>
      <w:r>
        <w:t>, при выполнении следующих условий: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компания включена в единый реестр субъектов малого и среднего предпринимательства;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компания зарегистрирована на территории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Центром экспорта заключены соглашения: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 реализации образовательного проекта акционерного общества "Российский экспортный центр" на территории Ярославской области (апрель 2017 года);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 сотрудничестве в сфере развития экспортной деятельности - с Ассоциацией малых и средних экспортеров и о сотрудничестве в сфере развития предпринимательства - с Торгово-промышленной палатой г. Еревана (май 2017 года);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 принципах взаимодействия - с торговым представительством Российской Федерации в Королевстве Испания (сентябрь 2017 года).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При участии Центра экспорта в июне 2017 года подписано Соглашение о сотрудничестве по вопросам экспортной деятельности между акционерным обществом "Российский экспортный центр" и Правительством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3.6.5. Региональный центр инжиниринга.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Региональный центр инжиниринга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2016 году.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Целями деятельности Регионального центра инжиниринга являются: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развитие системы инжинирингового аутсорсинга, которая позволит субъектам малого и среднего предпринимательства достичь требуемого технологического уровня и освоить необходимые компетенции, чтобы встроиться в производственные цепочки крупных предприятий </w:t>
      </w:r>
      <w:r>
        <w:lastRenderedPageBreak/>
        <w:t>опорных отраслей промышленности Ярославской области;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формирование и актуализация базы данных промышленных компаний Ярославской области;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развитие собственных исследовательских, научных и проектно-конструкторских компетенций.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Основные услуги, оказываемые Региональным центром инжиниринга: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определение индекса технологической готовности;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содействие в разработке программ модернизации, технического перевооружения, реконструкции производства;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содействие в составлении бизнес-планов, технико-экономических обоснований, инвестиционных меморандумов для инвестиционных проектов предприятий малого и среднего бизнеса;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>- разработка индивидуальной карты развития предприятия;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квалификационная оценка субъекта малого и среднего предпринимательства;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консультационные услуги по защите прав на результаты интеллектуальной деятельности (патентные услуги);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анализ потенциала предприятия;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международная сертификация предприятий по системам менеджмента качества;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разработка конструкции узлов и деталей по заданию заказчика,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разработка управляющих программ, алгоритмов обработки узлов и деталей, включая их улучшение и оптимизацию;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разработка и моделирование процессов обработки узлов и деталей, включая их оптимизацию;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подбор инструментов и оптимизация технологических процессов деталей и узлов по требованию заказчика.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Стоимость услуг, оказываемых Региональным центром инжиниринга субъектам малого и среднего предпринимательства, составляет: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 инженерным услугам - 25 процентов от рыночной стоимости;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по </w:t>
      </w:r>
      <w:proofErr w:type="spellStart"/>
      <w:r>
        <w:t>неинженерным</w:t>
      </w:r>
      <w:proofErr w:type="spellEnd"/>
      <w:r>
        <w:t xml:space="preserve"> услугам - 10 процентов от рыночной стоимости.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3.6.6. Центр поддержки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Центр поддержки предпринимательства создан по инициативе Правительства области при поддержке Министерства экономического развития Российской Федерации на базе ГБУ ЯО "Корпорация развития МСП" в 2018 году.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Целью деятельности Центра поддержки предпринимательства является реализация государственной региональной политики развития и поддержки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в том числе: обеспечение благоприятных условий для развития конкурентоспособности субъектов малого и среднего предпринимательства, обеспечение занятости населения и развитие </w:t>
      </w:r>
      <w:proofErr w:type="spellStart"/>
      <w:r>
        <w:t>самозанятости</w:t>
      </w:r>
      <w:proofErr w:type="spellEnd"/>
      <w:r>
        <w:t xml:space="preserve">, увеличение количества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увеличение доли производимых субъектами малого и среднего</w:t>
      </w:r>
      <w:proofErr w:type="gramEnd"/>
      <w:r>
        <w:t xml:space="preserve"> предпринимательства, а также </w:t>
      </w:r>
      <w:proofErr w:type="spellStart"/>
      <w:r>
        <w:t>самозанятыми</w:t>
      </w:r>
      <w:proofErr w:type="spellEnd"/>
      <w:r>
        <w:t xml:space="preserve"> гражданами товаров (работ, услуг) в объеме внутреннего регионального продукта.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Центр поддержки предпринимательства проводит бесплатные образовательные мероприятия для предпринимателей, а также </w:t>
      </w:r>
      <w:proofErr w:type="spellStart"/>
      <w:r>
        <w:t>самозанятых</w:t>
      </w:r>
      <w:proofErr w:type="spellEnd"/>
      <w:r>
        <w:t xml:space="preserve"> граждан и оказывает им консультационные услуги по всем основным тематикам, с которыми сталкиваются предприниматели, в том числе по вопросам: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финансового планирования (бюджетирование, оптимизация, налогообложение, бухгалтерские услуги, привлечение инвестиций и займов и иные);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маркетингового сопровождения деятельности и </w:t>
      </w:r>
      <w:proofErr w:type="gramStart"/>
      <w:r>
        <w:t>бизнес-планирования</w:t>
      </w:r>
      <w:proofErr w:type="gramEnd"/>
      <w:r>
        <w:t xml:space="preserve">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 (разработка маркетинговой стратегии и планов, рекламной кампании, дизайна, разработка и продвижение бренда, организация системы сбыта продукции и иные);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 и иные);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- правового обеспечения деятельности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(составление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предпринимательства, а также </w:t>
      </w:r>
      <w:proofErr w:type="spellStart"/>
      <w:r>
        <w:t>самозанятого</w:t>
      </w:r>
      <w:proofErr w:type="spellEnd"/>
      <w:r>
        <w:t xml:space="preserve"> гражданина в органах государственной власти</w:t>
      </w:r>
      <w:proofErr w:type="gramEnd"/>
      <w:r>
        <w:t xml:space="preserve"> и </w:t>
      </w:r>
      <w:proofErr w:type="gramStart"/>
      <w:r>
        <w:t>органах</w:t>
      </w:r>
      <w:proofErr w:type="gramEnd"/>
      <w:r>
        <w:t xml:space="preserve"> местного самоуправления при проведении мероприятий по контролю и иные);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информационного сопровождения деятельности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подбора персонала, применения трудового законодательства Российской Федерации, в том числе оформления документов, необходимых для приема на работу, а также разрешений на право привлечения иностранной рабочей силы, и иным;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получения кредитных и иных финансовых ресурсов.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3.6.7. АО "РЛК ЯО".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>В феврале 2018 года Ярославская область была признана победителем проводившегося акционерным обществом "Федеральная корпорация по развитию малого и среднего предпринимательства" конкурсного отбора субъектов Российской Федерации на право учреждения региональной лизинговой компании в рамках реализации программы льготного лизинга оборудования.</w:t>
      </w:r>
      <w:proofErr w:type="gramEnd"/>
      <w:r>
        <w:t xml:space="preserve"> В мае 2018 года создано АО "РЛК ЯО", учредителями которого являются </w:t>
      </w:r>
      <w:r>
        <w:lastRenderedPageBreak/>
        <w:t>акционерное общество "Федеральная корпорация по развитию малого и среднего предпринимательства" и Ярославская область.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Основными целями деятельности АО "РЛК ЯО" являются оказание поддержки субъектам малого и среднего предпринимательства в порядке, предусмотренном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путем реализации механизмов лизинга, а также извлечение прибыли от деятельности.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Основным видом деятельности АО "РЛК ЯО" является оказание услуг в сфере финансовой аренды (лизинга).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Уставный капитал АО "РЛК ЯО" составляет 2,0 млрд. рублей и состоит из 2 миллионов штук обыкновенных именных бездокументарных акций номинальной стоимостью 1000 рублей каждая.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Программой льготного лизинга АО "РЛК ЯО" могут воспользоваться субъекты индивидуального и малого предпринимательства, соответствующие установленным требованиям и планирующие организацию, расширение или модернизацию производства за счет приобретения нового оборудования российского и/или импортного производства. Приоритетными видами деятельности для предоставления льготного финансирования являются высокотехнологичные обрабатывающие производства, в том числе переработка и хранение сельскохозяйственной продукции, имеющие экспортный потенциал.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Предметы и параметры лизинга: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высокотехнологичное и инновационное оборудование;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промышленное оборудование;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оборудование в сфере переработки и хранения сельскохозяйственной продукции и другое оборудование;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авансовый платеж - от 0 процентов стоимости предмета лизинга;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процентная ставка: 6 процентов годовых - для российского оборудования, 8 процентов - для иностранного оборудования;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сумма финансирования - от 2,5 до 200 млн. рублей.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Общие требования к лизингополучателю: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резидент Российской Федерации;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субъект индивидуального или малого предпринимательства;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выручка за 12 месяцев - до 800 млн. рублей;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среднесписочная численность сотрудников - до 100 человек;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наличие поручительства физических лиц, владеющих долей/паем лизингополучателя в размере более 50 процентов.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Сотрудничество с АО "РЛК ЯО" позволит субъектам индивидуального и малого предпринимательства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для расширения рынков сбыта, в том числе за счет сотрудничества с крупнейшими заказчиками с государственным участием.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II. Цель и целевые показатели РЦП</w:t>
      </w:r>
    </w:p>
    <w:p w:rsidR="000547E2" w:rsidRDefault="000547E2">
      <w:pPr>
        <w:pStyle w:val="ConsPlusNormal"/>
        <w:jc w:val="center"/>
      </w:pPr>
      <w:proofErr w:type="gramStart"/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0547E2" w:rsidRDefault="000547E2">
      <w:pPr>
        <w:pStyle w:val="ConsPlusNormal"/>
        <w:jc w:val="center"/>
      </w:pPr>
      <w:r>
        <w:t>от 10.02.2022 N 62-п)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1. Цель РЦП - оказание содействия развитию субъектов малого и среднего предпринимательства на основе формирования сервисной модели поддержки предпринимательства.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2. Целевые показатели РЦП:</w:t>
      </w:r>
    </w:p>
    <w:p w:rsidR="000547E2" w:rsidRDefault="00054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361"/>
        <w:gridCol w:w="1191"/>
        <w:gridCol w:w="770"/>
        <w:gridCol w:w="770"/>
        <w:gridCol w:w="770"/>
        <w:gridCol w:w="770"/>
        <w:gridCol w:w="772"/>
      </w:tblGrid>
      <w:tr w:rsidR="000547E2">
        <w:tc>
          <w:tcPr>
            <w:tcW w:w="624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N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0547E2" w:rsidRDefault="000547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043" w:type="dxa"/>
            <w:gridSpan w:val="6"/>
          </w:tcPr>
          <w:p w:rsidR="000547E2" w:rsidRDefault="000547E2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0547E2">
        <w:tc>
          <w:tcPr>
            <w:tcW w:w="624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proofErr w:type="gramStart"/>
            <w:r>
              <w:t>базовое</w:t>
            </w:r>
            <w:proofErr w:type="gramEnd"/>
            <w:r>
              <w:t>, 2018 год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2024 год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9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государственную поддержку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2800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>Поступление налогов на совокупный доход в консолидированный бюджет Ярославской области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3364,9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5796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6246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t>микропредприятий</w:t>
            </w:r>
            <w:proofErr w:type="spellEnd"/>
            <w:r>
              <w:t xml:space="preserve"> без индивидуальных предпринимателей)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процентов к базовому году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106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Оборот продукции (работ, услуг) субъектов малого и среднего предпринимательства (с учетом </w:t>
            </w:r>
            <w:proofErr w:type="spellStart"/>
            <w:r>
              <w:lastRenderedPageBreak/>
              <w:t>микропредприятий</w:t>
            </w:r>
            <w:proofErr w:type="spellEnd"/>
            <w:r>
              <w:t xml:space="preserve"> без индивидуальных предпринимателей) в расчете на одного работника субъекта малого и среднего предпринимательства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процентов к базовому году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Доля обрабатывающей промышленности в обороте субъектов малого и среднего предпринимательства (без учета </w:t>
            </w:r>
            <w:proofErr w:type="spellStart"/>
            <w:r>
              <w:t>микропредприятий</w:t>
            </w:r>
            <w:proofErr w:type="spellEnd"/>
            <w:r>
              <w:t xml:space="preserve"> и индивидуальных предпринимателей)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22,5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 (включая индивидуальных </w:t>
            </w:r>
            <w:r>
              <w:lastRenderedPageBreak/>
              <w:t xml:space="preserve">предпринимателей и </w:t>
            </w:r>
            <w:proofErr w:type="spellStart"/>
            <w:r>
              <w:t>самозанятых</w:t>
            </w:r>
            <w:proofErr w:type="spellEnd"/>
            <w:r>
              <w:t xml:space="preserve"> граждан) в расчете на 1 тыс. человек населения Ярославской области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58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>Доля кредитов, выданных субъектам малого и среднего предпринимательства, в общем кредитном портфеле юридических лиц и индивидуальных предпринимателей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27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>Количество муниципальных районов (городских округов),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</w:tr>
      <w:tr w:rsidR="000547E2">
        <w:tc>
          <w:tcPr>
            <w:tcW w:w="624" w:type="dxa"/>
          </w:tcPr>
          <w:p w:rsidR="000547E2" w:rsidRDefault="000547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547E2" w:rsidRDefault="000547E2">
            <w:pPr>
              <w:pStyle w:val="ConsPlusNormal"/>
            </w:pPr>
            <w:r>
              <w:t xml:space="preserve">Доля средств, направляемых на реализацию мероприятий РЦП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361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0547E2" w:rsidRDefault="000547E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0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III. Задачи и проекты РЦП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ЯО от 12.03.2021 N 93-п.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IV. Механизмы реализации РЦП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РЦП реализуется путем выполнения мероприятий, оценки промежуточных и итоговых результатов.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Ответственный исполнитель: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обеспечивает реализацию РЦП и ее финансирование;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осуществляет координацию деятельности исполнителей РЦП и ее участников;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представляет в установленном порядке предложения по уточнению перечня мероприятий РЦП на очередной финансовый год;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осуществляет мониторинг результатов реализации мероприятий РЦП;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осуществляет формирование аналитической информации о реализации мероприятий РЦП;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обеспечивает эффективное использование средств, выделяемых на реализацию РЦП;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реализации РЦП;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контролирует выполнение работ по мероприятиям РЦП, целевое и эффективное использование выделенных бюджетных средств;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организует размещение в информационно-телекоммуникационной сети "Интернет" текста РЦП и информации о результатах ее реализации.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Оценка эффективности и результативности реализации РЦП осуществляется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14.10.2019 N 712-п "Об утверждении Положения о программно-целевом планировании в Ярославской области".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ЯО от 12.03.2021 N 93-п)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Финансирование программных мероприятий осуществляется в соответствии с </w:t>
      </w:r>
      <w:hyperlink w:anchor="P1706" w:history="1">
        <w:r>
          <w:rPr>
            <w:color w:val="0000FF"/>
          </w:rPr>
          <w:t>Положением</w:t>
        </w:r>
      </w:hyperlink>
      <w:r>
        <w:t xml:space="preserve"> о порядке финансирования мероприятий РЦП (приложение 1 к РЦП).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Меры поддержки, предусмотренные РЦП, распространяются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малого и среднего предпринимательства, зарегистрированных и осуществляющих деятельность на территории Ярославской области, </w:t>
      </w:r>
      <w:proofErr w:type="spellStart"/>
      <w:r>
        <w:t>самозанятых</w:t>
      </w:r>
      <w:proofErr w:type="spellEnd"/>
      <w:r>
        <w:t xml:space="preserve"> граждан, и организации, образующие инфраструктуру поддержки субъектов малого и среднего предпринимательства.</w:t>
      </w:r>
    </w:p>
    <w:p w:rsidR="000547E2" w:rsidRDefault="000547E2">
      <w:pPr>
        <w:pStyle w:val="ConsPlusNormal"/>
        <w:jc w:val="both"/>
      </w:pPr>
      <w:r>
        <w:t xml:space="preserve">(в ред. Постановлений Правительства ЯО от 25.05.2020 </w:t>
      </w:r>
      <w:hyperlink r:id="rId81" w:history="1">
        <w:r>
          <w:rPr>
            <w:color w:val="0000FF"/>
          </w:rPr>
          <w:t>N 445-п</w:t>
        </w:r>
      </w:hyperlink>
      <w:r>
        <w:t xml:space="preserve">, от 20.11.2020 </w:t>
      </w:r>
      <w:hyperlink r:id="rId82" w:history="1">
        <w:r>
          <w:rPr>
            <w:color w:val="0000FF"/>
          </w:rPr>
          <w:t>N 908-п</w:t>
        </w:r>
      </w:hyperlink>
      <w:r>
        <w:t>)</w:t>
      </w:r>
    </w:p>
    <w:p w:rsidR="000547E2" w:rsidRDefault="000547E2">
      <w:pPr>
        <w:pStyle w:val="ConsPlusNormal"/>
        <w:spacing w:before="220"/>
        <w:ind w:firstLine="540"/>
        <w:jc w:val="both"/>
      </w:pPr>
      <w:hyperlink r:id="rId83" w:history="1">
        <w:proofErr w:type="gramStart"/>
        <w:r>
          <w:rPr>
            <w:color w:val="0000FF"/>
          </w:rPr>
          <w:t>Порядок</w:t>
        </w:r>
      </w:hyperlink>
      <w:r>
        <w:t xml:space="preserve"> и условия предоставления имущества, находящегося в собственности Ярославской области, свободного от прав третьих лиц (за исключением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утверждены постановлением Правительства области от 01.08.2017 N 614-п "Об утверждении Порядка и условий предоставления имущества</w:t>
      </w:r>
      <w:proofErr w:type="gramEnd"/>
      <w:r>
        <w:t xml:space="preserve">, находящегося в собственности Ярославской области, свободного от прав третьих лиц, во владение </w:t>
      </w:r>
      <w:r>
        <w:lastRenderedPageBreak/>
        <w:t>и (или) в пользование субъектам малого и среднего предпринимательства и внесении изменения в постановление Правительства области от 05.02.2013 N 60-п".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Право на получение льготы при оказании имущественной поддержки имеют субъекты малого и среднего предпринимательства, осуществляющие социально значимые виды деятельности, к которым относятся виды деятельности в сфере обрабатывающих производств, транспорта и связи, сельского хозяйства, туризма, здравоохранения и образования, а также </w:t>
      </w:r>
      <w:proofErr w:type="spellStart"/>
      <w:r>
        <w:t>самозанятые</w:t>
      </w:r>
      <w:proofErr w:type="spellEnd"/>
      <w:r>
        <w:t xml:space="preserve"> граждане.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1"/>
      </w:pPr>
      <w:r>
        <w:t>V. Задачи, региональные проекты и мероприятия РЦП</w:t>
      </w:r>
    </w:p>
    <w:p w:rsidR="000547E2" w:rsidRDefault="000547E2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ЯО</w:t>
      </w:r>
      <w:proofErr w:type="gramEnd"/>
    </w:p>
    <w:p w:rsidR="000547E2" w:rsidRDefault="000547E2">
      <w:pPr>
        <w:pStyle w:val="ConsPlusNormal"/>
        <w:jc w:val="center"/>
      </w:pPr>
      <w:r>
        <w:t>от 10.02.2022 N 62-п)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sectPr w:rsidR="000547E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51"/>
        <w:gridCol w:w="1757"/>
        <w:gridCol w:w="850"/>
        <w:gridCol w:w="737"/>
        <w:gridCol w:w="1474"/>
        <w:gridCol w:w="1474"/>
        <w:gridCol w:w="1417"/>
        <w:gridCol w:w="1304"/>
        <w:gridCol w:w="1361"/>
      </w:tblGrid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Наименование задачи/регионального проекта/мероприятия (в установленном порядке)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Результат выполнения задачи/регионального проекта/мероприятия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Исполнитель и участники мероприятия (в установленном порядке)</w:t>
            </w: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наименование (единица измерения)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федеральные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областные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</w:t>
            </w: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Задача 1. 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финансовую поддержку в </w:t>
            </w:r>
            <w:proofErr w:type="spellStart"/>
            <w:r>
              <w:t>ДИиП</w:t>
            </w:r>
            <w:proofErr w:type="spellEnd"/>
            <w:r>
              <w:t xml:space="preserve">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55562,462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55562,462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ДЖКХЭиРТ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8859,821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16000,000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bookmarkStart w:id="2" w:name="P657"/>
            <w:bookmarkEnd w:id="2"/>
            <w: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затрат, связанных с уплатой процентов по кредитам, привлеченным в </w:t>
            </w:r>
            <w:r>
              <w:lastRenderedPageBreak/>
              <w:t>российских кредитных организациях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</w:t>
            </w:r>
            <w:r>
              <w:lastRenderedPageBreak/>
              <w:t>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Предоставление 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субъектам малого и среднего предпринимательства </w:t>
            </w:r>
            <w:r>
              <w:lastRenderedPageBreak/>
              <w:t>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6000,000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ГБУ ЯО "Корпорация развития </w:t>
            </w:r>
            <w:r>
              <w:lastRenderedPageBreak/>
              <w:t>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4702,641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</w:t>
            </w:r>
            <w:r>
              <w:lastRenderedPageBreak/>
              <w:t>производства товаров (работ, услуг)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8000,000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8000,000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      </w:r>
            <w:proofErr w:type="spellStart"/>
            <w:r>
              <w:t>энергоэффективных</w:t>
            </w:r>
            <w:proofErr w:type="spellEnd"/>
            <w:r>
              <w:t xml:space="preserve"> технологий, оборудования и материалов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375,495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375,495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ДЖКХЭиРТ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bookmarkStart w:id="3" w:name="P804"/>
            <w:bookmarkEnd w:id="3"/>
            <w:r>
              <w:t>1.4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субъектам малого и </w:t>
            </w:r>
            <w:r>
              <w:lastRenderedPageBreak/>
              <w:t>среднего предпринимательства субсидий на субсидирование части затрат по технологическому присоединению к инженерным сетям и сооружениям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субъектов </w:t>
            </w:r>
            <w:r>
              <w:lastRenderedPageBreak/>
              <w:t>малого и среднего предпринимательства, получивших субсидию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1484,326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1484,326</w:t>
            </w:r>
            <w:hyperlink w:anchor="P1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ГБУ ЯО </w:t>
            </w:r>
            <w:r>
              <w:lastRenderedPageBreak/>
              <w:t>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2000,000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созданных рабочих мест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Задача 2. 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размещенных на территории промышленного парка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228953,620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219385,520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164347,674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154779,574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bookmarkStart w:id="4" w:name="P873"/>
            <w:bookmarkEnd w:id="4"/>
            <w:r>
              <w:t>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Создание и развитие промышленного парка в г. Тутаеве (3-й этап)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предпринимательства, размещенных на территории промышленного </w:t>
            </w:r>
            <w:r>
              <w:lastRenderedPageBreak/>
              <w:t>парка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"Мастер" </w:t>
            </w:r>
            <w:hyperlink w:anchor="P16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степень выполнения работ по реконструкции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39081,850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объект введен в эксплуатацию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20329,400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Формирование (пополнение) Фонда за счет средств областного бюджета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111789,624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11565,580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16355,483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Формирование (пополнение) Фонда за счет средств федерального и областного бюджетов на оказание неотложных мер по поддержке субъектов малого и среднего предпринимательства в условиях ухудшения </w:t>
            </w:r>
            <w:r>
              <w:lastRenderedPageBreak/>
              <w:t xml:space="preserve">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получивших государственную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13476,200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9568,100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3908,100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с учетом введения налогового режима для </w:t>
            </w:r>
            <w:proofErr w:type="spellStart"/>
            <w:r>
              <w:t>самозанятых</w:t>
            </w:r>
            <w:proofErr w:type="spellEnd"/>
            <w:r>
              <w:t xml:space="preserve"> (тысяч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ДАПКиПР</w:t>
            </w:r>
            <w:proofErr w:type="spellEnd"/>
            <w:r>
              <w:t>, ДИЗО, ОМС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Приведение в соответствие с федеральным законодательством региональной нормативной правовой базы в части установления правил и принципов организации нестационарной и мобильной торговли, осуществляемой субъектами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Приведение в соответствие с федеральным законодательством региональной нормативной правовой базы в части закрепления определения "социальное предпринимательство" в целях оказания поддержки субъектам малого и среднего предпринимательства в данной сфере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региональная нормативная правовая база приведена в соответствие с федеральным законодательством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proofErr w:type="gramStart"/>
            <w:r>
              <w:t xml:space="preserve">Обеспечение доступа субъектов малого и среднего предпринимательства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</w:t>
            </w:r>
            <w:r>
              <w:lastRenderedPageBreak/>
              <w:t>утверждаемых Ярославской областью и муниципальными образованиями Ярославской области, и на официальных сайтах муниципальных образований Ярославской области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>количество объектов в перечнях государственного и муниципального имущества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ДИЗО, ОМС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информационно-консультационных и образовательных мер поддержки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центре "Мой бизнес"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proofErr w:type="spellStart"/>
            <w:r>
              <w:t>самозанятым</w:t>
            </w:r>
            <w:proofErr w:type="spellEnd"/>
            <w:r>
              <w:t xml:space="preserve"> гражданам предоставляются меры поддержки в центре "Мой бизнес"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bookmarkStart w:id="5" w:name="P1010"/>
            <w:bookmarkEnd w:id="5"/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микрозаймов</w:t>
            </w:r>
            <w:proofErr w:type="spellEnd"/>
            <w:r>
              <w:t>, выдаваемых субъектам малого и среднего предпринимательства (единиц),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267740,850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257031,100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10709,750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финансовой поддержки субъектам малого и среднего предпринимательства </w:t>
            </w:r>
            <w:r>
              <w:lastRenderedPageBreak/>
              <w:t>при гарантийной поддержке Фонда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объем финансовой поддержки, оказанной субъектам </w:t>
            </w:r>
            <w:r>
              <w:lastRenderedPageBreak/>
              <w:t>малого и среднего предпринимательства при гарантийной поддержке Фонда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707,4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7680,830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7373,500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307,330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Предоставлены субсидии из федерального бюджета на исполнение расходных обязательств, предусматривающих развитие Фонда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привлечены субсидии из федерального бюджета на осуществление </w:t>
            </w:r>
            <w:proofErr w:type="spellStart"/>
            <w:r>
              <w:t>микрофинансовой</w:t>
            </w:r>
            <w:proofErr w:type="spellEnd"/>
            <w:r>
              <w:t xml:space="preserve"> деятельности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249,7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260060,020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249657,600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10402,420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поддержку в рамках регионального проекта (тысяч единиц), нарастающим итогом </w:t>
            </w:r>
            <w:r>
              <w:lastRenderedPageBreak/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958837,722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815521,800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116648,301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26667,621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</w:t>
            </w:r>
            <w:proofErr w:type="spellStart"/>
            <w:r>
              <w:t>ДАПКиПР</w:t>
            </w:r>
            <w:proofErr w:type="spellEnd"/>
            <w:r>
              <w:t xml:space="preserve">, </w:t>
            </w:r>
            <w:proofErr w:type="spellStart"/>
            <w:r>
              <w:t>ДРРиВЭД</w:t>
            </w:r>
            <w:proofErr w:type="spellEnd"/>
            <w:r>
              <w:t>, ГБУ ЯО "Корпорация развития МСП", Фонд, Центр экспорта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3,559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191314,570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162535,000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28779,570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214166,452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185895,400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20007,863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158589,751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135171,800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20293,268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3124,683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185206,743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156188,900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23376,680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5641,163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209560,206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175730,700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24190,920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9638,586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bookmarkStart w:id="6" w:name="P1080"/>
            <w:bookmarkEnd w:id="6"/>
            <w:r>
              <w:lastRenderedPageBreak/>
              <w:t>5.1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Обеспечение льготного доступа субъектов малого и среднего предпринимательства к производственным площадям и помещениям ТПП "Мастер" в целях создания (развития) производственных и инновационных компаний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объем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промышленного парка (млн. 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ТПП "Мастер" </w:t>
            </w:r>
            <w:hyperlink w:anchor="P16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степень выполнения работ по реконструкции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44690,688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32852,600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11838,088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Организация оказания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75041,482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66498,700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8542,782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получивших комплексные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20580,118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19719,100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861,018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21908,960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21032,600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876,360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21908,960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21032,600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876,360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получивших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7246,385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7868,439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7868,439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9873,875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Реализация мероприятий программы поддержки субъектов малого и среднего </w:t>
            </w:r>
            <w:r>
              <w:lastRenderedPageBreak/>
              <w:t>предпринимательства в целях их ускоренного развития в моногородах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субъектов малого и среднего </w:t>
            </w:r>
            <w:r>
              <w:lastRenderedPageBreak/>
              <w:t>предпринимательства в моногородах, получивших поддержку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11217,400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10768,700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448,700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Обеспечение доступа субъектов малого и среднего предпринимательства Ярославской области к экспортной поддержке в результате функционирования Центра экспорта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субъектов малого и среднего предпринимательства, выведенных на экспорт при поддержке Центра экспорта (единиц),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60365,000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52415,000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7950,000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ДРРиВЭД</w:t>
            </w:r>
            <w:proofErr w:type="spellEnd"/>
            <w:r>
              <w:t xml:space="preserve">, </w:t>
            </w:r>
            <w:proofErr w:type="spellStart"/>
            <w:r>
              <w:t>ДИиП</w:t>
            </w:r>
            <w:proofErr w:type="spellEnd"/>
            <w:r>
              <w:t>, Центр экспорта</w:t>
            </w: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субъектов малого и среднего предпринимательства - экспортеров, заключивших экспортные контракты по результатам услуг Центра экспорта </w:t>
            </w:r>
            <w:r>
              <w:lastRenderedPageBreak/>
              <w:t>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80199,364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72214,000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7985,364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72646,002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63219,200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9426,802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75809,828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66062,300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9747,528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69696,703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60193,700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9503,003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объем экспорта субъектов малого и среднего предпринимательства, получивших поддержку Центра экспорта (млн. долларов США)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финансовой поддержки субъектам малого и среднего предпринимательства при </w:t>
            </w:r>
            <w:proofErr w:type="spellStart"/>
            <w:r>
              <w:t>микрофинансовой</w:t>
            </w:r>
            <w:proofErr w:type="spellEnd"/>
            <w:r>
              <w:t xml:space="preserve"> поддержке Фонда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микрозаймов</w:t>
            </w:r>
            <w:proofErr w:type="spellEnd"/>
            <w:r>
              <w:t>, выданных Фондом (ед.)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Предоставление финансовой поддержки субъектам малого и среднего предпринимательства при гарантийной поддержке Фонда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 при гарантийной поддержке Фонда (млн. </w:t>
            </w:r>
            <w:r>
              <w:lastRenderedPageBreak/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554,8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50892,188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48856,500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2035,688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566,4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589,2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612,5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субсидий на создание и развитие </w:t>
            </w:r>
            <w:proofErr w:type="spellStart"/>
            <w:r>
              <w:t>СПоК</w:t>
            </w:r>
            <w:proofErr w:type="spellEnd"/>
            <w:r>
              <w:t xml:space="preserve"> и увеличение их членской базы в целях достижения показателя вовлечения на уровне не менее 420 человек к 2024 году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предоставленных </w:t>
            </w:r>
            <w:proofErr w:type="spellStart"/>
            <w:r>
              <w:t>СПоК</w:t>
            </w:r>
            <w:proofErr w:type="spellEnd"/>
            <w:r>
              <w:t xml:space="preserve"> субсидий на создание и развитие </w:t>
            </w:r>
            <w:proofErr w:type="spellStart"/>
            <w:r>
              <w:t>СПоК</w:t>
            </w:r>
            <w:proofErr w:type="spellEnd"/>
            <w:r>
              <w:t xml:space="preserve">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18093,453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12406,940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516,955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5169,558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25689,167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22720,800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946,700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2021,667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31566,258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28541,100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1189,213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1835,945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56310,507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51057,100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2127,379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3126,028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Предоставление грантов КФХ на создание и развитие хозяйств ("</w:t>
            </w:r>
            <w:proofErr w:type="spellStart"/>
            <w:r>
              <w:t>Агростартап</w:t>
            </w:r>
            <w:proofErr w:type="spellEnd"/>
            <w:r>
              <w:t>")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предоставленных грантов КФХ на создание и развитие хозяйств ("</w:t>
            </w:r>
            <w:proofErr w:type="spellStart"/>
            <w:r>
              <w:t>Агростартап</w:t>
            </w:r>
            <w:proofErr w:type="spellEnd"/>
            <w:r>
              <w:t>")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34029,944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29698,860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1237,453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3093,631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27977,183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25799,200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1074,967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1103,016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42922,822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37552,900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1564,704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3805,218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70554,121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61479,900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2561,663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6512,558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Осуществление консультационной и информационной поддержки центром компетенций развития сельскохозяйственной кооперации в Ярославской области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консультационные и информационные услуги оказаны в полном объеме (процентов)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3125,000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3000,000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125,000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ДАПКиПР</w:t>
            </w:r>
            <w:proofErr w:type="spellEnd"/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2500,000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2400,000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3125,000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3000,000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125,000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3125,000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3000,000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125,000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bookmarkStart w:id="7" w:name="P1370"/>
            <w:bookmarkEnd w:id="7"/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физических лиц - участников регионального проекта, занятых </w:t>
            </w:r>
            <w:r>
              <w:lastRenderedPageBreak/>
              <w:t>в сфере малого и среднего предпринимательства по итогам участия в региональном проекте (тысяч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1,093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Разработка плана реализации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план реализации информационной кампании разработан (да/нет)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Реализация комплексной программы по вовлечению в предпринимательскую деятельность и содействию созданию собственного бизнеса </w:t>
            </w:r>
            <w:r>
              <w:lastRenderedPageBreak/>
              <w:t>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вновь созданных субъектов малого и среднего предпринимательства (единиц), </w:t>
            </w:r>
            <w:r>
              <w:lastRenderedPageBreak/>
              <w:t>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10952,710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10514,600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438,110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Реализация информационной кампании по популяризации предпринимательства, включающей продвижение образа предпринимателя в информационно-телекоммуникационной сети "Интернет" и социальных сетях, создание специализированных </w:t>
            </w:r>
            <w:proofErr w:type="spellStart"/>
            <w:r>
              <w:t>медиапроектов</w:t>
            </w:r>
            <w:proofErr w:type="spellEnd"/>
            <w:r>
              <w:t xml:space="preserve"> с учетом особенностей целевых групп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физических лиц - участников регионального проекта (тыс.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9,232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0547E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Реализация образовательных программ, курсов, в том числе модульных, направленных на развитие предпринимательских компетенций, для </w:t>
            </w:r>
            <w:r>
              <w:lastRenderedPageBreak/>
              <w:t xml:space="preserve">каждой целевой группы, в том числе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0547E2" w:rsidRDefault="000547E2">
            <w:pPr>
              <w:pStyle w:val="ConsPlusNormal"/>
            </w:pPr>
            <w:r>
              <w:t>- действующих предпринимателей;</w:t>
            </w:r>
          </w:p>
          <w:p w:rsidR="000547E2" w:rsidRDefault="000547E2">
            <w:pPr>
              <w:pStyle w:val="ConsPlusNormal"/>
            </w:pPr>
            <w:r>
              <w:t>- школьников;</w:t>
            </w:r>
          </w:p>
          <w:p w:rsidR="000547E2" w:rsidRDefault="000547E2">
            <w:pPr>
              <w:pStyle w:val="ConsPlusNormal"/>
            </w:pPr>
            <w:r>
              <w:t>- лиц в возрасте до 30 лет, в том числе студентов;</w:t>
            </w:r>
          </w:p>
          <w:p w:rsidR="000547E2" w:rsidRDefault="000547E2">
            <w:pPr>
              <w:pStyle w:val="ConsPlusNormal"/>
            </w:pPr>
            <w:r>
              <w:t>- женщин;</w:t>
            </w:r>
          </w:p>
          <w:p w:rsidR="000547E2" w:rsidRDefault="000547E2">
            <w:pPr>
              <w:pStyle w:val="ConsPlusNormal"/>
            </w:pPr>
            <w:r>
              <w:t>- военнослужащих, уволенных в запас;</w:t>
            </w:r>
          </w:p>
          <w:p w:rsidR="000547E2" w:rsidRDefault="000547E2">
            <w:pPr>
              <w:pStyle w:val="ConsPlusNormal"/>
            </w:pPr>
            <w:r>
              <w:t>- лиц старше 45 лет;</w:t>
            </w:r>
          </w:p>
          <w:p w:rsidR="000547E2" w:rsidRDefault="000547E2">
            <w:pPr>
              <w:pStyle w:val="ConsPlusNormal"/>
            </w:pPr>
            <w:r>
              <w:t>- безработных;</w:t>
            </w:r>
          </w:p>
          <w:p w:rsidR="000547E2" w:rsidRDefault="000547E2">
            <w:pPr>
              <w:pStyle w:val="ConsPlusNormal"/>
            </w:pPr>
            <w:r>
              <w:t>- инвалидов;</w:t>
            </w:r>
          </w:p>
          <w:p w:rsidR="000547E2" w:rsidRDefault="000547E2">
            <w:pPr>
              <w:pStyle w:val="ConsPlusNormal"/>
            </w:pPr>
            <w:r>
              <w:t>- выпускников и воспитанников детских домов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>количество обученных (тыс.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1,676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Центр ВКД</w:t>
            </w: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r>
              <w:lastRenderedPageBreak/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применяющих специальный налоговый режим "Налог на профессиональный доход" (тысяч человек),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33528,507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32179,300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1349,207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7,757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3535,380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3385,900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9,480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8316,459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7983,800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332,659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11,202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10272,709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9861,800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410,909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12,062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11403,959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10947,800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456,159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</w:t>
            </w:r>
            <w:proofErr w:type="spellStart"/>
            <w:r>
              <w:lastRenderedPageBreak/>
              <w:t>самозанятым</w:t>
            </w:r>
            <w:proofErr w:type="spellEnd"/>
            <w:r>
      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</w:t>
            </w:r>
            <w:proofErr w:type="spellStart"/>
            <w:r>
              <w:lastRenderedPageBreak/>
              <w:t>самозанятых</w:t>
            </w:r>
            <w:proofErr w:type="spellEnd"/>
            <w:r>
              <w:t xml:space="preserve"> граждан, получивших услуги, в том числе прошедших программы обучения (человек)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3535,380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3385,900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149,480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ГБУ </w:t>
            </w:r>
            <w:r>
              <w:lastRenderedPageBreak/>
              <w:t>ЯО "Корпорация развития МСП",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8316,459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7983,800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332,659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10272,709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9861,800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410,909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11403,959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10947,800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456,159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объем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(млн. руб.)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  <w:outlineLvl w:val="2"/>
            </w:pPr>
            <w:bookmarkStart w:id="8" w:name="P1499"/>
            <w:bookmarkEnd w:id="8"/>
            <w: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137719,811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132164,800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5555,011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19279,914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18462,500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817,414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30114,688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28910,100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1204,588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40874,896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39239,900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1634,996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47450,313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45552,300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1898,013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гражданам, желающим вести бизнес, начинающим и </w:t>
            </w:r>
            <w:r>
              <w:lastRenderedPageBreak/>
              <w:t>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</w:t>
            </w:r>
            <w:proofErr w:type="gramStart"/>
            <w:r>
              <w:t>н-</w:t>
            </w:r>
            <w:proofErr w:type="gramEnd"/>
            <w:r>
              <w:t xml:space="preserve"> и онлайн-форматах на единой площадке региональной инфраструктуры поддержки бизнеса по единым требованиям к оказанию поддержки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уникальных граждан, желающих вести </w:t>
            </w:r>
            <w:r>
              <w:lastRenderedPageBreak/>
              <w:t>бизнес, начинающих и действующих предпринимателей, получивших услуги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2003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8991,684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8585,800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405,884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 xml:space="preserve">, ГБУ ЯО "Корпорация развития </w:t>
            </w:r>
            <w:r>
              <w:lastRenderedPageBreak/>
              <w:t>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13111,250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12586,800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524,450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20867,500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20032,800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834,700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23687,917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22740,400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947,517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bookmarkStart w:id="9" w:name="P1561"/>
            <w:bookmarkEnd w:id="9"/>
            <w:r>
              <w:lastRenderedPageBreak/>
              <w:t>8.2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Оказание комплексных услуг и (или) предоставление финансовой поддержки в виде грантов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10288,230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9876,700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411,530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ГБУ ЯО "Корпорация развития МСП"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17003,438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16323,300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680,138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20007,396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19207,100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800,296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23762,396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22811,900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950,496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 xml:space="preserve">финансовой поддержки начинающим субъектам малого и среднего предпринимательства при </w:t>
            </w:r>
            <w:proofErr w:type="spellStart"/>
            <w:r>
              <w:t>микрофинансовой</w:t>
            </w:r>
            <w:proofErr w:type="spellEnd"/>
            <w:r>
              <w:t xml:space="preserve"> и гарантийной поддержке Фонда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 xml:space="preserve">действующих </w:t>
            </w:r>
            <w:proofErr w:type="spellStart"/>
            <w:r>
              <w:t>микрозаймов</w:t>
            </w:r>
            <w:proofErr w:type="spellEnd"/>
            <w:r>
              <w:t>, предоставленных Фондом начинающим предпринимателям (млн. руб.)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  <w:r>
              <w:t>, Фонд</w:t>
            </w: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объем финансовой поддержки, предоставленной начинающим предпринимателям при гарантийной поддержке Фонда (млн. руб.)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Улучшение условий ведения предпринимательской деятельности для индивидуальных предпринимателей, применяющих патентную систему налогообложения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  <w:r>
              <w:t>количество индивидуальных предпринимателей, применяющих патентную систему налогообложения (единиц)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5707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proofErr w:type="spellStart"/>
            <w:r>
              <w:t>ДИиП</w:t>
            </w:r>
            <w:proofErr w:type="spellEnd"/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6232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6512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583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outlineLvl w:val="2"/>
            </w:pPr>
            <w:r>
              <w:t>Итого по РЦП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1693295,682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1256979,700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409648,361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26667,621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</w:pPr>
          </w:p>
        </w:tc>
      </w:tr>
      <w:tr w:rsidR="000547E2">
        <w:tc>
          <w:tcPr>
            <w:tcW w:w="583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643215,625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439648,800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203566,825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583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262013,787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207743,800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46006,798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8263,189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583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218586,478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172065,700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43396,095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3124,683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583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268709,831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205290,600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57778,068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5641,163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  <w:tr w:rsidR="000547E2">
        <w:tc>
          <w:tcPr>
            <w:tcW w:w="5838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300769,961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232230,800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58900,575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pStyle w:val="ConsPlusNormal"/>
              <w:jc w:val="center"/>
            </w:pPr>
            <w:r>
              <w:t>9638,586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7E2" w:rsidRDefault="000547E2">
            <w:pPr>
              <w:spacing w:after="1" w:line="0" w:lineRule="atLeast"/>
            </w:pPr>
          </w:p>
        </w:tc>
      </w:tr>
    </w:tbl>
    <w:p w:rsidR="000547E2" w:rsidRDefault="000547E2">
      <w:pPr>
        <w:sectPr w:rsidR="000547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--------------------------------</w:t>
      </w:r>
    </w:p>
    <w:p w:rsidR="000547E2" w:rsidRDefault="000547E2">
      <w:pPr>
        <w:pStyle w:val="ConsPlusNormal"/>
        <w:spacing w:before="220"/>
        <w:ind w:firstLine="540"/>
        <w:jc w:val="both"/>
      </w:pPr>
      <w:bookmarkStart w:id="10" w:name="P1688"/>
      <w:bookmarkEnd w:id="10"/>
      <w:r>
        <w:t>&lt;*&gt; Кредиторская задолженность 2019 года.</w:t>
      </w:r>
    </w:p>
    <w:p w:rsidR="000547E2" w:rsidRDefault="000547E2">
      <w:pPr>
        <w:pStyle w:val="ConsPlusNormal"/>
        <w:spacing w:before="220"/>
        <w:ind w:firstLine="540"/>
        <w:jc w:val="both"/>
      </w:pPr>
      <w:bookmarkStart w:id="11" w:name="P1689"/>
      <w:bookmarkEnd w:id="11"/>
      <w:r>
        <w:t xml:space="preserve">&lt;**&gt; </w:t>
      </w:r>
      <w:hyperlink w:anchor="P1822" w:history="1">
        <w:r>
          <w:rPr>
            <w:color w:val="0000FF"/>
          </w:rPr>
          <w:t>Паспорт</w:t>
        </w:r>
      </w:hyperlink>
      <w:r>
        <w:t xml:space="preserve"> объекта капитального строительства/реконструкции/приобретаемого недвижимого имущества (инвестиционного проекта) приведен в приложении 3 к РЦП.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center"/>
        <w:outlineLvl w:val="2"/>
      </w:pPr>
      <w:r>
        <w:t>Список используемых сокращений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proofErr w:type="spellStart"/>
      <w:r>
        <w:t>ДЖКХЭиРТ</w:t>
      </w:r>
      <w:proofErr w:type="spellEnd"/>
      <w:r>
        <w:t xml:space="preserve"> - департамент жилищно-коммунального хозяйства, энергетики и регулирования тарифов Ярославской области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КФХ - крестьянское (фермерское) хозяйство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ОМС - органы местного самоуправления муниципальных образований Ярославской области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spellStart"/>
      <w:r>
        <w:t>СПоК</w:t>
      </w:r>
      <w:proofErr w:type="spellEnd"/>
      <w:r>
        <w:t xml:space="preserve"> - сельскохозяйственный потребительский кооператив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Центр ВКД - государственное казенное учреждение Ярославской области "Центр </w:t>
      </w:r>
      <w:proofErr w:type="spellStart"/>
      <w:r>
        <w:t>выставочно-конгрессной</w:t>
      </w:r>
      <w:proofErr w:type="spellEnd"/>
      <w:r>
        <w:t xml:space="preserve"> деятельности"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  <w:outlineLvl w:val="1"/>
      </w:pPr>
      <w:r>
        <w:t>Приложение 1</w:t>
      </w:r>
    </w:p>
    <w:p w:rsidR="000547E2" w:rsidRDefault="000547E2">
      <w:pPr>
        <w:pStyle w:val="ConsPlusNormal"/>
        <w:jc w:val="right"/>
      </w:pPr>
      <w:r>
        <w:t xml:space="preserve">к </w:t>
      </w:r>
      <w:hyperlink w:anchor="P48" w:history="1">
        <w:r>
          <w:rPr>
            <w:color w:val="0000FF"/>
          </w:rPr>
          <w:t>РЦП</w:t>
        </w:r>
      </w:hyperlink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</w:pPr>
      <w:bookmarkStart w:id="12" w:name="P1706"/>
      <w:bookmarkEnd w:id="12"/>
      <w:r>
        <w:t>ПОЛОЖЕНИЕ</w:t>
      </w:r>
    </w:p>
    <w:p w:rsidR="000547E2" w:rsidRDefault="000547E2">
      <w:pPr>
        <w:pStyle w:val="ConsPlusTitle"/>
        <w:jc w:val="center"/>
      </w:pPr>
      <w:r>
        <w:t xml:space="preserve">о порядке финансирования мероприятий </w:t>
      </w:r>
      <w:proofErr w:type="gramStart"/>
      <w:r>
        <w:t>региональной</w:t>
      </w:r>
      <w:proofErr w:type="gramEnd"/>
      <w:r>
        <w:t xml:space="preserve"> целевой</w:t>
      </w:r>
    </w:p>
    <w:p w:rsidR="000547E2" w:rsidRDefault="000547E2">
      <w:pPr>
        <w:pStyle w:val="ConsPlusTitle"/>
        <w:jc w:val="center"/>
      </w:pPr>
      <w:r>
        <w:t>программы "Развитие субъектов малого и среднего</w:t>
      </w:r>
    </w:p>
    <w:p w:rsidR="000547E2" w:rsidRDefault="000547E2">
      <w:pPr>
        <w:pStyle w:val="ConsPlusTitle"/>
        <w:jc w:val="center"/>
      </w:pPr>
      <w:r>
        <w:t>предпринимательства Ярославской области" на 2020 - 2024 годы</w:t>
      </w:r>
    </w:p>
    <w:p w:rsidR="000547E2" w:rsidRDefault="000547E2">
      <w:pPr>
        <w:pStyle w:val="ConsPlusTitle"/>
        <w:jc w:val="center"/>
      </w:pPr>
      <w:proofErr w:type="gramStart"/>
      <w:r>
        <w:t>(подпрограммы государственной программы Ярославской области</w:t>
      </w:r>
      <w:proofErr w:type="gramEnd"/>
    </w:p>
    <w:p w:rsidR="000547E2" w:rsidRDefault="000547E2">
      <w:pPr>
        <w:pStyle w:val="ConsPlusTitle"/>
        <w:jc w:val="center"/>
      </w:pPr>
      <w:r>
        <w:t>"Экономическое развитие и инновационная экономика</w:t>
      </w:r>
    </w:p>
    <w:p w:rsidR="000547E2" w:rsidRDefault="000547E2">
      <w:pPr>
        <w:pStyle w:val="ConsPlusTitle"/>
        <w:jc w:val="center"/>
      </w:pPr>
      <w:r>
        <w:t>в Ярославской области")</w:t>
      </w:r>
    </w:p>
    <w:p w:rsidR="000547E2" w:rsidRDefault="000547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4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ЯО от 20.11.2020 </w:t>
            </w:r>
            <w:hyperlink r:id="rId86" w:history="1">
              <w:r>
                <w:rPr>
                  <w:color w:val="0000FF"/>
                </w:rPr>
                <w:t>N 908-п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87" w:history="1">
              <w:r>
                <w:rPr>
                  <w:color w:val="0000FF"/>
                </w:rPr>
                <w:t>N 1036-п</w:t>
              </w:r>
            </w:hyperlink>
            <w:r>
              <w:rPr>
                <w:color w:val="392C69"/>
              </w:rPr>
              <w:t xml:space="preserve">, от 25.05.2021 </w:t>
            </w:r>
            <w:hyperlink r:id="rId88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21.12.2021 </w:t>
            </w:r>
            <w:hyperlink r:id="rId89" w:history="1">
              <w:r>
                <w:rPr>
                  <w:color w:val="0000FF"/>
                </w:rPr>
                <w:t>N 917-п</w:t>
              </w:r>
            </w:hyperlink>
            <w:r>
              <w:rPr>
                <w:color w:val="392C69"/>
              </w:rPr>
              <w:t>,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10.02.2022 </w:t>
            </w:r>
            <w:hyperlink r:id="rId90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2"/>
      </w:pPr>
      <w:r>
        <w:t>1. Общие положения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финансирования мероприятий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Положение) разработано в соответствии с Гражданским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24 июля 2007 года </w:t>
      </w:r>
      <w:hyperlink r:id="rId94" w:history="1">
        <w:r>
          <w:rPr>
            <w:color w:val="0000FF"/>
          </w:rPr>
          <w:t>N 209-ФЗ</w:t>
        </w:r>
      </w:hyperlink>
      <w:r>
        <w:t xml:space="preserve"> "О развитии малого</w:t>
      </w:r>
      <w:proofErr w:type="gramEnd"/>
      <w:r>
        <w:t xml:space="preserve"> </w:t>
      </w:r>
      <w:proofErr w:type="gramStart"/>
      <w:r>
        <w:t xml:space="preserve">и среднего предпринимательства в Российской Федерации", от 27 июля 2010 года </w:t>
      </w:r>
      <w:hyperlink r:id="rId9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5 апреля 2013 года </w:t>
      </w:r>
      <w:hyperlink r:id="rId96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иными нормативными правовыми актами Российской </w:t>
      </w:r>
      <w:r>
        <w:lastRenderedPageBreak/>
        <w:t>Федерации и Ярославской области и определяет условия и формы предоставления средств областного бюджета</w:t>
      </w:r>
      <w:proofErr w:type="gramEnd"/>
      <w:r>
        <w:t xml:space="preserve">, предусмотренных на поддержку и развитие субъектов малого и среднего предпринимательства Ярославской области, а также </w:t>
      </w:r>
      <w:proofErr w:type="spellStart"/>
      <w:r>
        <w:t>самозанятых</w:t>
      </w:r>
      <w:proofErr w:type="spellEnd"/>
      <w:r>
        <w:t xml:space="preserve"> граждан.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1.2. Предоставление средств областного бюджета, предусмотренных на поддержку и развитие субъектов малого и среднего предпринимательства, а также </w:t>
      </w:r>
      <w:proofErr w:type="spellStart"/>
      <w:r>
        <w:t>самозанятых</w:t>
      </w:r>
      <w:proofErr w:type="spellEnd"/>
      <w:r>
        <w:t xml:space="preserve"> граждан, осуществляется в форме: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субсидий, в том числе грантов в форме субсидий, физическим и юридическим лицам;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оплаты товаров, работ, услуг, выполняемых физическими и юридическими лицами по гражданско-правовым договорам и государственным контрактам;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- абзац утратил силу с 28 декабря 2020 года.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субсидий государственным бюджетным учреждениям области на иные цели;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>-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За счет средств областного бюджета поддержка оказывается субъектам малого и среднего предпринимательства, определяемым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Ярославской области, и организациям, образующим инфраструктуру поддержки субъектов малого и среднего предпринимательства Ярославской области (далее - организации инфраструктуры), а также </w:t>
      </w:r>
      <w:proofErr w:type="spellStart"/>
      <w:r>
        <w:t>самозанятым</w:t>
      </w:r>
      <w:proofErr w:type="spellEnd"/>
      <w:proofErr w:type="gramEnd"/>
      <w:r>
        <w:t xml:space="preserve"> гражданам.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ЯО от 20.11.2020 N 908-п)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При обращении за оказанием государственной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103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условиям соответствующего административного регламента.</w:t>
      </w:r>
      <w:proofErr w:type="gramEnd"/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За счет средств областного и федерального бюджетов осуществляется поддержка сельскохозяйственных потребительских кооперативов и крестьянских (фермерских) хозяйств путем предоставления грантов "</w:t>
      </w:r>
      <w:proofErr w:type="spellStart"/>
      <w:r>
        <w:t>Агростартап</w:t>
      </w:r>
      <w:proofErr w:type="spellEnd"/>
      <w:r>
        <w:t xml:space="preserve">" на создание и (или) развитие хозяйств в соответствии с Государственной </w:t>
      </w:r>
      <w:hyperlink r:id="rId10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</w:t>
      </w:r>
      <w:proofErr w:type="gramEnd"/>
      <w:r>
        <w:t xml:space="preserve"> и регулирования рынков сельскохозяйственной продукции, сырья и продовольствия".</w:t>
      </w:r>
    </w:p>
    <w:p w:rsidR="000547E2" w:rsidRDefault="000547E2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ЯО от 25.05.2021 N 319-п)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2"/>
      </w:pPr>
      <w:r>
        <w:t>2. Предоставление средств областного бюджета,</w:t>
      </w:r>
    </w:p>
    <w:p w:rsidR="000547E2" w:rsidRDefault="000547E2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0547E2" w:rsidRDefault="000547E2">
      <w:pPr>
        <w:pStyle w:val="ConsPlusTitle"/>
        <w:jc w:val="center"/>
      </w:pPr>
      <w:r>
        <w:t>и среднего предпринимательства и организаций</w:t>
      </w:r>
    </w:p>
    <w:p w:rsidR="000547E2" w:rsidRDefault="000547E2">
      <w:pPr>
        <w:pStyle w:val="ConsPlusTitle"/>
        <w:jc w:val="center"/>
      </w:pPr>
      <w:r>
        <w:t>инфраструктуры, в форме субсидий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lastRenderedPageBreak/>
        <w:t>2.1. Субсидии предоставляются субъектам малого и среднего предпринимательства, а также организациям инфраструктуры на безвозмездной и безвозвратной основе в соответствии с порядком исполнения сводной бюджетной росписи в пределах лимитов бюджетных обязательств, предусмотренных в областном бюджете на данные цели.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2.2. Предоставление субсидий субъектам малого и среднего предпринимательства и организациям инфраструктуры осуществляется в соответствии </w:t>
      </w:r>
      <w:proofErr w:type="gramStart"/>
      <w:r>
        <w:t>с</w:t>
      </w:r>
      <w:proofErr w:type="gramEnd"/>
      <w:r>
        <w:t>: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657" w:history="1">
        <w:r>
          <w:rPr>
            <w:color w:val="0000FF"/>
          </w:rPr>
          <w:t>подпунктами 1.1</w:t>
        </w:r>
      </w:hyperlink>
      <w:r>
        <w:t xml:space="preserve"> - </w:t>
      </w:r>
      <w:hyperlink w:anchor="P804" w:history="1">
        <w:r>
          <w:rPr>
            <w:color w:val="0000FF"/>
          </w:rPr>
          <w:t>1.4 пункта 1</w:t>
        </w:r>
      </w:hyperlink>
      <w:r>
        <w:t xml:space="preserve"> и </w:t>
      </w:r>
      <w:hyperlink w:anchor="P1561" w:history="1">
        <w:r>
          <w:rPr>
            <w:color w:val="0000FF"/>
          </w:rPr>
          <w:t>подпунктом 8.2 пункта 8 раздела V</w:t>
        </w:r>
      </w:hyperlink>
      <w:r>
        <w:t xml:space="preserve"> региональной целевой программы "Развитие субъектов малого и среднего предпринимательства Ярославской области" на 2020 - 2024 годы (подпрограммы государственной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Ярославской области "Экономическое развитие и инновационная экономика в Ярославской области") (далее - РЦП) и соответствующим </w:t>
      </w:r>
      <w:hyperlink r:id="rId107" w:history="1">
        <w:r>
          <w:rPr>
            <w:color w:val="0000FF"/>
          </w:rPr>
          <w:t>порядком</w:t>
        </w:r>
      </w:hyperlink>
      <w:r>
        <w:t xml:space="preserve"> предоставления субсидий, утвержденным постановлением Правительства области от 02.07.2019 N 474-п "О порядках предоставления субсидий субъектам</w:t>
      </w:r>
      <w:proofErr w:type="gramEnd"/>
      <w:r>
        <w:t xml:space="preserve"> малого и среднего предпринимательства";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ЯО от 21.12.2021 N 917-п)</w:t>
      </w:r>
    </w:p>
    <w:p w:rsidR="000547E2" w:rsidRDefault="000547E2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w:anchor="P101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499" w:history="1">
        <w:r>
          <w:rPr>
            <w:color w:val="0000FF"/>
          </w:rPr>
          <w:t>8 раздела V</w:t>
        </w:r>
      </w:hyperlink>
      <w:r>
        <w:t xml:space="preserve"> РЦП и постановлениями Правительства области от 09.11.2015 </w:t>
      </w:r>
      <w:hyperlink r:id="rId109" w:history="1">
        <w:r>
          <w:rPr>
            <w:color w:val="0000FF"/>
          </w:rPr>
          <w:t>N 1197-п</w:t>
        </w:r>
      </w:hyperlink>
      <w:r>
        <w:t xml:space="preserve"> "О формировании государственного задания на оказание государственных услуг (выполнение работ) и финансовом обеспечении его выполнения", от 11.04.2017 </w:t>
      </w:r>
      <w:hyperlink r:id="rId110" w:history="1">
        <w:r>
          <w:rPr>
            <w:color w:val="0000FF"/>
          </w:rPr>
          <w:t>N 298-п</w:t>
        </w:r>
      </w:hyperlink>
      <w:r>
        <w:t xml:space="preserve"> "Об утверждении Порядка предоставления субсидий некоммерческим организациям, за исключением государственных (муниципальных) учреждений, сферы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предпринимательства", от 06.03.2018 </w:t>
      </w:r>
      <w:hyperlink r:id="rId111" w:history="1">
        <w:r>
          <w:rPr>
            <w:color w:val="0000FF"/>
          </w:rPr>
          <w:t>N 129-п</w:t>
        </w:r>
      </w:hyperlink>
      <w:r>
        <w:t xml:space="preserve"> "Об утверждении</w:t>
      </w:r>
      <w:proofErr w:type="gramEnd"/>
      <w:r>
        <w:t xml:space="preserve"> </w:t>
      </w:r>
      <w:proofErr w:type="gramStart"/>
      <w:r>
        <w:t xml:space="preserve">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учреждений", от 06.07.2020 </w:t>
      </w:r>
      <w:hyperlink r:id="rId112" w:history="1">
        <w:r>
          <w:rPr>
            <w:color w:val="0000FF"/>
          </w:rPr>
          <w:t>N 568-п</w:t>
        </w:r>
      </w:hyperlink>
      <w:r>
        <w:t xml:space="preserve"> "О поддержке малых форм хозяйствования и развитии сельскохозяйственной кооперации" и от 30.12.2020 </w:t>
      </w:r>
      <w:hyperlink r:id="rId113" w:history="1">
        <w:r>
          <w:rPr>
            <w:color w:val="0000FF"/>
          </w:rPr>
          <w:t>N 1082-п</w:t>
        </w:r>
      </w:hyperlink>
      <w:r>
        <w:t xml:space="preserve"> "Об утверждении Порядка определения объема и условий предоставления субсидий на иные цели государственным бюджетным учреждениям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которых департамент инвестиций и промышленности Ярославской области осуществляет функции и полномочия учредителя" в том числе на следующие виды уставной деятельности: предоставление </w:t>
      </w:r>
      <w:proofErr w:type="spellStart"/>
      <w:r>
        <w:t>микрозаймов</w:t>
      </w:r>
      <w:proofErr w:type="spellEnd"/>
      <w:r>
        <w:t xml:space="preserve">, предоставление поручительств, создание и обеспечение деятельности автономной некоммерческой организации "Центр экспорта Ярославской области", Регионального центра инжиниринга, Центра поддержки предпринимательства, государственного автономного учреждения дополнительного профессионального образования Ярославской области "Информационно-консультационная служба агропромышленного комплекса", предоставление субсидий сельскохозяйственным потребительским кооперативам и грантов крестьянским (фермерским) хозяйствам, а также на проведение мероприятий в рамках региональных проектов "Популяризация предпринимательства",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 и "Создание условий для легкого старта и комфортного ведения бизнеса".</w:t>
      </w:r>
    </w:p>
    <w:p w:rsidR="000547E2" w:rsidRDefault="000547E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ЯО от 25.05.2021 N 319-п)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2.3. Утратил силу с 28 декабря 2020 года.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2"/>
      </w:pPr>
      <w:r>
        <w:t>3. Предоставление средств областного бюджета,</w:t>
      </w:r>
    </w:p>
    <w:p w:rsidR="000547E2" w:rsidRDefault="000547E2">
      <w:pPr>
        <w:pStyle w:val="ConsPlusTitle"/>
        <w:jc w:val="center"/>
      </w:pPr>
      <w:r>
        <w:t>предусмотренных на поддержку и развитие субъектов малого</w:t>
      </w:r>
    </w:p>
    <w:p w:rsidR="000547E2" w:rsidRDefault="000547E2">
      <w:pPr>
        <w:pStyle w:val="ConsPlusTitle"/>
        <w:jc w:val="center"/>
      </w:pPr>
      <w:r>
        <w:t>и среднего предпринимательства и организаций инфраструктуры,</w:t>
      </w:r>
    </w:p>
    <w:p w:rsidR="000547E2" w:rsidRDefault="000547E2">
      <w:pPr>
        <w:pStyle w:val="ConsPlusTitle"/>
        <w:jc w:val="center"/>
      </w:pPr>
      <w:r>
        <w:t>в форме оплаты товаров, работ, услуг, выполняемых</w:t>
      </w:r>
    </w:p>
    <w:p w:rsidR="000547E2" w:rsidRDefault="000547E2">
      <w:pPr>
        <w:pStyle w:val="ConsPlusTitle"/>
        <w:jc w:val="center"/>
      </w:pPr>
      <w:r>
        <w:t xml:space="preserve">физическими и юридическими лицами по </w:t>
      </w:r>
      <w:proofErr w:type="gramStart"/>
      <w:r>
        <w:t>гражданско-правовым</w:t>
      </w:r>
      <w:proofErr w:type="gramEnd"/>
    </w:p>
    <w:p w:rsidR="000547E2" w:rsidRDefault="000547E2">
      <w:pPr>
        <w:pStyle w:val="ConsPlusTitle"/>
        <w:jc w:val="center"/>
      </w:pPr>
      <w:r>
        <w:t>договорам и государственным контрактам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lastRenderedPageBreak/>
        <w:t>3.1. Средства областного бюджета в форме оплаты товаров, работ, услуг предоставляются физическим и юридическим лицам, индивидуальным предпринимателям в порядке и на условиях, предусмотренных соответствующими гражданско-правовыми договорами и государственными контрактами, заключенными в соответствии с законодательством Российской Федерации.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3.2. Государственные контракты с физическими и юридическими лицами, индивидуальными предпринимателями заключаются в порядке, предусмотренном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3.3. В соответствии с данным разделом Положения финансируются мероприятия, предусмотренные </w:t>
      </w:r>
      <w:hyperlink w:anchor="P1370" w:history="1">
        <w:r>
          <w:rPr>
            <w:color w:val="0000FF"/>
          </w:rPr>
          <w:t>пунктом 6 раздела V</w:t>
        </w:r>
      </w:hyperlink>
      <w:r>
        <w:t xml:space="preserve"> РЦП.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2"/>
      </w:pPr>
      <w:r>
        <w:t>4. Предоставление средств областного бюджета,</w:t>
      </w:r>
    </w:p>
    <w:p w:rsidR="000547E2" w:rsidRDefault="000547E2">
      <w:pPr>
        <w:pStyle w:val="ConsPlusTitle"/>
        <w:jc w:val="center"/>
      </w:pPr>
      <w:r>
        <w:t>предусмотренных на поддержку и развитие организаций</w:t>
      </w:r>
    </w:p>
    <w:p w:rsidR="000547E2" w:rsidRDefault="000547E2">
      <w:pPr>
        <w:pStyle w:val="ConsPlusTitle"/>
        <w:jc w:val="center"/>
      </w:pPr>
      <w:r>
        <w:t xml:space="preserve">инфраструктуры, в форме субсидий </w:t>
      </w:r>
      <w:proofErr w:type="gramStart"/>
      <w:r>
        <w:t>государственным</w:t>
      </w:r>
      <w:proofErr w:type="gramEnd"/>
      <w:r>
        <w:t xml:space="preserve"> бюджетным</w:t>
      </w:r>
    </w:p>
    <w:p w:rsidR="000547E2" w:rsidRDefault="000547E2">
      <w:pPr>
        <w:pStyle w:val="ConsPlusTitle"/>
        <w:jc w:val="center"/>
      </w:pPr>
      <w:r>
        <w:t>учреждениям области на осуществление капитальных вложений</w:t>
      </w:r>
    </w:p>
    <w:p w:rsidR="000547E2" w:rsidRDefault="000547E2">
      <w:pPr>
        <w:pStyle w:val="ConsPlusTitle"/>
        <w:jc w:val="center"/>
      </w:pPr>
      <w:r>
        <w:t>в объекты капитального строительства собственности</w:t>
      </w:r>
    </w:p>
    <w:p w:rsidR="000547E2" w:rsidRDefault="000547E2">
      <w:pPr>
        <w:pStyle w:val="ConsPlusTitle"/>
        <w:jc w:val="center"/>
      </w:pPr>
      <w:r>
        <w:t>Ярославской области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4.1. Предоставление субсидий государственным бюджетным учреждениям области на осуществление капитальных вложений в объекты капитального строительства собственности Ярославской области влечет соответствующее увеличение стоимости основных средств, находящихся на праве оперативного управления у таких государственных бюджетных учреждений.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4.2. Субсидии, указанные в пункте 4.1 данного раздела Положения, в целях реализации мероприятий РЦП предоставляются бюджетным учреждениям, включенным в реестр организаций инфраструктуры, в порядке, предусмотренном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23.12.2010 N 994-п "Об утверждении Правил осуществления капитальных вложений в объекты собственности Ярославской области за счет средств областного бюджета".</w:t>
      </w:r>
    </w:p>
    <w:p w:rsidR="000547E2" w:rsidRDefault="000547E2">
      <w:pPr>
        <w:pStyle w:val="ConsPlusNormal"/>
        <w:spacing w:before="220"/>
        <w:ind w:firstLine="540"/>
        <w:jc w:val="both"/>
      </w:pPr>
      <w:r>
        <w:t xml:space="preserve">4.3. В соответствии с данным разделом Положения осуществляется финансирование мероприятий, указанных в </w:t>
      </w:r>
      <w:hyperlink w:anchor="P873" w:history="1">
        <w:r>
          <w:rPr>
            <w:color w:val="0000FF"/>
          </w:rPr>
          <w:t>подпункте 2.1 пункта 2</w:t>
        </w:r>
      </w:hyperlink>
      <w:r>
        <w:t xml:space="preserve"> и в </w:t>
      </w:r>
      <w:hyperlink w:anchor="P1080" w:history="1">
        <w:r>
          <w:rPr>
            <w:color w:val="0000FF"/>
          </w:rPr>
          <w:t>подпункте 5.1 пункта 5 раздела V</w:t>
        </w:r>
      </w:hyperlink>
      <w:r>
        <w:t xml:space="preserve"> РЦП.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  <w:outlineLvl w:val="2"/>
      </w:pPr>
      <w:r>
        <w:t>5. Предоставление средств областного бюджета,</w:t>
      </w:r>
    </w:p>
    <w:p w:rsidR="000547E2" w:rsidRDefault="000547E2">
      <w:pPr>
        <w:pStyle w:val="ConsPlusTitle"/>
        <w:jc w:val="center"/>
      </w:pPr>
      <w:r>
        <w:t>предусмотренных на поддержку и развитие организаций</w:t>
      </w:r>
    </w:p>
    <w:p w:rsidR="000547E2" w:rsidRDefault="000547E2">
      <w:pPr>
        <w:pStyle w:val="ConsPlusTitle"/>
        <w:jc w:val="center"/>
      </w:pPr>
      <w:r>
        <w:t>инфраструктуры, в форме субсидий юридическим лицам</w:t>
      </w:r>
    </w:p>
    <w:p w:rsidR="000547E2" w:rsidRDefault="000547E2">
      <w:pPr>
        <w:pStyle w:val="ConsPlusTitle"/>
        <w:jc w:val="center"/>
      </w:pPr>
      <w:r>
        <w:t>на возмещение затрат на создание и (или) развитие</w:t>
      </w:r>
    </w:p>
    <w:p w:rsidR="000547E2" w:rsidRDefault="000547E2">
      <w:pPr>
        <w:pStyle w:val="ConsPlusTitle"/>
        <w:jc w:val="center"/>
      </w:pPr>
      <w:r>
        <w:t>индустриальных (промышленных) парков и технопарков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Утратил силу с 10 февраля 2022 года.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ЯО от 10.02.2022 N 62-п.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  <w:outlineLvl w:val="2"/>
      </w:pPr>
      <w:r>
        <w:t>Приложение</w:t>
      </w:r>
    </w:p>
    <w:p w:rsidR="000547E2" w:rsidRDefault="000547E2">
      <w:pPr>
        <w:pStyle w:val="ConsPlusNormal"/>
        <w:jc w:val="right"/>
      </w:pPr>
      <w:r>
        <w:t xml:space="preserve">к </w:t>
      </w:r>
      <w:hyperlink w:anchor="P1706" w:history="1">
        <w:r>
          <w:rPr>
            <w:color w:val="0000FF"/>
          </w:rPr>
          <w:t>Положению</w:t>
        </w:r>
      </w:hyperlink>
    </w:p>
    <w:p w:rsidR="000547E2" w:rsidRDefault="000547E2">
      <w:pPr>
        <w:pStyle w:val="ConsPlusNormal"/>
        <w:jc w:val="right"/>
      </w:pPr>
      <w:r>
        <w:t>о порядке финансирования мероприятий</w:t>
      </w:r>
    </w:p>
    <w:p w:rsidR="000547E2" w:rsidRDefault="000547E2">
      <w:pPr>
        <w:pStyle w:val="ConsPlusNormal"/>
        <w:jc w:val="right"/>
      </w:pPr>
      <w:r>
        <w:t>региональной целевой программы "Развитие</w:t>
      </w:r>
    </w:p>
    <w:p w:rsidR="000547E2" w:rsidRDefault="000547E2">
      <w:pPr>
        <w:pStyle w:val="ConsPlusNormal"/>
        <w:jc w:val="right"/>
      </w:pPr>
      <w:r>
        <w:t>субъектов малого и среднего</w:t>
      </w:r>
    </w:p>
    <w:p w:rsidR="000547E2" w:rsidRDefault="000547E2">
      <w:pPr>
        <w:pStyle w:val="ConsPlusNormal"/>
        <w:jc w:val="right"/>
      </w:pPr>
      <w:r>
        <w:lastRenderedPageBreak/>
        <w:t>предпринимательства Ярославской области"</w:t>
      </w:r>
    </w:p>
    <w:p w:rsidR="000547E2" w:rsidRDefault="000547E2">
      <w:pPr>
        <w:pStyle w:val="ConsPlusNormal"/>
        <w:jc w:val="right"/>
      </w:pPr>
      <w:proofErr w:type="gramStart"/>
      <w:r>
        <w:t>на 2020 - 2024 годы (подпрограммы</w:t>
      </w:r>
      <w:proofErr w:type="gramEnd"/>
    </w:p>
    <w:p w:rsidR="000547E2" w:rsidRDefault="000547E2">
      <w:pPr>
        <w:pStyle w:val="ConsPlusNormal"/>
        <w:jc w:val="right"/>
      </w:pPr>
      <w:r>
        <w:t>государственной программы Ярославской области</w:t>
      </w:r>
    </w:p>
    <w:p w:rsidR="000547E2" w:rsidRDefault="000547E2">
      <w:pPr>
        <w:pStyle w:val="ConsPlusNormal"/>
        <w:jc w:val="right"/>
      </w:pPr>
      <w:r>
        <w:t xml:space="preserve">"Экономическое развитие и </w:t>
      </w:r>
      <w:proofErr w:type="gramStart"/>
      <w:r>
        <w:t>инновационная</w:t>
      </w:r>
      <w:proofErr w:type="gramEnd"/>
    </w:p>
    <w:p w:rsidR="000547E2" w:rsidRDefault="000547E2">
      <w:pPr>
        <w:pStyle w:val="ConsPlusNormal"/>
        <w:jc w:val="right"/>
      </w:pPr>
      <w:r>
        <w:t>экономика в Ярославской области")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</w:pPr>
      <w:r>
        <w:t>ПОРЯДОК</w:t>
      </w:r>
    </w:p>
    <w:p w:rsidR="000547E2" w:rsidRDefault="000547E2">
      <w:pPr>
        <w:pStyle w:val="ConsPlusTitle"/>
        <w:jc w:val="center"/>
      </w:pPr>
      <w:r>
        <w:t>предоставления из областного бюджета и распределения</w:t>
      </w:r>
    </w:p>
    <w:p w:rsidR="000547E2" w:rsidRDefault="000547E2">
      <w:pPr>
        <w:pStyle w:val="ConsPlusTitle"/>
        <w:jc w:val="center"/>
      </w:pPr>
      <w:r>
        <w:t>субсидий местным бюджетам на реализацию мероприятий,</w:t>
      </w:r>
    </w:p>
    <w:p w:rsidR="000547E2" w:rsidRDefault="000547E2">
      <w:pPr>
        <w:pStyle w:val="ConsPlusTitle"/>
        <w:jc w:val="center"/>
      </w:pPr>
      <w:r>
        <w:t>направленных на ускорение развития субъектов малого</w:t>
      </w:r>
    </w:p>
    <w:p w:rsidR="000547E2" w:rsidRDefault="000547E2">
      <w:pPr>
        <w:pStyle w:val="ConsPlusTitle"/>
        <w:jc w:val="center"/>
      </w:pPr>
      <w:r>
        <w:t>и среднего предпринимательства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Утратил силу с 28 декабря 2020 года.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ЯО от 28.12.2020 N 1036-п.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  <w:outlineLvl w:val="1"/>
      </w:pPr>
      <w:r>
        <w:t>Приложение 2</w:t>
      </w:r>
    </w:p>
    <w:p w:rsidR="000547E2" w:rsidRDefault="000547E2">
      <w:pPr>
        <w:pStyle w:val="ConsPlusNormal"/>
        <w:jc w:val="right"/>
      </w:pPr>
      <w:r>
        <w:t xml:space="preserve">к </w:t>
      </w:r>
      <w:hyperlink w:anchor="P48" w:history="1">
        <w:r>
          <w:rPr>
            <w:color w:val="0000FF"/>
          </w:rPr>
          <w:t>РЦП</w:t>
        </w:r>
      </w:hyperlink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</w:pPr>
      <w:r>
        <w:t>ПОЛОЖЕНИЕ</w:t>
      </w:r>
    </w:p>
    <w:p w:rsidR="000547E2" w:rsidRDefault="000547E2">
      <w:pPr>
        <w:pStyle w:val="ConsPlusTitle"/>
        <w:jc w:val="center"/>
      </w:pPr>
      <w:r>
        <w:t>об инфраструктуре поддержки субъектов малого и среднего</w:t>
      </w:r>
    </w:p>
    <w:p w:rsidR="000547E2" w:rsidRDefault="000547E2">
      <w:pPr>
        <w:pStyle w:val="ConsPlusTitle"/>
        <w:jc w:val="center"/>
      </w:pPr>
      <w:r>
        <w:t>предпринимательства Ярославской области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 xml:space="preserve">Утратило силу с 25 мая 2020 года.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ЯО от 25.05.2020 N 445-п.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right"/>
        <w:outlineLvl w:val="1"/>
      </w:pPr>
      <w:r>
        <w:t>Приложение 3</w:t>
      </w:r>
    </w:p>
    <w:p w:rsidR="000547E2" w:rsidRDefault="000547E2">
      <w:pPr>
        <w:pStyle w:val="ConsPlusNormal"/>
        <w:jc w:val="right"/>
      </w:pPr>
      <w:r>
        <w:t xml:space="preserve">к </w:t>
      </w:r>
      <w:hyperlink w:anchor="P48" w:history="1">
        <w:r>
          <w:rPr>
            <w:color w:val="0000FF"/>
          </w:rPr>
          <w:t>РЦП</w:t>
        </w:r>
      </w:hyperlink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Title"/>
        <w:jc w:val="center"/>
      </w:pPr>
      <w:bookmarkStart w:id="13" w:name="P1822"/>
      <w:bookmarkEnd w:id="13"/>
      <w:r>
        <w:t>ПАСПОРТ</w:t>
      </w:r>
    </w:p>
    <w:p w:rsidR="000547E2" w:rsidRDefault="000547E2">
      <w:pPr>
        <w:pStyle w:val="ConsPlusTitle"/>
        <w:jc w:val="center"/>
      </w:pPr>
      <w:r>
        <w:t>объекта капитального строительства/реконструкции/</w:t>
      </w:r>
    </w:p>
    <w:p w:rsidR="000547E2" w:rsidRDefault="000547E2">
      <w:pPr>
        <w:pStyle w:val="ConsPlusTitle"/>
        <w:jc w:val="center"/>
      </w:pPr>
      <w:r>
        <w:t>приобретаемого недвижимого имущества</w:t>
      </w:r>
    </w:p>
    <w:p w:rsidR="000547E2" w:rsidRDefault="000547E2">
      <w:pPr>
        <w:pStyle w:val="ConsPlusTitle"/>
        <w:jc w:val="center"/>
      </w:pPr>
      <w:r>
        <w:t>(инвестиционного проекта)</w:t>
      </w:r>
    </w:p>
    <w:p w:rsidR="000547E2" w:rsidRDefault="000547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47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7E2" w:rsidRDefault="000547E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ЯО от 25.05.2021 N 319-п)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7E2" w:rsidRDefault="000547E2">
            <w:pPr>
              <w:spacing w:after="1" w:line="0" w:lineRule="atLeast"/>
            </w:pPr>
          </w:p>
        </w:tc>
      </w:tr>
    </w:tbl>
    <w:p w:rsidR="000547E2" w:rsidRDefault="000547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4932"/>
      </w:tblGrid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N</w:t>
            </w:r>
          </w:p>
          <w:p w:rsidR="000547E2" w:rsidRDefault="000547E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  <w:jc w:val="center"/>
            </w:pPr>
            <w:r>
              <w:t>Наименование характеристики объекта/проекта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  <w:jc w:val="center"/>
            </w:pPr>
            <w:r>
              <w:t>Значение характеристики объекта/проекта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  <w:jc w:val="center"/>
            </w:pPr>
            <w:r>
              <w:t>3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Наименование объекта/проекта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реконструкция здания производственного корпуса в осях 73-111/</w:t>
            </w:r>
            <w:proofErr w:type="gramStart"/>
            <w:r>
              <w:t>А-Э</w:t>
            </w:r>
            <w:proofErr w:type="gramEnd"/>
            <w:r>
              <w:t xml:space="preserve"> и производственного корпуса N 3 </w:t>
            </w:r>
            <w:proofErr w:type="spellStart"/>
            <w:r>
              <w:t>Тутаевского</w:t>
            </w:r>
            <w:proofErr w:type="spellEnd"/>
            <w:r>
              <w:t xml:space="preserve"> промышленного парка "Мастер"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Цель объекта/проекта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 xml:space="preserve">привлечение инвестиций и стимулирование </w:t>
            </w:r>
            <w:r>
              <w:lastRenderedPageBreak/>
              <w:t>социально-экономического развития Ярославской области путем создания благоприятных инвестиционных условий и благоприятных условий для развития субъектов малого и среднего предпринимательства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2018 - 2021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Местонахождение объекта (адрес земельного участка)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 xml:space="preserve">г. Тутаев, ул. </w:t>
            </w:r>
            <w:proofErr w:type="gramStart"/>
            <w:r>
              <w:t>Промышленная</w:t>
            </w:r>
            <w:proofErr w:type="gramEnd"/>
            <w:r>
              <w:t>, д. 27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Главный распорядитель средств областного бюджета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департамент инвестиций и промышленности Ярославской области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Предполагаемая стоимость объекта/проекта, тыс. руб. (в текущих ценах)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200778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>Количественный показатель результатов реализации объекта/проекта (планируемая мощность объекта)</w:t>
            </w:r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реконструкция 6216,51 кв. м производственных, офисных и вспомогательных площадей</w:t>
            </w:r>
          </w:p>
        </w:tc>
      </w:tr>
      <w:tr w:rsidR="000547E2">
        <w:tc>
          <w:tcPr>
            <w:tcW w:w="567" w:type="dxa"/>
          </w:tcPr>
          <w:p w:rsidR="000547E2" w:rsidRDefault="000547E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0547E2" w:rsidRDefault="000547E2">
            <w:pPr>
              <w:pStyle w:val="ConsPlusNormal"/>
            </w:pPr>
            <w:r>
              <w:t xml:space="preserve">Значение оценки обоснованности и эффективности использования средств областного бюджета, направляемых на капитальные вложения в объект/проект </w:t>
            </w:r>
            <w:hyperlink w:anchor="P18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32" w:type="dxa"/>
          </w:tcPr>
          <w:p w:rsidR="000547E2" w:rsidRDefault="000547E2">
            <w:pPr>
              <w:pStyle w:val="ConsPlusNormal"/>
            </w:pPr>
            <w:r>
              <w:t>- оценка обоснованности использования средств областного бюджета, направляемых на капитальные вложения, - 0,885;</w:t>
            </w:r>
          </w:p>
          <w:p w:rsidR="000547E2" w:rsidRDefault="000547E2">
            <w:pPr>
              <w:pStyle w:val="ConsPlusNormal"/>
            </w:pPr>
            <w:r>
              <w:t>- оценка эффективности использования средств областного бюджета, направляемых на капитальные вложения, - 0,673;</w:t>
            </w:r>
          </w:p>
          <w:p w:rsidR="000547E2" w:rsidRDefault="000547E2">
            <w:pPr>
              <w:pStyle w:val="ConsPlusNormal"/>
            </w:pPr>
            <w:r>
              <w:t>- значение интегральной оценки обоснованности и эффективности - 0,747</w:t>
            </w:r>
          </w:p>
        </w:tc>
      </w:tr>
    </w:tbl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ind w:firstLine="540"/>
        <w:jc w:val="both"/>
      </w:pPr>
      <w:r>
        <w:t>--------------------------------</w:t>
      </w:r>
    </w:p>
    <w:p w:rsidR="000547E2" w:rsidRDefault="000547E2">
      <w:pPr>
        <w:pStyle w:val="ConsPlusNormal"/>
        <w:spacing w:before="220"/>
        <w:ind w:firstLine="540"/>
        <w:jc w:val="both"/>
      </w:pPr>
      <w:bookmarkStart w:id="14" w:name="P1864"/>
      <w:bookmarkEnd w:id="14"/>
      <w:r>
        <w:t xml:space="preserve">&lt;*&gt; В соответствии с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10.12.2008 N 636-п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имущества".</w:t>
      </w: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jc w:val="both"/>
      </w:pPr>
    </w:p>
    <w:p w:rsidR="000547E2" w:rsidRDefault="000547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339" w:rsidRDefault="00425339"/>
    <w:sectPr w:rsidR="00425339" w:rsidSect="009D39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E2"/>
    <w:rsid w:val="000547E2"/>
    <w:rsid w:val="004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7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49BADA47EB20057EE5D018B3ABC9A36E7CECA0FC57F232D94640EA6A42D7227823EBE22E08151DE6D3904EC8FA7E38525C5B38EFEE75D1A5E4810X2PEF" TargetMode="External"/><Relationship Id="rId117" Type="http://schemas.openxmlformats.org/officeDocument/2006/relationships/hyperlink" Target="consultantplus://offline/ref=FE649BADA47EB20057EE5D018B3ABC9A36E7CECA09C17E202E993904AEFD2170208D61BB25F18151D9733906F786F3B0XCP3F" TargetMode="External"/><Relationship Id="rId21" Type="http://schemas.openxmlformats.org/officeDocument/2006/relationships/hyperlink" Target="consultantplus://offline/ref=FE649BADA47EB20057EE5D018B3ABC9A36E7CECA0FC67A262C96640EA6A42D7227823EBE30E0D95DDF6A2704EB9AF1B2C3X7P2F" TargetMode="External"/><Relationship Id="rId42" Type="http://schemas.openxmlformats.org/officeDocument/2006/relationships/hyperlink" Target="consultantplus://offline/ref=FE649BADA47EB20057EE5D018B3ABC9A36E7CECA0FC47E23229B640EA6A42D7227823EBE22E08151DE6D3905E98FA7E38525C5B38EFEE75D1A5E4810X2PEF" TargetMode="External"/><Relationship Id="rId47" Type="http://schemas.openxmlformats.org/officeDocument/2006/relationships/hyperlink" Target="consultantplus://offline/ref=FE649BADA47EB20057EE430C9D56E29F33E499C109C1757077C66259F9F42B2775C260E760A39250DC733B04EBX8P6F" TargetMode="External"/><Relationship Id="rId63" Type="http://schemas.openxmlformats.org/officeDocument/2006/relationships/hyperlink" Target="consultantplus://offline/ref=FE649BADA47EB20057EE5D018B3ABC9A36E7CECA0FC57D242F91640EA6A42D7227823EBE22E08151DE6E3D02E98FA7E38525C5B38EFEE75D1A5E4810X2PEF" TargetMode="External"/><Relationship Id="rId68" Type="http://schemas.openxmlformats.org/officeDocument/2006/relationships/hyperlink" Target="consultantplus://offline/ref=FE649BADA47EB20057EE5D018B3ABC9A36E7CECA0FC57F232D94640EA6A42D7227823EBE22E08151DE6D3906E08FA7E38525C5B38EFEE75D1A5E4810X2PEF" TargetMode="External"/><Relationship Id="rId84" Type="http://schemas.openxmlformats.org/officeDocument/2006/relationships/hyperlink" Target="consultantplus://offline/ref=FE649BADA47EB20057EE5D018B3ABC9A36E7CECA0FC57F232D94640EA6A42D7227823EBE22E08151DE6D3801E98FA7E38525C5B38EFEE75D1A5E4810X2PEF" TargetMode="External"/><Relationship Id="rId89" Type="http://schemas.openxmlformats.org/officeDocument/2006/relationships/hyperlink" Target="consultantplus://offline/ref=FE649BADA47EB20057EE5D018B3ABC9A36E7CECA0FC577222C92640EA6A42D7227823EBE22E08151DE6C3801E88FA7E38525C5B38EFEE75D1A5E4810X2PEF" TargetMode="External"/><Relationship Id="rId112" Type="http://schemas.openxmlformats.org/officeDocument/2006/relationships/hyperlink" Target="consultantplus://offline/ref=FE649BADA47EB20057EE5D018B3ABC9A36E7CECA0FC576202896640EA6A42D7227823EBE30E0D95DDF6A2704EB9AF1B2C3X7P2F" TargetMode="External"/><Relationship Id="rId16" Type="http://schemas.openxmlformats.org/officeDocument/2006/relationships/hyperlink" Target="consultantplus://offline/ref=FE649BADA47EB20057EE5D018B3ABC9A36E7CECA0FC57A24239B640EA6A42D7227823EBE22E08151DE6D3904EF8FA7E38525C5B38EFEE75D1A5E4810X2PEF" TargetMode="External"/><Relationship Id="rId107" Type="http://schemas.openxmlformats.org/officeDocument/2006/relationships/hyperlink" Target="consultantplus://offline/ref=FE649BADA47EB20057EE5D018B3ABC9A36E7CECA0FC579212E97640EA6A42D7227823EBE22E08151DE6D3905EC8FA7E38525C5B38EFEE75D1A5E4810X2PEF" TargetMode="External"/><Relationship Id="rId11" Type="http://schemas.openxmlformats.org/officeDocument/2006/relationships/hyperlink" Target="consultantplus://offline/ref=FE649BADA47EB20057EE5D018B3ABC9A36E7CECA0FC577222C92640EA6A42D7227823EBE22E08151DE6D3904EC8FA7E38525C5B38EFEE75D1A5E4810X2PEF" TargetMode="External"/><Relationship Id="rId32" Type="http://schemas.openxmlformats.org/officeDocument/2006/relationships/hyperlink" Target="consultantplus://offline/ref=FE649BADA47EB20057EE5D018B3ABC9A36E7CECA0FC57A24239B640EA6A42D7227823EBE22E08151DE6D3905EB8FA7E38525C5B38EFEE75D1A5E4810X2PEF" TargetMode="External"/><Relationship Id="rId37" Type="http://schemas.openxmlformats.org/officeDocument/2006/relationships/hyperlink" Target="consultantplus://offline/ref=FE649BADA47EB20057EE5D018B3ABC9A36E7CECA0FC47E2F2A92640EA6A42D7227823EBE22E08151DE6D3905E18FA7E38525C5B38EFEE75D1A5E4810X2PEF" TargetMode="External"/><Relationship Id="rId53" Type="http://schemas.openxmlformats.org/officeDocument/2006/relationships/hyperlink" Target="consultantplus://offline/ref=FE649BADA47EB20057EE430C9D56E29F33E998C70CC1757077C66259F9F42B2775C260E760A39250DC733B04EBX8P6F" TargetMode="External"/><Relationship Id="rId58" Type="http://schemas.openxmlformats.org/officeDocument/2006/relationships/hyperlink" Target="consultantplus://offline/ref=FE649BADA47EB20057EE5D018B3ABC9A36E7CECA0FC57D242F91640EA6A42D7227823EBE22E08151DE6E3D02E98FA7E38525C5B38EFEE75D1A5E4810X2PEF" TargetMode="External"/><Relationship Id="rId74" Type="http://schemas.openxmlformats.org/officeDocument/2006/relationships/hyperlink" Target="consultantplus://offline/ref=FE649BADA47EB20057EE5D018B3ABC9A36E7CECA0FC57F232D94640EA6A42D7227823EBE22E08151DE6D3907EF8FA7E38525C5B38EFEE75D1A5E4810X2PEF" TargetMode="External"/><Relationship Id="rId79" Type="http://schemas.openxmlformats.org/officeDocument/2006/relationships/hyperlink" Target="consultantplus://offline/ref=FE649BADA47EB20057EE5D018B3ABC9A36E7CECA0FC578252C92640EA6A42D7227823EBE30E0D95DDF6A2704EB9AF1B2C3X7P2F" TargetMode="External"/><Relationship Id="rId102" Type="http://schemas.openxmlformats.org/officeDocument/2006/relationships/hyperlink" Target="consultantplus://offline/ref=FE649BADA47EB20057EE5D018B3ABC9A36E7CECA0FC57F232D94640EA6A42D7227823EBE22E08151DE6D3802E98FA7E38525C5B38EFEE75D1A5E4810X2PEF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FE649BADA47EB20057EE5D018B3ABC9A36E7CECA0FC676242893640EA6A42D7227823EBE22E08151DE6D3904EC8FA7E38525C5B38EFEE75D1A5E4810X2PEF" TargetMode="External"/><Relationship Id="rId61" Type="http://schemas.openxmlformats.org/officeDocument/2006/relationships/hyperlink" Target="consultantplus://offline/ref=FE649BADA47EB20057EE5D018B3ABC9A36E7CECA0FC57D242F91640EA6A42D7227823EBE22E08151DE6E3D02E98FA7E38525C5B38EFEE75D1A5E4810X2PEF" TargetMode="External"/><Relationship Id="rId82" Type="http://schemas.openxmlformats.org/officeDocument/2006/relationships/hyperlink" Target="consultantplus://offline/ref=FE649BADA47EB20057EE5D018B3ABC9A36E7CECA0FC57F232D94640EA6A42D7227823EBE22E08151DE6D3800E08FA7E38525C5B38EFEE75D1A5E4810X2PEF" TargetMode="External"/><Relationship Id="rId90" Type="http://schemas.openxmlformats.org/officeDocument/2006/relationships/hyperlink" Target="consultantplus://offline/ref=FE649BADA47EB20057EE5D018B3ABC9A36E7CECA0FC47E2F2A92640EA6A42D7227823EBE22E08151DE6C3B03EE8FA7E38525C5B38EFEE75D1A5E4810X2PEF" TargetMode="External"/><Relationship Id="rId95" Type="http://schemas.openxmlformats.org/officeDocument/2006/relationships/hyperlink" Target="consultantplus://offline/ref=FE649BADA47EB20057EE430C9D56E29F33E498C00ECF757077C66259F9F42B2775C260E760A39250DC733B04EBX8P6F" TargetMode="External"/><Relationship Id="rId19" Type="http://schemas.openxmlformats.org/officeDocument/2006/relationships/hyperlink" Target="consultantplus://offline/ref=FE649BADA47EB20057EE5D018B3ABC9A36E7CECA0FC67E2E2996640EA6A42D7227823EBE30E0D95DDF6A2704EB9AF1B2C3X7P2F" TargetMode="External"/><Relationship Id="rId14" Type="http://schemas.openxmlformats.org/officeDocument/2006/relationships/hyperlink" Target="consultantplus://offline/ref=FE649BADA47EB20057EE5D018B3ABC9A36E7CECA0FC57C272A95640EA6A42D7227823EBE22E08151DE6D3804ED8FA7E38525C5B38EFEE75D1A5E4810X2PEF" TargetMode="External"/><Relationship Id="rId22" Type="http://schemas.openxmlformats.org/officeDocument/2006/relationships/hyperlink" Target="consultantplus://offline/ref=FE649BADA47EB20057EE5D018B3ABC9A36E7CECA0FC67B222992640EA6A42D7227823EBE30E0D95DDF6A2704EB9AF1B2C3X7P2F" TargetMode="External"/><Relationship Id="rId27" Type="http://schemas.openxmlformats.org/officeDocument/2006/relationships/hyperlink" Target="consultantplus://offline/ref=FE649BADA47EB20057EE5D018B3ABC9A36E7CECA0FC57C252394640EA6A42D7227823EBE22E08151DE6D3904EC8FA7E38525C5B38EFEE75D1A5E4810X2PEF" TargetMode="External"/><Relationship Id="rId30" Type="http://schemas.openxmlformats.org/officeDocument/2006/relationships/hyperlink" Target="consultantplus://offline/ref=FE649BADA47EB20057EE5D018B3ABC9A36E7CECA0FC577222C92640EA6A42D7227823EBE22E08151DE6D3904EC8FA7E38525C5B38EFEE75D1A5E4810X2PEF" TargetMode="External"/><Relationship Id="rId35" Type="http://schemas.openxmlformats.org/officeDocument/2006/relationships/hyperlink" Target="consultantplus://offline/ref=FE649BADA47EB20057EE5D018B3ABC9A36E7CECA0FC577222C92640EA6A42D7227823EBE22E08151DE6D3905E88FA7E38525C5B38EFEE75D1A5E4810X2PEF" TargetMode="External"/><Relationship Id="rId43" Type="http://schemas.openxmlformats.org/officeDocument/2006/relationships/hyperlink" Target="consultantplus://offline/ref=FE649BADA47EB20057EE5D018B3ABC9A36E7CECA0FC578252C92640EA6A42D7227823EBE30E0D95DDF6A2704EB9AF1B2C3X7P2F" TargetMode="External"/><Relationship Id="rId48" Type="http://schemas.openxmlformats.org/officeDocument/2006/relationships/hyperlink" Target="consultantplus://offline/ref=FE649BADA47EB20057EE430C9D56E29F33E498C00ECF757077C66259F9F42B2775C260E760A39250DC733B04EBX8P6F" TargetMode="External"/><Relationship Id="rId56" Type="http://schemas.openxmlformats.org/officeDocument/2006/relationships/hyperlink" Target="consultantplus://offline/ref=FE649BADA47EB20057EE5D018B3ABC9A36E7CECA0FC47E2F2A92640EA6A42D7227823EBE22E08151DE6D3903EC8FA7E38525C5B38EFEE75D1A5E4810X2PEF" TargetMode="External"/><Relationship Id="rId64" Type="http://schemas.openxmlformats.org/officeDocument/2006/relationships/hyperlink" Target="consultantplus://offline/ref=FE649BADA47EB20057EE5D018B3ABC9A36E7CECA0FC57F232D94640EA6A42D7227823EBE22E08151DE6D3906EE8FA7E38525C5B38EFEE75D1A5E4810X2PEF" TargetMode="External"/><Relationship Id="rId69" Type="http://schemas.openxmlformats.org/officeDocument/2006/relationships/hyperlink" Target="consultantplus://offline/ref=FE649BADA47EB20057EE5D018B3ABC9A36E7CECA0BC0762E2F993904AEFD2170208D61A925A98D50D9693F07E2D0A2F6947DC9B597E0E541065C4AX1P0F" TargetMode="External"/><Relationship Id="rId77" Type="http://schemas.openxmlformats.org/officeDocument/2006/relationships/hyperlink" Target="consultantplus://offline/ref=FE649BADA47EB20057EE5D018B3ABC9A36E7CECA0FC47E2F2A92640EA6A42D7227823EBE22E08151DE6D3903EF8FA7E38525C5B38EFEE75D1A5E4810X2PEF" TargetMode="External"/><Relationship Id="rId100" Type="http://schemas.openxmlformats.org/officeDocument/2006/relationships/hyperlink" Target="consultantplus://offline/ref=FE649BADA47EB20057EE5D018B3ABC9A36E7CECA0FC57C252394640EA6A42D7227823EBE22E08151DE6D3904E18FA7E38525C5B38EFEE75D1A5E4810X2PEF" TargetMode="External"/><Relationship Id="rId105" Type="http://schemas.openxmlformats.org/officeDocument/2006/relationships/hyperlink" Target="consultantplus://offline/ref=FE649BADA47EB20057EE5D018B3ABC9A36E7CECA0FC57B202A95640EA6A42D7227823EBE22E08151DE6D300DE98FA7E38525C5B38EFEE75D1A5E4810X2PEF" TargetMode="External"/><Relationship Id="rId113" Type="http://schemas.openxmlformats.org/officeDocument/2006/relationships/hyperlink" Target="consultantplus://offline/ref=FE649BADA47EB20057EE5D018B3ABC9A36E7CECA0FC57D222B95640EA6A42D7227823EBE30E0D95DDF6A2704EB9AF1B2C3X7P2F" TargetMode="External"/><Relationship Id="rId118" Type="http://schemas.openxmlformats.org/officeDocument/2006/relationships/hyperlink" Target="consultantplus://offline/ref=FE649BADA47EB20057EE5D018B3ABC9A36E7CECA0FC47E2F2A92640EA6A42D7227823EBE22E08151DE6C3B03EE8FA7E38525C5B38EFEE75D1A5E4810X2PEF" TargetMode="External"/><Relationship Id="rId8" Type="http://schemas.openxmlformats.org/officeDocument/2006/relationships/hyperlink" Target="consultantplus://offline/ref=FE649BADA47EB20057EE5D018B3ABC9A36E7CECA0FC57C252394640EA6A42D7227823EBE22E08151DE6D3904EC8FA7E38525C5B38EFEE75D1A5E4810X2PEF" TargetMode="External"/><Relationship Id="rId51" Type="http://schemas.openxmlformats.org/officeDocument/2006/relationships/hyperlink" Target="consultantplus://offline/ref=FE649BADA47EB20057EE5D018B3ABC9A36E7CECA0FC578222C97640EA6A42D7227823EBE22E08151DE6C3005ED8FA7E38525C5B38EFEE75D1A5E4810X2PEF" TargetMode="External"/><Relationship Id="rId72" Type="http://schemas.openxmlformats.org/officeDocument/2006/relationships/hyperlink" Target="consultantplus://offline/ref=FE649BADA47EB20057EE5D018B3ABC9A36E7CECA0FC57F232D94640EA6A42D7227823EBE22E08151DE6D3907ED8FA7E38525C5B38EFEE75D1A5E4810X2PEF" TargetMode="External"/><Relationship Id="rId80" Type="http://schemas.openxmlformats.org/officeDocument/2006/relationships/hyperlink" Target="consultantplus://offline/ref=FE649BADA47EB20057EE5D018B3ABC9A36E7CECA0FC57A24239B640EA6A42D7227823EBE22E08151DE6D3903E98FA7E38525C5B38EFEE75D1A5E4810X2PEF" TargetMode="External"/><Relationship Id="rId85" Type="http://schemas.openxmlformats.org/officeDocument/2006/relationships/hyperlink" Target="consultantplus://offline/ref=FE649BADA47EB20057EE5D018B3ABC9A36E7CECA0FC47E2F2A92640EA6A42D7227823EBE22E08151DE6D380DE18FA7E38525C5B38EFEE75D1A5E4810X2PEF" TargetMode="External"/><Relationship Id="rId93" Type="http://schemas.openxmlformats.org/officeDocument/2006/relationships/hyperlink" Target="consultantplus://offline/ref=FE649BADA47EB20057EE430C9D56E29F33EB97C70CC1757077C66259F9F42B2775C260E760A39250DC733B04EBX8P6F" TargetMode="External"/><Relationship Id="rId98" Type="http://schemas.openxmlformats.org/officeDocument/2006/relationships/hyperlink" Target="consultantplus://offline/ref=FE649BADA47EB20057EE5D018B3ABC9A36E7CECA0FC57F232D94640EA6A42D7227823EBE22E08151DE6D3801E08FA7E38525C5B38EFEE75D1A5E4810X2PEF" TargetMode="External"/><Relationship Id="rId121" Type="http://schemas.openxmlformats.org/officeDocument/2006/relationships/hyperlink" Target="consultantplus://offline/ref=FE649BADA47EB20057EE5D018B3ABC9A36E7CECA0FC57B202A95640EA6A42D7227823EBE22E08151DE6D300DED8FA7E38525C5B38EFEE75D1A5E4810X2P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649BADA47EB20057EE5D018B3ABC9A36E7CECA0FC47E2F2A92640EA6A42D7227823EBE22E08151DE6D3904EC8FA7E38525C5B38EFEE75D1A5E4810X2PEF" TargetMode="External"/><Relationship Id="rId17" Type="http://schemas.openxmlformats.org/officeDocument/2006/relationships/hyperlink" Target="consultantplus://offline/ref=FE649BADA47EB20057EE5D018B3ABC9A36E7CECA0FC67B232892640EA6A42D7227823EBE30E0D95DDF6A2704EB9AF1B2C3X7P2F" TargetMode="External"/><Relationship Id="rId25" Type="http://schemas.openxmlformats.org/officeDocument/2006/relationships/hyperlink" Target="consultantplus://offline/ref=FE649BADA47EB20057EE5D018B3ABC9A36E7CECA0FC6772E2E9A640EA6A42D7227823EBE22E08151DE6D3904EC8FA7E38525C5B38EFEE75D1A5E4810X2PEF" TargetMode="External"/><Relationship Id="rId33" Type="http://schemas.openxmlformats.org/officeDocument/2006/relationships/hyperlink" Target="consultantplus://offline/ref=FE649BADA47EB20057EE5D018B3ABC9A36E7CECA0FC47E2F2A92640EA6A42D7227823EBE22E08151DE6D3905EA8FA7E38525C5B38EFEE75D1A5E4810X2PEF" TargetMode="External"/><Relationship Id="rId38" Type="http://schemas.openxmlformats.org/officeDocument/2006/relationships/hyperlink" Target="consultantplus://offline/ref=FE649BADA47EB20057EE5D018B3ABC9A36E7CECA0FC47E2F2A92640EA6A42D7227823EBE22E08151DE6D3906E88FA7E38525C5B38EFEE75D1A5E4810X2PEF" TargetMode="External"/><Relationship Id="rId46" Type="http://schemas.openxmlformats.org/officeDocument/2006/relationships/hyperlink" Target="consultantplus://offline/ref=FE649BADA47EB20057EE430C9D56E29F33EB97C70CC1757077C66259F9F42B2775C260E760A39250DC733B04EBX8P6F" TargetMode="External"/><Relationship Id="rId59" Type="http://schemas.openxmlformats.org/officeDocument/2006/relationships/hyperlink" Target="consultantplus://offline/ref=FE649BADA47EB20057EE5D018B3ABC9A36E7CECA0FC57D242F91640EA6A42D7227823EBE22E08151DE6E3D02E98FA7E38525C5B38EFEE75D1A5E4810X2PEF" TargetMode="External"/><Relationship Id="rId67" Type="http://schemas.openxmlformats.org/officeDocument/2006/relationships/hyperlink" Target="consultantplus://offline/ref=FE649BADA47EB20057EE5D018B3ABC9A36E7CECA0FC57F232D94640EA6A42D7227823EBE22E08151DE6D3906E08FA7E38525C5B38EFEE75D1A5E4810X2PEF" TargetMode="External"/><Relationship Id="rId103" Type="http://schemas.openxmlformats.org/officeDocument/2006/relationships/hyperlink" Target="consultantplus://offline/ref=FE649BADA47EB20057EE430C9D56E29F33E499C109C1757077C66259F9F42B2767C238EB61A48C51D7666D55ADD1FEB3C66EC8B097E2E75DX0P6F" TargetMode="External"/><Relationship Id="rId108" Type="http://schemas.openxmlformats.org/officeDocument/2006/relationships/hyperlink" Target="consultantplus://offline/ref=FE649BADA47EB20057EE5D018B3ABC9A36E7CECA0FC577222C92640EA6A42D7227823EBE22E08151DE6C3801E88FA7E38525C5B38EFEE75D1A5E4810X2PEF" TargetMode="External"/><Relationship Id="rId116" Type="http://schemas.openxmlformats.org/officeDocument/2006/relationships/hyperlink" Target="consultantplus://offline/ref=FE649BADA47EB20057EE430C9D56E29F33E498CE0CC1757077C66259F9F42B2775C260E760A39250DC733B04EBX8P6F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FE649BADA47EB20057EE5D018B3ABC9A36E7CECA0FC67F2F2A9B640EA6A42D7227823EBE30E0D95DDF6A2704EB9AF1B2C3X7P2F" TargetMode="External"/><Relationship Id="rId41" Type="http://schemas.openxmlformats.org/officeDocument/2006/relationships/hyperlink" Target="consultantplus://offline/ref=FE649BADA47EB20057EE5D018B3ABC9A36E7CECA0FC57F232D94640EA6A42D7227823EBE22E08151DE6D3905E88FA7E38525C5B38EFEE75D1A5E4810X2PEF" TargetMode="External"/><Relationship Id="rId54" Type="http://schemas.openxmlformats.org/officeDocument/2006/relationships/hyperlink" Target="consultantplus://offline/ref=FE649BADA47EB20057EE5D018B3ABC9A36E7CECA0FC47E2F2A92640EA6A42D7227823EBE22E08151DE6D3903EB8FA7E38525C5B38EFEE75D1A5E4810X2PEF" TargetMode="External"/><Relationship Id="rId62" Type="http://schemas.openxmlformats.org/officeDocument/2006/relationships/hyperlink" Target="consultantplus://offline/ref=FE649BADA47EB20057EE5D018B3ABC9A36E7CECA0FC57F232D94640EA6A42D7227823EBE22E08151DE6D3906ED8FA7E38525C5B38EFEE75D1A5E4810X2PEF" TargetMode="External"/><Relationship Id="rId70" Type="http://schemas.openxmlformats.org/officeDocument/2006/relationships/hyperlink" Target="consultantplus://offline/ref=FE649BADA47EB20057EE5D018B3ABC9A36E7CECA0FC57F232D94640EA6A42D7227823EBE22E08151DE6D3907E98FA7E38525C5B38EFEE75D1A5E4810X2PEF" TargetMode="External"/><Relationship Id="rId75" Type="http://schemas.openxmlformats.org/officeDocument/2006/relationships/hyperlink" Target="consultantplus://offline/ref=FE649BADA47EB20057EE5D018B3ABC9A36E7CECA0FC57F232D94640EA6A42D7227823EBE22E08151DE6D3907EC8FA7E38525C5B38EFEE75D1A5E4810X2PEF" TargetMode="External"/><Relationship Id="rId83" Type="http://schemas.openxmlformats.org/officeDocument/2006/relationships/hyperlink" Target="consultantplus://offline/ref=FE649BADA47EB20057EE5D018B3ABC9A36E7CECA0FC776212C94640EA6A42D7227823EBE22E08151DE6D3905EA8FA7E38525C5B38EFEE75D1A5E4810X2PEF" TargetMode="External"/><Relationship Id="rId88" Type="http://schemas.openxmlformats.org/officeDocument/2006/relationships/hyperlink" Target="consultantplus://offline/ref=FE649BADA47EB20057EE5D018B3ABC9A36E7CECA0FC57B202A95640EA6A42D7227823EBE22E08151DE6D300CEE8FA7E38525C5B38EFEE75D1A5E4810X2PEF" TargetMode="External"/><Relationship Id="rId91" Type="http://schemas.openxmlformats.org/officeDocument/2006/relationships/hyperlink" Target="consultantplus://offline/ref=FE649BADA47EB20057EE5D018B3ABC9A36E7CECA0FC578222C97640EA6A42D7227823EBE22E08151DE6C3005ED8FA7E38525C5B38EFEE75D1A5E4810X2PEF" TargetMode="External"/><Relationship Id="rId96" Type="http://schemas.openxmlformats.org/officeDocument/2006/relationships/hyperlink" Target="consultantplus://offline/ref=FE649BADA47EB20057EE430C9D56E29F33E498CE0CC1757077C66259F9F42B2775C260E760A39250DC733B04EBX8P6F" TargetMode="External"/><Relationship Id="rId111" Type="http://schemas.openxmlformats.org/officeDocument/2006/relationships/hyperlink" Target="consultantplus://offline/ref=FE649BADA47EB20057EE5D018B3ABC9A36E7CECA0FC57B272395640EA6A42D7227823EBE30E0D95DDF6A2704EB9AF1B2C3X7P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49BADA47EB20057EE5D018B3ABC9A36E7CECA0FC6772E2E9A640EA6A42D7227823EBE22E08151DE6D3904EC8FA7E38525C5B38EFEE75D1A5E4810X2PEF" TargetMode="External"/><Relationship Id="rId15" Type="http://schemas.openxmlformats.org/officeDocument/2006/relationships/hyperlink" Target="consultantplus://offline/ref=FE649BADA47EB20057EE5D018B3ABC9A36E7CECA0FC578252C92640EA6A42D7227823EBE30E0D95DDF6A2704EB9AF1B2C3X7P2F" TargetMode="External"/><Relationship Id="rId23" Type="http://schemas.openxmlformats.org/officeDocument/2006/relationships/hyperlink" Target="consultantplus://offline/ref=FE649BADA47EB20057EE5D018B3ABC9A36E7CECA0FC47E2F2A92640EA6A42D7227823EBE22E08151DE6D3904EF8FA7E38525C5B38EFEE75D1A5E4810X2PEF" TargetMode="External"/><Relationship Id="rId28" Type="http://schemas.openxmlformats.org/officeDocument/2006/relationships/hyperlink" Target="consultantplus://offline/ref=FE649BADA47EB20057EE5D018B3ABC9A36E7CECA0FC57A24239B640EA6A42D7227823EBE22E08151DE6D3904EE8FA7E38525C5B38EFEE75D1A5E4810X2PEF" TargetMode="External"/><Relationship Id="rId36" Type="http://schemas.openxmlformats.org/officeDocument/2006/relationships/hyperlink" Target="consultantplus://offline/ref=FE649BADA47EB20057EE5D018B3ABC9A36E7CECA0FC47E2F2A92640EA6A42D7227823EBE22E08151DE6D3905EC8FA7E38525C5B38EFEE75D1A5E4810X2PEF" TargetMode="External"/><Relationship Id="rId49" Type="http://schemas.openxmlformats.org/officeDocument/2006/relationships/hyperlink" Target="consultantplus://offline/ref=FE649BADA47EB20057EE5D018B3ABC9A36E7CECA0FC57C272A95640EA6A42D7227823EBE22E08151DE6D3804ED8FA7E38525C5B38EFEE75D1A5E4810X2PEF" TargetMode="External"/><Relationship Id="rId57" Type="http://schemas.openxmlformats.org/officeDocument/2006/relationships/hyperlink" Target="consultantplus://offline/ref=FE649BADA47EB20057EE5D018B3ABC9A36E7CECA0FC67B232892640EA6A42D7227823EBE22E08151DE6D3905E88FA7E38525C5B38EFEE75D1A5E4810X2PEF" TargetMode="External"/><Relationship Id="rId106" Type="http://schemas.openxmlformats.org/officeDocument/2006/relationships/hyperlink" Target="consultantplus://offline/ref=FE649BADA47EB20057EE5D018B3ABC9A36E7CECA0FC578222C97640EA6A42D7227823EBE22E08151DE6C3005ED8FA7E38525C5B38EFEE75D1A5E4810X2PEF" TargetMode="External"/><Relationship Id="rId114" Type="http://schemas.openxmlformats.org/officeDocument/2006/relationships/hyperlink" Target="consultantplus://offline/ref=FE649BADA47EB20057EE5D018B3ABC9A36E7CECA0FC57B202A95640EA6A42D7227823EBE22E08151DE6D300DEB8FA7E38525C5B38EFEE75D1A5E4810X2PEF" TargetMode="External"/><Relationship Id="rId119" Type="http://schemas.openxmlformats.org/officeDocument/2006/relationships/hyperlink" Target="consultantplus://offline/ref=FE649BADA47EB20057EE5D018B3ABC9A36E7CECA0FC57C252394640EA6A42D7227823EBE22E08151DE6D3905E98FA7E38525C5B38EFEE75D1A5E4810X2PEF" TargetMode="External"/><Relationship Id="rId10" Type="http://schemas.openxmlformats.org/officeDocument/2006/relationships/hyperlink" Target="consultantplus://offline/ref=FE649BADA47EB20057EE5D018B3ABC9A36E7CECA0FC57B202A95640EA6A42D7227823EBE22E08151DE6D3904EC8FA7E38525C5B38EFEE75D1A5E4810X2PEF" TargetMode="External"/><Relationship Id="rId31" Type="http://schemas.openxmlformats.org/officeDocument/2006/relationships/hyperlink" Target="consultantplus://offline/ref=FE649BADA47EB20057EE5D018B3ABC9A36E7CECA0FC47E2F2A92640EA6A42D7227823EBE22E08151DE6D3904EE8FA7E38525C5B38EFEE75D1A5E4810X2PEF" TargetMode="External"/><Relationship Id="rId44" Type="http://schemas.openxmlformats.org/officeDocument/2006/relationships/hyperlink" Target="consultantplus://offline/ref=FE649BADA47EB20057EE5D018B3ABC9A36E7CECA0FC57A24239B640EA6A42D7227823EBE22E08151DE6D3903E98FA7E38525C5B38EFEE75D1A5E4810X2PEF" TargetMode="External"/><Relationship Id="rId52" Type="http://schemas.openxmlformats.org/officeDocument/2006/relationships/hyperlink" Target="consultantplus://offline/ref=FE649BADA47EB20057EE5D018B3ABC9A36E7CECA0FC57B202A95640EA6A42D7227823EBE22E08151DE6D3905ED8FA7E38525C5B38EFEE75D1A5E4810X2PEF" TargetMode="External"/><Relationship Id="rId60" Type="http://schemas.openxmlformats.org/officeDocument/2006/relationships/hyperlink" Target="consultantplus://offline/ref=FE649BADA47EB20057EE5D018B3ABC9A36E7CECA0FC57F232D94640EA6A42D7227823EBE22E08151DE6D3906EB8FA7E38525C5B38EFEE75D1A5E4810X2PEF" TargetMode="External"/><Relationship Id="rId65" Type="http://schemas.openxmlformats.org/officeDocument/2006/relationships/hyperlink" Target="consultantplus://offline/ref=FE649BADA47EB20057EE5D018B3ABC9A36E7CECA0FC57F232D94640EA6A42D7227823EBE22E08151DE6D3906E18FA7E38525C5B38EFEE75D1A5E4810X2PEF" TargetMode="External"/><Relationship Id="rId73" Type="http://schemas.openxmlformats.org/officeDocument/2006/relationships/hyperlink" Target="consultantplus://offline/ref=FE649BADA47EB20057EE5D018B3ABC9A36E7CECA0FC57F232D94640EA6A42D7227823EBE22E08151DE6D3907EC8FA7E38525C5B38EFEE75D1A5E4810X2PEF" TargetMode="External"/><Relationship Id="rId78" Type="http://schemas.openxmlformats.org/officeDocument/2006/relationships/hyperlink" Target="consultantplus://offline/ref=FE649BADA47EB20057EE5D018B3ABC9A36E7CECA0FC57A24239B640EA6A42D7227823EBE22E08151DE6D3903EF8FA7E38525C5B38EFEE75D1A5E4810X2PEF" TargetMode="External"/><Relationship Id="rId81" Type="http://schemas.openxmlformats.org/officeDocument/2006/relationships/hyperlink" Target="consultantplus://offline/ref=FE649BADA47EB20057EE5D018B3ABC9A36E7CECA0FC676242893640EA6A42D7227823EBE22E08151DE6D3901EE8FA7E38525C5B38EFEE75D1A5E4810X2PEF" TargetMode="External"/><Relationship Id="rId86" Type="http://schemas.openxmlformats.org/officeDocument/2006/relationships/hyperlink" Target="consultantplus://offline/ref=FE649BADA47EB20057EE5D018B3ABC9A36E7CECA0FC57F232D94640EA6A42D7227823EBE22E08151DE6D3801EE8FA7E38525C5B38EFEE75D1A5E4810X2PEF" TargetMode="External"/><Relationship Id="rId94" Type="http://schemas.openxmlformats.org/officeDocument/2006/relationships/hyperlink" Target="consultantplus://offline/ref=FE649BADA47EB20057EE430C9D56E29F33E499C109C1757077C66259F9F42B2775C260E760A39250DC733B04EBX8P6F" TargetMode="External"/><Relationship Id="rId99" Type="http://schemas.openxmlformats.org/officeDocument/2006/relationships/hyperlink" Target="consultantplus://offline/ref=FE649BADA47EB20057EE5D018B3ABC9A36E7CECA0FC57B202A95640EA6A42D7227823EBE22E08151DE6D300CE08FA7E38525C5B38EFEE75D1A5E4810X2PEF" TargetMode="External"/><Relationship Id="rId101" Type="http://schemas.openxmlformats.org/officeDocument/2006/relationships/hyperlink" Target="consultantplus://offline/ref=FE649BADA47EB20057EE430C9D56E29F33E499C109C1757077C66259F9F42B2775C260E760A39250DC733B04EBX8P6F" TargetMode="External"/><Relationship Id="rId122" Type="http://schemas.openxmlformats.org/officeDocument/2006/relationships/hyperlink" Target="consultantplus://offline/ref=FE649BADA47EB20057EE5D018B3ABC9A36E7CECA0FC67D2F2B92640EA6A42D7227823EBE30E0D95DDF6A2704EB9AF1B2C3X7P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9BADA47EB20057EE5D018B3ABC9A36E7CECA0FC57A24239B640EA6A42D7227823EBE22E08151DE6D3904EC8FA7E38525C5B38EFEE75D1A5E4810X2PEF" TargetMode="External"/><Relationship Id="rId13" Type="http://schemas.openxmlformats.org/officeDocument/2006/relationships/hyperlink" Target="consultantplus://offline/ref=FE649BADA47EB20057EE430C9D56E29F33E499C109C1757077C66259F9F42B2775C260E760A39250DC733B04EBX8P6F" TargetMode="External"/><Relationship Id="rId18" Type="http://schemas.openxmlformats.org/officeDocument/2006/relationships/hyperlink" Target="consultantplus://offline/ref=FE649BADA47EB20057EE5D018B3ABC9A36E7CECA0FC777222C92640EA6A42D7227823EBE30E0D95DDF6A2704EB9AF1B2C3X7P2F" TargetMode="External"/><Relationship Id="rId39" Type="http://schemas.openxmlformats.org/officeDocument/2006/relationships/hyperlink" Target="consultantplus://offline/ref=FE649BADA47EB20057EE5D018B3ABC9A36E7CECA0FC57B202A95640EA6A42D7227823EBE22E08151DE6D3905EA8FA7E38525C5B38EFEE75D1A5E4810X2PEF" TargetMode="External"/><Relationship Id="rId109" Type="http://schemas.openxmlformats.org/officeDocument/2006/relationships/hyperlink" Target="consultantplus://offline/ref=FE649BADA47EB20057EE5D018B3ABC9A36E7CECA0FC776242B91640EA6A42D7227823EBE30E0D95DDF6A2704EB9AF1B2C3X7P2F" TargetMode="External"/><Relationship Id="rId34" Type="http://schemas.openxmlformats.org/officeDocument/2006/relationships/hyperlink" Target="consultantplus://offline/ref=FE649BADA47EB20057EE5D018B3ABC9A36E7CECA0FC47E2F2A92640EA6A42D7227823EBE22E08151DE6D3905ED8FA7E38525C5B38EFEE75D1A5E4810X2PEF" TargetMode="External"/><Relationship Id="rId50" Type="http://schemas.openxmlformats.org/officeDocument/2006/relationships/hyperlink" Target="consultantplus://offline/ref=FE649BADA47EB20057EE5D018B3ABC9A36E7CECA0FC5772E2994640EA6A42D7227823EBE22E08151DE6B3F04E08FA7E38525C5B38EFEE75D1A5E4810X2PEF" TargetMode="External"/><Relationship Id="rId55" Type="http://schemas.openxmlformats.org/officeDocument/2006/relationships/hyperlink" Target="consultantplus://offline/ref=FE649BADA47EB20057EE5D018B3ABC9A36E7CECA0FC47E2F2A92640EA6A42D7227823EBE22E08151DE6D3903ED8FA7E38525C5B38EFEE75D1A5E4810X2PEF" TargetMode="External"/><Relationship Id="rId76" Type="http://schemas.openxmlformats.org/officeDocument/2006/relationships/hyperlink" Target="consultantplus://offline/ref=FE649BADA47EB20057EE430C9D56E29F33E499C109C1757077C66259F9F42B2775C260E760A39250DC733B04EBX8P6F" TargetMode="External"/><Relationship Id="rId97" Type="http://schemas.openxmlformats.org/officeDocument/2006/relationships/hyperlink" Target="consultantplus://offline/ref=FE649BADA47EB20057EE5D018B3ABC9A36E7CECA0FC57F232D94640EA6A42D7227823EBE22E08151DE6D3801E18FA7E38525C5B38EFEE75D1A5E4810X2PEF" TargetMode="External"/><Relationship Id="rId104" Type="http://schemas.openxmlformats.org/officeDocument/2006/relationships/hyperlink" Target="consultantplus://offline/ref=FE649BADA47EB20057EE430C9D56E29F33E593C10CCF757077C66259F9F42B2767C238EB64AD8E54DA666D55ADD1FEB3C66EC8B097E2E75DX0P6F" TargetMode="External"/><Relationship Id="rId120" Type="http://schemas.openxmlformats.org/officeDocument/2006/relationships/hyperlink" Target="consultantplus://offline/ref=FE649BADA47EB20057EE5D018B3ABC9A36E7CECA0FC676242893640EA6A42D7227823EBE22E08151DE6C3906EF8FA7E38525C5B38EFEE75D1A5E4810X2PEF" TargetMode="External"/><Relationship Id="rId7" Type="http://schemas.openxmlformats.org/officeDocument/2006/relationships/hyperlink" Target="consultantplus://offline/ref=FE649BADA47EB20057EE5D018B3ABC9A36E7CECA0FC57F232D94640EA6A42D7227823EBE22E08151DE6D3904EC8FA7E38525C5B38EFEE75D1A5E4810X2PEF" TargetMode="External"/><Relationship Id="rId71" Type="http://schemas.openxmlformats.org/officeDocument/2006/relationships/hyperlink" Target="consultantplus://offline/ref=FE649BADA47EB20057EE5D018B3ABC9A36E7CECA0FC57F232D94640EA6A42D7227823EBE22E08151DE6D3907EB8FA7E38525C5B38EFEE75D1A5E4810X2PEF" TargetMode="External"/><Relationship Id="rId92" Type="http://schemas.openxmlformats.org/officeDocument/2006/relationships/hyperlink" Target="consultantplus://offline/ref=FE649BADA47EB20057EE430C9D56E29F34EC92C10BC2757077C66259F9F42B2775C260E760A39250DC733B04EBX8P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649BADA47EB20057EE5D018B3ABC9A36E7CECA0FC57B202A95640EA6A42D7227823EBE22E08151DE6D3904EC8FA7E38525C5B38EFEE75D1A5E4810X2PEF" TargetMode="External"/><Relationship Id="rId24" Type="http://schemas.openxmlformats.org/officeDocument/2006/relationships/hyperlink" Target="consultantplus://offline/ref=FE649BADA47EB20057EE5D018B3ABC9A36E7CECA0FC676242893640EA6A42D7227823EBE22E08151DE6D3904EC8FA7E38525C5B38EFEE75D1A5E4810X2PEF" TargetMode="External"/><Relationship Id="rId40" Type="http://schemas.openxmlformats.org/officeDocument/2006/relationships/hyperlink" Target="consultantplus://offline/ref=FE649BADA47EB20057EE430C9D56E29F33E499C109C1757077C66259F9F42B2767C238EB61A48C51D7666D55ADD1FEB3C66EC8B097E2E75DX0P6F" TargetMode="External"/><Relationship Id="rId45" Type="http://schemas.openxmlformats.org/officeDocument/2006/relationships/hyperlink" Target="consultantplus://offline/ref=FE649BADA47EB20057EE430C9D56E29F34EC92C10BC2757077C66259F9F42B2775C260E760A39250DC733B04EBX8P6F" TargetMode="External"/><Relationship Id="rId66" Type="http://schemas.openxmlformats.org/officeDocument/2006/relationships/hyperlink" Target="consultantplus://offline/ref=FE649BADA47EB20057EE5D018B3ABC9A36E7CECA0FC57F232D94640EA6A42D7227823EBE22E08151DE6D3906EE8FA7E38525C5B38EFEE75D1A5E4810X2PEF" TargetMode="External"/><Relationship Id="rId87" Type="http://schemas.openxmlformats.org/officeDocument/2006/relationships/hyperlink" Target="consultantplus://offline/ref=FE649BADA47EB20057EE5D018B3ABC9A36E7CECA0FC57C252394640EA6A42D7227823EBE22E08151DE6D3904EE8FA7E38525C5B38EFEE75D1A5E4810X2PEF" TargetMode="External"/><Relationship Id="rId110" Type="http://schemas.openxmlformats.org/officeDocument/2006/relationships/hyperlink" Target="consultantplus://offline/ref=FE649BADA47EB20057EE5D018B3ABC9A36E7CECA0FC577232C95640EA6A42D7227823EBE30E0D95DDF6A2704EB9AF1B2C3X7P2F" TargetMode="External"/><Relationship Id="rId115" Type="http://schemas.openxmlformats.org/officeDocument/2006/relationships/hyperlink" Target="consultantplus://offline/ref=FE649BADA47EB20057EE5D018B3ABC9A36E7CECA0FC57C252394640EA6A42D7227823EBE22E08151DE6D3904E08FA7E38525C5B38EFEE75D1A5E4810X2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16648</Words>
  <Characters>94899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1</cp:revision>
  <dcterms:created xsi:type="dcterms:W3CDTF">2022-02-17T05:15:00Z</dcterms:created>
  <dcterms:modified xsi:type="dcterms:W3CDTF">2022-02-17T05:16:00Z</dcterms:modified>
</cp:coreProperties>
</file>