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FE" w:rsidRPr="0036195A" w:rsidRDefault="00CA1DFE" w:rsidP="00CA1DFE">
      <w:pPr>
        <w:ind w:firstLine="0"/>
        <w:jc w:val="center"/>
        <w:rPr>
          <w:rFonts w:cs="Times New Roman"/>
          <w:b/>
          <w:sz w:val="32"/>
          <w:szCs w:val="32"/>
          <w:lang w:eastAsia="ru-RU"/>
        </w:rPr>
      </w:pPr>
      <w:r w:rsidRPr="0036195A">
        <w:rPr>
          <w:rFonts w:cs="Times New Roman"/>
          <w:b/>
          <w:sz w:val="32"/>
          <w:szCs w:val="32"/>
          <w:lang w:eastAsia="ru-RU"/>
        </w:rPr>
        <w:t>ГУБЕРНАТОР ЯРОСЛАВСКОЙ ОБЛАСТИ</w:t>
      </w:r>
    </w:p>
    <w:p w:rsidR="00CA1DFE" w:rsidRPr="0036195A" w:rsidRDefault="00CA1DFE" w:rsidP="00CA1DFE">
      <w:pPr>
        <w:ind w:firstLine="0"/>
        <w:jc w:val="center"/>
        <w:rPr>
          <w:rFonts w:cs="Times New Roman"/>
          <w:b/>
          <w:sz w:val="32"/>
          <w:szCs w:val="32"/>
          <w:lang w:eastAsia="ru-RU"/>
        </w:rPr>
      </w:pPr>
    </w:p>
    <w:p w:rsidR="00CA1DFE" w:rsidRPr="0036195A" w:rsidRDefault="00CA1DFE" w:rsidP="00CA1DFE">
      <w:pPr>
        <w:ind w:firstLine="0"/>
        <w:jc w:val="center"/>
        <w:rPr>
          <w:rFonts w:cs="Times New Roman"/>
          <w:sz w:val="32"/>
          <w:szCs w:val="32"/>
          <w:lang w:eastAsia="ru-RU"/>
        </w:rPr>
      </w:pPr>
      <w:r w:rsidRPr="0036195A">
        <w:rPr>
          <w:rFonts w:cs="Times New Roman"/>
          <w:b/>
          <w:sz w:val="32"/>
          <w:szCs w:val="32"/>
          <w:lang w:eastAsia="ru-RU"/>
        </w:rPr>
        <w:t>УКАЗ</w:t>
      </w:r>
    </w:p>
    <w:p w:rsidR="00CA1DFE" w:rsidRPr="0036195A" w:rsidRDefault="00CA1DFE" w:rsidP="00CA1DFE">
      <w:pPr>
        <w:jc w:val="both"/>
        <w:rPr>
          <w:rFonts w:cs="Times New Roman"/>
          <w:szCs w:val="28"/>
        </w:rPr>
      </w:pPr>
    </w:p>
    <w:p w:rsidR="00CA1DFE" w:rsidRPr="0036195A" w:rsidRDefault="00CA1DFE" w:rsidP="00CA1DFE">
      <w:pPr>
        <w:ind w:right="5101" w:firstLine="0"/>
        <w:jc w:val="both"/>
        <w:rPr>
          <w:rFonts w:cs="Times New Roman"/>
          <w:szCs w:val="28"/>
        </w:rPr>
      </w:pPr>
      <w:r w:rsidRPr="0036195A">
        <w:rPr>
          <w:rFonts w:cs="Times New Roman"/>
          <w:szCs w:val="28"/>
        </w:rPr>
        <w:t>от 25.11.2019 № 344</w:t>
      </w:r>
    </w:p>
    <w:p w:rsidR="00CA1DFE" w:rsidRPr="0036195A" w:rsidRDefault="00CA1DFE" w:rsidP="00CA1DFE">
      <w:pPr>
        <w:jc w:val="both"/>
        <w:rPr>
          <w:rFonts w:cs="Times New Roman"/>
          <w:szCs w:val="28"/>
        </w:rPr>
      </w:pPr>
    </w:p>
    <w:p w:rsidR="005F21A3" w:rsidRPr="0036195A" w:rsidRDefault="00BD0AA7" w:rsidP="001D4471">
      <w:pPr>
        <w:spacing w:line="230" w:lineRule="auto"/>
        <w:ind w:right="5101" w:firstLine="0"/>
        <w:rPr>
          <w:rFonts w:cs="Times New Roman"/>
          <w:szCs w:val="28"/>
        </w:rPr>
      </w:pPr>
      <w:r w:rsidRPr="0036195A">
        <w:rPr>
          <w:rFonts w:cs="Times New Roman"/>
          <w:szCs w:val="28"/>
        </w:rPr>
        <w:t xml:space="preserve">Об утверждении </w:t>
      </w:r>
      <w:r w:rsidR="008973FD" w:rsidRPr="0036195A">
        <w:rPr>
          <w:rFonts w:cs="Times New Roman"/>
          <w:szCs w:val="28"/>
        </w:rPr>
        <w:t>п</w:t>
      </w:r>
      <w:r w:rsidRPr="0036195A">
        <w:rPr>
          <w:rFonts w:cs="Times New Roman"/>
          <w:szCs w:val="28"/>
        </w:rPr>
        <w:t xml:space="preserve">еречня товарных рынков Ярославской области и </w:t>
      </w:r>
      <w:r w:rsidR="008973FD" w:rsidRPr="0036195A">
        <w:rPr>
          <w:rFonts w:cs="Times New Roman"/>
          <w:szCs w:val="28"/>
        </w:rPr>
        <w:t>п</w:t>
      </w:r>
      <w:r w:rsidRPr="0036195A">
        <w:rPr>
          <w:rFonts w:cs="Times New Roman"/>
          <w:szCs w:val="28"/>
        </w:rPr>
        <w:t>лана мероприятий («дорожной карты») по содействию развитию конкуренции в Ярославской области до 01.01.2022</w:t>
      </w:r>
    </w:p>
    <w:p w:rsidR="005F21A3" w:rsidRDefault="005F21A3" w:rsidP="001D4471">
      <w:pPr>
        <w:spacing w:line="230" w:lineRule="auto"/>
        <w:ind w:right="-2"/>
        <w:jc w:val="both"/>
        <w:rPr>
          <w:rFonts w:cs="Times New Roman"/>
          <w:szCs w:val="28"/>
        </w:rPr>
      </w:pPr>
    </w:p>
    <w:p w:rsidR="0036195A" w:rsidRDefault="0036195A" w:rsidP="0036195A">
      <w:pPr>
        <w:spacing w:line="230" w:lineRule="auto"/>
        <w:ind w:right="-2"/>
        <w:jc w:val="center"/>
        <w:rPr>
          <w:rFonts w:cs="Times New Roman"/>
          <w:szCs w:val="28"/>
        </w:rPr>
      </w:pPr>
      <w:r>
        <w:rPr>
          <w:rFonts w:cs="Times New Roman"/>
          <w:szCs w:val="28"/>
        </w:rPr>
        <w:t xml:space="preserve">(в редакции указа Губернатора области  от </w:t>
      </w:r>
      <w:r w:rsidR="001C1D90">
        <w:rPr>
          <w:rFonts w:cs="Times New Roman"/>
          <w:szCs w:val="28"/>
        </w:rPr>
        <w:t>17.12.2020</w:t>
      </w:r>
      <w:r>
        <w:rPr>
          <w:rFonts w:cs="Times New Roman"/>
          <w:szCs w:val="28"/>
        </w:rPr>
        <w:t xml:space="preserve"> № </w:t>
      </w:r>
      <w:r w:rsidR="001C1D90">
        <w:rPr>
          <w:rFonts w:cs="Times New Roman"/>
          <w:szCs w:val="28"/>
        </w:rPr>
        <w:t>367</w:t>
      </w:r>
      <w:r>
        <w:rPr>
          <w:rFonts w:cs="Times New Roman"/>
          <w:szCs w:val="28"/>
        </w:rPr>
        <w:t>)</w:t>
      </w:r>
    </w:p>
    <w:p w:rsidR="0036195A" w:rsidRPr="0036195A" w:rsidRDefault="0036195A" w:rsidP="001D4471">
      <w:pPr>
        <w:spacing w:line="230" w:lineRule="auto"/>
        <w:ind w:right="-2"/>
        <w:jc w:val="both"/>
        <w:rPr>
          <w:rFonts w:cs="Times New Roman"/>
          <w:szCs w:val="28"/>
        </w:rPr>
      </w:pPr>
    </w:p>
    <w:p w:rsidR="00BD0AA7" w:rsidRPr="0036195A" w:rsidRDefault="00BD0AA7" w:rsidP="001D4471">
      <w:pPr>
        <w:spacing w:line="230" w:lineRule="auto"/>
        <w:jc w:val="both"/>
        <w:rPr>
          <w:rFonts w:cs="Times New Roman"/>
          <w:szCs w:val="28"/>
          <w:lang w:eastAsia="ru-RU"/>
        </w:rPr>
      </w:pPr>
      <w:r w:rsidRPr="0036195A">
        <w:rPr>
          <w:rFonts w:cs="Times New Roman"/>
          <w:szCs w:val="28"/>
          <w:lang w:eastAsia="ru-RU"/>
        </w:rPr>
        <w:t xml:space="preserve">1. Утвердить прилагаемый </w:t>
      </w:r>
      <w:r w:rsidR="008973FD" w:rsidRPr="0036195A">
        <w:rPr>
          <w:rFonts w:cs="Times New Roman"/>
          <w:szCs w:val="28"/>
          <w:lang w:eastAsia="ru-RU"/>
        </w:rPr>
        <w:t>п</w:t>
      </w:r>
      <w:r w:rsidRPr="0036195A">
        <w:rPr>
          <w:rFonts w:cs="Times New Roman"/>
          <w:szCs w:val="28"/>
          <w:lang w:eastAsia="ru-RU"/>
        </w:rPr>
        <w:t>еречень товарных рынков Ярославской области.</w:t>
      </w:r>
    </w:p>
    <w:p w:rsidR="00BD0AA7" w:rsidRPr="0036195A" w:rsidRDefault="00BD0AA7" w:rsidP="001D4471">
      <w:pPr>
        <w:spacing w:line="230" w:lineRule="auto"/>
        <w:jc w:val="both"/>
        <w:rPr>
          <w:rFonts w:cs="Times New Roman"/>
          <w:szCs w:val="28"/>
        </w:rPr>
      </w:pPr>
      <w:r w:rsidRPr="0036195A">
        <w:rPr>
          <w:rFonts w:cs="Times New Roman"/>
          <w:szCs w:val="28"/>
        </w:rPr>
        <w:t xml:space="preserve">2. Утвердить прилагаемый </w:t>
      </w:r>
      <w:r w:rsidR="008973FD" w:rsidRPr="0036195A">
        <w:rPr>
          <w:rFonts w:cs="Times New Roman"/>
          <w:szCs w:val="28"/>
        </w:rPr>
        <w:t>п</w:t>
      </w:r>
      <w:r w:rsidRPr="0036195A">
        <w:rPr>
          <w:rFonts w:cs="Times New Roman"/>
          <w:szCs w:val="28"/>
        </w:rPr>
        <w:t xml:space="preserve">лан мероприятий («дорожную карту») </w:t>
      </w:r>
      <w:r w:rsidR="00BF4A6D" w:rsidRPr="0036195A">
        <w:rPr>
          <w:rFonts w:cs="Times New Roman"/>
          <w:szCs w:val="28"/>
        </w:rPr>
        <w:br/>
      </w:r>
      <w:r w:rsidRPr="0036195A">
        <w:rPr>
          <w:rFonts w:cs="Times New Roman"/>
          <w:szCs w:val="28"/>
        </w:rPr>
        <w:t>по содействию развитию конкуренции в Ярославской области до 01.01.2022.</w:t>
      </w:r>
    </w:p>
    <w:p w:rsidR="00BD0AA7" w:rsidRPr="0036195A" w:rsidRDefault="00BD0AA7" w:rsidP="001D4471">
      <w:pPr>
        <w:spacing w:line="230" w:lineRule="auto"/>
        <w:jc w:val="both"/>
        <w:rPr>
          <w:rFonts w:cs="Times New Roman"/>
          <w:szCs w:val="28"/>
        </w:rPr>
      </w:pPr>
      <w:r w:rsidRPr="0036195A">
        <w:rPr>
          <w:rFonts w:cs="Times New Roman"/>
          <w:szCs w:val="28"/>
        </w:rPr>
        <w:t>3. Рекомендовать органам местного самоуправления муниципальных образований Ярославской области организовать работу по разработке муниципальных планов мероприятий («дорожных карт») по содействию развитию конкуренции.</w:t>
      </w:r>
    </w:p>
    <w:p w:rsidR="00BD0AA7" w:rsidRPr="0036195A" w:rsidRDefault="00BD0AA7" w:rsidP="001D4471">
      <w:pPr>
        <w:spacing w:line="230" w:lineRule="auto"/>
        <w:jc w:val="both"/>
        <w:rPr>
          <w:rFonts w:cs="Times New Roman"/>
          <w:szCs w:val="28"/>
        </w:rPr>
      </w:pPr>
      <w:r w:rsidRPr="0036195A">
        <w:rPr>
          <w:rFonts w:cs="Times New Roman"/>
          <w:szCs w:val="28"/>
        </w:rPr>
        <w:t>4. Признать утратившими силу указы Губернатора области:</w:t>
      </w:r>
    </w:p>
    <w:p w:rsidR="00BD0AA7" w:rsidRPr="0036195A" w:rsidRDefault="00BD0AA7" w:rsidP="001D4471">
      <w:pPr>
        <w:spacing w:line="230" w:lineRule="auto"/>
        <w:jc w:val="both"/>
        <w:rPr>
          <w:rFonts w:cs="Times New Roman"/>
          <w:szCs w:val="28"/>
        </w:rPr>
      </w:pPr>
      <w:r w:rsidRPr="0036195A">
        <w:rPr>
          <w:rFonts w:cs="Times New Roman"/>
          <w:szCs w:val="28"/>
        </w:rPr>
        <w:t xml:space="preserve">- от 15.12.2015 № 729 «Об утверждении Перечня мероприятий </w:t>
      </w:r>
      <w:r w:rsidR="00BF4A6D" w:rsidRPr="0036195A">
        <w:rPr>
          <w:rFonts w:cs="Times New Roman"/>
          <w:szCs w:val="28"/>
        </w:rPr>
        <w:br/>
      </w:r>
      <w:r w:rsidRPr="0036195A">
        <w:rPr>
          <w:rFonts w:cs="Times New Roman"/>
          <w:szCs w:val="28"/>
        </w:rPr>
        <w:t>по содействию развитию конкуренции и по развитию конкурентной среды Ярославской области»;</w:t>
      </w:r>
    </w:p>
    <w:p w:rsidR="00BD0AA7" w:rsidRPr="0036195A" w:rsidRDefault="00BD0AA7" w:rsidP="001D4471">
      <w:pPr>
        <w:spacing w:line="230" w:lineRule="auto"/>
        <w:jc w:val="both"/>
        <w:rPr>
          <w:rFonts w:cs="Times New Roman"/>
          <w:szCs w:val="28"/>
        </w:rPr>
      </w:pPr>
      <w:r w:rsidRPr="0036195A">
        <w:rPr>
          <w:rFonts w:cs="Times New Roman"/>
          <w:szCs w:val="28"/>
        </w:rPr>
        <w:t>- от 04.03.2016 № 101 «Об утверждении Плана мероприятий («дорожной карты») по содействию развитию конкуренции в Ярославской области на 2016 – 2020 годы»;</w:t>
      </w:r>
    </w:p>
    <w:p w:rsidR="00116030" w:rsidRPr="0036195A" w:rsidRDefault="00116030" w:rsidP="001D4471">
      <w:pPr>
        <w:spacing w:line="230" w:lineRule="auto"/>
        <w:jc w:val="both"/>
        <w:rPr>
          <w:rFonts w:cs="Times New Roman"/>
          <w:szCs w:val="28"/>
        </w:rPr>
      </w:pPr>
      <w:r w:rsidRPr="0036195A">
        <w:rPr>
          <w:rFonts w:cs="Times New Roman"/>
          <w:szCs w:val="28"/>
        </w:rPr>
        <w:t>- от 15.12.2016 № 620 «О внесении изменени</w:t>
      </w:r>
      <w:r w:rsidR="009A6BDD" w:rsidRPr="0036195A">
        <w:rPr>
          <w:rFonts w:cs="Times New Roman"/>
          <w:szCs w:val="28"/>
        </w:rPr>
        <w:t>я</w:t>
      </w:r>
      <w:r w:rsidRPr="0036195A">
        <w:rPr>
          <w:rFonts w:cs="Times New Roman"/>
          <w:szCs w:val="28"/>
        </w:rPr>
        <w:t xml:space="preserve"> в указ Губернатора области от 04.03.2016 № 101»;</w:t>
      </w:r>
    </w:p>
    <w:p w:rsidR="00116030" w:rsidRPr="0036195A" w:rsidRDefault="00116030" w:rsidP="001D4471">
      <w:pPr>
        <w:spacing w:line="230" w:lineRule="auto"/>
        <w:jc w:val="both"/>
        <w:rPr>
          <w:rFonts w:cs="Times New Roman"/>
          <w:szCs w:val="28"/>
        </w:rPr>
      </w:pPr>
      <w:r w:rsidRPr="0036195A">
        <w:rPr>
          <w:rFonts w:cs="Times New Roman"/>
          <w:szCs w:val="28"/>
        </w:rPr>
        <w:t>- от 18.04.2018 № 86 «О внесении изменений в указ Губернатора области от 04.03.2016 № 101»;</w:t>
      </w:r>
    </w:p>
    <w:p w:rsidR="00BD0AA7" w:rsidRPr="0036195A" w:rsidRDefault="00BD0AA7" w:rsidP="001D4471">
      <w:pPr>
        <w:spacing w:line="230" w:lineRule="auto"/>
        <w:jc w:val="both"/>
        <w:rPr>
          <w:rFonts w:cs="Times New Roman"/>
          <w:szCs w:val="28"/>
        </w:rPr>
      </w:pPr>
      <w:r w:rsidRPr="0036195A">
        <w:rPr>
          <w:rFonts w:cs="Times New Roman"/>
          <w:szCs w:val="28"/>
        </w:rPr>
        <w:t>- от 15.11.2018 № 324 «Об утверждении перечня ключевых показателей развития конкуренции в Ярославской области»;</w:t>
      </w:r>
    </w:p>
    <w:p w:rsidR="00BD0AA7" w:rsidRPr="0036195A" w:rsidRDefault="00BD0AA7" w:rsidP="001D4471">
      <w:pPr>
        <w:spacing w:line="230" w:lineRule="auto"/>
        <w:jc w:val="both"/>
        <w:rPr>
          <w:rFonts w:cs="Times New Roman"/>
          <w:szCs w:val="28"/>
        </w:rPr>
      </w:pPr>
      <w:r w:rsidRPr="0036195A">
        <w:rPr>
          <w:rFonts w:cs="Times New Roman"/>
          <w:szCs w:val="28"/>
        </w:rPr>
        <w:t xml:space="preserve">- от 01.04.2019 № 94 «Об утверждении Плана мероприятий («дорожной карты») по достижению ключевых показателей развития конкуренции </w:t>
      </w:r>
      <w:r w:rsidR="00BF4A6D" w:rsidRPr="0036195A">
        <w:rPr>
          <w:rFonts w:cs="Times New Roman"/>
          <w:szCs w:val="28"/>
        </w:rPr>
        <w:br/>
      </w:r>
      <w:r w:rsidRPr="0036195A">
        <w:rPr>
          <w:rFonts w:cs="Times New Roman"/>
          <w:szCs w:val="28"/>
        </w:rPr>
        <w:t>в Ярославской области до 01.01.2022</w:t>
      </w:r>
      <w:r w:rsidR="00DA5241" w:rsidRPr="0036195A">
        <w:rPr>
          <w:rFonts w:cs="Times New Roman"/>
          <w:szCs w:val="28"/>
        </w:rPr>
        <w:t>»</w:t>
      </w:r>
      <w:r w:rsidRPr="0036195A">
        <w:rPr>
          <w:rFonts w:cs="Times New Roman"/>
          <w:szCs w:val="28"/>
        </w:rPr>
        <w:t>.</w:t>
      </w:r>
    </w:p>
    <w:p w:rsidR="00BD0AA7" w:rsidRPr="0036195A" w:rsidRDefault="00BD0AA7" w:rsidP="001D4471">
      <w:pPr>
        <w:spacing w:line="230" w:lineRule="auto"/>
        <w:rPr>
          <w:rFonts w:cs="Times New Roman"/>
          <w:szCs w:val="28"/>
        </w:rPr>
      </w:pPr>
      <w:r w:rsidRPr="0036195A">
        <w:rPr>
          <w:rFonts w:cs="Times New Roman"/>
          <w:szCs w:val="28"/>
        </w:rPr>
        <w:t>5. Указ вступает в силу с момента подписания.</w:t>
      </w:r>
    </w:p>
    <w:p w:rsidR="00E97942" w:rsidRPr="0036195A" w:rsidRDefault="00E97942" w:rsidP="001D4471">
      <w:pPr>
        <w:spacing w:line="230" w:lineRule="auto"/>
        <w:jc w:val="both"/>
        <w:rPr>
          <w:rFonts w:cs="Times New Roman"/>
          <w:szCs w:val="28"/>
        </w:rPr>
      </w:pPr>
    </w:p>
    <w:tbl>
      <w:tblPr>
        <w:tblW w:w="5000" w:type="pct"/>
        <w:tblLook w:val="0000"/>
      </w:tblPr>
      <w:tblGrid>
        <w:gridCol w:w="4785"/>
        <w:gridCol w:w="4785"/>
      </w:tblGrid>
      <w:tr w:rsidR="003E06AB" w:rsidRPr="005D2397" w:rsidTr="00CA1DFE">
        <w:trPr>
          <w:trHeight w:val="472"/>
        </w:trPr>
        <w:tc>
          <w:tcPr>
            <w:tcW w:w="4785" w:type="dxa"/>
          </w:tcPr>
          <w:p w:rsidR="00BD0AA7" w:rsidRPr="0036195A" w:rsidRDefault="00BD0AA7" w:rsidP="001D4471">
            <w:pPr>
              <w:tabs>
                <w:tab w:val="right" w:pos="8931"/>
              </w:tabs>
              <w:spacing w:line="230" w:lineRule="auto"/>
              <w:ind w:firstLine="0"/>
              <w:rPr>
                <w:rFonts w:cs="Times New Roman"/>
                <w:szCs w:val="28"/>
              </w:rPr>
            </w:pPr>
          </w:p>
          <w:p w:rsidR="003E06AB" w:rsidRPr="0036195A" w:rsidRDefault="003E06AB" w:rsidP="001D4471">
            <w:pPr>
              <w:tabs>
                <w:tab w:val="right" w:pos="8931"/>
              </w:tabs>
              <w:spacing w:line="230" w:lineRule="auto"/>
              <w:ind w:firstLine="0"/>
              <w:rPr>
                <w:rFonts w:cs="Times New Roman"/>
                <w:szCs w:val="28"/>
              </w:rPr>
            </w:pPr>
            <w:r w:rsidRPr="0036195A">
              <w:rPr>
                <w:rFonts w:cs="Times New Roman"/>
                <w:szCs w:val="28"/>
              </w:rPr>
              <w:t>Губернатор области</w:t>
            </w:r>
          </w:p>
        </w:tc>
        <w:tc>
          <w:tcPr>
            <w:tcW w:w="4785" w:type="dxa"/>
          </w:tcPr>
          <w:p w:rsidR="00BD0AA7" w:rsidRPr="0036195A" w:rsidRDefault="00BD0AA7" w:rsidP="001D4471">
            <w:pPr>
              <w:tabs>
                <w:tab w:val="right" w:pos="8931"/>
              </w:tabs>
              <w:spacing w:line="230" w:lineRule="auto"/>
              <w:ind w:left="73"/>
              <w:jc w:val="right"/>
              <w:rPr>
                <w:rFonts w:cs="Times New Roman"/>
                <w:szCs w:val="28"/>
              </w:rPr>
            </w:pPr>
          </w:p>
          <w:p w:rsidR="003E06AB" w:rsidRPr="0036195A" w:rsidRDefault="003E06AB" w:rsidP="001D4471">
            <w:pPr>
              <w:tabs>
                <w:tab w:val="right" w:pos="8931"/>
              </w:tabs>
              <w:spacing w:line="230" w:lineRule="auto"/>
              <w:ind w:left="73"/>
              <w:jc w:val="right"/>
              <w:rPr>
                <w:rFonts w:cs="Times New Roman"/>
                <w:szCs w:val="28"/>
              </w:rPr>
            </w:pPr>
            <w:r w:rsidRPr="0036195A">
              <w:rPr>
                <w:rFonts w:cs="Times New Roman"/>
                <w:szCs w:val="28"/>
              </w:rPr>
              <w:t>Д.Ю. Миронов</w:t>
            </w:r>
          </w:p>
        </w:tc>
      </w:tr>
    </w:tbl>
    <w:p w:rsidR="00CA1DFE" w:rsidRPr="005D2397" w:rsidRDefault="00CA1DFE" w:rsidP="00CA1DFE">
      <w:pPr>
        <w:ind w:left="5103"/>
        <w:rPr>
          <w:rFonts w:cs="Times New Roman"/>
          <w:szCs w:val="28"/>
          <w:highlight w:val="yellow"/>
        </w:rPr>
        <w:sectPr w:rsidR="00CA1DFE" w:rsidRPr="005D2397" w:rsidSect="005D2397">
          <w:pgSz w:w="11906" w:h="16838"/>
          <w:pgMar w:top="1134" w:right="567" w:bottom="1134" w:left="1985" w:header="709" w:footer="709" w:gutter="0"/>
          <w:pgNumType w:start="1"/>
          <w:cols w:space="708"/>
          <w:titlePg/>
          <w:docGrid w:linePitch="360"/>
        </w:sectPr>
      </w:pPr>
    </w:p>
    <w:p w:rsidR="006461B5" w:rsidRPr="00E467AE" w:rsidRDefault="006461B5" w:rsidP="006461B5">
      <w:pPr>
        <w:ind w:left="5670" w:firstLine="0"/>
        <w:rPr>
          <w:rFonts w:cs="Times New Roman"/>
          <w:szCs w:val="28"/>
        </w:rPr>
      </w:pPr>
      <w:r w:rsidRPr="00E467AE">
        <w:rPr>
          <w:rFonts w:cs="Times New Roman"/>
          <w:szCs w:val="28"/>
        </w:rPr>
        <w:lastRenderedPageBreak/>
        <w:t>УТВЕРЖД</w:t>
      </w:r>
      <w:r>
        <w:rPr>
          <w:rFonts w:cs="Times New Roman"/>
          <w:szCs w:val="28"/>
        </w:rPr>
        <w:t>Ё</w:t>
      </w:r>
      <w:r w:rsidRPr="00E467AE">
        <w:rPr>
          <w:rFonts w:cs="Times New Roman"/>
          <w:szCs w:val="28"/>
        </w:rPr>
        <w:t>Н</w:t>
      </w:r>
    </w:p>
    <w:p w:rsidR="006461B5" w:rsidRDefault="006461B5" w:rsidP="006461B5">
      <w:pPr>
        <w:ind w:left="5670" w:firstLine="0"/>
        <w:rPr>
          <w:rFonts w:cs="Times New Roman"/>
          <w:szCs w:val="28"/>
        </w:rPr>
      </w:pPr>
      <w:r w:rsidRPr="00E467AE">
        <w:rPr>
          <w:rFonts w:cs="Times New Roman"/>
          <w:szCs w:val="28"/>
        </w:rPr>
        <w:t>указом</w:t>
      </w:r>
      <w:r>
        <w:rPr>
          <w:rFonts w:cs="Times New Roman"/>
          <w:szCs w:val="28"/>
        </w:rPr>
        <w:t xml:space="preserve"> </w:t>
      </w:r>
    </w:p>
    <w:p w:rsidR="006461B5" w:rsidRDefault="006461B5" w:rsidP="006461B5">
      <w:pPr>
        <w:ind w:left="5670" w:firstLine="0"/>
        <w:rPr>
          <w:rFonts w:cs="Times New Roman"/>
          <w:szCs w:val="28"/>
        </w:rPr>
      </w:pPr>
      <w:r w:rsidRPr="00E467AE">
        <w:rPr>
          <w:rFonts w:cs="Times New Roman"/>
          <w:szCs w:val="28"/>
        </w:rPr>
        <w:t>Губернатора области</w:t>
      </w:r>
      <w:r>
        <w:rPr>
          <w:rFonts w:cs="Times New Roman"/>
          <w:szCs w:val="28"/>
        </w:rPr>
        <w:t xml:space="preserve"> </w:t>
      </w:r>
      <w:r w:rsidRPr="00E467AE">
        <w:rPr>
          <w:rFonts w:cs="Times New Roman"/>
          <w:szCs w:val="28"/>
        </w:rPr>
        <w:t>от</w:t>
      </w:r>
      <w:r>
        <w:rPr>
          <w:rFonts w:cs="Times New Roman"/>
          <w:szCs w:val="28"/>
        </w:rPr>
        <w:t> </w:t>
      </w:r>
      <w:r w:rsidRPr="00E467AE">
        <w:rPr>
          <w:rFonts w:cs="Times New Roman"/>
          <w:szCs w:val="28"/>
        </w:rPr>
        <w:t>25.11.2019 № 344</w:t>
      </w:r>
    </w:p>
    <w:p w:rsidR="006461B5" w:rsidRDefault="006461B5" w:rsidP="006461B5">
      <w:pPr>
        <w:ind w:left="5670" w:firstLine="0"/>
        <w:rPr>
          <w:rFonts w:cs="Times New Roman"/>
          <w:szCs w:val="28"/>
        </w:rPr>
      </w:pPr>
      <w:r>
        <w:rPr>
          <w:rFonts w:cs="Times New Roman"/>
          <w:szCs w:val="28"/>
        </w:rPr>
        <w:t>(в редакции указа Губернатора области</w:t>
      </w:r>
    </w:p>
    <w:p w:rsidR="006461B5" w:rsidRPr="00E467AE" w:rsidRDefault="006461B5" w:rsidP="006461B5">
      <w:pPr>
        <w:ind w:left="5670" w:firstLine="0"/>
        <w:rPr>
          <w:rFonts w:cs="Times New Roman"/>
          <w:szCs w:val="28"/>
        </w:rPr>
      </w:pPr>
      <w:r>
        <w:rPr>
          <w:rFonts w:cs="Times New Roman"/>
          <w:szCs w:val="28"/>
        </w:rPr>
        <w:t xml:space="preserve">от </w:t>
      </w:r>
      <w:r w:rsidR="001C1D90">
        <w:rPr>
          <w:rFonts w:cs="Times New Roman"/>
          <w:szCs w:val="28"/>
        </w:rPr>
        <w:t>17.12.2020 № 367)</w:t>
      </w:r>
    </w:p>
    <w:p w:rsidR="006461B5" w:rsidRDefault="006461B5" w:rsidP="006461B5"/>
    <w:p w:rsidR="006461B5" w:rsidRPr="00E467AE" w:rsidRDefault="006461B5" w:rsidP="006461B5">
      <w:pPr>
        <w:ind w:left="5103"/>
        <w:rPr>
          <w:rFonts w:cs="Times New Roman"/>
          <w:szCs w:val="28"/>
        </w:rPr>
      </w:pPr>
    </w:p>
    <w:p w:rsidR="004D0BCC" w:rsidRPr="00E467AE" w:rsidRDefault="004D0BCC" w:rsidP="004D0BCC">
      <w:pPr>
        <w:ind w:firstLine="0"/>
        <w:jc w:val="center"/>
        <w:rPr>
          <w:rFonts w:cs="Times New Roman"/>
          <w:b/>
          <w:szCs w:val="28"/>
          <w:lang w:eastAsia="ru-RU"/>
        </w:rPr>
      </w:pPr>
      <w:r w:rsidRPr="00E467AE">
        <w:rPr>
          <w:rFonts w:cs="Times New Roman"/>
          <w:b/>
          <w:szCs w:val="28"/>
          <w:lang w:eastAsia="ru-RU"/>
        </w:rPr>
        <w:t>ПЕРЕЧЕНЬ</w:t>
      </w:r>
    </w:p>
    <w:p w:rsidR="004D0BCC" w:rsidRPr="00E467AE" w:rsidRDefault="004D0BCC" w:rsidP="004D0BCC">
      <w:pPr>
        <w:ind w:firstLine="0"/>
        <w:jc w:val="center"/>
        <w:rPr>
          <w:rFonts w:cs="Times New Roman"/>
          <w:b/>
          <w:szCs w:val="28"/>
          <w:lang w:eastAsia="ru-RU"/>
        </w:rPr>
      </w:pPr>
      <w:r w:rsidRPr="00E467AE">
        <w:rPr>
          <w:rFonts w:cs="Times New Roman"/>
          <w:b/>
          <w:szCs w:val="28"/>
          <w:lang w:eastAsia="ru-RU"/>
        </w:rPr>
        <w:t>товарных рынков Ярославской области*</w:t>
      </w:r>
    </w:p>
    <w:p w:rsidR="004D0BCC" w:rsidRPr="00246861" w:rsidRDefault="004D0BCC" w:rsidP="004D0BCC">
      <w:pPr>
        <w:ind w:firstLine="0"/>
        <w:jc w:val="center"/>
        <w:rPr>
          <w:rFonts w:cs="Times New Roman"/>
          <w:szCs w:val="28"/>
          <w:lang w:eastAsia="ru-RU"/>
        </w:rPr>
      </w:pPr>
    </w:p>
    <w:tbl>
      <w:tblPr>
        <w:tblStyle w:val="12"/>
        <w:tblW w:w="9493" w:type="dxa"/>
        <w:tblLook w:val="04A0"/>
      </w:tblPr>
      <w:tblGrid>
        <w:gridCol w:w="675"/>
        <w:gridCol w:w="8818"/>
      </w:tblGrid>
      <w:tr w:rsidR="004D0BCC" w:rsidRPr="00E467AE" w:rsidTr="00820FC3">
        <w:tc>
          <w:tcPr>
            <w:tcW w:w="675" w:type="dxa"/>
          </w:tcPr>
          <w:p w:rsidR="004D0BCC" w:rsidRPr="00E467AE" w:rsidRDefault="004D0BCC" w:rsidP="00820FC3">
            <w:pPr>
              <w:ind w:firstLine="0"/>
              <w:jc w:val="center"/>
              <w:rPr>
                <w:rFonts w:cs="Times New Roman"/>
                <w:szCs w:val="22"/>
              </w:rPr>
            </w:pPr>
            <w:r w:rsidRPr="00E467AE">
              <w:rPr>
                <w:rFonts w:cs="Times New Roman"/>
                <w:szCs w:val="22"/>
              </w:rPr>
              <w:t xml:space="preserve">№ </w:t>
            </w:r>
          </w:p>
          <w:p w:rsidR="004D0BCC" w:rsidRPr="00E467AE" w:rsidRDefault="004D0BCC" w:rsidP="00820FC3">
            <w:pPr>
              <w:ind w:firstLine="0"/>
              <w:jc w:val="center"/>
              <w:rPr>
                <w:rFonts w:cs="Times New Roman"/>
                <w:szCs w:val="22"/>
              </w:rPr>
            </w:pPr>
            <w:r w:rsidRPr="00E467AE">
              <w:rPr>
                <w:rFonts w:cs="Times New Roman"/>
                <w:szCs w:val="22"/>
              </w:rPr>
              <w:t>п/п</w:t>
            </w:r>
          </w:p>
        </w:tc>
        <w:tc>
          <w:tcPr>
            <w:tcW w:w="8818" w:type="dxa"/>
          </w:tcPr>
          <w:p w:rsidR="004D0BCC" w:rsidRPr="00E467AE" w:rsidRDefault="004D0BCC" w:rsidP="00820FC3">
            <w:pPr>
              <w:ind w:firstLine="0"/>
              <w:jc w:val="center"/>
              <w:rPr>
                <w:rFonts w:cs="Times New Roman"/>
                <w:szCs w:val="22"/>
              </w:rPr>
            </w:pPr>
            <w:r w:rsidRPr="00E467AE">
              <w:rPr>
                <w:rFonts w:cs="Times New Roman"/>
                <w:szCs w:val="22"/>
              </w:rPr>
              <w:t>Наименование товарного рынка Ярославской области</w:t>
            </w:r>
          </w:p>
        </w:tc>
      </w:tr>
    </w:tbl>
    <w:p w:rsidR="004D0BCC" w:rsidRPr="00E467AE" w:rsidRDefault="004D0BCC" w:rsidP="004D0BCC">
      <w:pPr>
        <w:rPr>
          <w:sz w:val="2"/>
          <w:szCs w:val="2"/>
        </w:rPr>
      </w:pPr>
    </w:p>
    <w:tbl>
      <w:tblPr>
        <w:tblStyle w:val="12"/>
        <w:tblW w:w="9493" w:type="dxa"/>
        <w:tblLayout w:type="fixed"/>
        <w:tblLook w:val="04A0"/>
      </w:tblPr>
      <w:tblGrid>
        <w:gridCol w:w="675"/>
        <w:gridCol w:w="8818"/>
      </w:tblGrid>
      <w:tr w:rsidR="004D0BCC" w:rsidRPr="00E467AE" w:rsidTr="00820FC3">
        <w:trPr>
          <w:tblHeader/>
        </w:trPr>
        <w:tc>
          <w:tcPr>
            <w:tcW w:w="675" w:type="dxa"/>
          </w:tcPr>
          <w:p w:rsidR="004D0BCC" w:rsidRPr="00E467AE" w:rsidRDefault="004D0BCC" w:rsidP="00820FC3">
            <w:pPr>
              <w:ind w:firstLine="0"/>
              <w:jc w:val="center"/>
              <w:rPr>
                <w:rFonts w:cs="Times New Roman"/>
                <w:szCs w:val="22"/>
              </w:rPr>
            </w:pPr>
            <w:r w:rsidRPr="00E467AE">
              <w:rPr>
                <w:rFonts w:cs="Times New Roman"/>
                <w:szCs w:val="22"/>
              </w:rPr>
              <w:t>1</w:t>
            </w:r>
          </w:p>
        </w:tc>
        <w:tc>
          <w:tcPr>
            <w:tcW w:w="8818" w:type="dxa"/>
          </w:tcPr>
          <w:p w:rsidR="004D0BCC" w:rsidRPr="00E467AE" w:rsidRDefault="004D0BCC" w:rsidP="00820FC3">
            <w:pPr>
              <w:ind w:firstLine="0"/>
              <w:jc w:val="center"/>
              <w:rPr>
                <w:rFonts w:cs="Times New Roman"/>
                <w:szCs w:val="22"/>
              </w:rPr>
            </w:pPr>
            <w:r w:rsidRPr="00E467AE">
              <w:rPr>
                <w:rFonts w:cs="Times New Roman"/>
                <w:szCs w:val="22"/>
              </w:rPr>
              <w:t>2</w:t>
            </w:r>
          </w:p>
        </w:tc>
      </w:tr>
      <w:tr w:rsidR="004D0BCC" w:rsidRPr="00E467AE" w:rsidTr="00820FC3">
        <w:tc>
          <w:tcPr>
            <w:tcW w:w="9493" w:type="dxa"/>
            <w:gridSpan w:val="2"/>
          </w:tcPr>
          <w:p w:rsidR="004D0BCC" w:rsidRPr="00E467AE" w:rsidRDefault="004D0BCC" w:rsidP="00820FC3">
            <w:pPr>
              <w:ind w:firstLine="0"/>
              <w:jc w:val="center"/>
              <w:rPr>
                <w:rFonts w:cs="Times New Roman"/>
                <w:szCs w:val="22"/>
              </w:rPr>
            </w:pPr>
            <w:r w:rsidRPr="00E467AE">
              <w:rPr>
                <w:rFonts w:cs="Times New Roman"/>
                <w:szCs w:val="22"/>
              </w:rPr>
              <w:t xml:space="preserve">Перечень товарных рынков в соответствии </w:t>
            </w:r>
          </w:p>
          <w:p w:rsidR="004D0BCC" w:rsidRPr="00E467AE" w:rsidRDefault="004D0BCC" w:rsidP="00820FC3">
            <w:pPr>
              <w:ind w:firstLine="0"/>
              <w:jc w:val="center"/>
              <w:rPr>
                <w:rFonts w:cs="Times New Roman"/>
                <w:szCs w:val="22"/>
              </w:rPr>
            </w:pPr>
            <w:r w:rsidRPr="00E467AE">
              <w:rPr>
                <w:rFonts w:cs="Times New Roman"/>
                <w:szCs w:val="22"/>
              </w:rPr>
              <w:t xml:space="preserve">со Стандартом развития конкуренции в субъектах Российской Федерации, утвержденным распоряжением Правительства Российской Федерации </w:t>
            </w:r>
          </w:p>
          <w:p w:rsidR="004D0BCC" w:rsidRPr="00E467AE" w:rsidRDefault="004D0BCC" w:rsidP="00820FC3">
            <w:pPr>
              <w:ind w:firstLine="0"/>
              <w:jc w:val="center"/>
              <w:rPr>
                <w:rFonts w:cs="Times New Roman"/>
                <w:szCs w:val="22"/>
              </w:rPr>
            </w:pPr>
            <w:r w:rsidRPr="00E467AE">
              <w:rPr>
                <w:rFonts w:cs="Times New Roman"/>
                <w:szCs w:val="22"/>
              </w:rPr>
              <w:t>от 17 апреля 2019 г. № 768-р</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услуг общего образования</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услуг розничной торговли лекарственными препаратами, медицинскими изделиями и сопутствующими товарами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3.</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медицинских услуг</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4.</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социальных услуг</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5.</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ритуальных услуг</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6.</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племенного животноводства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7.</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семеноводства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8.</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реализации сельскохозяйственной продукции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9.</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вылова водных биоресурсов</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10.</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переработки водных биоресурсов</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11.</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товарной аквакультуры</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12.</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13.</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строительства объектов капитального строительства, за исключением жилищного и дорожного строительства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14.</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архитектурно-строительного проектирования</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15.</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дорожной деятельности (за исключением проектирования)</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16.</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кадастровых и землеустроительных работ</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17.</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добычи общераспространенных полезных ископаемых на участках недр местного значения</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18.</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услуг по сбору и транспортированию твердых коммунальных отходов</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19.</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теплоснабжения (производство тепловой энергии)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lastRenderedPageBreak/>
              <w:t>20.</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21.</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поставки сжиженного газа в баллонах</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22.</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купли-продажи электрической энергии (мощности) на розничном рынке электрической энергии (мощности)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23.</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24.</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нефтепродуктов</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25.</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выполнения работ по благоустройству городской среды</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26.</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оказания услуг по перевозке пассажиров автомобильным транспортом по муниципальным маршрутам регулярных перевозок</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27.</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оказания услуг по перевозке пассажиров автомобильным транспортом по межмуниципальным маршрутам регулярных перевозок</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28.</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оказания услуг по перевозке пассажиров и багажа легковым такси на территории Ярославской области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29.</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легкой промышленности</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30.</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обработки древесины и производства изделий из дерева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31.</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производства кирпича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32.</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производства бетона</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33.</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оказания услуг по ремонту автотранспортных средств</w:t>
            </w:r>
          </w:p>
        </w:tc>
      </w:tr>
      <w:tr w:rsidR="004D0BCC" w:rsidRPr="00E467AE" w:rsidTr="00820FC3">
        <w:tc>
          <w:tcPr>
            <w:tcW w:w="675" w:type="dxa"/>
          </w:tcPr>
          <w:p w:rsidR="004D0BCC" w:rsidRPr="00E467AE" w:rsidRDefault="004D0BCC" w:rsidP="00820FC3">
            <w:pPr>
              <w:ind w:firstLine="0"/>
              <w:contextualSpacing/>
              <w:jc w:val="center"/>
              <w:rPr>
                <w:rFonts w:cs="Times New Roman"/>
                <w:szCs w:val="22"/>
              </w:rPr>
            </w:pPr>
            <w:r>
              <w:rPr>
                <w:rFonts w:cs="Times New Roman"/>
                <w:szCs w:val="22"/>
              </w:rPr>
              <w:t>34.</w:t>
            </w:r>
          </w:p>
        </w:tc>
        <w:tc>
          <w:tcPr>
            <w:tcW w:w="8818" w:type="dxa"/>
          </w:tcPr>
          <w:p w:rsidR="004D0BCC" w:rsidRPr="00E467AE" w:rsidRDefault="004D0BCC" w:rsidP="00820FC3">
            <w:pPr>
              <w:ind w:firstLine="0"/>
              <w:rPr>
                <w:rFonts w:cs="Times New Roman"/>
                <w:szCs w:val="22"/>
              </w:rPr>
            </w:pPr>
            <w:r w:rsidRPr="00E467AE">
              <w:rPr>
                <w:rFonts w:cs="Times New Roman"/>
                <w:szCs w:val="22"/>
              </w:rPr>
              <w:t>Рынок услуг связи, в том числе услуг по предоставлению широкополосного доступа к информационно-телекоммуникационной сети «Интернет»</w:t>
            </w:r>
          </w:p>
        </w:tc>
      </w:tr>
    </w:tbl>
    <w:p w:rsidR="004D0BCC" w:rsidRPr="00E467AE" w:rsidRDefault="004D0BCC" w:rsidP="004D0BCC"/>
    <w:p w:rsidR="004D0BCC" w:rsidRPr="00E467AE" w:rsidRDefault="004D0BCC" w:rsidP="004D0BCC">
      <w:pPr>
        <w:jc w:val="both"/>
        <w:sectPr w:rsidR="004D0BCC" w:rsidRPr="00E467AE" w:rsidSect="00246861">
          <w:headerReference w:type="default" r:id="rId11"/>
          <w:pgSz w:w="11906" w:h="16838"/>
          <w:pgMar w:top="1134" w:right="567" w:bottom="1134" w:left="1985" w:header="709" w:footer="709" w:gutter="0"/>
          <w:pgNumType w:start="1"/>
          <w:cols w:space="708"/>
          <w:titlePg/>
          <w:docGrid w:linePitch="381"/>
        </w:sectPr>
      </w:pPr>
      <w:r w:rsidRPr="00E467AE">
        <w:t>* Обоснование выбора товарных рынков для включения в перечень товарных рынков Ярославской области приведено в приложении к Перечню.</w:t>
      </w:r>
    </w:p>
    <w:p w:rsidR="004D0BCC" w:rsidRPr="00D9684E" w:rsidRDefault="004D0BCC" w:rsidP="004D0BCC">
      <w:pPr>
        <w:ind w:firstLine="7371"/>
      </w:pPr>
      <w:r w:rsidRPr="00D9684E">
        <w:lastRenderedPageBreak/>
        <w:t xml:space="preserve">Приложение </w:t>
      </w:r>
    </w:p>
    <w:p w:rsidR="004D0BCC" w:rsidRPr="00D9684E" w:rsidRDefault="004D0BCC" w:rsidP="004D0BCC">
      <w:pPr>
        <w:ind w:firstLine="7371"/>
      </w:pPr>
      <w:r w:rsidRPr="00D9684E">
        <w:t>к Перечню</w:t>
      </w:r>
    </w:p>
    <w:p w:rsidR="004D0BCC" w:rsidRPr="00D9684E" w:rsidRDefault="004D0BCC" w:rsidP="004D0BCC"/>
    <w:p w:rsidR="004D0BCC" w:rsidRPr="00D9684E" w:rsidRDefault="004D0BCC" w:rsidP="004D0BCC"/>
    <w:p w:rsidR="004D0BCC" w:rsidRPr="00D9684E" w:rsidRDefault="004D0BCC" w:rsidP="004D0BCC">
      <w:pPr>
        <w:widowControl w:val="0"/>
        <w:autoSpaceDE w:val="0"/>
        <w:autoSpaceDN w:val="0"/>
        <w:adjustRightInd w:val="0"/>
        <w:ind w:firstLine="0"/>
        <w:jc w:val="center"/>
        <w:rPr>
          <w:rFonts w:cs="Times New Roman"/>
          <w:b/>
          <w:szCs w:val="28"/>
        </w:rPr>
      </w:pPr>
      <w:r w:rsidRPr="00D9684E">
        <w:rPr>
          <w:rFonts w:cs="Times New Roman"/>
          <w:b/>
          <w:szCs w:val="28"/>
        </w:rPr>
        <w:t xml:space="preserve">ОБОСНОВАНИЕ </w:t>
      </w:r>
    </w:p>
    <w:p w:rsidR="004D0BCC" w:rsidRPr="00D9684E" w:rsidRDefault="004D0BCC" w:rsidP="004D0BCC">
      <w:pPr>
        <w:widowControl w:val="0"/>
        <w:autoSpaceDE w:val="0"/>
        <w:autoSpaceDN w:val="0"/>
        <w:adjustRightInd w:val="0"/>
        <w:ind w:firstLine="0"/>
        <w:jc w:val="center"/>
        <w:rPr>
          <w:rFonts w:cs="Times New Roman"/>
          <w:b/>
          <w:szCs w:val="28"/>
        </w:rPr>
      </w:pPr>
      <w:r w:rsidRPr="00D9684E">
        <w:rPr>
          <w:rFonts w:cs="Times New Roman"/>
          <w:b/>
          <w:szCs w:val="28"/>
        </w:rPr>
        <w:t>выбора</w:t>
      </w:r>
      <w:r w:rsidRPr="00D9684E">
        <w:t xml:space="preserve"> </w:t>
      </w:r>
      <w:r w:rsidRPr="00D9684E">
        <w:rPr>
          <w:rFonts w:cs="Times New Roman"/>
          <w:b/>
          <w:szCs w:val="28"/>
        </w:rPr>
        <w:t>товарных рынков для включения в перечень товарных рынков Ярославской области</w:t>
      </w:r>
    </w:p>
    <w:p w:rsidR="004D0BCC" w:rsidRPr="005D2397" w:rsidRDefault="004D0BCC" w:rsidP="004D0BCC">
      <w:pPr>
        <w:ind w:firstLine="851"/>
        <w:jc w:val="both"/>
        <w:rPr>
          <w:rFonts w:cs="Times New Roman"/>
          <w:szCs w:val="28"/>
          <w:highlight w:val="yellow"/>
          <w:lang w:eastAsia="ru-RU"/>
        </w:rPr>
      </w:pPr>
    </w:p>
    <w:p w:rsidR="004D0BCC" w:rsidRPr="00D9684E" w:rsidRDefault="004D0BCC" w:rsidP="004D0BCC">
      <w:pPr>
        <w:jc w:val="both"/>
        <w:rPr>
          <w:rFonts w:cs="Times New Roman"/>
          <w:szCs w:val="28"/>
          <w:lang w:eastAsia="ru-RU"/>
        </w:rPr>
      </w:pPr>
      <w:bookmarkStart w:id="0" w:name="_Hlk51678802"/>
      <w:r w:rsidRPr="00D9684E">
        <w:rPr>
          <w:rFonts w:cs="Times New Roman"/>
          <w:szCs w:val="28"/>
          <w:lang w:eastAsia="ru-RU"/>
        </w:rPr>
        <w:t>1. Рынок услуг общего образования.</w:t>
      </w:r>
    </w:p>
    <w:p w:rsidR="004D0BCC" w:rsidRPr="00D9684E" w:rsidRDefault="004D0BCC" w:rsidP="004D0BCC">
      <w:pPr>
        <w:jc w:val="both"/>
        <w:rPr>
          <w:rFonts w:cs="Times New Roman"/>
          <w:szCs w:val="28"/>
          <w:lang w:eastAsia="ru-RU"/>
        </w:rPr>
      </w:pPr>
      <w:r w:rsidRPr="00D9684E">
        <w:rPr>
          <w:rFonts w:cs="Times New Roman"/>
          <w:szCs w:val="28"/>
          <w:lang w:eastAsia="ru-RU"/>
        </w:rPr>
        <w:t>Ответственный исполнитель – департамент образования Ярославской области.</w:t>
      </w:r>
    </w:p>
    <w:p w:rsidR="004D0BCC" w:rsidRPr="00320C1F" w:rsidRDefault="004D0BCC" w:rsidP="004D0BCC">
      <w:pPr>
        <w:jc w:val="both"/>
      </w:pPr>
      <w:r w:rsidRPr="00320C1F">
        <w:t>В Ярославской области в 2019 году образовательную деятельность осуществляли 386 общеобразовательных организаций, в том числе 8 частных общеобразовательных организаций, реализующих программы начального общего, основного и среднего общего образования, что составляет 2,07 процента от общего числа общеобразовательных организаций региона.</w:t>
      </w:r>
    </w:p>
    <w:p w:rsidR="004D0BCC" w:rsidRPr="00320C1F" w:rsidRDefault="004D0BCC" w:rsidP="004D0BCC">
      <w:pPr>
        <w:tabs>
          <w:tab w:val="left" w:pos="1425"/>
        </w:tabs>
        <w:jc w:val="both"/>
        <w:rPr>
          <w:sz w:val="24"/>
          <w:szCs w:val="24"/>
        </w:rPr>
      </w:pPr>
      <w:r w:rsidRPr="00320C1F">
        <w:t>Общее количество обучающихся в общеобразовательных организациях области по состоянию на 20.09.2019 – 133909 человек, в том числе в</w:t>
      </w:r>
      <w:r>
        <w:t> </w:t>
      </w:r>
      <w:r w:rsidRPr="00320C1F">
        <w:t>негосударственном секторе – 1293 человек</w:t>
      </w:r>
      <w:r>
        <w:t>а</w:t>
      </w:r>
      <w:r w:rsidRPr="00320C1F">
        <w:t>, что составляет 1 процент от</w:t>
      </w:r>
      <w:r>
        <w:t> </w:t>
      </w:r>
      <w:r w:rsidRPr="00320C1F">
        <w:t>общего количества обучающихся</w:t>
      </w:r>
      <w:r>
        <w:t>.</w:t>
      </w:r>
    </w:p>
    <w:p w:rsidR="004D0BCC" w:rsidRPr="00D9684E" w:rsidRDefault="004D0BCC" w:rsidP="004D0BCC">
      <w:pPr>
        <w:jc w:val="both"/>
        <w:rPr>
          <w:rFonts w:cs="Times New Roman"/>
          <w:szCs w:val="28"/>
          <w:lang w:eastAsia="ru-RU"/>
        </w:rPr>
      </w:pPr>
      <w:r w:rsidRPr="00D9684E">
        <w:rPr>
          <w:rFonts w:cs="Times New Roman"/>
          <w:szCs w:val="28"/>
          <w:lang w:eastAsia="ru-RU"/>
        </w:rPr>
        <w:t>В соответствии с приказом Федеральной антимонопольной службы от</w:t>
      </w:r>
      <w:r>
        <w:rPr>
          <w:rFonts w:cs="Times New Roman"/>
          <w:szCs w:val="28"/>
          <w:lang w:eastAsia="ru-RU"/>
        </w:rPr>
        <w:t> </w:t>
      </w:r>
      <w:r w:rsidRPr="00D9684E">
        <w:rPr>
          <w:rFonts w:cs="Times New Roman"/>
          <w:szCs w:val="28"/>
          <w:lang w:eastAsia="ru-RU"/>
        </w:rPr>
        <w:t>29.08.2018 № 1232/18 «Об утверждении Методик по расчету ключевых показателей развития конкуренции в отраслях экономики в субъектах Российской Федерации» (далее – методики ФАС) в 2019 году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w:t>
      </w:r>
      <w:r>
        <w:rPr>
          <w:rFonts w:cs="Times New Roman"/>
          <w:szCs w:val="28"/>
          <w:lang w:eastAsia="ru-RU"/>
        </w:rPr>
        <w:t> </w:t>
      </w:r>
      <w:r w:rsidRPr="00D9684E">
        <w:rPr>
          <w:rFonts w:cs="Times New Roman"/>
          <w:szCs w:val="28"/>
          <w:lang w:eastAsia="ru-RU"/>
        </w:rPr>
        <w:t xml:space="preserve">общем числе обучающихся в образовательных организациях, реализующих основные общеобразовательные программы </w:t>
      </w:r>
      <w:r>
        <w:rPr>
          <w:rFonts w:cs="Times New Roman"/>
          <w:szCs w:val="28"/>
          <w:lang w:eastAsia="ru-RU"/>
        </w:rPr>
        <w:t>–</w:t>
      </w:r>
      <w:r w:rsidRPr="00D9684E">
        <w:rPr>
          <w:rFonts w:cs="Times New Roman"/>
          <w:szCs w:val="28"/>
          <w:lang w:eastAsia="ru-RU"/>
        </w:rPr>
        <w:t xml:space="preserve"> образовательные программы начального общего, основного общего, среднего общего образования, составляла 1 процент.</w:t>
      </w:r>
    </w:p>
    <w:p w:rsidR="004D0BCC" w:rsidRPr="00D9684E" w:rsidRDefault="004D0BCC" w:rsidP="004D0BCC">
      <w:pPr>
        <w:jc w:val="both"/>
        <w:rPr>
          <w:rFonts w:cs="Times New Roman"/>
          <w:szCs w:val="28"/>
          <w:lang w:eastAsia="ru-RU"/>
        </w:rPr>
      </w:pPr>
      <w:r w:rsidRPr="00D9684E">
        <w:rPr>
          <w:rFonts w:cs="Times New Roman"/>
          <w:szCs w:val="28"/>
          <w:lang w:eastAsia="ru-RU"/>
        </w:rPr>
        <w:t xml:space="preserve">В ходе мониторинга удовлетворенности основными характеристиками товаров, работ и услуг (далее </w:t>
      </w:r>
      <w:r>
        <w:rPr>
          <w:rFonts w:cs="Times New Roman"/>
          <w:szCs w:val="28"/>
          <w:lang w:eastAsia="ru-RU"/>
        </w:rPr>
        <w:t>–</w:t>
      </w:r>
      <w:r w:rsidRPr="00D9684E">
        <w:rPr>
          <w:rFonts w:cs="Times New Roman"/>
          <w:szCs w:val="28"/>
          <w:lang w:eastAsia="ru-RU"/>
        </w:rPr>
        <w:t xml:space="preserve"> мониторинг) в 2019 году потребителями было отмечено, что на данном рынке:</w:t>
      </w:r>
    </w:p>
    <w:p w:rsidR="004D0BCC" w:rsidRDefault="004D0BCC" w:rsidP="004D0BCC">
      <w:pPr>
        <w:jc w:val="both"/>
        <w:rPr>
          <w:rFonts w:cs="Times New Roman"/>
          <w:szCs w:val="28"/>
          <w:lang w:eastAsia="ru-RU"/>
        </w:rPr>
      </w:pPr>
      <w:r>
        <w:rPr>
          <w:rFonts w:cs="Times New Roman"/>
          <w:szCs w:val="28"/>
          <w:lang w:eastAsia="ru-RU"/>
        </w:rPr>
        <w:t xml:space="preserve">- </w:t>
      </w:r>
      <w:r w:rsidRPr="00D9684E">
        <w:rPr>
          <w:rFonts w:cs="Times New Roman"/>
          <w:szCs w:val="28"/>
          <w:lang w:eastAsia="ru-RU"/>
        </w:rPr>
        <w:t xml:space="preserve">имеется достаточное количество организаций </w:t>
      </w:r>
      <w:r>
        <w:rPr>
          <w:rFonts w:cs="Times New Roman"/>
          <w:szCs w:val="28"/>
          <w:lang w:eastAsia="ru-RU"/>
        </w:rPr>
        <w:t>–</w:t>
      </w:r>
      <w:r w:rsidRPr="00D9684E">
        <w:rPr>
          <w:rFonts w:cs="Times New Roman"/>
          <w:szCs w:val="28"/>
          <w:lang w:eastAsia="ru-RU"/>
        </w:rPr>
        <w:t xml:space="preserve"> 60,5 процента от</w:t>
      </w:r>
      <w:r>
        <w:rPr>
          <w:rFonts w:cs="Times New Roman"/>
          <w:szCs w:val="28"/>
          <w:lang w:eastAsia="ru-RU"/>
        </w:rPr>
        <w:t> </w:t>
      </w:r>
      <w:r w:rsidRPr="00D9684E">
        <w:rPr>
          <w:rFonts w:cs="Times New Roman"/>
          <w:szCs w:val="28"/>
          <w:lang w:eastAsia="ru-RU"/>
        </w:rPr>
        <w:t xml:space="preserve">общего числа опрошенных (2018 год – 63,8 процента); </w:t>
      </w:r>
    </w:p>
    <w:p w:rsidR="004D0BCC" w:rsidRPr="00D9684E" w:rsidRDefault="004D0BCC" w:rsidP="004D0BCC">
      <w:pPr>
        <w:jc w:val="both"/>
        <w:rPr>
          <w:rFonts w:cs="Times New Roman"/>
          <w:szCs w:val="28"/>
          <w:lang w:eastAsia="ru-RU"/>
        </w:rPr>
      </w:pPr>
      <w:r>
        <w:rPr>
          <w:rFonts w:cs="Times New Roman"/>
          <w:szCs w:val="28"/>
          <w:lang w:eastAsia="ru-RU"/>
        </w:rPr>
        <w:t>- </w:t>
      </w:r>
      <w:r w:rsidRPr="00D9684E">
        <w:rPr>
          <w:rFonts w:cs="Times New Roman"/>
          <w:szCs w:val="28"/>
          <w:lang w:eastAsia="ru-RU"/>
        </w:rPr>
        <w:t>удовлетворены и</w:t>
      </w:r>
      <w:r>
        <w:rPr>
          <w:rFonts w:cs="Times New Roman"/>
          <w:szCs w:val="28"/>
          <w:lang w:eastAsia="ru-RU"/>
        </w:rPr>
        <w:t> </w:t>
      </w:r>
      <w:r w:rsidRPr="00D9684E">
        <w:rPr>
          <w:rFonts w:cs="Times New Roman"/>
          <w:szCs w:val="28"/>
          <w:lang w:eastAsia="ru-RU"/>
        </w:rPr>
        <w:t>скорее удовлетворены (далее – удовлетворены) уровнем цен – 46,5</w:t>
      </w:r>
      <w:r>
        <w:rPr>
          <w:rFonts w:cs="Times New Roman"/>
          <w:szCs w:val="28"/>
          <w:lang w:eastAsia="ru-RU"/>
        </w:rPr>
        <w:t> </w:t>
      </w:r>
      <w:r w:rsidRPr="00D9684E">
        <w:rPr>
          <w:rFonts w:cs="Times New Roman"/>
          <w:szCs w:val="28"/>
          <w:lang w:eastAsia="ru-RU"/>
        </w:rPr>
        <w:t xml:space="preserve">процента (2018 год </w:t>
      </w:r>
      <w:r>
        <w:rPr>
          <w:rFonts w:cs="Times New Roman"/>
          <w:szCs w:val="28"/>
          <w:lang w:eastAsia="ru-RU"/>
        </w:rPr>
        <w:t>–</w:t>
      </w:r>
      <w:r w:rsidRPr="00D9684E">
        <w:rPr>
          <w:rFonts w:cs="Times New Roman"/>
          <w:szCs w:val="28"/>
          <w:lang w:eastAsia="ru-RU"/>
        </w:rPr>
        <w:t xml:space="preserve"> 51,8 процента), качеством товаров (услуг) – 56,8</w:t>
      </w:r>
      <w:r>
        <w:rPr>
          <w:rFonts w:cs="Times New Roman"/>
          <w:szCs w:val="28"/>
          <w:lang w:eastAsia="ru-RU"/>
        </w:rPr>
        <w:t> </w:t>
      </w:r>
      <w:r w:rsidRPr="00D9684E">
        <w:rPr>
          <w:rFonts w:cs="Times New Roman"/>
          <w:szCs w:val="28"/>
          <w:lang w:eastAsia="ru-RU"/>
        </w:rPr>
        <w:t xml:space="preserve">процента (2018 год </w:t>
      </w:r>
      <w:r>
        <w:rPr>
          <w:rFonts w:cs="Times New Roman"/>
          <w:szCs w:val="28"/>
          <w:lang w:eastAsia="ru-RU"/>
        </w:rPr>
        <w:t>–</w:t>
      </w:r>
      <w:r w:rsidRPr="00D9684E">
        <w:rPr>
          <w:rFonts w:cs="Times New Roman"/>
          <w:szCs w:val="28"/>
          <w:lang w:eastAsia="ru-RU"/>
        </w:rPr>
        <w:t xml:space="preserve"> 56,1 процента), возможностью выбора товаров (услуг) – 59,7 процента (2018 год </w:t>
      </w:r>
      <w:r>
        <w:rPr>
          <w:rFonts w:cs="Times New Roman"/>
          <w:szCs w:val="28"/>
          <w:lang w:eastAsia="ru-RU"/>
        </w:rPr>
        <w:t>–</w:t>
      </w:r>
      <w:r w:rsidRPr="00D9684E">
        <w:rPr>
          <w:rFonts w:cs="Times New Roman"/>
          <w:szCs w:val="28"/>
          <w:lang w:eastAsia="ru-RU"/>
        </w:rPr>
        <w:t xml:space="preserve"> 55,2 процента) от общего числа опрошенных.</w:t>
      </w:r>
    </w:p>
    <w:p w:rsidR="004D0BCC" w:rsidRDefault="004D0BCC" w:rsidP="004D0BCC">
      <w:pPr>
        <w:jc w:val="both"/>
        <w:rPr>
          <w:rFonts w:cs="Times New Roman"/>
          <w:szCs w:val="28"/>
          <w:lang w:eastAsia="ru-RU"/>
        </w:rPr>
      </w:pPr>
      <w:r w:rsidRPr="00D9684E">
        <w:rPr>
          <w:rFonts w:cs="Times New Roman"/>
          <w:szCs w:val="28"/>
          <w:lang w:eastAsia="ru-RU"/>
        </w:rPr>
        <w:t>Респонденты считают, что за последние три года</w:t>
      </w:r>
      <w:r>
        <w:rPr>
          <w:rFonts w:cs="Times New Roman"/>
          <w:szCs w:val="28"/>
          <w:lang w:eastAsia="ru-RU"/>
        </w:rPr>
        <w:t>:</w:t>
      </w:r>
    </w:p>
    <w:p w:rsidR="004D0BCC" w:rsidRDefault="004D0BCC" w:rsidP="004D0BCC">
      <w:pPr>
        <w:jc w:val="both"/>
        <w:rPr>
          <w:rFonts w:cs="Times New Roman"/>
          <w:szCs w:val="28"/>
          <w:lang w:eastAsia="ru-RU"/>
        </w:rPr>
      </w:pPr>
      <w:r>
        <w:rPr>
          <w:rFonts w:cs="Times New Roman"/>
          <w:szCs w:val="28"/>
          <w:lang w:eastAsia="ru-RU"/>
        </w:rPr>
        <w:t>- </w:t>
      </w:r>
      <w:r w:rsidRPr="00D9684E">
        <w:rPr>
          <w:rFonts w:cs="Times New Roman"/>
          <w:szCs w:val="28"/>
          <w:lang w:eastAsia="ru-RU"/>
        </w:rPr>
        <w:t xml:space="preserve">количество организаций не изменилось – 42,3 процента (2018 год </w:t>
      </w:r>
      <w:r>
        <w:rPr>
          <w:rFonts w:cs="Times New Roman"/>
          <w:szCs w:val="28"/>
          <w:lang w:eastAsia="ru-RU"/>
        </w:rPr>
        <w:t>–</w:t>
      </w:r>
      <w:r w:rsidRPr="00D9684E">
        <w:rPr>
          <w:rFonts w:cs="Times New Roman"/>
          <w:szCs w:val="28"/>
          <w:lang w:eastAsia="ru-RU"/>
        </w:rPr>
        <w:t xml:space="preserve"> 55,4 процента) от</w:t>
      </w:r>
      <w:r>
        <w:rPr>
          <w:rFonts w:cs="Times New Roman"/>
          <w:szCs w:val="28"/>
          <w:lang w:eastAsia="ru-RU"/>
        </w:rPr>
        <w:t> </w:t>
      </w:r>
      <w:r w:rsidRPr="00D9684E">
        <w:rPr>
          <w:rFonts w:cs="Times New Roman"/>
          <w:szCs w:val="28"/>
          <w:lang w:eastAsia="ru-RU"/>
        </w:rPr>
        <w:t>общего числа опрошенных;</w:t>
      </w:r>
    </w:p>
    <w:p w:rsidR="004D0BCC" w:rsidRDefault="004D0BCC" w:rsidP="004D0BCC">
      <w:pPr>
        <w:jc w:val="both"/>
        <w:rPr>
          <w:rFonts w:cs="Times New Roman"/>
          <w:szCs w:val="28"/>
          <w:lang w:eastAsia="ru-RU"/>
        </w:rPr>
      </w:pPr>
      <w:r>
        <w:rPr>
          <w:rFonts w:cs="Times New Roman"/>
          <w:szCs w:val="28"/>
          <w:lang w:eastAsia="ru-RU"/>
        </w:rPr>
        <w:t>- </w:t>
      </w:r>
      <w:r w:rsidRPr="00D9684E">
        <w:rPr>
          <w:rFonts w:cs="Times New Roman"/>
          <w:szCs w:val="28"/>
          <w:lang w:eastAsia="ru-RU"/>
        </w:rPr>
        <w:t>увеличился уровень цен – 62 процента (2018</w:t>
      </w:r>
      <w:r>
        <w:rPr>
          <w:rFonts w:cs="Times New Roman"/>
          <w:szCs w:val="28"/>
          <w:lang w:eastAsia="ru-RU"/>
        </w:rPr>
        <w:t> </w:t>
      </w:r>
      <w:r w:rsidRPr="00D9684E">
        <w:rPr>
          <w:rFonts w:cs="Times New Roman"/>
          <w:szCs w:val="28"/>
          <w:lang w:eastAsia="ru-RU"/>
        </w:rPr>
        <w:t xml:space="preserve">год </w:t>
      </w:r>
      <w:r>
        <w:rPr>
          <w:rFonts w:cs="Times New Roman"/>
          <w:szCs w:val="28"/>
          <w:lang w:eastAsia="ru-RU"/>
        </w:rPr>
        <w:t>–</w:t>
      </w:r>
      <w:r w:rsidRPr="00D9684E">
        <w:rPr>
          <w:rFonts w:cs="Times New Roman"/>
          <w:szCs w:val="28"/>
          <w:lang w:eastAsia="ru-RU"/>
        </w:rPr>
        <w:t xml:space="preserve"> 44,8 процента);</w:t>
      </w:r>
    </w:p>
    <w:p w:rsidR="004D0BCC" w:rsidRPr="00D9684E" w:rsidRDefault="004D0BCC" w:rsidP="004D0BCC">
      <w:pPr>
        <w:jc w:val="both"/>
        <w:rPr>
          <w:rFonts w:cs="Times New Roman"/>
          <w:szCs w:val="28"/>
          <w:lang w:eastAsia="ru-RU"/>
        </w:rPr>
      </w:pPr>
      <w:r>
        <w:rPr>
          <w:rFonts w:cs="Times New Roman"/>
          <w:szCs w:val="28"/>
          <w:lang w:eastAsia="ru-RU"/>
        </w:rPr>
        <w:lastRenderedPageBreak/>
        <w:t>- </w:t>
      </w:r>
      <w:r w:rsidRPr="00D9684E">
        <w:rPr>
          <w:rFonts w:cs="Times New Roman"/>
          <w:szCs w:val="28"/>
          <w:lang w:eastAsia="ru-RU"/>
        </w:rPr>
        <w:t>не изменились качество товаров (услуг) и возможность выбора товаров (услуг), что составляет 45,5 процента (2018</w:t>
      </w:r>
      <w:r>
        <w:rPr>
          <w:rFonts w:cs="Times New Roman"/>
          <w:szCs w:val="28"/>
          <w:lang w:eastAsia="ru-RU"/>
        </w:rPr>
        <w:t> </w:t>
      </w:r>
      <w:r w:rsidRPr="00D9684E">
        <w:rPr>
          <w:rFonts w:cs="Times New Roman"/>
          <w:szCs w:val="28"/>
          <w:lang w:eastAsia="ru-RU"/>
        </w:rPr>
        <w:t>год</w:t>
      </w:r>
      <w:r>
        <w:rPr>
          <w:rFonts w:cs="Times New Roman"/>
          <w:szCs w:val="28"/>
          <w:lang w:eastAsia="ru-RU"/>
        </w:rPr>
        <w:t> –</w:t>
      </w:r>
      <w:r w:rsidRPr="00D9684E">
        <w:rPr>
          <w:rFonts w:cs="Times New Roman"/>
          <w:szCs w:val="28"/>
          <w:lang w:eastAsia="ru-RU"/>
        </w:rPr>
        <w:t xml:space="preserve"> 45,3 процента) и</w:t>
      </w:r>
      <w:r>
        <w:rPr>
          <w:rFonts w:cs="Times New Roman"/>
          <w:szCs w:val="28"/>
          <w:lang w:eastAsia="ru-RU"/>
        </w:rPr>
        <w:t> </w:t>
      </w:r>
      <w:r w:rsidRPr="00D9684E">
        <w:rPr>
          <w:rFonts w:cs="Times New Roman"/>
          <w:szCs w:val="28"/>
          <w:lang w:eastAsia="ru-RU"/>
        </w:rPr>
        <w:t xml:space="preserve">42,6 процента (2018 год </w:t>
      </w:r>
      <w:r>
        <w:rPr>
          <w:rFonts w:cs="Times New Roman"/>
          <w:szCs w:val="28"/>
          <w:lang w:eastAsia="ru-RU"/>
        </w:rPr>
        <w:t>–</w:t>
      </w:r>
      <w:r w:rsidRPr="00D9684E">
        <w:rPr>
          <w:rFonts w:cs="Times New Roman"/>
          <w:szCs w:val="28"/>
          <w:lang w:eastAsia="ru-RU"/>
        </w:rPr>
        <w:t xml:space="preserve"> 50,9 процента) от</w:t>
      </w:r>
      <w:r>
        <w:rPr>
          <w:rFonts w:cs="Times New Roman"/>
          <w:szCs w:val="28"/>
          <w:lang w:eastAsia="ru-RU"/>
        </w:rPr>
        <w:t> </w:t>
      </w:r>
      <w:r w:rsidRPr="00D9684E">
        <w:rPr>
          <w:rFonts w:cs="Times New Roman"/>
          <w:szCs w:val="28"/>
          <w:lang w:eastAsia="ru-RU"/>
        </w:rPr>
        <w:t>общего числа опрошенных соответственно.</w:t>
      </w:r>
    </w:p>
    <w:p w:rsidR="004D0BCC" w:rsidRPr="00D9684E" w:rsidRDefault="004D0BCC" w:rsidP="004D0BCC">
      <w:pPr>
        <w:jc w:val="both"/>
        <w:rPr>
          <w:rFonts w:cs="Times New Roman"/>
          <w:szCs w:val="28"/>
          <w:lang w:eastAsia="ru-RU"/>
        </w:rPr>
      </w:pPr>
      <w:r w:rsidRPr="00D9684E">
        <w:rPr>
          <w:rFonts w:cs="Times New Roman"/>
          <w:szCs w:val="28"/>
          <w:lang w:eastAsia="ru-RU"/>
        </w:rPr>
        <w:t>Административные и экономические барьеры входа на рынок хозяйствующих субъектов:</w:t>
      </w:r>
    </w:p>
    <w:p w:rsidR="004D0BCC" w:rsidRPr="00D9684E" w:rsidRDefault="004D0BCC" w:rsidP="004D0BCC">
      <w:pPr>
        <w:jc w:val="both"/>
        <w:rPr>
          <w:rFonts w:cs="Times New Roman"/>
          <w:szCs w:val="28"/>
          <w:lang w:eastAsia="ru-RU"/>
        </w:rPr>
      </w:pPr>
      <w:r w:rsidRPr="00D9684E">
        <w:rPr>
          <w:rFonts w:cs="Times New Roman"/>
          <w:szCs w:val="28"/>
          <w:lang w:eastAsia="ru-RU"/>
        </w:rPr>
        <w:t>- получение лицензии на ведение образовательной деятельности в</w:t>
      </w:r>
      <w:r>
        <w:rPr>
          <w:rFonts w:cs="Times New Roman"/>
          <w:szCs w:val="28"/>
          <w:lang w:eastAsia="ru-RU"/>
        </w:rPr>
        <w:t> </w:t>
      </w:r>
      <w:r w:rsidRPr="00D9684E">
        <w:rPr>
          <w:rFonts w:cs="Times New Roman"/>
          <w:szCs w:val="28"/>
          <w:lang w:eastAsia="ru-RU"/>
        </w:rPr>
        <w:t>соответствии с постановлением Правительства Российской Федерации от</w:t>
      </w:r>
      <w:r>
        <w:rPr>
          <w:rFonts w:cs="Times New Roman"/>
          <w:szCs w:val="28"/>
          <w:lang w:eastAsia="ru-RU"/>
        </w:rPr>
        <w:t> </w:t>
      </w:r>
      <w:r w:rsidRPr="00D9684E">
        <w:rPr>
          <w:rFonts w:cs="Times New Roman"/>
          <w:szCs w:val="28"/>
          <w:lang w:eastAsia="ru-RU"/>
        </w:rPr>
        <w:t>28</w:t>
      </w:r>
      <w:r>
        <w:rPr>
          <w:rFonts w:cs="Times New Roman"/>
          <w:szCs w:val="28"/>
          <w:lang w:eastAsia="ru-RU"/>
        </w:rPr>
        <w:t xml:space="preserve"> октября </w:t>
      </w:r>
      <w:r w:rsidRPr="00D9684E">
        <w:rPr>
          <w:rFonts w:cs="Times New Roman"/>
          <w:szCs w:val="28"/>
          <w:lang w:eastAsia="ru-RU"/>
        </w:rPr>
        <w:t xml:space="preserve">2013 </w:t>
      </w:r>
      <w:r>
        <w:rPr>
          <w:rFonts w:cs="Times New Roman"/>
          <w:szCs w:val="28"/>
          <w:lang w:eastAsia="ru-RU"/>
        </w:rPr>
        <w:t xml:space="preserve">г. </w:t>
      </w:r>
      <w:r w:rsidRPr="00D9684E">
        <w:rPr>
          <w:rFonts w:cs="Times New Roman"/>
          <w:szCs w:val="28"/>
          <w:lang w:eastAsia="ru-RU"/>
        </w:rPr>
        <w:t>№ 966 «О лицензировании образовательной деятельности»;</w:t>
      </w:r>
    </w:p>
    <w:p w:rsidR="004D0BCC" w:rsidRPr="00D9684E" w:rsidRDefault="004D0BCC" w:rsidP="004D0BCC">
      <w:pPr>
        <w:jc w:val="both"/>
        <w:rPr>
          <w:rFonts w:cs="Times New Roman"/>
          <w:szCs w:val="28"/>
          <w:lang w:eastAsia="ru-RU"/>
        </w:rPr>
      </w:pPr>
      <w:r w:rsidRPr="00D9684E">
        <w:rPr>
          <w:rFonts w:cs="Times New Roman"/>
          <w:szCs w:val="28"/>
          <w:lang w:eastAsia="ru-RU"/>
        </w:rPr>
        <w:t xml:space="preserve">- уплата государственных пошлин на получение необходимых справок и разрешений для лицензирования образовательной деятельности и получения заключения </w:t>
      </w:r>
      <w:r>
        <w:rPr>
          <w:rFonts w:cs="Times New Roman"/>
          <w:szCs w:val="28"/>
          <w:lang w:eastAsia="ru-RU"/>
        </w:rPr>
        <w:t>Федеральной службы по надзору в сфере защиты прав потребителей и благополучия человека</w:t>
      </w:r>
      <w:r w:rsidRPr="00D9684E">
        <w:rPr>
          <w:rFonts w:cs="Times New Roman"/>
          <w:szCs w:val="28"/>
          <w:lang w:eastAsia="ru-RU"/>
        </w:rPr>
        <w:t>, Министерства Российской Федерации по делам гражданской обороны, чрезвычайным ситуациям и ликвидации последствий стихийных бедствий и пожарной инспекции;</w:t>
      </w:r>
    </w:p>
    <w:p w:rsidR="004D0BCC" w:rsidRPr="00D9684E" w:rsidRDefault="004D0BCC" w:rsidP="004D0BCC">
      <w:pPr>
        <w:jc w:val="both"/>
        <w:rPr>
          <w:rFonts w:cs="Times New Roman"/>
          <w:szCs w:val="28"/>
          <w:lang w:eastAsia="ru-RU"/>
        </w:rPr>
      </w:pPr>
      <w:r w:rsidRPr="00D9684E">
        <w:rPr>
          <w:rFonts w:cs="Times New Roman"/>
          <w:szCs w:val="28"/>
          <w:lang w:eastAsia="ru-RU"/>
        </w:rPr>
        <w:t>- затраты на создание, приобретение, аренду помещения для размещения организации, осуществляющей образовательную деятельность;</w:t>
      </w:r>
    </w:p>
    <w:p w:rsidR="004D0BCC" w:rsidRPr="00D9684E" w:rsidRDefault="004D0BCC" w:rsidP="004D0BCC">
      <w:pPr>
        <w:jc w:val="both"/>
        <w:rPr>
          <w:rFonts w:cs="Times New Roman"/>
          <w:szCs w:val="28"/>
          <w:lang w:eastAsia="ru-RU"/>
        </w:rPr>
      </w:pPr>
      <w:r w:rsidRPr="00D9684E">
        <w:rPr>
          <w:rFonts w:cs="Times New Roman"/>
          <w:szCs w:val="28"/>
          <w:lang w:eastAsia="ru-RU"/>
        </w:rPr>
        <w:t>- наличие на рынке большого числа хозяйствующих субъектов, имеющих значительные конкурентные преимущества (государственные и муниципальные образовательные организации).</w:t>
      </w:r>
    </w:p>
    <w:p w:rsidR="004D0BCC" w:rsidRDefault="004D0BCC" w:rsidP="004D0BCC">
      <w:pPr>
        <w:autoSpaceDE w:val="0"/>
        <w:autoSpaceDN w:val="0"/>
        <w:adjustRightInd w:val="0"/>
        <w:jc w:val="both"/>
        <w:rPr>
          <w:rFonts w:cs="Times New Roman"/>
          <w:szCs w:val="28"/>
          <w:lang w:eastAsia="ru-RU"/>
        </w:rPr>
      </w:pPr>
      <w:r w:rsidRPr="00D9684E">
        <w:rPr>
          <w:rFonts w:cs="Times New Roman"/>
          <w:szCs w:val="28"/>
          <w:lang w:eastAsia="ru-RU"/>
        </w:rPr>
        <w:t>Дальнейшая реализация плана мероприятий («дорожной карты») по</w:t>
      </w:r>
      <w:r>
        <w:rPr>
          <w:rFonts w:cs="Times New Roman"/>
          <w:szCs w:val="28"/>
          <w:lang w:eastAsia="ru-RU"/>
        </w:rPr>
        <w:t> </w:t>
      </w:r>
      <w:r w:rsidRPr="00D9684E">
        <w:rPr>
          <w:rFonts w:cs="Times New Roman"/>
          <w:szCs w:val="28"/>
          <w:lang w:eastAsia="ru-RU"/>
        </w:rPr>
        <w:t>содействию развитию конкуренции в Ярославской области до 01.01.2022, утвержд</w:t>
      </w:r>
      <w:r>
        <w:rPr>
          <w:rFonts w:cs="Times New Roman"/>
          <w:szCs w:val="28"/>
          <w:lang w:eastAsia="ru-RU"/>
        </w:rPr>
        <w:t>енного</w:t>
      </w:r>
      <w:r w:rsidRPr="00D9684E">
        <w:rPr>
          <w:rFonts w:cs="Times New Roman"/>
          <w:szCs w:val="28"/>
          <w:lang w:eastAsia="ru-RU"/>
        </w:rPr>
        <w:t xml:space="preserve"> указом Губернатора области от 25.11.2019 № 344</w:t>
      </w:r>
      <w:r>
        <w:rPr>
          <w:rFonts w:cs="Times New Roman"/>
          <w:szCs w:val="28"/>
          <w:lang w:eastAsia="ru-RU"/>
        </w:rPr>
        <w:t xml:space="preserve"> </w:t>
      </w:r>
      <w:r w:rsidRPr="00EE3C2E">
        <w:rPr>
          <w:rFonts w:cs="Times New Roman"/>
          <w:szCs w:val="28"/>
          <w:lang w:eastAsia="ru-RU"/>
        </w:rPr>
        <w:t>«</w:t>
      </w:r>
      <w:r>
        <w:rPr>
          <w:rFonts w:eastAsiaTheme="minorHAnsi" w:cs="Times New Roman"/>
          <w:szCs w:val="28"/>
        </w:rPr>
        <w:t>О</w:t>
      </w:r>
      <w:r w:rsidRPr="00EE3C2E">
        <w:rPr>
          <w:rFonts w:eastAsiaTheme="minorHAnsi" w:cs="Times New Roman"/>
          <w:szCs w:val="28"/>
        </w:rPr>
        <w:t>б</w:t>
      </w:r>
      <w:r>
        <w:rPr>
          <w:rFonts w:eastAsiaTheme="minorHAnsi" w:cs="Times New Roman"/>
          <w:szCs w:val="28"/>
        </w:rPr>
        <w:t> </w:t>
      </w:r>
      <w:r w:rsidRPr="00EE3C2E">
        <w:rPr>
          <w:rFonts w:eastAsiaTheme="minorHAnsi" w:cs="Times New Roman"/>
          <w:szCs w:val="28"/>
        </w:rPr>
        <w:t>утвер</w:t>
      </w:r>
      <w:r>
        <w:rPr>
          <w:rFonts w:eastAsiaTheme="minorHAnsi" w:cs="Times New Roman"/>
          <w:szCs w:val="28"/>
        </w:rPr>
        <w:t>ждении перечня товарных рынков Я</w:t>
      </w:r>
      <w:r w:rsidRPr="00EE3C2E">
        <w:rPr>
          <w:rFonts w:eastAsiaTheme="minorHAnsi" w:cs="Times New Roman"/>
          <w:szCs w:val="28"/>
        </w:rPr>
        <w:t>рославско</w:t>
      </w:r>
      <w:r>
        <w:rPr>
          <w:rFonts w:eastAsiaTheme="minorHAnsi" w:cs="Times New Roman"/>
          <w:szCs w:val="28"/>
        </w:rPr>
        <w:t>й области и плана мероприятий («дорожной карты»</w:t>
      </w:r>
      <w:r w:rsidRPr="00EE3C2E">
        <w:rPr>
          <w:rFonts w:eastAsiaTheme="minorHAnsi" w:cs="Times New Roman"/>
          <w:szCs w:val="28"/>
        </w:rPr>
        <w:t>) по содействию развитию конкуренции в</w:t>
      </w:r>
      <w:r>
        <w:rPr>
          <w:rFonts w:eastAsiaTheme="minorHAnsi" w:cs="Times New Roman"/>
          <w:szCs w:val="28"/>
        </w:rPr>
        <w:t> Я</w:t>
      </w:r>
      <w:r w:rsidRPr="00EE3C2E">
        <w:rPr>
          <w:rFonts w:eastAsiaTheme="minorHAnsi" w:cs="Times New Roman"/>
          <w:szCs w:val="28"/>
        </w:rPr>
        <w:t>рославской области до 01.01.</w:t>
      </w:r>
      <w:r>
        <w:rPr>
          <w:rFonts w:eastAsiaTheme="minorHAnsi" w:cs="Times New Roman"/>
          <w:szCs w:val="28"/>
        </w:rPr>
        <w:t>2022» (далее – дорожная карта)</w:t>
      </w:r>
      <w:r w:rsidRPr="00D9684E">
        <w:rPr>
          <w:rFonts w:cs="Times New Roman"/>
          <w:szCs w:val="28"/>
          <w:lang w:eastAsia="ru-RU"/>
        </w:rPr>
        <w:t>, позволит сохранить уровень целевого значения показателя на 01.01.2022 в</w:t>
      </w:r>
      <w:r>
        <w:rPr>
          <w:rFonts w:cs="Times New Roman"/>
          <w:szCs w:val="28"/>
          <w:lang w:eastAsia="ru-RU"/>
        </w:rPr>
        <w:t> </w:t>
      </w:r>
      <w:r w:rsidRPr="00D9684E">
        <w:rPr>
          <w:rFonts w:cs="Times New Roman"/>
          <w:szCs w:val="28"/>
          <w:lang w:eastAsia="ru-RU"/>
        </w:rPr>
        <w:t xml:space="preserve">соответствии с утвержденным минимальным значением в рамках </w:t>
      </w:r>
      <w:r w:rsidRPr="001403CA">
        <w:rPr>
          <w:rFonts w:cs="Times New Roman"/>
          <w:szCs w:val="28"/>
          <w:lang w:eastAsia="ru-RU"/>
        </w:rPr>
        <w:t>Стандарта</w:t>
      </w:r>
      <w:r w:rsidRPr="00246861">
        <w:rPr>
          <w:rFonts w:eastAsiaTheme="minorHAnsi" w:cs="Times New Roman"/>
          <w:szCs w:val="28"/>
        </w:rPr>
        <w:t xml:space="preserve"> развития конкуренции в субъектах Российской Федерации, утвержденного распоряжением Правительства Российской Федерации от</w:t>
      </w:r>
      <w:r>
        <w:rPr>
          <w:rFonts w:eastAsiaTheme="minorHAnsi" w:cs="Times New Roman"/>
          <w:szCs w:val="28"/>
        </w:rPr>
        <w:t> </w:t>
      </w:r>
      <w:r w:rsidRPr="00246861">
        <w:rPr>
          <w:rFonts w:eastAsiaTheme="minorHAnsi" w:cs="Times New Roman"/>
          <w:szCs w:val="28"/>
        </w:rPr>
        <w:t>17</w:t>
      </w:r>
      <w:r>
        <w:rPr>
          <w:rFonts w:eastAsiaTheme="minorHAnsi" w:cs="Times New Roman"/>
          <w:szCs w:val="28"/>
        </w:rPr>
        <w:t> </w:t>
      </w:r>
      <w:r w:rsidRPr="00246861">
        <w:rPr>
          <w:rFonts w:eastAsiaTheme="minorHAnsi" w:cs="Times New Roman"/>
          <w:szCs w:val="28"/>
        </w:rPr>
        <w:t xml:space="preserve">апреля 2019 г. </w:t>
      </w:r>
      <w:r>
        <w:rPr>
          <w:rFonts w:eastAsiaTheme="minorHAnsi" w:cs="Times New Roman"/>
          <w:szCs w:val="28"/>
        </w:rPr>
        <w:t>№</w:t>
      </w:r>
      <w:r w:rsidRPr="00246861">
        <w:rPr>
          <w:rFonts w:eastAsiaTheme="minorHAnsi" w:cs="Times New Roman"/>
          <w:szCs w:val="28"/>
        </w:rPr>
        <w:t xml:space="preserve"> 768-р (далее </w:t>
      </w:r>
      <w:r>
        <w:rPr>
          <w:rFonts w:eastAsiaTheme="minorHAnsi" w:cs="Times New Roman"/>
          <w:szCs w:val="28"/>
        </w:rPr>
        <w:t>–</w:t>
      </w:r>
      <w:r w:rsidRPr="00246861">
        <w:rPr>
          <w:rFonts w:eastAsiaTheme="minorHAnsi" w:cs="Times New Roman"/>
          <w:szCs w:val="28"/>
        </w:rPr>
        <w:t xml:space="preserve"> Стандарт)</w:t>
      </w:r>
      <w:r w:rsidRPr="001403CA">
        <w:rPr>
          <w:rFonts w:cs="Times New Roman"/>
          <w:szCs w:val="28"/>
          <w:lang w:eastAsia="ru-RU"/>
        </w:rPr>
        <w:t>:</w:t>
      </w:r>
      <w:r w:rsidRPr="00D9684E">
        <w:rPr>
          <w:rFonts w:cs="Times New Roman"/>
          <w:szCs w:val="28"/>
          <w:lang w:eastAsia="ru-RU"/>
        </w:rPr>
        <w:t xml:space="preserve"> доля обучающихся в частных образовательных организациях, реализующих основные общеобразовательные программы </w:t>
      </w:r>
      <w:r>
        <w:rPr>
          <w:rFonts w:cs="Times New Roman"/>
          <w:szCs w:val="28"/>
          <w:lang w:eastAsia="ru-RU"/>
        </w:rPr>
        <w:t>–</w:t>
      </w:r>
      <w:r w:rsidRPr="00D9684E">
        <w:rPr>
          <w:rFonts w:cs="Times New Roman"/>
          <w:szCs w:val="28"/>
          <w:lang w:eastAsia="ru-RU"/>
        </w:rPr>
        <w:t xml:space="preserve">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w:t>
      </w:r>
      <w:r>
        <w:rPr>
          <w:rFonts w:cs="Times New Roman"/>
          <w:szCs w:val="28"/>
          <w:lang w:eastAsia="ru-RU"/>
        </w:rPr>
        <w:t>–</w:t>
      </w:r>
      <w:r w:rsidRPr="00D9684E">
        <w:rPr>
          <w:rFonts w:cs="Times New Roman"/>
          <w:szCs w:val="28"/>
          <w:lang w:eastAsia="ru-RU"/>
        </w:rPr>
        <w:t xml:space="preserve"> образовательные программы начального общего, основного общего, среднего общего образования, </w:t>
      </w:r>
      <w:r>
        <w:rPr>
          <w:rFonts w:cs="Times New Roman"/>
          <w:szCs w:val="28"/>
          <w:lang w:eastAsia="ru-RU"/>
        </w:rPr>
        <w:t>–</w:t>
      </w:r>
      <w:r w:rsidRPr="00D9684E">
        <w:rPr>
          <w:rFonts w:cs="Times New Roman"/>
          <w:szCs w:val="28"/>
          <w:lang w:eastAsia="ru-RU"/>
        </w:rPr>
        <w:t xml:space="preserve"> 1 процент, или 8</w:t>
      </w:r>
      <w:r>
        <w:rPr>
          <w:rFonts w:cs="Times New Roman"/>
          <w:szCs w:val="28"/>
          <w:lang w:eastAsia="ru-RU"/>
        </w:rPr>
        <w:t> </w:t>
      </w:r>
      <w:r w:rsidRPr="00D9684E">
        <w:rPr>
          <w:rFonts w:cs="Times New Roman"/>
          <w:szCs w:val="28"/>
          <w:lang w:eastAsia="ru-RU"/>
        </w:rPr>
        <w:t>частных общеобразовательных учреждений.</w:t>
      </w:r>
    </w:p>
    <w:p w:rsidR="004D0BCC" w:rsidRPr="00F676F3" w:rsidRDefault="004D0BCC" w:rsidP="004D0BCC">
      <w:pPr>
        <w:tabs>
          <w:tab w:val="left" w:pos="1134"/>
        </w:tabs>
        <w:jc w:val="both"/>
        <w:rPr>
          <w:rFonts w:cs="Times New Roman"/>
          <w:szCs w:val="28"/>
        </w:rPr>
      </w:pPr>
      <w:bookmarkStart w:id="1" w:name="_Hlk51680270"/>
      <w:bookmarkEnd w:id="0"/>
      <w:r w:rsidRPr="00F676F3">
        <w:rPr>
          <w:rFonts w:cs="Times New Roman"/>
          <w:szCs w:val="28"/>
        </w:rPr>
        <w:t>2. Рынок услуг розничной торговли лекарственными препаратами, медицинскими изделиями и сопутствующими товарами.</w:t>
      </w:r>
    </w:p>
    <w:p w:rsidR="004D0BCC" w:rsidRPr="00F676F3" w:rsidRDefault="004D0BCC" w:rsidP="004D0BCC">
      <w:pPr>
        <w:tabs>
          <w:tab w:val="left" w:pos="1134"/>
        </w:tabs>
        <w:jc w:val="both"/>
        <w:rPr>
          <w:rFonts w:cs="Times New Roman"/>
          <w:szCs w:val="28"/>
        </w:rPr>
      </w:pPr>
      <w:r w:rsidRPr="00F676F3">
        <w:rPr>
          <w:rFonts w:cs="Times New Roman"/>
          <w:szCs w:val="28"/>
        </w:rPr>
        <w:t>Ответственный исполнитель – департамент здравоохранения и фармации Ярославской области.</w:t>
      </w:r>
    </w:p>
    <w:p w:rsidR="004D0BCC" w:rsidRPr="000E216E" w:rsidRDefault="004D0BCC" w:rsidP="004D0BCC">
      <w:pPr>
        <w:tabs>
          <w:tab w:val="left" w:pos="1134"/>
        </w:tabs>
        <w:jc w:val="both"/>
        <w:rPr>
          <w:rFonts w:cs="Times New Roman"/>
          <w:szCs w:val="28"/>
        </w:rPr>
      </w:pPr>
      <w:r w:rsidRPr="000E216E">
        <w:rPr>
          <w:rFonts w:cs="Times New Roman"/>
          <w:szCs w:val="28"/>
        </w:rPr>
        <w:lastRenderedPageBreak/>
        <w:t>В Ярославской области созданы благоприятные условия содействи</w:t>
      </w:r>
      <w:r>
        <w:rPr>
          <w:rFonts w:cs="Times New Roman"/>
          <w:szCs w:val="28"/>
        </w:rPr>
        <w:t>я</w:t>
      </w:r>
      <w:r w:rsidRPr="000E216E">
        <w:rPr>
          <w:rFonts w:cs="Times New Roman"/>
          <w:szCs w:val="28"/>
        </w:rPr>
        <w:t xml:space="preserve"> развитию конкуренции на рынке розничной торговли лекарственными препаратами, медицинскими изделиями и сопутствующими товарами.</w:t>
      </w:r>
    </w:p>
    <w:p w:rsidR="004D0BCC" w:rsidRPr="000E216E" w:rsidRDefault="004D0BCC" w:rsidP="004D0BCC">
      <w:pPr>
        <w:tabs>
          <w:tab w:val="left" w:pos="1134"/>
        </w:tabs>
        <w:jc w:val="both"/>
        <w:rPr>
          <w:rFonts w:cs="Times New Roman"/>
          <w:szCs w:val="28"/>
        </w:rPr>
      </w:pPr>
      <w:r w:rsidRPr="000E216E">
        <w:rPr>
          <w:rFonts w:cs="Times New Roman"/>
          <w:szCs w:val="28"/>
        </w:rPr>
        <w:t>По состоянию на 01.01.2020 в Ярославской области действовало 584</w:t>
      </w:r>
      <w:r>
        <w:rPr>
          <w:rFonts w:cs="Times New Roman"/>
          <w:szCs w:val="28"/>
        </w:rPr>
        <w:t> </w:t>
      </w:r>
      <w:r w:rsidRPr="000E216E">
        <w:rPr>
          <w:rFonts w:cs="Times New Roman"/>
          <w:szCs w:val="28"/>
        </w:rPr>
        <w:t xml:space="preserve">точки продаж аптечных организаций (в 2018 году </w:t>
      </w:r>
      <w:r>
        <w:rPr>
          <w:rFonts w:cs="Times New Roman"/>
          <w:szCs w:val="28"/>
        </w:rPr>
        <w:t>–</w:t>
      </w:r>
      <w:r w:rsidRPr="000E216E">
        <w:rPr>
          <w:rFonts w:cs="Times New Roman"/>
          <w:szCs w:val="28"/>
        </w:rPr>
        <w:t xml:space="preserve"> 624 точки продаж аптечных организаций), из них частной формы собственности – 506</w:t>
      </w:r>
      <w:r>
        <w:rPr>
          <w:rFonts w:cs="Times New Roman"/>
          <w:szCs w:val="28"/>
        </w:rPr>
        <w:t> </w:t>
      </w:r>
      <w:r w:rsidRPr="000E216E">
        <w:rPr>
          <w:rFonts w:cs="Times New Roman"/>
          <w:szCs w:val="28"/>
        </w:rPr>
        <w:t>(в</w:t>
      </w:r>
      <w:r>
        <w:rPr>
          <w:rFonts w:cs="Times New Roman"/>
          <w:szCs w:val="28"/>
        </w:rPr>
        <w:t> </w:t>
      </w:r>
      <w:r w:rsidRPr="000E216E">
        <w:rPr>
          <w:rFonts w:cs="Times New Roman"/>
          <w:szCs w:val="28"/>
        </w:rPr>
        <w:t>2018</w:t>
      </w:r>
      <w:r>
        <w:rPr>
          <w:rFonts w:cs="Times New Roman"/>
          <w:szCs w:val="28"/>
        </w:rPr>
        <w:t> </w:t>
      </w:r>
      <w:r w:rsidRPr="000E216E">
        <w:rPr>
          <w:rFonts w:cs="Times New Roman"/>
          <w:szCs w:val="28"/>
        </w:rPr>
        <w:t>году – 541), что составляет 86,6 процента от общего количества точек продаж.</w:t>
      </w:r>
    </w:p>
    <w:p w:rsidR="004D0BCC" w:rsidRPr="000E216E" w:rsidRDefault="004D0BCC" w:rsidP="004D0BCC">
      <w:pPr>
        <w:tabs>
          <w:tab w:val="left" w:pos="1134"/>
        </w:tabs>
        <w:jc w:val="both"/>
        <w:rPr>
          <w:rFonts w:cs="Times New Roman"/>
          <w:szCs w:val="28"/>
        </w:rPr>
      </w:pPr>
      <w:r w:rsidRPr="000E216E">
        <w:rPr>
          <w:rFonts w:cs="Times New Roman"/>
          <w:szCs w:val="28"/>
        </w:rPr>
        <w:t>В настоящее время действующим федеральным законодательством не предусмотрены ограничения по количеству и расположению открываемых аптечных организаций (точек продаж). Вопросы расширения аптечной сети посредством открытия новых точек продаж принимаются аптечными организациями самостоятельно. В настоящее время рынок субъектов розничной торговли лекарственными средствами в Ярославской области сформирован.</w:t>
      </w:r>
    </w:p>
    <w:p w:rsidR="004D0BCC" w:rsidRDefault="004D0BCC" w:rsidP="004D0BCC">
      <w:pPr>
        <w:tabs>
          <w:tab w:val="left" w:pos="1134"/>
        </w:tabs>
        <w:jc w:val="both"/>
        <w:rPr>
          <w:rFonts w:cs="Times New Roman"/>
          <w:szCs w:val="28"/>
        </w:rPr>
      </w:pPr>
      <w:r w:rsidRPr="000E216E">
        <w:rPr>
          <w:rFonts w:cs="Times New Roman"/>
          <w:szCs w:val="28"/>
        </w:rPr>
        <w:t>В 2019 году в ходе мониторинга потребителями было отмечено, что на данном рынке</w:t>
      </w:r>
      <w:r>
        <w:rPr>
          <w:rFonts w:cs="Times New Roman"/>
          <w:szCs w:val="28"/>
        </w:rPr>
        <w:t>:</w:t>
      </w:r>
    </w:p>
    <w:p w:rsidR="004D0BCC" w:rsidRPr="000E216E" w:rsidRDefault="004D0BCC" w:rsidP="004D0BCC">
      <w:pPr>
        <w:tabs>
          <w:tab w:val="left" w:pos="1134"/>
        </w:tabs>
        <w:jc w:val="both"/>
        <w:rPr>
          <w:rFonts w:cs="Times New Roman"/>
          <w:szCs w:val="28"/>
        </w:rPr>
      </w:pPr>
      <w:r>
        <w:rPr>
          <w:rFonts w:cs="Times New Roman"/>
          <w:szCs w:val="28"/>
        </w:rPr>
        <w:t>- </w:t>
      </w:r>
      <w:r w:rsidRPr="000E216E">
        <w:rPr>
          <w:rFonts w:cs="Times New Roman"/>
          <w:szCs w:val="28"/>
        </w:rPr>
        <w:t>имеется достаточное количество организаций – 58,0 процента (2018</w:t>
      </w:r>
      <w:r>
        <w:rPr>
          <w:rFonts w:cs="Times New Roman"/>
          <w:szCs w:val="28"/>
        </w:rPr>
        <w:t> </w:t>
      </w:r>
      <w:r w:rsidRPr="000E216E">
        <w:rPr>
          <w:rFonts w:cs="Times New Roman"/>
          <w:szCs w:val="28"/>
        </w:rPr>
        <w:t xml:space="preserve">год </w:t>
      </w:r>
      <w:r>
        <w:rPr>
          <w:rFonts w:cs="Times New Roman"/>
          <w:szCs w:val="28"/>
        </w:rPr>
        <w:t>–</w:t>
      </w:r>
      <w:r w:rsidRPr="000E216E">
        <w:rPr>
          <w:rFonts w:cs="Times New Roman"/>
          <w:szCs w:val="28"/>
        </w:rPr>
        <w:t xml:space="preserve"> 60 процентов) от общего числа опрошенных;</w:t>
      </w:r>
    </w:p>
    <w:p w:rsidR="004D0BCC" w:rsidRPr="000E216E" w:rsidRDefault="004D0BCC" w:rsidP="004D0BCC">
      <w:pPr>
        <w:tabs>
          <w:tab w:val="left" w:pos="1134"/>
        </w:tabs>
        <w:jc w:val="both"/>
        <w:rPr>
          <w:rFonts w:cs="Times New Roman"/>
          <w:szCs w:val="28"/>
        </w:rPr>
      </w:pPr>
      <w:r w:rsidRPr="000E216E">
        <w:rPr>
          <w:rFonts w:cs="Times New Roman"/>
          <w:szCs w:val="28"/>
        </w:rPr>
        <w:t xml:space="preserve">- удовлетворены уровнем цен – 38,7 процента (2018 год </w:t>
      </w:r>
      <w:r>
        <w:rPr>
          <w:rFonts w:cs="Times New Roman"/>
          <w:szCs w:val="28"/>
        </w:rPr>
        <w:t>–</w:t>
      </w:r>
      <w:r w:rsidRPr="000E216E">
        <w:rPr>
          <w:rFonts w:cs="Times New Roman"/>
          <w:szCs w:val="28"/>
        </w:rPr>
        <w:t xml:space="preserve"> 36,4</w:t>
      </w:r>
      <w:r>
        <w:rPr>
          <w:rFonts w:cs="Times New Roman"/>
          <w:szCs w:val="28"/>
        </w:rPr>
        <w:t> </w:t>
      </w:r>
      <w:r w:rsidRPr="000E216E">
        <w:rPr>
          <w:rFonts w:cs="Times New Roman"/>
          <w:szCs w:val="28"/>
        </w:rPr>
        <w:t xml:space="preserve">процента), качеством товаров (услуг) – 57,2 процента (2018 год </w:t>
      </w:r>
      <w:r>
        <w:rPr>
          <w:rFonts w:cs="Times New Roman"/>
          <w:szCs w:val="28"/>
        </w:rPr>
        <w:t>–</w:t>
      </w:r>
      <w:r w:rsidRPr="000E216E">
        <w:rPr>
          <w:rFonts w:cs="Times New Roman"/>
          <w:szCs w:val="28"/>
        </w:rPr>
        <w:t xml:space="preserve"> 55,3</w:t>
      </w:r>
      <w:r>
        <w:rPr>
          <w:rFonts w:cs="Times New Roman"/>
          <w:szCs w:val="28"/>
        </w:rPr>
        <w:t> </w:t>
      </w:r>
      <w:r w:rsidRPr="000E216E">
        <w:rPr>
          <w:rFonts w:cs="Times New Roman"/>
          <w:szCs w:val="28"/>
        </w:rPr>
        <w:t>процента), возможностью выбора товаров (услуг) – 67,2 процента (2018</w:t>
      </w:r>
      <w:r>
        <w:rPr>
          <w:rFonts w:cs="Times New Roman"/>
          <w:szCs w:val="28"/>
        </w:rPr>
        <w:t> </w:t>
      </w:r>
      <w:r w:rsidRPr="000E216E">
        <w:rPr>
          <w:rFonts w:cs="Times New Roman"/>
          <w:szCs w:val="28"/>
        </w:rPr>
        <w:t xml:space="preserve">год </w:t>
      </w:r>
      <w:r>
        <w:rPr>
          <w:rFonts w:cs="Times New Roman"/>
          <w:szCs w:val="28"/>
        </w:rPr>
        <w:t>–</w:t>
      </w:r>
      <w:r w:rsidRPr="000E216E">
        <w:rPr>
          <w:rFonts w:cs="Times New Roman"/>
          <w:szCs w:val="28"/>
        </w:rPr>
        <w:t xml:space="preserve"> 64,6 процента) от общего числа опрошенных.</w:t>
      </w:r>
    </w:p>
    <w:p w:rsidR="004D0BCC" w:rsidRPr="000E216E" w:rsidRDefault="004D0BCC" w:rsidP="004D0BCC">
      <w:pPr>
        <w:tabs>
          <w:tab w:val="left" w:pos="1134"/>
        </w:tabs>
        <w:jc w:val="both"/>
        <w:rPr>
          <w:rFonts w:cs="Times New Roman"/>
          <w:szCs w:val="28"/>
        </w:rPr>
      </w:pPr>
      <w:r w:rsidRPr="000E216E">
        <w:rPr>
          <w:rFonts w:cs="Times New Roman"/>
          <w:szCs w:val="28"/>
        </w:rPr>
        <w:t>Респонденты считают, что за последние три года:</w:t>
      </w:r>
    </w:p>
    <w:p w:rsidR="004D0BCC" w:rsidRPr="000E216E" w:rsidRDefault="004D0BCC" w:rsidP="004D0BCC">
      <w:pPr>
        <w:tabs>
          <w:tab w:val="left" w:pos="1134"/>
        </w:tabs>
        <w:jc w:val="both"/>
        <w:rPr>
          <w:rFonts w:cs="Times New Roman"/>
          <w:szCs w:val="28"/>
        </w:rPr>
      </w:pPr>
      <w:r w:rsidRPr="000E216E">
        <w:rPr>
          <w:rFonts w:cs="Times New Roman"/>
          <w:szCs w:val="28"/>
        </w:rPr>
        <w:t xml:space="preserve">- увеличились количество организаций – 57 процентов (2018 год </w:t>
      </w:r>
      <w:r>
        <w:rPr>
          <w:rFonts w:cs="Times New Roman"/>
          <w:szCs w:val="28"/>
        </w:rPr>
        <w:t>–</w:t>
      </w:r>
      <w:r w:rsidRPr="000E216E">
        <w:rPr>
          <w:rFonts w:cs="Times New Roman"/>
          <w:szCs w:val="28"/>
        </w:rPr>
        <w:t xml:space="preserve"> 61,5</w:t>
      </w:r>
      <w:r>
        <w:rPr>
          <w:rFonts w:cs="Times New Roman"/>
          <w:szCs w:val="28"/>
        </w:rPr>
        <w:t> </w:t>
      </w:r>
      <w:r w:rsidRPr="000E216E">
        <w:rPr>
          <w:rFonts w:cs="Times New Roman"/>
          <w:szCs w:val="28"/>
        </w:rPr>
        <w:t xml:space="preserve">процента) от общего числа опрошенных, уровень цен – 75,8 процента (2018 год </w:t>
      </w:r>
      <w:r>
        <w:rPr>
          <w:rFonts w:cs="Times New Roman"/>
          <w:szCs w:val="28"/>
        </w:rPr>
        <w:t>–</w:t>
      </w:r>
      <w:r w:rsidRPr="000E216E">
        <w:rPr>
          <w:rFonts w:cs="Times New Roman"/>
          <w:szCs w:val="28"/>
        </w:rPr>
        <w:t xml:space="preserve"> 75,6 процента), возможность выбора товаров (услуг) – 44,1</w:t>
      </w:r>
      <w:r>
        <w:rPr>
          <w:rFonts w:cs="Times New Roman"/>
          <w:szCs w:val="28"/>
        </w:rPr>
        <w:t> </w:t>
      </w:r>
      <w:r w:rsidRPr="000E216E">
        <w:rPr>
          <w:rFonts w:cs="Times New Roman"/>
          <w:szCs w:val="28"/>
        </w:rPr>
        <w:t xml:space="preserve">процента (2018 год </w:t>
      </w:r>
      <w:r>
        <w:rPr>
          <w:rFonts w:cs="Times New Roman"/>
          <w:szCs w:val="28"/>
        </w:rPr>
        <w:t>–</w:t>
      </w:r>
      <w:r w:rsidRPr="000E216E">
        <w:rPr>
          <w:rFonts w:cs="Times New Roman"/>
          <w:szCs w:val="28"/>
        </w:rPr>
        <w:t xml:space="preserve"> 45,7 процента);</w:t>
      </w:r>
    </w:p>
    <w:p w:rsidR="004D0BCC" w:rsidRPr="000E216E" w:rsidRDefault="004D0BCC" w:rsidP="004D0BCC">
      <w:pPr>
        <w:tabs>
          <w:tab w:val="left" w:pos="1134"/>
        </w:tabs>
        <w:jc w:val="both"/>
        <w:rPr>
          <w:rFonts w:cs="Times New Roman"/>
          <w:szCs w:val="28"/>
        </w:rPr>
      </w:pPr>
      <w:r w:rsidRPr="000E216E">
        <w:rPr>
          <w:rFonts w:cs="Times New Roman"/>
          <w:szCs w:val="28"/>
        </w:rPr>
        <w:t xml:space="preserve">- качество товаров (услуг) не изменилось – 45,7 процента (2018 год </w:t>
      </w:r>
      <w:r>
        <w:rPr>
          <w:rFonts w:cs="Times New Roman"/>
          <w:szCs w:val="28"/>
        </w:rPr>
        <w:t>–</w:t>
      </w:r>
      <w:r w:rsidRPr="000E216E">
        <w:rPr>
          <w:rFonts w:cs="Times New Roman"/>
          <w:szCs w:val="28"/>
        </w:rPr>
        <w:t xml:space="preserve"> 46,2 процента) от общего числа опрошенных.</w:t>
      </w:r>
    </w:p>
    <w:p w:rsidR="004D0BCC" w:rsidRPr="000E216E" w:rsidRDefault="004D0BCC" w:rsidP="004D0BCC">
      <w:pPr>
        <w:tabs>
          <w:tab w:val="left" w:pos="1134"/>
        </w:tabs>
        <w:jc w:val="both"/>
        <w:rPr>
          <w:rFonts w:cs="Times New Roman"/>
          <w:szCs w:val="28"/>
        </w:rPr>
      </w:pPr>
      <w:r w:rsidRPr="000E216E">
        <w:rPr>
          <w:rFonts w:cs="Times New Roman"/>
          <w:szCs w:val="28"/>
        </w:rPr>
        <w:t>Административные и экономические барьеры входа на рынок хозяйствующих субъектов:</w:t>
      </w:r>
    </w:p>
    <w:p w:rsidR="004D0BCC" w:rsidRPr="000E216E" w:rsidRDefault="004D0BCC" w:rsidP="004D0BCC">
      <w:pPr>
        <w:tabs>
          <w:tab w:val="left" w:pos="1134"/>
        </w:tabs>
        <w:jc w:val="both"/>
        <w:rPr>
          <w:rFonts w:cs="Times New Roman"/>
          <w:szCs w:val="28"/>
        </w:rPr>
      </w:pPr>
      <w:r w:rsidRPr="000E216E">
        <w:rPr>
          <w:rFonts w:cs="Times New Roman"/>
          <w:szCs w:val="28"/>
        </w:rPr>
        <w:t>- контрольно-надзорная деятельность уполномоченных государственных органов;</w:t>
      </w:r>
    </w:p>
    <w:p w:rsidR="004D0BCC" w:rsidRPr="000E216E" w:rsidRDefault="004D0BCC" w:rsidP="004D0BCC">
      <w:pPr>
        <w:tabs>
          <w:tab w:val="left" w:pos="1134"/>
        </w:tabs>
        <w:jc w:val="both"/>
        <w:rPr>
          <w:rFonts w:cs="Times New Roman"/>
          <w:szCs w:val="28"/>
        </w:rPr>
      </w:pPr>
      <w:r w:rsidRPr="000E216E">
        <w:rPr>
          <w:rFonts w:cs="Times New Roman"/>
          <w:szCs w:val="28"/>
        </w:rPr>
        <w:t>- санитарные требования, предъявляемые к организациям по предоставлению лекарственных услуг;</w:t>
      </w:r>
    </w:p>
    <w:p w:rsidR="004D0BCC" w:rsidRDefault="004D0BCC" w:rsidP="004D0BCC">
      <w:pPr>
        <w:tabs>
          <w:tab w:val="left" w:pos="1134"/>
        </w:tabs>
        <w:jc w:val="both"/>
        <w:rPr>
          <w:rFonts w:cs="Times New Roman"/>
          <w:szCs w:val="28"/>
        </w:rPr>
      </w:pPr>
      <w:r w:rsidRPr="000E216E">
        <w:rPr>
          <w:rFonts w:cs="Times New Roman"/>
          <w:szCs w:val="28"/>
        </w:rPr>
        <w:t xml:space="preserve">- барьер капитальных затрат, который представляет собой объем первоначальных инвестиций, необходимых для функционирования аптечной организации и достижения уровня безубыточности. </w:t>
      </w:r>
    </w:p>
    <w:p w:rsidR="004D0BCC" w:rsidRPr="000E216E" w:rsidRDefault="004D0BCC" w:rsidP="004D0BCC">
      <w:pPr>
        <w:tabs>
          <w:tab w:val="left" w:pos="1134"/>
        </w:tabs>
        <w:jc w:val="both"/>
        <w:rPr>
          <w:rFonts w:cs="Times New Roman"/>
          <w:szCs w:val="28"/>
        </w:rPr>
      </w:pPr>
      <w:r>
        <w:rPr>
          <w:rFonts w:cs="Times New Roman"/>
          <w:szCs w:val="28"/>
        </w:rPr>
        <w:t>Б</w:t>
      </w:r>
      <w:r w:rsidRPr="000E216E">
        <w:rPr>
          <w:rFonts w:cs="Times New Roman"/>
          <w:szCs w:val="28"/>
        </w:rPr>
        <w:t>арьер капитальных затрат является преодолимым при участии аптечных организаций в программах финансовой поддержки субъектов малого и среднего предпринимательства, кредитных программах банков и кредитных организаций.</w:t>
      </w:r>
    </w:p>
    <w:p w:rsidR="004D0BCC" w:rsidRPr="00BC6CC8" w:rsidRDefault="004D0BCC" w:rsidP="004D0BCC">
      <w:pPr>
        <w:tabs>
          <w:tab w:val="left" w:pos="1134"/>
        </w:tabs>
        <w:jc w:val="both"/>
        <w:rPr>
          <w:rFonts w:cs="Times New Roman"/>
          <w:szCs w:val="28"/>
        </w:rPr>
      </w:pPr>
      <w:r w:rsidRPr="000E216E">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w:t>
      </w:r>
      <w:r w:rsidRPr="000E216E">
        <w:rPr>
          <w:rFonts w:cs="Times New Roman"/>
          <w:szCs w:val="28"/>
        </w:rPr>
        <w:lastRenderedPageBreak/>
        <w:t xml:space="preserve">минимальным значением в рамках Стандарта: доля организаций частной формы собственности в сфере услуг розничной торговли лекарственными </w:t>
      </w:r>
      <w:r w:rsidRPr="00BC6CC8">
        <w:rPr>
          <w:rFonts w:cs="Times New Roman"/>
          <w:szCs w:val="28"/>
        </w:rPr>
        <w:t xml:space="preserve">препаратами, медицинскими изделиями и сопутствующими товарами </w:t>
      </w:r>
      <w:r>
        <w:rPr>
          <w:rFonts w:cs="Times New Roman"/>
          <w:szCs w:val="28"/>
        </w:rPr>
        <w:t>–</w:t>
      </w:r>
      <w:r w:rsidRPr="00BC6CC8">
        <w:rPr>
          <w:rFonts w:cs="Times New Roman"/>
          <w:szCs w:val="28"/>
        </w:rPr>
        <w:t xml:space="preserve"> 86,8</w:t>
      </w:r>
      <w:r>
        <w:rPr>
          <w:rFonts w:cs="Times New Roman"/>
          <w:szCs w:val="28"/>
        </w:rPr>
        <w:t> </w:t>
      </w:r>
      <w:r w:rsidRPr="00BC6CC8">
        <w:rPr>
          <w:rFonts w:cs="Times New Roman"/>
          <w:szCs w:val="28"/>
        </w:rPr>
        <w:t>процента.</w:t>
      </w:r>
    </w:p>
    <w:bookmarkEnd w:id="1"/>
    <w:p w:rsidR="004D0BCC" w:rsidRPr="00BC6CC8" w:rsidRDefault="004D0BCC" w:rsidP="004D0BCC">
      <w:pPr>
        <w:pStyle w:val="ConsPlusNormal"/>
        <w:ind w:firstLine="709"/>
        <w:contextualSpacing/>
        <w:jc w:val="both"/>
        <w:rPr>
          <w:szCs w:val="28"/>
        </w:rPr>
      </w:pPr>
      <w:r w:rsidRPr="00BC6CC8">
        <w:rPr>
          <w:szCs w:val="28"/>
        </w:rPr>
        <w:t>3. Рынок медицинских услуг.</w:t>
      </w:r>
    </w:p>
    <w:p w:rsidR="004D0BCC" w:rsidRPr="00BC6CC8" w:rsidRDefault="004D0BCC" w:rsidP="004D0BCC">
      <w:pPr>
        <w:pStyle w:val="ConsPlusNormal"/>
        <w:ind w:firstLine="709"/>
        <w:contextualSpacing/>
        <w:jc w:val="both"/>
        <w:rPr>
          <w:szCs w:val="28"/>
        </w:rPr>
      </w:pPr>
      <w:r w:rsidRPr="00BC6CC8">
        <w:rPr>
          <w:szCs w:val="28"/>
        </w:rPr>
        <w:t xml:space="preserve">Ответственный исполнитель </w:t>
      </w:r>
      <w:r>
        <w:rPr>
          <w:szCs w:val="28"/>
        </w:rPr>
        <w:t>–</w:t>
      </w:r>
      <w:r w:rsidRPr="00BC6CC8">
        <w:rPr>
          <w:szCs w:val="28"/>
        </w:rPr>
        <w:t xml:space="preserve"> департамент здравоохранения и фармации Ярославской области.</w:t>
      </w:r>
    </w:p>
    <w:p w:rsidR="004D0BCC" w:rsidRPr="008D3C47" w:rsidRDefault="004D0BCC" w:rsidP="004D0BCC">
      <w:pPr>
        <w:pStyle w:val="ConsPlusNormal"/>
        <w:ind w:firstLine="709"/>
        <w:contextualSpacing/>
        <w:jc w:val="both"/>
        <w:rPr>
          <w:szCs w:val="28"/>
        </w:rPr>
      </w:pPr>
      <w:r w:rsidRPr="008D3C47">
        <w:rPr>
          <w:szCs w:val="28"/>
        </w:rPr>
        <w:t xml:space="preserve">Медицинская деятельность подлежит лицензированию. По состоянию на 01.01.2020 согласно базе данных автоматизированной информационной системы </w:t>
      </w:r>
      <w:r>
        <w:rPr>
          <w:szCs w:val="28"/>
        </w:rPr>
        <w:t>«</w:t>
      </w:r>
      <w:r w:rsidRPr="008D3C47">
        <w:rPr>
          <w:szCs w:val="28"/>
        </w:rPr>
        <w:t>Росздравнадзор</w:t>
      </w:r>
      <w:r>
        <w:rPr>
          <w:szCs w:val="28"/>
        </w:rPr>
        <w:t>»</w:t>
      </w:r>
      <w:r w:rsidRPr="008D3C47">
        <w:rPr>
          <w:szCs w:val="28"/>
        </w:rPr>
        <w:t xml:space="preserve"> имеют лицензии на медицинскую деятельность 689 организаций негосударственной формы собственности и 525 организаций государственной и муниципальной форм собственности.</w:t>
      </w:r>
    </w:p>
    <w:p w:rsidR="004D0BCC" w:rsidRPr="008D3C47" w:rsidRDefault="004D0BCC" w:rsidP="004D0BCC">
      <w:pPr>
        <w:pStyle w:val="ConsPlusNormal"/>
        <w:spacing w:before="160" w:line="240" w:lineRule="atLeast"/>
        <w:ind w:firstLine="709"/>
        <w:contextualSpacing/>
        <w:jc w:val="both"/>
        <w:rPr>
          <w:szCs w:val="28"/>
        </w:rPr>
      </w:pPr>
      <w:r w:rsidRPr="008D3C47">
        <w:rPr>
          <w:szCs w:val="28"/>
        </w:rPr>
        <w:t>В соответствии с методиками ФАС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в</w:t>
      </w:r>
      <w:r>
        <w:rPr>
          <w:szCs w:val="28"/>
        </w:rPr>
        <w:t> </w:t>
      </w:r>
      <w:r w:rsidRPr="008D3C47">
        <w:rPr>
          <w:szCs w:val="28"/>
        </w:rPr>
        <w:t>2019</w:t>
      </w:r>
      <w:r>
        <w:rPr>
          <w:szCs w:val="28"/>
        </w:rPr>
        <w:t> </w:t>
      </w:r>
      <w:r w:rsidRPr="008D3C47">
        <w:rPr>
          <w:szCs w:val="28"/>
        </w:rPr>
        <w:t>году составляла 35 процент</w:t>
      </w:r>
      <w:r>
        <w:rPr>
          <w:szCs w:val="28"/>
        </w:rPr>
        <w:t>ов</w:t>
      </w:r>
      <w:r w:rsidRPr="008D3C47">
        <w:rPr>
          <w:szCs w:val="28"/>
        </w:rPr>
        <w:t>.</w:t>
      </w:r>
    </w:p>
    <w:p w:rsidR="004D0BCC" w:rsidRPr="00694236" w:rsidRDefault="004D0BCC" w:rsidP="004D0BCC">
      <w:pPr>
        <w:pStyle w:val="ConsPlusNormal"/>
        <w:spacing w:before="160" w:line="240" w:lineRule="atLeast"/>
        <w:ind w:firstLine="709"/>
        <w:contextualSpacing/>
        <w:jc w:val="both"/>
        <w:rPr>
          <w:szCs w:val="28"/>
        </w:rPr>
      </w:pPr>
      <w:r w:rsidRPr="008D3C47">
        <w:rPr>
          <w:szCs w:val="28"/>
        </w:rPr>
        <w:t xml:space="preserve">На современном этапе развития проявление конкуренции в здравоохранении </w:t>
      </w:r>
      <w:r>
        <w:rPr>
          <w:szCs w:val="28"/>
        </w:rPr>
        <w:t>–</w:t>
      </w:r>
      <w:r w:rsidRPr="008D3C47">
        <w:rPr>
          <w:szCs w:val="28"/>
        </w:rPr>
        <w:t xml:space="preserve"> это совершенствование механизмов управления качеством. Важным направлением в повышении конкурентоспособности на рынке медицинских услуг является повышение качества и доступности медицинской помощи за счет внедрения информационных технологий в здравоохранении, снижения кадрового дефицита путем привлечения молодых специалистов, укрепления материально-технической базы медицинских организаций</w:t>
      </w:r>
      <w:r w:rsidRPr="00694236">
        <w:rPr>
          <w:szCs w:val="28"/>
        </w:rPr>
        <w:t>, развития государственно-частного партнерства.</w:t>
      </w:r>
    </w:p>
    <w:p w:rsidR="004D0BCC" w:rsidRPr="00694236" w:rsidRDefault="004D0BCC" w:rsidP="004D0BCC">
      <w:pPr>
        <w:pStyle w:val="ConsPlusNormal"/>
        <w:spacing w:before="160" w:line="240" w:lineRule="atLeast"/>
        <w:ind w:firstLine="709"/>
        <w:contextualSpacing/>
        <w:jc w:val="both"/>
        <w:rPr>
          <w:szCs w:val="28"/>
        </w:rPr>
      </w:pPr>
      <w:r w:rsidRPr="00694236">
        <w:rPr>
          <w:szCs w:val="28"/>
        </w:rPr>
        <w:t xml:space="preserve">В Ярославской области функционирует государственная информационная система Ярославской области </w:t>
      </w:r>
      <w:r>
        <w:rPr>
          <w:szCs w:val="28"/>
        </w:rPr>
        <w:t>«</w:t>
      </w:r>
      <w:r w:rsidRPr="00694236">
        <w:rPr>
          <w:szCs w:val="28"/>
        </w:rPr>
        <w:t>Региональный сегмент Единой государственной информационной системы в сфере здравоохранения Ярославской области</w:t>
      </w:r>
      <w:r>
        <w:rPr>
          <w:szCs w:val="28"/>
        </w:rPr>
        <w:t>»</w:t>
      </w:r>
      <w:r w:rsidRPr="00694236">
        <w:rPr>
          <w:szCs w:val="28"/>
        </w:rPr>
        <w:t xml:space="preserve"> (далее </w:t>
      </w:r>
      <w:r>
        <w:rPr>
          <w:szCs w:val="28"/>
        </w:rPr>
        <w:t>–</w:t>
      </w:r>
      <w:r w:rsidRPr="00694236">
        <w:rPr>
          <w:szCs w:val="28"/>
        </w:rPr>
        <w:t xml:space="preserve"> РС ЕГИСЗ ЯО) </w:t>
      </w:r>
      <w:r>
        <w:rPr>
          <w:szCs w:val="28"/>
        </w:rPr>
        <w:t>–</w:t>
      </w:r>
      <w:r w:rsidRPr="00694236">
        <w:rPr>
          <w:szCs w:val="28"/>
        </w:rPr>
        <w:t xml:space="preserve"> комплекс, состоящий из информационной системы, включающей различные сервисы и защищенную ИТ-инфраструктуру. Все медицинские организации Ярославской области, оказывающие медицинскую помощь населению Ярославской области по системе обязательного медицинского страхования, подключены к РС ЕГИСЗ ЯО и передают информацию из использующихся в медицинских организациях информационных систем по защищенным каналам связи в РС ЕГИСЗ ЯО, что позволяет формировать единую централизованную базу пациентов в виде интегрированной электронной медицинской карты на каждого пациента.</w:t>
      </w:r>
    </w:p>
    <w:p w:rsidR="004D0BCC" w:rsidRPr="000A3DA6" w:rsidRDefault="004D0BCC" w:rsidP="004D0BCC">
      <w:pPr>
        <w:pStyle w:val="ConsPlusNormal"/>
        <w:spacing w:before="160" w:line="240" w:lineRule="atLeast"/>
        <w:ind w:firstLine="709"/>
        <w:contextualSpacing/>
        <w:jc w:val="both"/>
        <w:rPr>
          <w:szCs w:val="28"/>
        </w:rPr>
      </w:pPr>
      <w:r w:rsidRPr="008D3C47">
        <w:rPr>
          <w:szCs w:val="28"/>
        </w:rPr>
        <w:t>В настоящее время одной из проблем отрасли остается дефицит специалистов с профессиональным образованием в медицинских организациях всех уровней. Потребность в медицинских кадрах в целом по области на 01.01.2020 составила около 450 врачей и около 500 средних медицинских работников. В целях обеспечения медицинских организаций медицинскими кадрами на территории Ярославской области разработана региональная целевая программа «Улучшение кадрового обеспечения государственных медицинских организаций Ярославской области» на 2020</w:t>
      </w:r>
      <w:r>
        <w:rPr>
          <w:szCs w:val="28"/>
        </w:rPr>
        <w:t xml:space="preserve"> – </w:t>
      </w:r>
      <w:r w:rsidRPr="008D3C47">
        <w:rPr>
          <w:szCs w:val="28"/>
        </w:rPr>
        <w:lastRenderedPageBreak/>
        <w:t>2024 годы, утвержденная постановлением Правительства области от</w:t>
      </w:r>
      <w:r>
        <w:rPr>
          <w:szCs w:val="28"/>
        </w:rPr>
        <w:t> </w:t>
      </w:r>
      <w:r w:rsidRPr="008D3C47">
        <w:rPr>
          <w:szCs w:val="28"/>
        </w:rPr>
        <w:t>10.04.2020 № 307-п</w:t>
      </w:r>
      <w:r>
        <w:rPr>
          <w:szCs w:val="28"/>
        </w:rPr>
        <w:t xml:space="preserve"> </w:t>
      </w:r>
      <w:r w:rsidRPr="000A3DA6">
        <w:rPr>
          <w:szCs w:val="28"/>
        </w:rPr>
        <w:t>«</w:t>
      </w:r>
      <w:r>
        <w:rPr>
          <w:rFonts w:eastAsiaTheme="minorHAnsi"/>
          <w:szCs w:val="28"/>
        </w:rPr>
        <w:t>О</w:t>
      </w:r>
      <w:r w:rsidRPr="000A3DA6">
        <w:rPr>
          <w:rFonts w:eastAsiaTheme="minorHAnsi"/>
          <w:szCs w:val="28"/>
        </w:rPr>
        <w:t>б утверждении р</w:t>
      </w:r>
      <w:r>
        <w:rPr>
          <w:rFonts w:eastAsiaTheme="minorHAnsi"/>
          <w:szCs w:val="28"/>
        </w:rPr>
        <w:t>егиональной целевой программы «У</w:t>
      </w:r>
      <w:r w:rsidRPr="000A3DA6">
        <w:rPr>
          <w:rFonts w:eastAsiaTheme="minorHAnsi"/>
          <w:szCs w:val="28"/>
        </w:rPr>
        <w:t>лучшение кадрового обеспечения государст</w:t>
      </w:r>
      <w:r>
        <w:rPr>
          <w:rFonts w:eastAsiaTheme="minorHAnsi"/>
          <w:szCs w:val="28"/>
        </w:rPr>
        <w:t>венных медицинских организаций Ярославской области»</w:t>
      </w:r>
      <w:r w:rsidRPr="000A3DA6">
        <w:rPr>
          <w:rFonts w:eastAsiaTheme="minorHAnsi"/>
          <w:szCs w:val="28"/>
        </w:rPr>
        <w:t xml:space="preserve"> на 2020 </w:t>
      </w:r>
      <w:r>
        <w:rPr>
          <w:rFonts w:eastAsiaTheme="minorHAnsi"/>
          <w:szCs w:val="28"/>
        </w:rPr>
        <w:t>–</w:t>
      </w:r>
      <w:r w:rsidRPr="000A3DA6">
        <w:rPr>
          <w:rFonts w:eastAsiaTheme="minorHAnsi"/>
          <w:szCs w:val="28"/>
        </w:rPr>
        <w:t xml:space="preserve"> 2024 годы</w:t>
      </w:r>
      <w:r>
        <w:rPr>
          <w:rFonts w:eastAsiaTheme="minorHAnsi"/>
          <w:szCs w:val="28"/>
        </w:rPr>
        <w:t>».</w:t>
      </w:r>
    </w:p>
    <w:p w:rsidR="004D0BCC" w:rsidRDefault="004D0BCC" w:rsidP="004D0BCC">
      <w:pPr>
        <w:jc w:val="both"/>
        <w:rPr>
          <w:rFonts w:cs="Times New Roman"/>
          <w:szCs w:val="28"/>
          <w:lang w:eastAsia="ru-RU"/>
        </w:rPr>
      </w:pPr>
      <w:r w:rsidRPr="00BA72AB">
        <w:rPr>
          <w:rFonts w:cs="Times New Roman"/>
          <w:szCs w:val="28"/>
          <w:lang w:eastAsia="ru-RU"/>
        </w:rPr>
        <w:t>В 2019 году в ходе мониторинга потребителями было отмечено, что на данном рынке</w:t>
      </w:r>
      <w:r>
        <w:rPr>
          <w:rFonts w:cs="Times New Roman"/>
          <w:szCs w:val="28"/>
          <w:lang w:eastAsia="ru-RU"/>
        </w:rPr>
        <w:t>:</w:t>
      </w:r>
    </w:p>
    <w:p w:rsidR="004D0BCC" w:rsidRDefault="004D0BCC" w:rsidP="004D0BCC">
      <w:pPr>
        <w:jc w:val="both"/>
        <w:rPr>
          <w:rFonts w:cs="Times New Roman"/>
          <w:szCs w:val="28"/>
          <w:lang w:eastAsia="ru-RU"/>
        </w:rPr>
      </w:pPr>
      <w:r>
        <w:rPr>
          <w:rFonts w:cs="Times New Roman"/>
          <w:szCs w:val="28"/>
          <w:lang w:eastAsia="ru-RU"/>
        </w:rPr>
        <w:t>- </w:t>
      </w:r>
      <w:r w:rsidRPr="00BA72AB">
        <w:rPr>
          <w:rFonts w:cs="Times New Roman"/>
          <w:szCs w:val="28"/>
          <w:lang w:eastAsia="ru-RU"/>
        </w:rPr>
        <w:t>имеется достаточное количество организаций – 51,3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43,0 процента) от общего числа опрошенных;</w:t>
      </w:r>
    </w:p>
    <w:p w:rsidR="004D0BCC" w:rsidRDefault="004D0BCC" w:rsidP="004D0BCC">
      <w:pPr>
        <w:jc w:val="both"/>
        <w:rPr>
          <w:rFonts w:cs="Times New Roman"/>
          <w:szCs w:val="28"/>
          <w:lang w:eastAsia="ru-RU"/>
        </w:rPr>
      </w:pPr>
      <w:r>
        <w:rPr>
          <w:rFonts w:cs="Times New Roman"/>
          <w:szCs w:val="28"/>
          <w:lang w:eastAsia="ru-RU"/>
        </w:rPr>
        <w:t>- </w:t>
      </w:r>
      <w:r w:rsidRPr="00BA72AB">
        <w:rPr>
          <w:rFonts w:cs="Times New Roman"/>
          <w:szCs w:val="28"/>
          <w:lang w:eastAsia="ru-RU"/>
        </w:rPr>
        <w:t xml:space="preserve">удовлетворены уровнем цен – 28,4 процента (2018 год </w:t>
      </w:r>
      <w:r>
        <w:rPr>
          <w:rFonts w:cs="Times New Roman"/>
          <w:szCs w:val="28"/>
          <w:lang w:eastAsia="ru-RU"/>
        </w:rPr>
        <w:t>–</w:t>
      </w:r>
      <w:r w:rsidRPr="00BA72AB">
        <w:rPr>
          <w:rFonts w:cs="Times New Roman"/>
          <w:szCs w:val="28"/>
          <w:lang w:eastAsia="ru-RU"/>
        </w:rPr>
        <w:t xml:space="preserve"> 19,8</w:t>
      </w:r>
      <w:r>
        <w:rPr>
          <w:rFonts w:cs="Times New Roman"/>
          <w:szCs w:val="28"/>
          <w:lang w:eastAsia="ru-RU"/>
        </w:rPr>
        <w:t> </w:t>
      </w:r>
      <w:r w:rsidRPr="00BA72AB">
        <w:rPr>
          <w:rFonts w:cs="Times New Roman"/>
          <w:szCs w:val="28"/>
          <w:lang w:eastAsia="ru-RU"/>
        </w:rPr>
        <w:t xml:space="preserve">процента), качеством товаров (услуг) – 38,7 процента (2018 год </w:t>
      </w:r>
      <w:r>
        <w:rPr>
          <w:rFonts w:cs="Times New Roman"/>
          <w:szCs w:val="28"/>
          <w:lang w:eastAsia="ru-RU"/>
        </w:rPr>
        <w:t>–</w:t>
      </w:r>
      <w:r w:rsidRPr="00BA72AB">
        <w:rPr>
          <w:rFonts w:cs="Times New Roman"/>
          <w:szCs w:val="28"/>
          <w:lang w:eastAsia="ru-RU"/>
        </w:rPr>
        <w:t xml:space="preserve"> 29,3</w:t>
      </w:r>
      <w:r>
        <w:rPr>
          <w:rFonts w:cs="Times New Roman"/>
          <w:szCs w:val="28"/>
          <w:lang w:eastAsia="ru-RU"/>
        </w:rPr>
        <w:t> </w:t>
      </w:r>
      <w:r w:rsidRPr="00BA72AB">
        <w:rPr>
          <w:rFonts w:cs="Times New Roman"/>
          <w:szCs w:val="28"/>
          <w:lang w:eastAsia="ru-RU"/>
        </w:rPr>
        <w:t>процента), возможностью выбора товаров (услуг) – 50,5 процент</w:t>
      </w:r>
      <w:r>
        <w:rPr>
          <w:rFonts w:cs="Times New Roman"/>
          <w:szCs w:val="28"/>
          <w:lang w:eastAsia="ru-RU"/>
        </w:rPr>
        <w:t>а</w:t>
      </w:r>
      <w:r w:rsidRPr="00BA72AB">
        <w:rPr>
          <w:rFonts w:cs="Times New Roman"/>
          <w:szCs w:val="28"/>
          <w:lang w:eastAsia="ru-RU"/>
        </w:rPr>
        <w:t xml:space="preserve">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38,9 процента) от общего числа опрошенных. </w:t>
      </w:r>
    </w:p>
    <w:p w:rsidR="004D0BCC" w:rsidRPr="00BA72AB" w:rsidRDefault="004D0BCC" w:rsidP="004D0BCC">
      <w:pPr>
        <w:jc w:val="both"/>
        <w:rPr>
          <w:rFonts w:cs="Times New Roman"/>
          <w:szCs w:val="28"/>
          <w:lang w:eastAsia="ru-RU"/>
        </w:rPr>
      </w:pPr>
      <w:r w:rsidRPr="00BA72AB">
        <w:rPr>
          <w:rFonts w:cs="Times New Roman"/>
          <w:szCs w:val="28"/>
          <w:lang w:eastAsia="ru-RU"/>
        </w:rPr>
        <w:t xml:space="preserve">Необходимо отметить, что </w:t>
      </w:r>
      <w:r>
        <w:rPr>
          <w:rFonts w:cs="Times New Roman"/>
          <w:szCs w:val="28"/>
          <w:lang w:eastAsia="ru-RU"/>
        </w:rPr>
        <w:t xml:space="preserve">увеличились </w:t>
      </w:r>
      <w:r w:rsidRPr="00BA72AB">
        <w:rPr>
          <w:rFonts w:cs="Times New Roman"/>
          <w:szCs w:val="28"/>
          <w:lang w:eastAsia="ru-RU"/>
        </w:rPr>
        <w:t>уровень удовлетворенности потребителей ценами по сравнению с 2018 годом, качество товаров (услуг) и</w:t>
      </w:r>
      <w:r>
        <w:rPr>
          <w:rFonts w:cs="Times New Roman"/>
          <w:szCs w:val="28"/>
          <w:lang w:eastAsia="ru-RU"/>
        </w:rPr>
        <w:t> </w:t>
      </w:r>
      <w:r w:rsidRPr="00BA72AB">
        <w:rPr>
          <w:rFonts w:cs="Times New Roman"/>
          <w:szCs w:val="28"/>
          <w:lang w:eastAsia="ru-RU"/>
        </w:rPr>
        <w:t>возможность выбора товаров (услуг).</w:t>
      </w:r>
    </w:p>
    <w:p w:rsidR="004D0BCC" w:rsidRPr="00BA72AB" w:rsidRDefault="004D0BCC" w:rsidP="004D0BCC">
      <w:pPr>
        <w:jc w:val="both"/>
        <w:rPr>
          <w:rFonts w:cs="Times New Roman"/>
          <w:szCs w:val="28"/>
          <w:lang w:eastAsia="ru-RU"/>
        </w:rPr>
      </w:pPr>
      <w:r w:rsidRPr="00BA72AB">
        <w:rPr>
          <w:rFonts w:cs="Times New Roman"/>
          <w:szCs w:val="28"/>
          <w:lang w:eastAsia="ru-RU"/>
        </w:rPr>
        <w:t>Респонденты считают, что за последние три года:</w:t>
      </w:r>
    </w:p>
    <w:p w:rsidR="004D0BCC" w:rsidRPr="00BA72AB" w:rsidRDefault="004D0BCC" w:rsidP="004D0BCC">
      <w:pPr>
        <w:jc w:val="both"/>
        <w:rPr>
          <w:rFonts w:cs="Times New Roman"/>
          <w:szCs w:val="28"/>
          <w:lang w:eastAsia="ru-RU"/>
        </w:rPr>
      </w:pPr>
      <w:r w:rsidRPr="00BA72AB">
        <w:rPr>
          <w:rFonts w:cs="Times New Roman"/>
          <w:szCs w:val="28"/>
          <w:lang w:eastAsia="ru-RU"/>
        </w:rPr>
        <w:t>- увеличил</w:t>
      </w:r>
      <w:r>
        <w:rPr>
          <w:rFonts w:cs="Times New Roman"/>
          <w:szCs w:val="28"/>
          <w:lang w:eastAsia="ru-RU"/>
        </w:rPr>
        <w:t>и</w:t>
      </w:r>
      <w:r w:rsidRPr="00BA72AB">
        <w:rPr>
          <w:rFonts w:cs="Times New Roman"/>
          <w:szCs w:val="28"/>
          <w:lang w:eastAsia="ru-RU"/>
        </w:rPr>
        <w:t xml:space="preserve">сь количество организаций – 46,4 процента (2018 год </w:t>
      </w:r>
      <w:r>
        <w:rPr>
          <w:rFonts w:cs="Times New Roman"/>
          <w:szCs w:val="28"/>
          <w:lang w:eastAsia="ru-RU"/>
        </w:rPr>
        <w:t>–</w:t>
      </w:r>
      <w:r w:rsidRPr="00BA72AB">
        <w:rPr>
          <w:rFonts w:cs="Times New Roman"/>
          <w:szCs w:val="28"/>
          <w:lang w:eastAsia="ru-RU"/>
        </w:rPr>
        <w:t xml:space="preserve"> 42,9</w:t>
      </w:r>
      <w:r>
        <w:rPr>
          <w:rFonts w:cs="Times New Roman"/>
          <w:szCs w:val="28"/>
          <w:lang w:eastAsia="ru-RU"/>
        </w:rPr>
        <w:t> </w:t>
      </w:r>
      <w:r w:rsidRPr="00BA72AB">
        <w:rPr>
          <w:rFonts w:cs="Times New Roman"/>
          <w:szCs w:val="28"/>
          <w:lang w:eastAsia="ru-RU"/>
        </w:rPr>
        <w:t xml:space="preserve">процента) от общего числа опрошенных, уровень цен – 74,8 процента (2018 год </w:t>
      </w:r>
      <w:r>
        <w:rPr>
          <w:rFonts w:cs="Times New Roman"/>
          <w:szCs w:val="28"/>
          <w:lang w:eastAsia="ru-RU"/>
        </w:rPr>
        <w:t>–</w:t>
      </w:r>
      <w:r w:rsidRPr="00BA72AB">
        <w:rPr>
          <w:rFonts w:cs="Times New Roman"/>
          <w:szCs w:val="28"/>
          <w:lang w:eastAsia="ru-RU"/>
        </w:rPr>
        <w:t xml:space="preserve"> 73,1 процента);</w:t>
      </w:r>
    </w:p>
    <w:p w:rsidR="004D0BCC" w:rsidRDefault="004D0BCC" w:rsidP="004D0BCC">
      <w:pPr>
        <w:jc w:val="both"/>
        <w:rPr>
          <w:rFonts w:cs="Times New Roman"/>
          <w:szCs w:val="28"/>
          <w:lang w:eastAsia="ru-RU"/>
        </w:rPr>
      </w:pPr>
      <w:r w:rsidRPr="00BA72AB">
        <w:rPr>
          <w:rFonts w:cs="Times New Roman"/>
          <w:szCs w:val="28"/>
          <w:lang w:eastAsia="ru-RU"/>
        </w:rPr>
        <w:t>- не изменил</w:t>
      </w:r>
      <w:r>
        <w:rPr>
          <w:rFonts w:cs="Times New Roman"/>
          <w:szCs w:val="28"/>
          <w:lang w:eastAsia="ru-RU"/>
        </w:rPr>
        <w:t>и</w:t>
      </w:r>
      <w:r w:rsidRPr="00BA72AB">
        <w:rPr>
          <w:rFonts w:cs="Times New Roman"/>
          <w:szCs w:val="28"/>
          <w:lang w:eastAsia="ru-RU"/>
        </w:rPr>
        <w:t xml:space="preserve">сь качество товаров (услуг) – 40,7 процента (2018 год </w:t>
      </w:r>
      <w:r>
        <w:rPr>
          <w:rFonts w:cs="Times New Roman"/>
          <w:szCs w:val="28"/>
          <w:lang w:eastAsia="ru-RU"/>
        </w:rPr>
        <w:t>–</w:t>
      </w:r>
      <w:r w:rsidRPr="00BA72AB">
        <w:rPr>
          <w:rFonts w:cs="Times New Roman"/>
          <w:szCs w:val="28"/>
          <w:lang w:eastAsia="ru-RU"/>
        </w:rPr>
        <w:t xml:space="preserve"> 41,2 процента), возможность выбора товаров (услуг) – 36,0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38,4 процента) от общего числа опрошенных.</w:t>
      </w:r>
    </w:p>
    <w:p w:rsidR="004D0BCC" w:rsidRPr="00BA72AB" w:rsidRDefault="004D0BCC" w:rsidP="004D0BCC">
      <w:pPr>
        <w:tabs>
          <w:tab w:val="left" w:pos="1134"/>
        </w:tabs>
        <w:jc w:val="both"/>
        <w:rPr>
          <w:rFonts w:cs="Times New Roman"/>
          <w:szCs w:val="28"/>
        </w:rPr>
      </w:pPr>
      <w:r w:rsidRPr="00BA72AB">
        <w:rPr>
          <w:rFonts w:cs="Times New Roman"/>
          <w:szCs w:val="28"/>
        </w:rPr>
        <w:t>Административные и экономические барьеры входа на рынок хозяйствующих субъектов:</w:t>
      </w:r>
    </w:p>
    <w:p w:rsidR="004D0BCC" w:rsidRPr="00BA72AB" w:rsidRDefault="004D0BCC" w:rsidP="004D0BCC">
      <w:pPr>
        <w:tabs>
          <w:tab w:val="left" w:pos="1134"/>
        </w:tabs>
        <w:jc w:val="both"/>
        <w:rPr>
          <w:rFonts w:cs="Times New Roman"/>
          <w:szCs w:val="28"/>
        </w:rPr>
      </w:pPr>
      <w:r w:rsidRPr="00BA72AB">
        <w:rPr>
          <w:rFonts w:cs="Times New Roman"/>
          <w:szCs w:val="28"/>
        </w:rPr>
        <w:t>- контрольно-надзорная деятельность уполномоченных государственных органов;</w:t>
      </w:r>
    </w:p>
    <w:p w:rsidR="004D0BCC" w:rsidRPr="00BA72AB" w:rsidRDefault="004D0BCC" w:rsidP="004D0BCC">
      <w:pPr>
        <w:tabs>
          <w:tab w:val="left" w:pos="1134"/>
        </w:tabs>
        <w:jc w:val="both"/>
        <w:rPr>
          <w:rFonts w:cs="Times New Roman"/>
          <w:szCs w:val="28"/>
        </w:rPr>
      </w:pPr>
      <w:r w:rsidRPr="00BA72AB">
        <w:rPr>
          <w:rFonts w:cs="Times New Roman"/>
          <w:szCs w:val="28"/>
        </w:rPr>
        <w:t>- санитарные требования, предъявляемые к организациям по предоставлению медицинских услуг;</w:t>
      </w:r>
    </w:p>
    <w:p w:rsidR="004D0BCC" w:rsidRDefault="004D0BCC" w:rsidP="004D0BCC">
      <w:pPr>
        <w:tabs>
          <w:tab w:val="left" w:pos="1134"/>
        </w:tabs>
        <w:jc w:val="both"/>
        <w:rPr>
          <w:rFonts w:cs="Times New Roman"/>
          <w:szCs w:val="28"/>
        </w:rPr>
      </w:pPr>
      <w:r w:rsidRPr="00BA72AB">
        <w:rPr>
          <w:rFonts w:cs="Times New Roman"/>
          <w:szCs w:val="28"/>
        </w:rPr>
        <w:t xml:space="preserve">- барьер капитальных затрат, который представляет собой объем первоначальных инвестиций, необходимых для функционирования организации по предоставлению медицинских услуг. </w:t>
      </w:r>
    </w:p>
    <w:p w:rsidR="004D0BCC" w:rsidRPr="00BA72AB" w:rsidRDefault="004D0BCC" w:rsidP="004D0BCC">
      <w:pPr>
        <w:tabs>
          <w:tab w:val="left" w:pos="1134"/>
        </w:tabs>
        <w:jc w:val="both"/>
        <w:rPr>
          <w:rFonts w:cs="Times New Roman"/>
          <w:szCs w:val="28"/>
        </w:rPr>
      </w:pPr>
      <w:r>
        <w:rPr>
          <w:rFonts w:cs="Times New Roman"/>
          <w:szCs w:val="28"/>
        </w:rPr>
        <w:t>Б</w:t>
      </w:r>
      <w:r w:rsidRPr="00BA72AB">
        <w:rPr>
          <w:rFonts w:cs="Times New Roman"/>
          <w:szCs w:val="28"/>
        </w:rPr>
        <w:t>арьер капитальных затрат является преодолимым при участии аптечных организаций в программах финансовой поддержки субъектов малого и среднего предпринимательства, кредитных программах банковских учреждений.</w:t>
      </w:r>
    </w:p>
    <w:p w:rsidR="004D0BCC" w:rsidRDefault="004D0BCC" w:rsidP="004D0BCC">
      <w:pPr>
        <w:tabs>
          <w:tab w:val="left" w:pos="1134"/>
        </w:tabs>
        <w:jc w:val="both"/>
        <w:rPr>
          <w:rFonts w:cs="Times New Roman"/>
          <w:szCs w:val="28"/>
        </w:rPr>
      </w:pPr>
      <w:r w:rsidRPr="00BA72AB">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r>
        <w:rPr>
          <w:rFonts w:cs="Times New Roman"/>
          <w:szCs w:val="28"/>
        </w:rPr>
        <w:t>–</w:t>
      </w:r>
      <w:r w:rsidRPr="00BA72AB">
        <w:rPr>
          <w:rFonts w:cs="Times New Roman"/>
          <w:szCs w:val="28"/>
        </w:rPr>
        <w:t xml:space="preserve"> 10</w:t>
      </w:r>
      <w:r>
        <w:rPr>
          <w:rFonts w:cs="Times New Roman"/>
          <w:szCs w:val="28"/>
        </w:rPr>
        <w:t> </w:t>
      </w:r>
      <w:r w:rsidRPr="00BA72AB">
        <w:rPr>
          <w:rFonts w:cs="Times New Roman"/>
          <w:szCs w:val="28"/>
        </w:rPr>
        <w:t>процентов.</w:t>
      </w:r>
    </w:p>
    <w:p w:rsidR="004D0BCC" w:rsidRPr="00033D02" w:rsidRDefault="004D0BCC" w:rsidP="004D0BCC">
      <w:pPr>
        <w:tabs>
          <w:tab w:val="left" w:pos="1134"/>
        </w:tabs>
        <w:jc w:val="both"/>
        <w:rPr>
          <w:rFonts w:cs="Times New Roman"/>
          <w:szCs w:val="28"/>
        </w:rPr>
      </w:pPr>
      <w:r w:rsidRPr="0037658D">
        <w:rPr>
          <w:rFonts w:cs="Times New Roman"/>
          <w:szCs w:val="28"/>
        </w:rPr>
        <w:t>4. Рынок социальных услуг.</w:t>
      </w:r>
    </w:p>
    <w:p w:rsidR="004D0BCC" w:rsidRPr="00033D02" w:rsidRDefault="004D0BCC" w:rsidP="004D0BCC">
      <w:pPr>
        <w:tabs>
          <w:tab w:val="left" w:pos="1134"/>
        </w:tabs>
        <w:jc w:val="both"/>
        <w:rPr>
          <w:rFonts w:cs="Times New Roman"/>
          <w:szCs w:val="28"/>
        </w:rPr>
      </w:pPr>
      <w:r w:rsidRPr="00033D02">
        <w:rPr>
          <w:rFonts w:cs="Times New Roman"/>
          <w:szCs w:val="28"/>
        </w:rPr>
        <w:t>Ответственный исполнитель – департамент труда и социальной поддержки населения Ярославской области.</w:t>
      </w:r>
    </w:p>
    <w:p w:rsidR="004D0BCC" w:rsidRDefault="004D0BCC" w:rsidP="004D0BCC">
      <w:pPr>
        <w:tabs>
          <w:tab w:val="left" w:pos="1134"/>
        </w:tabs>
        <w:jc w:val="both"/>
        <w:rPr>
          <w:rFonts w:cs="Times New Roman"/>
          <w:szCs w:val="28"/>
        </w:rPr>
      </w:pPr>
      <w:r w:rsidRPr="00033D02">
        <w:rPr>
          <w:rFonts w:cs="Times New Roman"/>
          <w:szCs w:val="28"/>
        </w:rPr>
        <w:lastRenderedPageBreak/>
        <w:t xml:space="preserve">В 2019 году услуги в сфере социального обслуживания предоставляли 69 поставщиков, 14 из них являются социально ориентированными некоммерческими организациями (далее </w:t>
      </w:r>
      <w:r>
        <w:rPr>
          <w:rFonts w:cs="Times New Roman"/>
          <w:szCs w:val="28"/>
        </w:rPr>
        <w:t>–</w:t>
      </w:r>
      <w:r w:rsidRPr="00033D02">
        <w:rPr>
          <w:rFonts w:cs="Times New Roman"/>
          <w:szCs w:val="28"/>
        </w:rPr>
        <w:t xml:space="preserve"> СОНКО), 4 из которых зарегистрированы в реестре поставщиков социальных услуг Ярославской области.</w:t>
      </w:r>
    </w:p>
    <w:p w:rsidR="004D0BCC" w:rsidRPr="0037658D" w:rsidRDefault="004D0BCC" w:rsidP="004D0BCC">
      <w:pPr>
        <w:tabs>
          <w:tab w:val="left" w:pos="1134"/>
        </w:tabs>
        <w:jc w:val="both"/>
        <w:rPr>
          <w:rFonts w:cs="Times New Roman"/>
          <w:szCs w:val="28"/>
        </w:rPr>
      </w:pPr>
      <w:bookmarkStart w:id="2" w:name="_Hlk52182809"/>
      <w:r w:rsidRPr="0037658D">
        <w:rPr>
          <w:rFonts w:cs="Times New Roman"/>
          <w:szCs w:val="28"/>
        </w:rPr>
        <w:t>С целью развития конкуренции и обеспечения возможности участия негосударственных организаций в оказании социальных услуг в области разработана необходимая нормативная правовая база:</w:t>
      </w:r>
    </w:p>
    <w:p w:rsidR="004D0BCC" w:rsidRPr="0037658D" w:rsidRDefault="004D0BCC" w:rsidP="004D0BCC">
      <w:pPr>
        <w:tabs>
          <w:tab w:val="left" w:pos="1134"/>
        </w:tabs>
        <w:jc w:val="both"/>
        <w:rPr>
          <w:rFonts w:cs="Times New Roman"/>
          <w:szCs w:val="28"/>
        </w:rPr>
      </w:pPr>
      <w:r w:rsidRPr="0037658D">
        <w:rPr>
          <w:rFonts w:cs="Times New Roman"/>
          <w:szCs w:val="28"/>
        </w:rPr>
        <w:t>- постановление Правительства области от 28.04.2016 № 513-п «Об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w:t>
      </w:r>
    </w:p>
    <w:p w:rsidR="004D0BCC" w:rsidRPr="0037658D" w:rsidRDefault="004D0BCC" w:rsidP="004D0BCC">
      <w:pPr>
        <w:tabs>
          <w:tab w:val="left" w:pos="1134"/>
        </w:tabs>
        <w:jc w:val="both"/>
        <w:rPr>
          <w:rFonts w:cs="Times New Roman"/>
          <w:szCs w:val="28"/>
        </w:rPr>
      </w:pPr>
      <w:r w:rsidRPr="0037658D">
        <w:rPr>
          <w:rFonts w:cs="Times New Roman"/>
          <w:szCs w:val="28"/>
        </w:rPr>
        <w:t>- постановление Правительства области от 27.10.2016 № 1125-п «Об утверждении Порядка предоставления субсидий из областного бюджета социально ориентированным некоммерческим организациям»;</w:t>
      </w:r>
    </w:p>
    <w:p w:rsidR="004D0BCC" w:rsidRPr="0037658D" w:rsidRDefault="004D0BCC" w:rsidP="004D0BCC">
      <w:pPr>
        <w:tabs>
          <w:tab w:val="left" w:pos="1134"/>
        </w:tabs>
        <w:jc w:val="both"/>
        <w:rPr>
          <w:rFonts w:cs="Times New Roman"/>
          <w:szCs w:val="28"/>
        </w:rPr>
      </w:pPr>
      <w:r w:rsidRPr="0037658D">
        <w:rPr>
          <w:rFonts w:cs="Times New Roman"/>
          <w:szCs w:val="28"/>
        </w:rPr>
        <w:t>- постановление Правительства области от 28.09.2017 № 725-п «Об утверждении Порядка компенсации затрат, связанных с предоставлением социальных услуг поставщиками социальных услуг, и о признании утратившим силу постановления Правительства области от 08.12.2014 № 1275-п»;</w:t>
      </w:r>
    </w:p>
    <w:p w:rsidR="004D0BCC" w:rsidRPr="0037658D" w:rsidRDefault="004D0BCC" w:rsidP="004D0BCC">
      <w:pPr>
        <w:tabs>
          <w:tab w:val="left" w:pos="1134"/>
        </w:tabs>
        <w:jc w:val="both"/>
        <w:rPr>
          <w:rFonts w:cs="Times New Roman"/>
          <w:szCs w:val="28"/>
        </w:rPr>
      </w:pPr>
      <w:r w:rsidRPr="0037658D">
        <w:rPr>
          <w:rFonts w:cs="Times New Roman"/>
          <w:szCs w:val="28"/>
        </w:rPr>
        <w:t>- постановление Правительства области от 03.10.2017 № 742-п «Об утверждении Порядка предоставления грантов на оказание услуг в сфере социального обслуживания в рамках реализации государственного (муниципального) социального заказа на оказание отдельных государственных (муниципальных) услуг в социальных сферах».</w:t>
      </w:r>
    </w:p>
    <w:bookmarkEnd w:id="2"/>
    <w:p w:rsidR="00C55EE6" w:rsidRPr="00325E89" w:rsidRDefault="00C55EE6" w:rsidP="00C55EE6">
      <w:pPr>
        <w:tabs>
          <w:tab w:val="left" w:pos="1134"/>
        </w:tabs>
        <w:jc w:val="both"/>
        <w:rPr>
          <w:rFonts w:cs="Times New Roman"/>
          <w:szCs w:val="28"/>
        </w:rPr>
      </w:pPr>
      <w:r w:rsidRPr="00325E89">
        <w:rPr>
          <w:rFonts w:cs="Times New Roman"/>
          <w:szCs w:val="28"/>
        </w:rPr>
        <w:t>Реализуются следующие механизмы передачи СОНКО полномочий по оказанию части услуг населению:</w:t>
      </w:r>
    </w:p>
    <w:p w:rsidR="00C55EE6" w:rsidRPr="00325E89" w:rsidRDefault="00C55EE6" w:rsidP="00C55EE6">
      <w:pPr>
        <w:tabs>
          <w:tab w:val="left" w:pos="1134"/>
        </w:tabs>
        <w:jc w:val="both"/>
        <w:rPr>
          <w:rFonts w:cs="Times New Roman"/>
          <w:szCs w:val="28"/>
        </w:rPr>
      </w:pPr>
      <w:r>
        <w:rPr>
          <w:rFonts w:cs="Times New Roman"/>
          <w:szCs w:val="28"/>
        </w:rPr>
        <w:t>- п</w:t>
      </w:r>
      <w:r w:rsidRPr="00325E89">
        <w:rPr>
          <w:rFonts w:cs="Times New Roman"/>
          <w:szCs w:val="28"/>
        </w:rPr>
        <w:t>редоставление СОНКО субсидий на реализацию проектов по оказанию услуг населению в социальной сфере на конкурсной основе в рамках реализации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 утвержденной постановлением Правительства области от 28.04.2016 № 513-п «Об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w:t>
      </w:r>
    </w:p>
    <w:p w:rsidR="00C55EE6" w:rsidRDefault="00C55EE6" w:rsidP="00C55EE6">
      <w:pPr>
        <w:tabs>
          <w:tab w:val="left" w:pos="1134"/>
        </w:tabs>
        <w:jc w:val="both"/>
        <w:rPr>
          <w:rFonts w:cs="Times New Roman"/>
          <w:szCs w:val="28"/>
        </w:rPr>
      </w:pPr>
      <w:r>
        <w:rPr>
          <w:rFonts w:cs="Times New Roman"/>
          <w:szCs w:val="28"/>
        </w:rPr>
        <w:t>- р</w:t>
      </w:r>
      <w:r w:rsidRPr="00325E89">
        <w:rPr>
          <w:rFonts w:cs="Times New Roman"/>
          <w:szCs w:val="28"/>
        </w:rPr>
        <w:t>еализация государственного (муниципального) социального заказа с использованием следующих механизмов:</w:t>
      </w:r>
      <w:r w:rsidR="00E04471">
        <w:rPr>
          <w:rFonts w:cs="Times New Roman"/>
          <w:szCs w:val="28"/>
        </w:rPr>
        <w:t xml:space="preserve"> </w:t>
      </w:r>
      <w:r w:rsidRPr="00325E89">
        <w:rPr>
          <w:rFonts w:cs="Times New Roman"/>
          <w:szCs w:val="28"/>
        </w:rPr>
        <w:t xml:space="preserve">предоставление грантов в форме субсидии на оказание услуг в сфере социального обслуживания в рамках реализации государственного (муниципального) социального заказа на оказание отдельных государственных (муниципальных) услуг в социальных сферах; компенсация затрат, связанных с предоставлением социальных услуг негосударственными (немуниципальными) поставщиками социальных услуг, включенными в реестр поставщиков социальных услуг Ярославской области;  передача функций СОНКО по оказанию отдельных видов социальных услуг </w:t>
      </w:r>
      <w:r w:rsidRPr="00325E89">
        <w:rPr>
          <w:rFonts w:cs="Times New Roman"/>
          <w:szCs w:val="28"/>
        </w:rPr>
        <w:lastRenderedPageBreak/>
        <w:t>населению на конкурсной основе в рамках государственного заказа (обеспечение инвалидов, в том числе детей-инвалидов,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В 2019 году в ходе мониторинга потребителями было отмечено, что на данном рынке:</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 xml:space="preserve">- имеется достаточное количество организаций </w:t>
      </w:r>
      <w:r>
        <w:rPr>
          <w:rFonts w:cs="Times New Roman"/>
          <w:szCs w:val="28"/>
        </w:rPr>
        <w:t>–</w:t>
      </w:r>
      <w:r w:rsidRPr="00E34A8F">
        <w:rPr>
          <w:rFonts w:cs="Times New Roman"/>
          <w:szCs w:val="28"/>
        </w:rPr>
        <w:t xml:space="preserve"> 49,8 процента (2018</w:t>
      </w:r>
      <w:r>
        <w:rPr>
          <w:rFonts w:cs="Times New Roman"/>
          <w:szCs w:val="28"/>
        </w:rPr>
        <w:t> </w:t>
      </w:r>
      <w:r w:rsidRPr="00E34A8F">
        <w:rPr>
          <w:rFonts w:cs="Times New Roman"/>
          <w:szCs w:val="28"/>
        </w:rPr>
        <w:t>год – 26,8 процента) от общего числа опрошенных;</w:t>
      </w:r>
    </w:p>
    <w:p w:rsidR="004D0BCC" w:rsidRDefault="004D0BCC" w:rsidP="004D0BCC">
      <w:pPr>
        <w:autoSpaceDE w:val="0"/>
        <w:autoSpaceDN w:val="0"/>
        <w:adjustRightInd w:val="0"/>
        <w:jc w:val="both"/>
        <w:rPr>
          <w:rFonts w:cs="Times New Roman"/>
          <w:szCs w:val="28"/>
        </w:rPr>
      </w:pPr>
      <w:r w:rsidRPr="00E34A8F">
        <w:rPr>
          <w:rFonts w:cs="Times New Roman"/>
          <w:szCs w:val="28"/>
        </w:rPr>
        <w:t xml:space="preserve">- удовлетворены уровнем цен – 40,8 процента (2018 год </w:t>
      </w:r>
      <w:r>
        <w:rPr>
          <w:rFonts w:cs="Times New Roman"/>
          <w:szCs w:val="28"/>
        </w:rPr>
        <w:t>–</w:t>
      </w:r>
      <w:r w:rsidRPr="00E34A8F">
        <w:rPr>
          <w:rFonts w:cs="Times New Roman"/>
          <w:szCs w:val="28"/>
        </w:rPr>
        <w:t xml:space="preserve"> 39,4</w:t>
      </w:r>
      <w:r>
        <w:rPr>
          <w:rFonts w:cs="Times New Roman"/>
          <w:szCs w:val="28"/>
        </w:rPr>
        <w:t> </w:t>
      </w:r>
      <w:r w:rsidRPr="00E34A8F">
        <w:rPr>
          <w:rFonts w:cs="Times New Roman"/>
          <w:szCs w:val="28"/>
        </w:rPr>
        <w:t xml:space="preserve">процента), качеством товаров (услуг) – 49,8 процента (2018 год </w:t>
      </w:r>
      <w:r>
        <w:rPr>
          <w:rFonts w:cs="Times New Roman"/>
          <w:szCs w:val="28"/>
        </w:rPr>
        <w:t>–</w:t>
      </w:r>
      <w:r w:rsidRPr="00E34A8F">
        <w:rPr>
          <w:rFonts w:cs="Times New Roman"/>
          <w:szCs w:val="28"/>
        </w:rPr>
        <w:t xml:space="preserve"> 43,8</w:t>
      </w:r>
      <w:r>
        <w:rPr>
          <w:rFonts w:cs="Times New Roman"/>
          <w:szCs w:val="28"/>
        </w:rPr>
        <w:t> </w:t>
      </w:r>
      <w:r w:rsidRPr="00E34A8F">
        <w:rPr>
          <w:rFonts w:cs="Times New Roman"/>
          <w:szCs w:val="28"/>
        </w:rPr>
        <w:t>процента), возможностью выбора товаров (услуг) – 54,1 процента (2018</w:t>
      </w:r>
      <w:r>
        <w:rPr>
          <w:rFonts w:cs="Times New Roman"/>
          <w:szCs w:val="28"/>
        </w:rPr>
        <w:t> </w:t>
      </w:r>
      <w:r w:rsidRPr="00E34A8F">
        <w:rPr>
          <w:rFonts w:cs="Times New Roman"/>
          <w:szCs w:val="28"/>
        </w:rPr>
        <w:t xml:space="preserve">год </w:t>
      </w:r>
      <w:r>
        <w:rPr>
          <w:rFonts w:cs="Times New Roman"/>
          <w:szCs w:val="28"/>
        </w:rPr>
        <w:t>–</w:t>
      </w:r>
      <w:r w:rsidRPr="00E34A8F">
        <w:rPr>
          <w:rFonts w:cs="Times New Roman"/>
          <w:szCs w:val="28"/>
        </w:rPr>
        <w:t xml:space="preserve"> 26,8 процента) от общего числа опрошенных. </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Необходимо отметить, что уровень удовлетворенности потребителей ценами и качеством товаров (услуг) практически не изменился по сравнению с 2018 годом, увеличилась возможность выбора товаров (услуг).</w:t>
      </w:r>
    </w:p>
    <w:p w:rsidR="004D0BCC" w:rsidRDefault="004D0BCC" w:rsidP="004D0BCC">
      <w:pPr>
        <w:autoSpaceDE w:val="0"/>
        <w:autoSpaceDN w:val="0"/>
        <w:adjustRightInd w:val="0"/>
        <w:jc w:val="both"/>
        <w:rPr>
          <w:rFonts w:cs="Times New Roman"/>
          <w:szCs w:val="28"/>
        </w:rPr>
      </w:pPr>
      <w:r w:rsidRPr="00E34A8F">
        <w:rPr>
          <w:rFonts w:cs="Times New Roman"/>
          <w:szCs w:val="28"/>
        </w:rPr>
        <w:t>Респонденты считают, что за последние три года</w:t>
      </w:r>
      <w:r>
        <w:rPr>
          <w:rFonts w:cs="Times New Roman"/>
          <w:szCs w:val="28"/>
        </w:rPr>
        <w:t>:</w:t>
      </w:r>
    </w:p>
    <w:p w:rsidR="004D0BCC" w:rsidRDefault="004D0BCC" w:rsidP="004D0BCC">
      <w:pPr>
        <w:autoSpaceDE w:val="0"/>
        <w:autoSpaceDN w:val="0"/>
        <w:adjustRightInd w:val="0"/>
        <w:jc w:val="both"/>
        <w:rPr>
          <w:rFonts w:cs="Times New Roman"/>
          <w:szCs w:val="28"/>
        </w:rPr>
      </w:pPr>
      <w:r>
        <w:rPr>
          <w:rFonts w:cs="Times New Roman"/>
          <w:szCs w:val="28"/>
        </w:rPr>
        <w:t>- </w:t>
      </w:r>
      <w:r w:rsidRPr="00E34A8F">
        <w:rPr>
          <w:rFonts w:cs="Times New Roman"/>
          <w:szCs w:val="28"/>
        </w:rPr>
        <w:t xml:space="preserve">не изменилось количество организаций </w:t>
      </w:r>
      <w:r>
        <w:rPr>
          <w:rFonts w:cs="Times New Roman"/>
          <w:szCs w:val="28"/>
        </w:rPr>
        <w:t>–</w:t>
      </w:r>
      <w:r w:rsidRPr="00E34A8F">
        <w:rPr>
          <w:rFonts w:cs="Times New Roman"/>
          <w:szCs w:val="28"/>
        </w:rPr>
        <w:t xml:space="preserve"> 39,2 процента (2018 год </w:t>
      </w:r>
      <w:r>
        <w:rPr>
          <w:rFonts w:cs="Times New Roman"/>
          <w:szCs w:val="28"/>
        </w:rPr>
        <w:t>–</w:t>
      </w:r>
      <w:r w:rsidRPr="00E34A8F">
        <w:rPr>
          <w:rFonts w:cs="Times New Roman"/>
          <w:szCs w:val="28"/>
        </w:rPr>
        <w:t xml:space="preserve"> 55,2 процента)</w:t>
      </w:r>
      <w:r>
        <w:rPr>
          <w:rFonts w:cs="Times New Roman"/>
          <w:szCs w:val="28"/>
        </w:rPr>
        <w:t>;</w:t>
      </w:r>
    </w:p>
    <w:p w:rsidR="004D0BCC" w:rsidRDefault="004D0BCC" w:rsidP="004D0BCC">
      <w:pPr>
        <w:autoSpaceDE w:val="0"/>
        <w:autoSpaceDN w:val="0"/>
        <w:adjustRightInd w:val="0"/>
        <w:jc w:val="both"/>
        <w:rPr>
          <w:rFonts w:cs="Times New Roman"/>
          <w:szCs w:val="28"/>
        </w:rPr>
      </w:pPr>
      <w:r>
        <w:rPr>
          <w:rFonts w:cs="Times New Roman"/>
          <w:szCs w:val="28"/>
        </w:rPr>
        <w:t>- </w:t>
      </w:r>
      <w:r w:rsidRPr="00E34A8F">
        <w:rPr>
          <w:rFonts w:cs="Times New Roman"/>
          <w:szCs w:val="28"/>
        </w:rPr>
        <w:t xml:space="preserve">увеличился уровень цен – 61,9 процента (2018 год </w:t>
      </w:r>
      <w:r>
        <w:rPr>
          <w:rFonts w:cs="Times New Roman"/>
          <w:szCs w:val="28"/>
        </w:rPr>
        <w:t>–</w:t>
      </w:r>
      <w:r w:rsidRPr="00E34A8F">
        <w:rPr>
          <w:rFonts w:cs="Times New Roman"/>
          <w:szCs w:val="28"/>
        </w:rPr>
        <w:t xml:space="preserve"> 36,9 процента)</w:t>
      </w:r>
      <w:r>
        <w:rPr>
          <w:rFonts w:cs="Times New Roman"/>
          <w:szCs w:val="28"/>
        </w:rPr>
        <w:t>;</w:t>
      </w:r>
    </w:p>
    <w:p w:rsidR="004D0BCC" w:rsidRPr="00E34A8F" w:rsidRDefault="004D0BCC" w:rsidP="004D0BCC">
      <w:pPr>
        <w:autoSpaceDE w:val="0"/>
        <w:autoSpaceDN w:val="0"/>
        <w:adjustRightInd w:val="0"/>
        <w:jc w:val="both"/>
        <w:rPr>
          <w:rFonts w:cs="Times New Roman"/>
          <w:szCs w:val="28"/>
        </w:rPr>
      </w:pPr>
      <w:r>
        <w:rPr>
          <w:rFonts w:cs="Times New Roman"/>
          <w:szCs w:val="28"/>
        </w:rPr>
        <w:t>- </w:t>
      </w:r>
      <w:r w:rsidRPr="00E34A8F">
        <w:rPr>
          <w:rFonts w:cs="Times New Roman"/>
          <w:szCs w:val="28"/>
        </w:rPr>
        <w:t>не изменились качество товаров (услуг) – 44,6 процент</w:t>
      </w:r>
      <w:r>
        <w:rPr>
          <w:rFonts w:cs="Times New Roman"/>
          <w:szCs w:val="28"/>
        </w:rPr>
        <w:t>а</w:t>
      </w:r>
      <w:r w:rsidRPr="00E34A8F">
        <w:rPr>
          <w:rFonts w:cs="Times New Roman"/>
          <w:szCs w:val="28"/>
        </w:rPr>
        <w:t xml:space="preserve"> (2018 год </w:t>
      </w:r>
      <w:r>
        <w:rPr>
          <w:rFonts w:cs="Times New Roman"/>
          <w:szCs w:val="28"/>
        </w:rPr>
        <w:t>–</w:t>
      </w:r>
      <w:r w:rsidRPr="00E34A8F">
        <w:rPr>
          <w:rFonts w:cs="Times New Roman"/>
          <w:szCs w:val="28"/>
        </w:rPr>
        <w:t xml:space="preserve"> 45,2 процента), возможность выбора товаров (услуг) – 40,2 процента (2018</w:t>
      </w:r>
      <w:r>
        <w:rPr>
          <w:rFonts w:cs="Times New Roman"/>
          <w:szCs w:val="28"/>
        </w:rPr>
        <w:t> </w:t>
      </w:r>
      <w:r w:rsidRPr="00E34A8F">
        <w:rPr>
          <w:rFonts w:cs="Times New Roman"/>
          <w:szCs w:val="28"/>
        </w:rPr>
        <w:t xml:space="preserve">год </w:t>
      </w:r>
      <w:r>
        <w:rPr>
          <w:rFonts w:cs="Times New Roman"/>
          <w:szCs w:val="28"/>
        </w:rPr>
        <w:t>–</w:t>
      </w:r>
      <w:r w:rsidRPr="00E34A8F">
        <w:rPr>
          <w:rFonts w:cs="Times New Roman"/>
          <w:szCs w:val="28"/>
        </w:rPr>
        <w:t xml:space="preserve"> 37,2 процента) от общего числа опрошенных.</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Административные и экономические барьеры входа на рынок хозяйствующих субъектов:</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 высокая стоимость услуг частных организаций для категории потребителей, нуждающихся в услугах;</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 низкая инвестиционная привлекательность социальной сферы.</w:t>
      </w:r>
    </w:p>
    <w:p w:rsidR="004D0BCC" w:rsidRPr="00E34A8F" w:rsidRDefault="004D0BCC" w:rsidP="004D0BCC">
      <w:pPr>
        <w:autoSpaceDE w:val="0"/>
        <w:autoSpaceDN w:val="0"/>
        <w:adjustRightInd w:val="0"/>
        <w:jc w:val="both"/>
        <w:rPr>
          <w:rFonts w:cs="Times New Roman"/>
          <w:szCs w:val="28"/>
        </w:rPr>
      </w:pPr>
      <w:r w:rsidRPr="00E34A8F">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негосударственных организаций социального обслуживания, предоставляющих социальные услуги, </w:t>
      </w:r>
      <w:r>
        <w:rPr>
          <w:rFonts w:cs="Times New Roman"/>
          <w:szCs w:val="28"/>
        </w:rPr>
        <w:t>–</w:t>
      </w:r>
      <w:r w:rsidRPr="00E34A8F">
        <w:rPr>
          <w:rFonts w:cs="Times New Roman"/>
          <w:szCs w:val="28"/>
        </w:rPr>
        <w:t xml:space="preserve"> 13,6 процента.</w:t>
      </w:r>
    </w:p>
    <w:p w:rsidR="004D0BCC" w:rsidRPr="005F74A4" w:rsidRDefault="004D0BCC" w:rsidP="004D0BCC">
      <w:pPr>
        <w:jc w:val="both"/>
        <w:rPr>
          <w:rFonts w:cs="Times New Roman"/>
        </w:rPr>
      </w:pPr>
      <w:r w:rsidRPr="005F74A4">
        <w:rPr>
          <w:rFonts w:cs="Times New Roman"/>
        </w:rPr>
        <w:t>5. Рынок ритуальных услуг.</w:t>
      </w:r>
    </w:p>
    <w:p w:rsidR="004D0BCC" w:rsidRPr="005F74A4" w:rsidRDefault="004D0BCC" w:rsidP="004D0BCC">
      <w:pPr>
        <w:jc w:val="both"/>
        <w:rPr>
          <w:rFonts w:cs="Times New Roman"/>
          <w:szCs w:val="28"/>
          <w:lang w:eastAsia="ru-RU"/>
        </w:rPr>
      </w:pPr>
      <w:r w:rsidRPr="005F74A4">
        <w:rPr>
          <w:rFonts w:cs="Times New Roman"/>
        </w:rPr>
        <w:t>Ответственные исполнители – департамент экономики и стратегического планирования Ярославской области, органы местного самоуправления муниципальных образований Ярославской области</w:t>
      </w:r>
      <w:r>
        <w:rPr>
          <w:rFonts w:cs="Times New Roman"/>
        </w:rPr>
        <w:t xml:space="preserve"> (далее – органы местного самоуправления)</w:t>
      </w:r>
      <w:r w:rsidRPr="005F74A4">
        <w:rPr>
          <w:rFonts w:cs="Times New Roman"/>
        </w:rPr>
        <w:t>.</w:t>
      </w:r>
    </w:p>
    <w:p w:rsidR="004D0BCC" w:rsidRPr="00BA72AB" w:rsidRDefault="004D0BCC" w:rsidP="004D0BCC">
      <w:pPr>
        <w:jc w:val="both"/>
        <w:rPr>
          <w:rFonts w:cs="Times New Roman"/>
          <w:szCs w:val="28"/>
          <w:lang w:eastAsia="ru-RU"/>
        </w:rPr>
      </w:pPr>
      <w:r w:rsidRPr="00BA72AB">
        <w:rPr>
          <w:rFonts w:cs="Times New Roman"/>
          <w:szCs w:val="28"/>
          <w:lang w:eastAsia="ru-RU"/>
        </w:rPr>
        <w:t>В Ярославской области на рынке ритуальных услуг вед</w:t>
      </w:r>
      <w:r>
        <w:rPr>
          <w:rFonts w:cs="Times New Roman"/>
          <w:szCs w:val="28"/>
          <w:lang w:eastAsia="ru-RU"/>
        </w:rPr>
        <w:t>е</w:t>
      </w:r>
      <w:r w:rsidRPr="00BA72AB">
        <w:rPr>
          <w:rFonts w:cs="Times New Roman"/>
          <w:szCs w:val="28"/>
          <w:lang w:eastAsia="ru-RU"/>
        </w:rPr>
        <w:t xml:space="preserve">т свою деятельность </w:t>
      </w:r>
      <w:r>
        <w:rPr>
          <w:rFonts w:cs="Times New Roman"/>
          <w:szCs w:val="28"/>
          <w:lang w:eastAsia="ru-RU"/>
        </w:rPr>
        <w:t>41</w:t>
      </w:r>
      <w:r w:rsidRPr="00BA72AB">
        <w:rPr>
          <w:rFonts w:cs="Times New Roman"/>
          <w:szCs w:val="28"/>
          <w:lang w:eastAsia="ru-RU"/>
        </w:rPr>
        <w:t xml:space="preserve"> организаци</w:t>
      </w:r>
      <w:r>
        <w:rPr>
          <w:rFonts w:cs="Times New Roman"/>
          <w:szCs w:val="28"/>
          <w:lang w:eastAsia="ru-RU"/>
        </w:rPr>
        <w:t>я</w:t>
      </w:r>
      <w:r w:rsidRPr="00BA72AB">
        <w:rPr>
          <w:rFonts w:cs="Times New Roman"/>
          <w:szCs w:val="28"/>
          <w:lang w:eastAsia="ru-RU"/>
        </w:rPr>
        <w:t>, из них 3</w:t>
      </w:r>
      <w:r>
        <w:rPr>
          <w:rFonts w:cs="Times New Roman"/>
          <w:szCs w:val="28"/>
          <w:lang w:eastAsia="ru-RU"/>
        </w:rPr>
        <w:t>5</w:t>
      </w:r>
      <w:r w:rsidRPr="00BA72AB">
        <w:rPr>
          <w:rFonts w:cs="Times New Roman"/>
          <w:szCs w:val="28"/>
          <w:lang w:eastAsia="ru-RU"/>
        </w:rPr>
        <w:t xml:space="preserve"> </w:t>
      </w:r>
      <w:r>
        <w:rPr>
          <w:rFonts w:cs="Times New Roman"/>
          <w:szCs w:val="28"/>
          <w:lang w:eastAsia="ru-RU"/>
        </w:rPr>
        <w:t>–</w:t>
      </w:r>
      <w:r w:rsidRPr="00BA72AB">
        <w:rPr>
          <w:rFonts w:cs="Times New Roman"/>
          <w:szCs w:val="28"/>
          <w:lang w:eastAsia="ru-RU"/>
        </w:rPr>
        <w:t xml:space="preserve"> частные организации, 6 </w:t>
      </w:r>
      <w:r>
        <w:rPr>
          <w:rFonts w:cs="Times New Roman"/>
          <w:szCs w:val="28"/>
          <w:lang w:eastAsia="ru-RU"/>
        </w:rPr>
        <w:t>–</w:t>
      </w:r>
      <w:r w:rsidRPr="00BA72AB">
        <w:rPr>
          <w:rFonts w:cs="Times New Roman"/>
          <w:szCs w:val="28"/>
          <w:lang w:eastAsia="ru-RU"/>
        </w:rPr>
        <w:t xml:space="preserve"> муниципальные предприятия.</w:t>
      </w:r>
    </w:p>
    <w:p w:rsidR="004D0BCC" w:rsidRPr="00BA72AB" w:rsidRDefault="004D0BCC" w:rsidP="004D0BCC">
      <w:pPr>
        <w:jc w:val="both"/>
        <w:rPr>
          <w:rFonts w:cs="Times New Roman"/>
          <w:szCs w:val="28"/>
          <w:lang w:eastAsia="ru-RU"/>
        </w:rPr>
      </w:pPr>
      <w:r w:rsidRPr="00BA72AB">
        <w:rPr>
          <w:rFonts w:cs="Times New Roman"/>
          <w:szCs w:val="28"/>
          <w:lang w:eastAsia="ru-RU"/>
        </w:rPr>
        <w:t>В соответствии с методиками ФАС доля организаций частной формы собственности в сфере ритуальных услуг в 201</w:t>
      </w:r>
      <w:r>
        <w:rPr>
          <w:rFonts w:cs="Times New Roman"/>
          <w:szCs w:val="28"/>
          <w:lang w:eastAsia="ru-RU"/>
        </w:rPr>
        <w:t>9</w:t>
      </w:r>
      <w:r w:rsidRPr="00BA72AB">
        <w:rPr>
          <w:rFonts w:cs="Times New Roman"/>
          <w:szCs w:val="28"/>
          <w:lang w:eastAsia="ru-RU"/>
        </w:rPr>
        <w:t xml:space="preserve"> году составляла 29,7</w:t>
      </w:r>
      <w:r>
        <w:rPr>
          <w:rFonts w:cs="Times New Roman"/>
          <w:szCs w:val="28"/>
          <w:lang w:eastAsia="ru-RU"/>
        </w:rPr>
        <w:t> </w:t>
      </w:r>
      <w:r w:rsidRPr="00BA72AB">
        <w:rPr>
          <w:rFonts w:cs="Times New Roman"/>
          <w:szCs w:val="28"/>
          <w:lang w:eastAsia="ru-RU"/>
        </w:rPr>
        <w:t>процента.</w:t>
      </w:r>
    </w:p>
    <w:p w:rsidR="004D0BCC" w:rsidRPr="00BA72AB" w:rsidRDefault="004D0BCC" w:rsidP="004D0BCC">
      <w:pPr>
        <w:jc w:val="both"/>
        <w:rPr>
          <w:rFonts w:cs="Times New Roman"/>
          <w:szCs w:val="28"/>
          <w:lang w:eastAsia="ru-RU"/>
        </w:rPr>
      </w:pPr>
      <w:r w:rsidRPr="00BA72AB">
        <w:rPr>
          <w:rFonts w:cs="Times New Roman"/>
          <w:szCs w:val="28"/>
          <w:lang w:eastAsia="ru-RU"/>
        </w:rPr>
        <w:lastRenderedPageBreak/>
        <w:t>Организация похоронного дела осуществляется органами местного самоуправления. Погребение умершего и оказание услуг по погребению осуществляется как специализированными службами по вопросам похоронного дела, создаваемыми органами местного самоуправления, так и частными похоронными агентствами. Порядок деятельности данных служб определяется Федеральным законом от 12</w:t>
      </w:r>
      <w:r>
        <w:rPr>
          <w:rFonts w:cs="Times New Roman"/>
          <w:szCs w:val="28"/>
          <w:lang w:eastAsia="ru-RU"/>
        </w:rPr>
        <w:t xml:space="preserve"> января </w:t>
      </w:r>
      <w:r w:rsidRPr="00BA72AB">
        <w:rPr>
          <w:rFonts w:cs="Times New Roman"/>
          <w:szCs w:val="28"/>
          <w:lang w:eastAsia="ru-RU"/>
        </w:rPr>
        <w:t>1996</w:t>
      </w:r>
      <w:r>
        <w:rPr>
          <w:rFonts w:cs="Times New Roman"/>
          <w:szCs w:val="28"/>
          <w:lang w:eastAsia="ru-RU"/>
        </w:rPr>
        <w:t xml:space="preserve"> года</w:t>
      </w:r>
      <w:r w:rsidRPr="00BA72AB">
        <w:rPr>
          <w:rFonts w:cs="Times New Roman"/>
          <w:szCs w:val="28"/>
          <w:lang w:eastAsia="ru-RU"/>
        </w:rPr>
        <w:t xml:space="preserve"> № 8-ФЗ «О</w:t>
      </w:r>
      <w:r>
        <w:rPr>
          <w:rFonts w:cs="Times New Roman"/>
          <w:szCs w:val="28"/>
          <w:lang w:eastAsia="ru-RU"/>
        </w:rPr>
        <w:t> </w:t>
      </w:r>
      <w:r w:rsidRPr="00BA72AB">
        <w:rPr>
          <w:rFonts w:cs="Times New Roman"/>
          <w:szCs w:val="28"/>
          <w:lang w:eastAsia="ru-RU"/>
        </w:rPr>
        <w:t>погребении и похоронном деле».</w:t>
      </w:r>
    </w:p>
    <w:p w:rsidR="004D0BCC" w:rsidRDefault="004D0BCC" w:rsidP="004D0BCC">
      <w:pPr>
        <w:jc w:val="both"/>
        <w:rPr>
          <w:rFonts w:cs="Times New Roman"/>
          <w:szCs w:val="28"/>
          <w:lang w:eastAsia="ru-RU"/>
        </w:rPr>
      </w:pPr>
      <w:r w:rsidRPr="00BA72AB">
        <w:rPr>
          <w:rFonts w:cs="Times New Roman"/>
          <w:szCs w:val="28"/>
          <w:lang w:eastAsia="ru-RU"/>
        </w:rPr>
        <w:t>В 2019 году в ходе мониторинга потребителями было отмечено, что на данном рынке</w:t>
      </w:r>
      <w:r>
        <w:rPr>
          <w:rFonts w:cs="Times New Roman"/>
          <w:szCs w:val="28"/>
          <w:lang w:eastAsia="ru-RU"/>
        </w:rPr>
        <w:t>:</w:t>
      </w:r>
    </w:p>
    <w:p w:rsidR="004D0BCC" w:rsidRPr="00BA72AB" w:rsidRDefault="004D0BCC" w:rsidP="004D0BCC">
      <w:pPr>
        <w:jc w:val="both"/>
        <w:rPr>
          <w:rFonts w:cs="Times New Roman"/>
          <w:szCs w:val="28"/>
          <w:lang w:eastAsia="ru-RU"/>
        </w:rPr>
      </w:pPr>
      <w:r>
        <w:rPr>
          <w:rFonts w:cs="Times New Roman"/>
          <w:szCs w:val="28"/>
          <w:lang w:eastAsia="ru-RU"/>
        </w:rPr>
        <w:t>- </w:t>
      </w:r>
      <w:r w:rsidRPr="00BA72AB">
        <w:rPr>
          <w:rFonts w:cs="Times New Roman"/>
          <w:szCs w:val="28"/>
          <w:lang w:eastAsia="ru-RU"/>
        </w:rPr>
        <w:t>имеется достаточное количество организаций – 54,7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54,8 процента) от общего числа опрошенных;</w:t>
      </w:r>
    </w:p>
    <w:p w:rsidR="004D0BCC" w:rsidRPr="00BA72AB" w:rsidRDefault="004D0BCC" w:rsidP="004D0BCC">
      <w:pPr>
        <w:jc w:val="both"/>
        <w:rPr>
          <w:rFonts w:cs="Times New Roman"/>
          <w:szCs w:val="28"/>
          <w:lang w:eastAsia="ru-RU"/>
        </w:rPr>
      </w:pPr>
      <w:r w:rsidRPr="00BA72AB">
        <w:rPr>
          <w:rFonts w:cs="Times New Roman"/>
          <w:szCs w:val="28"/>
          <w:lang w:eastAsia="ru-RU"/>
        </w:rPr>
        <w:t xml:space="preserve">- удовлетворены уровнем цен – 34,4 процента (2018 год </w:t>
      </w:r>
      <w:r>
        <w:rPr>
          <w:rFonts w:cs="Times New Roman"/>
          <w:szCs w:val="28"/>
          <w:lang w:eastAsia="ru-RU"/>
        </w:rPr>
        <w:t>–</w:t>
      </w:r>
      <w:r w:rsidRPr="00BA72AB">
        <w:rPr>
          <w:rFonts w:cs="Times New Roman"/>
          <w:szCs w:val="28"/>
          <w:lang w:eastAsia="ru-RU"/>
        </w:rPr>
        <w:t xml:space="preserve"> 31,3</w:t>
      </w:r>
      <w:r>
        <w:rPr>
          <w:rFonts w:cs="Times New Roman"/>
          <w:szCs w:val="28"/>
          <w:lang w:eastAsia="ru-RU"/>
        </w:rPr>
        <w:t> </w:t>
      </w:r>
      <w:r w:rsidRPr="00BA72AB">
        <w:rPr>
          <w:rFonts w:cs="Times New Roman"/>
          <w:szCs w:val="28"/>
          <w:lang w:eastAsia="ru-RU"/>
        </w:rPr>
        <w:t xml:space="preserve">процента), качеством товаров (услуг) – 44,6 процента (2018 год </w:t>
      </w:r>
      <w:r>
        <w:rPr>
          <w:rFonts w:cs="Times New Roman"/>
          <w:szCs w:val="28"/>
          <w:lang w:eastAsia="ru-RU"/>
        </w:rPr>
        <w:t>–</w:t>
      </w:r>
      <w:r w:rsidRPr="00BA72AB">
        <w:rPr>
          <w:rFonts w:cs="Times New Roman"/>
          <w:szCs w:val="28"/>
          <w:lang w:eastAsia="ru-RU"/>
        </w:rPr>
        <w:t xml:space="preserve"> 39,7</w:t>
      </w:r>
      <w:r>
        <w:rPr>
          <w:rFonts w:cs="Times New Roman"/>
          <w:szCs w:val="28"/>
          <w:lang w:eastAsia="ru-RU"/>
        </w:rPr>
        <w:t> </w:t>
      </w:r>
      <w:r w:rsidRPr="00BA72AB">
        <w:rPr>
          <w:rFonts w:cs="Times New Roman"/>
          <w:szCs w:val="28"/>
          <w:lang w:eastAsia="ru-RU"/>
        </w:rPr>
        <w:t>процента), возможностью выбора товаров (услуг) – 49,9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42,2 процента) от общего числа опрошенных.</w:t>
      </w:r>
    </w:p>
    <w:p w:rsidR="004D0BCC" w:rsidRPr="00BA72AB" w:rsidRDefault="004D0BCC" w:rsidP="004D0BCC">
      <w:pPr>
        <w:jc w:val="both"/>
        <w:rPr>
          <w:rFonts w:cs="Times New Roman"/>
          <w:szCs w:val="28"/>
          <w:lang w:eastAsia="ru-RU"/>
        </w:rPr>
      </w:pPr>
      <w:r w:rsidRPr="00BA72AB">
        <w:rPr>
          <w:rFonts w:cs="Times New Roman"/>
          <w:szCs w:val="28"/>
          <w:lang w:eastAsia="ru-RU"/>
        </w:rPr>
        <w:t>Респонденты считают, что за последние три года:</w:t>
      </w:r>
    </w:p>
    <w:p w:rsidR="004D0BCC" w:rsidRPr="00BA72AB" w:rsidRDefault="004D0BCC" w:rsidP="004D0BCC">
      <w:pPr>
        <w:jc w:val="both"/>
        <w:rPr>
          <w:rFonts w:cs="Times New Roman"/>
          <w:szCs w:val="28"/>
          <w:lang w:eastAsia="ru-RU"/>
        </w:rPr>
      </w:pPr>
      <w:r w:rsidRPr="00BA72AB">
        <w:rPr>
          <w:rFonts w:cs="Times New Roman"/>
          <w:szCs w:val="28"/>
          <w:lang w:eastAsia="ru-RU"/>
        </w:rPr>
        <w:t xml:space="preserve">- количество организаций не изменилось – 32,7 процента (2018 год </w:t>
      </w:r>
      <w:r>
        <w:rPr>
          <w:rFonts w:cs="Times New Roman"/>
          <w:szCs w:val="28"/>
          <w:lang w:eastAsia="ru-RU"/>
        </w:rPr>
        <w:t>–</w:t>
      </w:r>
      <w:r w:rsidRPr="00BA72AB">
        <w:rPr>
          <w:rFonts w:cs="Times New Roman"/>
          <w:szCs w:val="28"/>
          <w:lang w:eastAsia="ru-RU"/>
        </w:rPr>
        <w:t xml:space="preserve"> 34,8 процента) от общего числа опрошенных;</w:t>
      </w:r>
    </w:p>
    <w:p w:rsidR="004D0BCC" w:rsidRPr="00BA72AB" w:rsidRDefault="004D0BCC" w:rsidP="004D0BCC">
      <w:pPr>
        <w:jc w:val="both"/>
        <w:rPr>
          <w:rFonts w:cs="Times New Roman"/>
          <w:szCs w:val="28"/>
          <w:lang w:eastAsia="ru-RU"/>
        </w:rPr>
      </w:pPr>
      <w:r w:rsidRPr="00BA72AB">
        <w:rPr>
          <w:rFonts w:cs="Times New Roman"/>
          <w:szCs w:val="28"/>
          <w:lang w:eastAsia="ru-RU"/>
        </w:rPr>
        <w:t xml:space="preserve">- увеличился уровень цен – 62,0 процента (2018 год </w:t>
      </w:r>
      <w:r>
        <w:rPr>
          <w:rFonts w:cs="Times New Roman"/>
          <w:szCs w:val="28"/>
          <w:lang w:eastAsia="ru-RU"/>
        </w:rPr>
        <w:t>–</w:t>
      </w:r>
      <w:r w:rsidRPr="00BA72AB">
        <w:rPr>
          <w:rFonts w:cs="Times New Roman"/>
          <w:szCs w:val="28"/>
          <w:lang w:eastAsia="ru-RU"/>
        </w:rPr>
        <w:t xml:space="preserve"> 55,8 процента);</w:t>
      </w:r>
    </w:p>
    <w:p w:rsidR="004D0BCC" w:rsidRPr="00BA72AB" w:rsidRDefault="004D0BCC" w:rsidP="004D0BCC">
      <w:pPr>
        <w:jc w:val="both"/>
        <w:rPr>
          <w:rFonts w:cs="Times New Roman"/>
          <w:szCs w:val="28"/>
          <w:lang w:eastAsia="ru-RU"/>
        </w:rPr>
      </w:pPr>
      <w:r w:rsidRPr="00BA72AB">
        <w:rPr>
          <w:rFonts w:cs="Times New Roman"/>
          <w:szCs w:val="28"/>
          <w:lang w:eastAsia="ru-RU"/>
        </w:rPr>
        <w:t xml:space="preserve">- не изменились качество товаров (услуг) – 40,9 процента (2018 год </w:t>
      </w:r>
      <w:r>
        <w:rPr>
          <w:rFonts w:cs="Times New Roman"/>
          <w:szCs w:val="28"/>
          <w:lang w:eastAsia="ru-RU"/>
        </w:rPr>
        <w:t>–</w:t>
      </w:r>
      <w:r w:rsidRPr="00BA72AB">
        <w:rPr>
          <w:rFonts w:cs="Times New Roman"/>
          <w:szCs w:val="28"/>
          <w:lang w:eastAsia="ru-RU"/>
        </w:rPr>
        <w:t xml:space="preserve"> 37,9 процента), возможность выбора товаров (услуг) – 35,6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36,4 процента) от общего числа опрошенных.</w:t>
      </w:r>
    </w:p>
    <w:p w:rsidR="004D0BCC" w:rsidRPr="00BA72AB" w:rsidRDefault="004D0BCC" w:rsidP="004D0BCC">
      <w:pPr>
        <w:jc w:val="both"/>
        <w:rPr>
          <w:rFonts w:cs="Times New Roman"/>
          <w:szCs w:val="28"/>
          <w:lang w:eastAsia="ru-RU"/>
        </w:rPr>
      </w:pPr>
      <w:r w:rsidRPr="00BA72AB">
        <w:rPr>
          <w:rFonts w:cs="Times New Roman"/>
          <w:szCs w:val="28"/>
          <w:lang w:eastAsia="ru-RU"/>
        </w:rPr>
        <w:t>Административные и экономические барьеры входа на рынок хозяйствующих субъектов:</w:t>
      </w:r>
    </w:p>
    <w:p w:rsidR="004D0BCC" w:rsidRPr="00BA72AB" w:rsidRDefault="004D0BCC" w:rsidP="004D0BCC">
      <w:pPr>
        <w:jc w:val="both"/>
        <w:rPr>
          <w:rFonts w:cs="Times New Roman"/>
          <w:szCs w:val="28"/>
          <w:lang w:eastAsia="ru-RU"/>
        </w:rPr>
      </w:pPr>
      <w:r w:rsidRPr="00BA72AB">
        <w:rPr>
          <w:rFonts w:cs="Times New Roman"/>
          <w:szCs w:val="28"/>
          <w:lang w:eastAsia="ru-RU"/>
        </w:rPr>
        <w:t>- необходимость соблюдения требований санитарно-эпидемиологических правил и нормативов СанПиН 2.1.2882-11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D0BCC" w:rsidRPr="00BA72AB" w:rsidRDefault="004D0BCC" w:rsidP="004D0BCC">
      <w:pPr>
        <w:jc w:val="both"/>
        <w:rPr>
          <w:rFonts w:cs="Times New Roman"/>
          <w:szCs w:val="28"/>
          <w:lang w:eastAsia="ru-RU"/>
        </w:rPr>
      </w:pPr>
      <w:r w:rsidRPr="00BA72AB">
        <w:rPr>
          <w:rFonts w:cs="Times New Roman"/>
          <w:szCs w:val="28"/>
          <w:lang w:eastAsia="ru-RU"/>
        </w:rPr>
        <w:t>- предоставление земельного участка для размещения места погребения органами местного самоуправления в соответствии с земельным законодательством;</w:t>
      </w:r>
    </w:p>
    <w:p w:rsidR="004D0BCC" w:rsidRPr="00BA72AB" w:rsidRDefault="004D0BCC" w:rsidP="004D0BCC">
      <w:pPr>
        <w:jc w:val="both"/>
        <w:rPr>
          <w:rFonts w:cs="Times New Roman"/>
          <w:szCs w:val="28"/>
          <w:lang w:eastAsia="ru-RU"/>
        </w:rPr>
      </w:pPr>
      <w:r w:rsidRPr="00BA72AB">
        <w:rPr>
          <w:rFonts w:cs="Times New Roman"/>
          <w:szCs w:val="28"/>
          <w:lang w:eastAsia="ru-RU"/>
        </w:rPr>
        <w:t>- необходимость получения положительного заключения экологической и санитарно-гигиенической экспертизы для создания новых мест погребения, реконструкции действующих мест погребения;</w:t>
      </w:r>
    </w:p>
    <w:p w:rsidR="004D0BCC" w:rsidRPr="00BA72AB" w:rsidRDefault="004D0BCC" w:rsidP="004D0BCC">
      <w:pPr>
        <w:jc w:val="both"/>
        <w:rPr>
          <w:rFonts w:cs="Times New Roman"/>
          <w:szCs w:val="28"/>
          <w:lang w:eastAsia="ru-RU"/>
        </w:rPr>
      </w:pPr>
      <w:r w:rsidRPr="00BA72AB">
        <w:rPr>
          <w:rFonts w:cs="Times New Roman"/>
          <w:szCs w:val="28"/>
          <w:lang w:eastAsia="ru-RU"/>
        </w:rPr>
        <w:t>- малая привлекательность рынков в муниципальных районах с небольшим количеством населения для рассматриваемого вида деятельности с точки зрения систематического получения дохода.</w:t>
      </w:r>
    </w:p>
    <w:p w:rsidR="004D0BCC" w:rsidRDefault="004D0BCC" w:rsidP="004D0BCC">
      <w:pPr>
        <w:jc w:val="both"/>
        <w:rPr>
          <w:rFonts w:cs="Times New Roman"/>
          <w:szCs w:val="28"/>
          <w:lang w:eastAsia="ru-RU"/>
        </w:rPr>
      </w:pPr>
      <w:r w:rsidRPr="00BA72AB">
        <w:rPr>
          <w:rFonts w:cs="Times New Roman"/>
          <w:szCs w:val="28"/>
          <w:lang w:eastAsia="ru-RU"/>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ритуальных услуг </w:t>
      </w:r>
      <w:r>
        <w:rPr>
          <w:rFonts w:cs="Times New Roman"/>
          <w:szCs w:val="28"/>
          <w:lang w:eastAsia="ru-RU"/>
        </w:rPr>
        <w:t>–</w:t>
      </w:r>
      <w:r w:rsidRPr="00BA72AB">
        <w:rPr>
          <w:rFonts w:cs="Times New Roman"/>
          <w:szCs w:val="28"/>
          <w:lang w:eastAsia="ru-RU"/>
        </w:rPr>
        <w:t xml:space="preserve"> 30 процентов.</w:t>
      </w:r>
    </w:p>
    <w:p w:rsidR="004D0BCC" w:rsidRPr="00BA72AB" w:rsidRDefault="004D0BCC" w:rsidP="004D0BCC">
      <w:pPr>
        <w:rPr>
          <w:rFonts w:cs="Times New Roman"/>
        </w:rPr>
      </w:pPr>
      <w:r w:rsidRPr="00BA72AB">
        <w:rPr>
          <w:rFonts w:cs="Times New Roman"/>
        </w:rPr>
        <w:lastRenderedPageBreak/>
        <w:t>6. Рынок племенного животноводства.</w:t>
      </w:r>
    </w:p>
    <w:p w:rsidR="004D0BCC" w:rsidRPr="00CA1DFE" w:rsidRDefault="004D0BCC" w:rsidP="004D0BCC">
      <w:pPr>
        <w:jc w:val="both"/>
        <w:rPr>
          <w:rFonts w:cs="Times New Roman"/>
        </w:rPr>
      </w:pPr>
      <w:r w:rsidRPr="00CA1DFE">
        <w:rPr>
          <w:rFonts w:cs="Times New Roman"/>
        </w:rPr>
        <w:t>Ответственный исполнитель – департамент агропромышленного комплекса и потребительского рынка Ярославской области.</w:t>
      </w:r>
    </w:p>
    <w:p w:rsidR="004D0BCC" w:rsidRPr="00CA1DFE" w:rsidRDefault="004D0BCC" w:rsidP="004D0BCC">
      <w:pPr>
        <w:jc w:val="both"/>
        <w:rPr>
          <w:rFonts w:eastAsia="Calibri" w:cs="Times New Roman"/>
          <w:szCs w:val="28"/>
        </w:rPr>
      </w:pPr>
      <w:r w:rsidRPr="00CA1DFE">
        <w:rPr>
          <w:rFonts w:eastAsia="Calibri" w:cs="Times New Roman"/>
          <w:szCs w:val="28"/>
        </w:rPr>
        <w:t>В Ярославской области во всех отраслях животноводства имеются организации, осуществляющие деятельность по разведению племенных сельскохозяйственных животных. Племенная база животноводства области по состоянию на 01.01.20</w:t>
      </w:r>
      <w:r>
        <w:rPr>
          <w:rFonts w:eastAsia="Calibri" w:cs="Times New Roman"/>
          <w:szCs w:val="28"/>
        </w:rPr>
        <w:t>20</w:t>
      </w:r>
      <w:r w:rsidRPr="00CA1DFE">
        <w:rPr>
          <w:rFonts w:eastAsia="Calibri" w:cs="Times New Roman"/>
          <w:szCs w:val="28"/>
        </w:rPr>
        <w:t xml:space="preserve"> включала 2</w:t>
      </w:r>
      <w:r>
        <w:rPr>
          <w:rFonts w:eastAsia="Calibri" w:cs="Times New Roman"/>
          <w:szCs w:val="28"/>
        </w:rPr>
        <w:t>6</w:t>
      </w:r>
      <w:r w:rsidRPr="00CA1DFE">
        <w:rPr>
          <w:rFonts w:eastAsia="Calibri" w:cs="Times New Roman"/>
          <w:szCs w:val="28"/>
        </w:rPr>
        <w:t xml:space="preserve"> племенных сельскохозяйственных предприятий (далее – племенные СХП):</w:t>
      </w:r>
    </w:p>
    <w:p w:rsidR="004D0BCC" w:rsidRPr="00CA1DFE" w:rsidRDefault="004D0BCC" w:rsidP="004D0BCC">
      <w:pPr>
        <w:jc w:val="both"/>
        <w:rPr>
          <w:rFonts w:eastAsia="Calibri" w:cs="Times New Roman"/>
          <w:szCs w:val="28"/>
        </w:rPr>
      </w:pPr>
      <w:r w:rsidRPr="00CA1DFE">
        <w:rPr>
          <w:rFonts w:eastAsia="Calibri" w:cs="Times New Roman"/>
          <w:szCs w:val="28"/>
        </w:rPr>
        <w:t xml:space="preserve">- по разведению крупного рогатого скота молочного направления: 18 племенных СХП, в них – 24 племенные организации (7 племенных заводов, в том числе 1 – по </w:t>
      </w:r>
      <w:proofErr w:type="spellStart"/>
      <w:r w:rsidRPr="00CA1DFE">
        <w:rPr>
          <w:rFonts w:eastAsia="Calibri" w:cs="Times New Roman"/>
          <w:szCs w:val="28"/>
        </w:rPr>
        <w:t>айрширской</w:t>
      </w:r>
      <w:proofErr w:type="spellEnd"/>
      <w:r w:rsidRPr="00CA1DFE">
        <w:rPr>
          <w:rFonts w:eastAsia="Calibri" w:cs="Times New Roman"/>
          <w:szCs w:val="28"/>
        </w:rPr>
        <w:t xml:space="preserve"> породе, 2 – по голштинской породе, 4 – по ярославской породе) и 17 племенных репродукторов, в том числе 14 – по ярославской породе, 2 – по голштинской породе, 1 – по черно-пестрой породе); </w:t>
      </w:r>
    </w:p>
    <w:p w:rsidR="004D0BCC" w:rsidRPr="00CA1DFE" w:rsidRDefault="004D0BCC" w:rsidP="004D0BCC">
      <w:pPr>
        <w:jc w:val="both"/>
        <w:rPr>
          <w:rFonts w:eastAsia="Calibri" w:cs="Times New Roman"/>
          <w:szCs w:val="28"/>
        </w:rPr>
      </w:pPr>
      <w:r w:rsidRPr="00CA1DFE">
        <w:rPr>
          <w:rFonts w:eastAsia="Calibri" w:cs="Times New Roman"/>
          <w:szCs w:val="28"/>
        </w:rPr>
        <w:t>- по разведению крупного рогатого скота мясного направления – 1 племенное СХП</w:t>
      </w:r>
      <w:r>
        <w:rPr>
          <w:rFonts w:eastAsia="Calibri" w:cs="Times New Roman"/>
          <w:szCs w:val="28"/>
        </w:rPr>
        <w:t xml:space="preserve"> по </w:t>
      </w:r>
      <w:r w:rsidRPr="00821428">
        <w:rPr>
          <w:color w:val="000000"/>
          <w:szCs w:val="28"/>
        </w:rPr>
        <w:t>абердин-ангусской пород</w:t>
      </w:r>
      <w:r>
        <w:rPr>
          <w:color w:val="000000"/>
          <w:szCs w:val="28"/>
        </w:rPr>
        <w:t>е</w:t>
      </w:r>
      <w:r w:rsidRPr="00CA1DFE">
        <w:rPr>
          <w:rFonts w:eastAsia="Calibri" w:cs="Times New Roman"/>
          <w:szCs w:val="28"/>
        </w:rPr>
        <w:t xml:space="preserve">; </w:t>
      </w:r>
    </w:p>
    <w:p w:rsidR="004D0BCC" w:rsidRPr="00CA1DFE" w:rsidRDefault="004D0BCC" w:rsidP="004D0BCC">
      <w:pPr>
        <w:jc w:val="both"/>
        <w:rPr>
          <w:rFonts w:eastAsia="Calibri" w:cs="Times New Roman"/>
          <w:szCs w:val="28"/>
        </w:rPr>
      </w:pPr>
      <w:r w:rsidRPr="00CA1DFE">
        <w:rPr>
          <w:rFonts w:eastAsia="Calibri" w:cs="Times New Roman"/>
          <w:szCs w:val="28"/>
        </w:rPr>
        <w:t xml:space="preserve">- по разведению овец романовской породы – </w:t>
      </w:r>
      <w:r>
        <w:rPr>
          <w:rFonts w:eastAsia="Calibri" w:cs="Times New Roman"/>
          <w:szCs w:val="28"/>
        </w:rPr>
        <w:t>5</w:t>
      </w:r>
      <w:r w:rsidRPr="00CA1DFE">
        <w:rPr>
          <w:rFonts w:eastAsia="Calibri" w:cs="Times New Roman"/>
          <w:szCs w:val="28"/>
        </w:rPr>
        <w:t xml:space="preserve"> племенных СХП (1 племенной завод, 4 племенных репродуктора);</w:t>
      </w:r>
    </w:p>
    <w:p w:rsidR="004D0BCC" w:rsidRDefault="004D0BCC" w:rsidP="004D0BCC">
      <w:pPr>
        <w:jc w:val="both"/>
        <w:rPr>
          <w:rFonts w:eastAsia="Calibri" w:cs="Times New Roman"/>
          <w:szCs w:val="28"/>
        </w:rPr>
      </w:pPr>
      <w:r w:rsidRPr="00CA1DFE">
        <w:rPr>
          <w:rFonts w:eastAsia="Calibri" w:cs="Times New Roman"/>
          <w:szCs w:val="28"/>
        </w:rPr>
        <w:t>- по разведению птицы – 2 племенных СХП (1 племенной репродуктор по разведению птицы мясного направления, 1 – яичного направления).</w:t>
      </w:r>
    </w:p>
    <w:p w:rsidR="004D0BCC" w:rsidRPr="00A74455" w:rsidRDefault="004D0BCC" w:rsidP="004D0BCC">
      <w:pPr>
        <w:ind w:firstLine="708"/>
        <w:jc w:val="both"/>
        <w:rPr>
          <w:color w:val="000000"/>
          <w:szCs w:val="28"/>
        </w:rPr>
      </w:pPr>
      <w:r w:rsidRPr="00821428">
        <w:rPr>
          <w:color w:val="000000"/>
          <w:szCs w:val="28"/>
        </w:rPr>
        <w:t xml:space="preserve">Племенные </w:t>
      </w:r>
      <w:r>
        <w:rPr>
          <w:color w:val="000000"/>
          <w:szCs w:val="28"/>
        </w:rPr>
        <w:t>СХП</w:t>
      </w:r>
      <w:r w:rsidRPr="00821428">
        <w:rPr>
          <w:color w:val="000000"/>
          <w:szCs w:val="28"/>
        </w:rPr>
        <w:t xml:space="preserve"> полностью обеспечивают заявки сельскохозяйственных товаропроизводителей области </w:t>
      </w:r>
      <w:r>
        <w:rPr>
          <w:color w:val="000000"/>
          <w:szCs w:val="28"/>
        </w:rPr>
        <w:t>на</w:t>
      </w:r>
      <w:r w:rsidRPr="00821428">
        <w:rPr>
          <w:color w:val="000000"/>
          <w:szCs w:val="28"/>
        </w:rPr>
        <w:t xml:space="preserve"> молодняк</w:t>
      </w:r>
      <w:r>
        <w:rPr>
          <w:color w:val="000000"/>
          <w:szCs w:val="28"/>
        </w:rPr>
        <w:t xml:space="preserve"> </w:t>
      </w:r>
      <w:r w:rsidRPr="00821428">
        <w:rPr>
          <w:color w:val="000000"/>
          <w:szCs w:val="28"/>
        </w:rPr>
        <w:t xml:space="preserve">крупного рогатого скота ярославской, </w:t>
      </w:r>
      <w:proofErr w:type="spellStart"/>
      <w:r w:rsidRPr="00821428">
        <w:rPr>
          <w:color w:val="000000"/>
          <w:szCs w:val="28"/>
        </w:rPr>
        <w:t>айрширской</w:t>
      </w:r>
      <w:proofErr w:type="spellEnd"/>
      <w:r w:rsidRPr="00821428">
        <w:rPr>
          <w:color w:val="000000"/>
          <w:szCs w:val="28"/>
        </w:rPr>
        <w:t xml:space="preserve"> и абердин-ангусской пород, ов</w:t>
      </w:r>
      <w:r>
        <w:rPr>
          <w:color w:val="000000"/>
          <w:szCs w:val="28"/>
        </w:rPr>
        <w:t>ец</w:t>
      </w:r>
      <w:r w:rsidRPr="00821428">
        <w:rPr>
          <w:color w:val="000000"/>
          <w:szCs w:val="28"/>
        </w:rPr>
        <w:t xml:space="preserve"> романовской породы, инкубационно</w:t>
      </w:r>
      <w:r>
        <w:rPr>
          <w:color w:val="000000"/>
          <w:szCs w:val="28"/>
        </w:rPr>
        <w:t>е</w:t>
      </w:r>
      <w:r w:rsidRPr="00821428">
        <w:rPr>
          <w:color w:val="000000"/>
          <w:szCs w:val="28"/>
        </w:rPr>
        <w:t xml:space="preserve"> яйц</w:t>
      </w:r>
      <w:r>
        <w:rPr>
          <w:color w:val="000000"/>
          <w:szCs w:val="28"/>
        </w:rPr>
        <w:t>о</w:t>
      </w:r>
      <w:r w:rsidRPr="00821428">
        <w:rPr>
          <w:color w:val="000000"/>
          <w:szCs w:val="28"/>
        </w:rPr>
        <w:t xml:space="preserve"> кур яичного и мясного направления. </w:t>
      </w:r>
    </w:p>
    <w:p w:rsidR="004D0BCC" w:rsidRPr="00CA1DFE" w:rsidRDefault="004D0BCC" w:rsidP="004D0BCC">
      <w:pPr>
        <w:jc w:val="both"/>
        <w:rPr>
          <w:rFonts w:eastAsia="Calibri" w:cs="Times New Roman"/>
          <w:szCs w:val="28"/>
        </w:rPr>
      </w:pPr>
      <w:r w:rsidRPr="00CA1DFE">
        <w:rPr>
          <w:rFonts w:eastAsia="Calibri" w:cs="Times New Roman"/>
          <w:szCs w:val="28"/>
        </w:rPr>
        <w:t>Все 2</w:t>
      </w:r>
      <w:r>
        <w:rPr>
          <w:rFonts w:eastAsia="Calibri" w:cs="Times New Roman"/>
          <w:szCs w:val="28"/>
        </w:rPr>
        <w:t>6</w:t>
      </w:r>
      <w:r w:rsidRPr="00CA1DFE">
        <w:rPr>
          <w:rFonts w:eastAsia="Calibri" w:cs="Times New Roman"/>
          <w:szCs w:val="28"/>
        </w:rPr>
        <w:t xml:space="preserve"> племенных СХП находятся в частной собственности.</w:t>
      </w:r>
    </w:p>
    <w:p w:rsidR="004D0BCC" w:rsidRPr="00CA1DFE" w:rsidRDefault="004D0BCC" w:rsidP="004D0BCC">
      <w:pPr>
        <w:jc w:val="both"/>
        <w:rPr>
          <w:rFonts w:eastAsia="Calibri" w:cs="Times New Roman"/>
          <w:szCs w:val="28"/>
        </w:rPr>
      </w:pPr>
      <w:r w:rsidRPr="00CA1DFE">
        <w:rPr>
          <w:rFonts w:eastAsia="Calibri" w:cs="Times New Roman"/>
          <w:szCs w:val="28"/>
        </w:rPr>
        <w:t xml:space="preserve">На территории области имеется одна организация по искусственному осеменению сельскохозяйственных животных, зарегистрированная в государственном племенном регистре Министерства сельского хозяйства Российской Федерации, – открытое акционерное общество (далее – ОАО) «Ярославское» по племенной работе. ОАО «Ярославское» по племенной работе входит в состав ОАО «Головной центр по воспроизводству сельскохозяйственных животных». </w:t>
      </w:r>
      <w:r>
        <w:rPr>
          <w:rFonts w:eastAsia="Calibri" w:cs="Times New Roman"/>
          <w:szCs w:val="28"/>
        </w:rPr>
        <w:t xml:space="preserve">В соответствии с </w:t>
      </w:r>
      <w:r w:rsidRPr="00CA1DFE">
        <w:rPr>
          <w:rFonts w:eastAsia="Calibri" w:cs="Times New Roman"/>
          <w:szCs w:val="28"/>
        </w:rPr>
        <w:t>Указом Президента Российской Федерации от 30 июля 2008 года № 1146 «Об открытом акционерном обществе «Головной центр по воспроизводству сельскохозяйственных животных» акции ОАО «Ярославское» по племенной работе, находящиеся в федеральной собственности, внесены в качестве вклада Российской Федерации в уставный капитал ОАО «Головной центр по воспроизводству сельскохозяйственных животных».</w:t>
      </w:r>
    </w:p>
    <w:p w:rsidR="004D0BCC" w:rsidRPr="00CA1DFE" w:rsidRDefault="004D0BCC" w:rsidP="004D0BCC">
      <w:pPr>
        <w:jc w:val="both"/>
        <w:rPr>
          <w:rFonts w:cs="Times New Roman"/>
          <w:szCs w:val="28"/>
          <w:lang w:eastAsia="ru-RU"/>
        </w:rPr>
      </w:pPr>
      <w:r w:rsidRPr="00CA1DFE">
        <w:rPr>
          <w:szCs w:val="28"/>
        </w:rPr>
        <w:t xml:space="preserve">В соответствии с методиками ФАС </w:t>
      </w:r>
      <w:r w:rsidRPr="00CA1DFE">
        <w:rPr>
          <w:rFonts w:cs="Times New Roman"/>
        </w:rPr>
        <w:t>доля организаций частной формы собственности на рынке племенного животноводства в 201</w:t>
      </w:r>
      <w:r>
        <w:rPr>
          <w:rFonts w:cs="Times New Roman"/>
        </w:rPr>
        <w:t>9</w:t>
      </w:r>
      <w:r w:rsidRPr="00CA1DFE">
        <w:rPr>
          <w:rFonts w:cs="Times New Roman"/>
        </w:rPr>
        <w:t xml:space="preserve"> году составляла 100 процентов.</w:t>
      </w:r>
    </w:p>
    <w:p w:rsidR="004D0BCC" w:rsidRPr="00BA72AB" w:rsidRDefault="004D0BCC" w:rsidP="004D0BCC">
      <w:pPr>
        <w:tabs>
          <w:tab w:val="left" w:pos="0"/>
        </w:tabs>
        <w:jc w:val="both"/>
        <w:rPr>
          <w:rFonts w:cs="Times New Roman"/>
          <w:szCs w:val="28"/>
          <w:lang w:eastAsia="ru-RU"/>
        </w:rPr>
      </w:pPr>
      <w:r w:rsidRPr="00BA72AB">
        <w:rPr>
          <w:rFonts w:cs="Times New Roman"/>
          <w:szCs w:val="28"/>
          <w:lang w:eastAsia="ru-RU"/>
        </w:rPr>
        <w:t>В 2019 году в ходе мониторинга потребителями было отмечено, что на данном рынке:</w:t>
      </w:r>
    </w:p>
    <w:p w:rsidR="004D0BCC" w:rsidRPr="00BA72AB" w:rsidRDefault="004D0BCC" w:rsidP="004D0BCC">
      <w:pPr>
        <w:tabs>
          <w:tab w:val="left" w:pos="0"/>
        </w:tabs>
        <w:jc w:val="both"/>
        <w:rPr>
          <w:rFonts w:cs="Times New Roman"/>
          <w:szCs w:val="28"/>
          <w:lang w:eastAsia="ru-RU"/>
        </w:rPr>
      </w:pPr>
      <w:r w:rsidRPr="00BA72AB">
        <w:rPr>
          <w:rFonts w:cs="Times New Roman"/>
          <w:szCs w:val="28"/>
          <w:lang w:eastAsia="ru-RU"/>
        </w:rPr>
        <w:lastRenderedPageBreak/>
        <w:t>- имеется недостаточное количество организаций – 20,4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23,3 процента) от общего числа опрошенных;</w:t>
      </w:r>
    </w:p>
    <w:p w:rsidR="004D0BCC" w:rsidRPr="00BA72AB" w:rsidRDefault="004D0BCC" w:rsidP="004D0BCC">
      <w:pPr>
        <w:tabs>
          <w:tab w:val="left" w:pos="0"/>
        </w:tabs>
        <w:jc w:val="both"/>
        <w:rPr>
          <w:rFonts w:cs="Times New Roman"/>
          <w:szCs w:val="28"/>
          <w:lang w:eastAsia="ru-RU"/>
        </w:rPr>
      </w:pPr>
      <w:r w:rsidRPr="00BA72AB">
        <w:rPr>
          <w:rFonts w:cs="Times New Roman"/>
          <w:szCs w:val="28"/>
          <w:lang w:eastAsia="ru-RU"/>
        </w:rPr>
        <w:t xml:space="preserve">- удовлетворены уровнем цен – 21,1 процента (2018 год </w:t>
      </w:r>
      <w:r>
        <w:rPr>
          <w:rFonts w:cs="Times New Roman"/>
          <w:szCs w:val="28"/>
          <w:lang w:eastAsia="ru-RU"/>
        </w:rPr>
        <w:t>–</w:t>
      </w:r>
      <w:r w:rsidRPr="00BA72AB">
        <w:rPr>
          <w:rFonts w:cs="Times New Roman"/>
          <w:szCs w:val="28"/>
          <w:lang w:eastAsia="ru-RU"/>
        </w:rPr>
        <w:t xml:space="preserve"> 11,7</w:t>
      </w:r>
      <w:r>
        <w:rPr>
          <w:rFonts w:cs="Times New Roman"/>
          <w:szCs w:val="28"/>
          <w:lang w:eastAsia="ru-RU"/>
        </w:rPr>
        <w:t> </w:t>
      </w:r>
      <w:r w:rsidRPr="00BA72AB">
        <w:rPr>
          <w:rFonts w:cs="Times New Roman"/>
          <w:szCs w:val="28"/>
          <w:lang w:eastAsia="ru-RU"/>
        </w:rPr>
        <w:t xml:space="preserve">процента), качеством товаров (услуг) – 25,7 процента (2018 год </w:t>
      </w:r>
      <w:r>
        <w:rPr>
          <w:rFonts w:cs="Times New Roman"/>
          <w:szCs w:val="28"/>
          <w:lang w:eastAsia="ru-RU"/>
        </w:rPr>
        <w:t>–</w:t>
      </w:r>
      <w:r w:rsidRPr="00BA72AB">
        <w:rPr>
          <w:rFonts w:cs="Times New Roman"/>
          <w:szCs w:val="28"/>
          <w:lang w:eastAsia="ru-RU"/>
        </w:rPr>
        <w:t xml:space="preserve"> 14,3</w:t>
      </w:r>
      <w:r>
        <w:rPr>
          <w:rFonts w:cs="Times New Roman"/>
          <w:szCs w:val="28"/>
          <w:lang w:eastAsia="ru-RU"/>
        </w:rPr>
        <w:t> </w:t>
      </w:r>
      <w:r w:rsidRPr="00BA72AB">
        <w:rPr>
          <w:rFonts w:cs="Times New Roman"/>
          <w:szCs w:val="28"/>
          <w:lang w:eastAsia="ru-RU"/>
        </w:rPr>
        <w:t>процента), возможностью выбора товаров (услуг) – 30 процентов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14,8 процента) от общего числа опрошенных.</w:t>
      </w:r>
    </w:p>
    <w:p w:rsidR="004D0BCC" w:rsidRDefault="004D0BCC" w:rsidP="004D0BCC">
      <w:pPr>
        <w:tabs>
          <w:tab w:val="left" w:pos="0"/>
        </w:tabs>
        <w:jc w:val="both"/>
        <w:rPr>
          <w:rFonts w:cs="Times New Roman"/>
          <w:szCs w:val="28"/>
          <w:lang w:eastAsia="ru-RU"/>
        </w:rPr>
      </w:pPr>
      <w:r w:rsidRPr="00BA72AB">
        <w:rPr>
          <w:rFonts w:cs="Times New Roman"/>
          <w:szCs w:val="28"/>
          <w:lang w:eastAsia="ru-RU"/>
        </w:rPr>
        <w:t xml:space="preserve">Респонденты затруднились ответить на вопрос об изменении количества организаций за последние три года – 51,4 процента (2018 год </w:t>
      </w:r>
      <w:r>
        <w:rPr>
          <w:rFonts w:cs="Times New Roman"/>
          <w:szCs w:val="28"/>
          <w:lang w:eastAsia="ru-RU"/>
        </w:rPr>
        <w:t>–</w:t>
      </w:r>
      <w:r w:rsidRPr="00BA72AB">
        <w:rPr>
          <w:rFonts w:cs="Times New Roman"/>
          <w:szCs w:val="28"/>
          <w:lang w:eastAsia="ru-RU"/>
        </w:rPr>
        <w:t xml:space="preserve"> 68,6 процента) от общего числа опрошенных, отметили увеличение уровня цен – 40,4 процента (2018 год </w:t>
      </w:r>
      <w:r>
        <w:rPr>
          <w:rFonts w:cs="Times New Roman"/>
          <w:szCs w:val="28"/>
          <w:lang w:eastAsia="ru-RU"/>
        </w:rPr>
        <w:t>–</w:t>
      </w:r>
      <w:r w:rsidRPr="00BA72AB">
        <w:rPr>
          <w:rFonts w:cs="Times New Roman"/>
          <w:szCs w:val="28"/>
          <w:lang w:eastAsia="ru-RU"/>
        </w:rPr>
        <w:t xml:space="preserve"> 26 процентов), отсутствие изменений в качестве товаров (услуг) – 28,1 процента (2018 год </w:t>
      </w:r>
      <w:r>
        <w:rPr>
          <w:rFonts w:cs="Times New Roman"/>
          <w:szCs w:val="28"/>
          <w:lang w:eastAsia="ru-RU"/>
        </w:rPr>
        <w:t>–</w:t>
      </w:r>
      <w:r w:rsidRPr="00BA72AB">
        <w:rPr>
          <w:rFonts w:cs="Times New Roman"/>
          <w:szCs w:val="28"/>
          <w:lang w:eastAsia="ru-RU"/>
        </w:rPr>
        <w:t xml:space="preserve"> 20,6 процента), возможности выбора товаров (услуг) – 25,8 процента (2018 год </w:t>
      </w:r>
      <w:r>
        <w:rPr>
          <w:rFonts w:cs="Times New Roman"/>
          <w:szCs w:val="28"/>
          <w:lang w:eastAsia="ru-RU"/>
        </w:rPr>
        <w:t>–</w:t>
      </w:r>
      <w:r w:rsidRPr="00BA72AB">
        <w:rPr>
          <w:rFonts w:cs="Times New Roman"/>
          <w:szCs w:val="28"/>
          <w:lang w:eastAsia="ru-RU"/>
        </w:rPr>
        <w:t xml:space="preserve"> 20,4</w:t>
      </w:r>
      <w:r>
        <w:rPr>
          <w:rFonts w:cs="Times New Roman"/>
          <w:szCs w:val="28"/>
          <w:lang w:eastAsia="ru-RU"/>
        </w:rPr>
        <w:t> </w:t>
      </w:r>
      <w:r w:rsidRPr="00BA72AB">
        <w:rPr>
          <w:rFonts w:cs="Times New Roman"/>
          <w:szCs w:val="28"/>
          <w:lang w:eastAsia="ru-RU"/>
        </w:rPr>
        <w:t>процента) от общего числа опрошенных.</w:t>
      </w:r>
    </w:p>
    <w:p w:rsidR="004D0BCC" w:rsidRPr="00CA1DFE" w:rsidRDefault="004D0BCC" w:rsidP="004D0BCC">
      <w:pPr>
        <w:tabs>
          <w:tab w:val="left" w:pos="0"/>
        </w:tabs>
        <w:jc w:val="both"/>
        <w:rPr>
          <w:szCs w:val="28"/>
        </w:rPr>
      </w:pPr>
      <w:r w:rsidRPr="00CA1DFE">
        <w:rPr>
          <w:szCs w:val="28"/>
        </w:rPr>
        <w:t>Административные и экономические барьеры входа на рынок хозяйствующих субъектов:</w:t>
      </w:r>
    </w:p>
    <w:p w:rsidR="004D0BCC" w:rsidRPr="00CA1DFE" w:rsidRDefault="004D0BCC" w:rsidP="004D0BCC">
      <w:pPr>
        <w:jc w:val="both"/>
        <w:rPr>
          <w:szCs w:val="28"/>
        </w:rPr>
      </w:pPr>
      <w:r w:rsidRPr="00CA1DFE">
        <w:rPr>
          <w:szCs w:val="28"/>
        </w:rPr>
        <w:t>- создание материально-технической базы для производства качественного семенного материала;</w:t>
      </w:r>
    </w:p>
    <w:p w:rsidR="004D0BCC" w:rsidRPr="00CA1DFE" w:rsidRDefault="004D0BCC" w:rsidP="004D0BCC">
      <w:pPr>
        <w:jc w:val="both"/>
        <w:rPr>
          <w:szCs w:val="28"/>
        </w:rPr>
      </w:pPr>
      <w:r w:rsidRPr="00CA1DFE">
        <w:rPr>
          <w:szCs w:val="28"/>
        </w:rPr>
        <w:t>- соблюдение технологий выращивания сельскохозяйственных культур;</w:t>
      </w:r>
    </w:p>
    <w:p w:rsidR="004D0BCC" w:rsidRPr="00CA1DFE" w:rsidRDefault="004D0BCC" w:rsidP="004D0BCC">
      <w:pPr>
        <w:jc w:val="both"/>
        <w:rPr>
          <w:szCs w:val="28"/>
        </w:rPr>
      </w:pPr>
      <w:r w:rsidRPr="00CA1DFE">
        <w:rPr>
          <w:szCs w:val="28"/>
        </w:rPr>
        <w:t>- высокая себестоимость производства перспективных сортов сельскохозяйственных культур;</w:t>
      </w:r>
    </w:p>
    <w:p w:rsidR="004D0BCC" w:rsidRPr="00CA1DFE" w:rsidRDefault="004D0BCC" w:rsidP="004D0BCC">
      <w:pPr>
        <w:jc w:val="both"/>
        <w:rPr>
          <w:rFonts w:cs="Times New Roman"/>
          <w:szCs w:val="28"/>
        </w:rPr>
      </w:pPr>
      <w:r w:rsidRPr="00CA1DFE">
        <w:rPr>
          <w:szCs w:val="28"/>
        </w:rPr>
        <w:t>- нехватка квалифицированных специалистов в области семеноводства.</w:t>
      </w:r>
    </w:p>
    <w:p w:rsidR="004D0BCC" w:rsidRPr="00CA1DFE" w:rsidRDefault="004D0BCC" w:rsidP="004D0BCC">
      <w:pPr>
        <w:jc w:val="both"/>
        <w:rPr>
          <w:rFonts w:cs="Times New Roman"/>
          <w:szCs w:val="28"/>
        </w:rPr>
      </w:pPr>
      <w:r w:rsidRPr="00CA1DFE">
        <w:rPr>
          <w:szCs w:val="28"/>
        </w:rPr>
        <w:t xml:space="preserve">Дальнейшая реализация </w:t>
      </w:r>
      <w:r w:rsidRPr="00CA1DFE">
        <w:rPr>
          <w:szCs w:val="28"/>
          <w:lang w:eastAsia="ru-RU"/>
        </w:rPr>
        <w:t>д</w:t>
      </w:r>
      <w:r w:rsidRPr="00CA1DFE">
        <w:rPr>
          <w:szCs w:val="28"/>
        </w:rPr>
        <w:t>орожной карты позволит сохранить уровень целевого значения показателя на 01.01.2022 в соответствии с утвержденным минимальным значением в рамках Стандарта:</w:t>
      </w:r>
      <w:r w:rsidRPr="00CA1DFE">
        <w:rPr>
          <w:rFonts w:cs="Times New Roman"/>
          <w:szCs w:val="28"/>
        </w:rPr>
        <w:t xml:space="preserve"> </w:t>
      </w:r>
      <w:r w:rsidRPr="00CA1DFE">
        <w:rPr>
          <w:szCs w:val="28"/>
        </w:rPr>
        <w:t xml:space="preserve">доля организаций частной формы собственности на рынке </w:t>
      </w:r>
      <w:r>
        <w:rPr>
          <w:szCs w:val="28"/>
        </w:rPr>
        <w:t>племенного животноводства</w:t>
      </w:r>
      <w:r w:rsidRPr="00CA1DFE">
        <w:rPr>
          <w:szCs w:val="28"/>
        </w:rPr>
        <w:t xml:space="preserve"> – 100</w:t>
      </w:r>
      <w:r>
        <w:rPr>
          <w:szCs w:val="28"/>
        </w:rPr>
        <w:t> </w:t>
      </w:r>
      <w:r w:rsidRPr="00CA1DFE">
        <w:rPr>
          <w:szCs w:val="28"/>
        </w:rPr>
        <w:t>процентов.</w:t>
      </w:r>
    </w:p>
    <w:p w:rsidR="004D0BCC" w:rsidRPr="00646DDF" w:rsidRDefault="004D0BCC" w:rsidP="004D0BCC">
      <w:pPr>
        <w:rPr>
          <w:rFonts w:cs="Times New Roman"/>
        </w:rPr>
      </w:pPr>
      <w:r w:rsidRPr="00646DDF">
        <w:rPr>
          <w:rFonts w:cs="Times New Roman"/>
        </w:rPr>
        <w:t>7. Рынок семеноводства.</w:t>
      </w:r>
    </w:p>
    <w:p w:rsidR="004D0BCC" w:rsidRPr="00CA1DFE" w:rsidRDefault="004D0BCC" w:rsidP="004D0BCC">
      <w:pPr>
        <w:jc w:val="both"/>
        <w:rPr>
          <w:rFonts w:cs="Times New Roman"/>
        </w:rPr>
      </w:pPr>
      <w:r w:rsidRPr="00CA1DFE">
        <w:rPr>
          <w:rFonts w:cs="Times New Roman"/>
        </w:rPr>
        <w:t>Ответственный исполнитель – департамент агропромышленного комплекса и потребительского рынка Ярославской области.</w:t>
      </w:r>
    </w:p>
    <w:p w:rsidR="004D0BCC" w:rsidRPr="00CA1DFE" w:rsidRDefault="004D0BCC" w:rsidP="004D0BCC">
      <w:pPr>
        <w:jc w:val="both"/>
        <w:rPr>
          <w:szCs w:val="28"/>
        </w:rPr>
      </w:pPr>
      <w:r w:rsidRPr="00CA1DFE">
        <w:rPr>
          <w:szCs w:val="28"/>
        </w:rPr>
        <w:t xml:space="preserve">Целью развития семеноводства в Ярославской области является </w:t>
      </w:r>
      <w:proofErr w:type="spellStart"/>
      <w:r w:rsidRPr="00CA1DFE">
        <w:rPr>
          <w:szCs w:val="28"/>
        </w:rPr>
        <w:t>сортообновление</w:t>
      </w:r>
      <w:proofErr w:type="spellEnd"/>
      <w:r w:rsidRPr="00CA1DFE">
        <w:rPr>
          <w:szCs w:val="28"/>
        </w:rPr>
        <w:t xml:space="preserve"> и сортосмена как залог качества продукции и повышени</w:t>
      </w:r>
      <w:r>
        <w:rPr>
          <w:szCs w:val="28"/>
        </w:rPr>
        <w:t>я</w:t>
      </w:r>
      <w:r w:rsidRPr="00CA1DFE">
        <w:rPr>
          <w:szCs w:val="28"/>
        </w:rPr>
        <w:t xml:space="preserve"> валового сбора сельскохозяйственных культур. </w:t>
      </w:r>
    </w:p>
    <w:p w:rsidR="004D0BCC" w:rsidRPr="00CA1DFE" w:rsidRDefault="004D0BCC" w:rsidP="004D0BCC">
      <w:pPr>
        <w:contextualSpacing/>
        <w:jc w:val="both"/>
        <w:rPr>
          <w:szCs w:val="28"/>
        </w:rPr>
      </w:pPr>
      <w:r w:rsidRPr="00CA1DFE">
        <w:rPr>
          <w:szCs w:val="28"/>
        </w:rPr>
        <w:t>В Ярославской области ежегодная потребность в семенах зерновых и зернобобовых культур составляет около 1</w:t>
      </w:r>
      <w:r>
        <w:rPr>
          <w:szCs w:val="28"/>
        </w:rPr>
        <w:t>4</w:t>
      </w:r>
      <w:r w:rsidRPr="00CA1DFE">
        <w:rPr>
          <w:szCs w:val="28"/>
        </w:rPr>
        <w:t> тыс. тонн, из них ежегодно около 1,0 тыс. тонн закупается у элитных хозяйств Ярославской области и завозится из других регионов, около 1</w:t>
      </w:r>
      <w:r>
        <w:rPr>
          <w:szCs w:val="28"/>
        </w:rPr>
        <w:t>3</w:t>
      </w:r>
      <w:r w:rsidRPr="00CA1DFE">
        <w:rPr>
          <w:szCs w:val="28"/>
        </w:rPr>
        <w:t>,0 тыс. тонн сель</w:t>
      </w:r>
      <w:r>
        <w:rPr>
          <w:szCs w:val="28"/>
        </w:rPr>
        <w:t>ско</w:t>
      </w:r>
      <w:r w:rsidRPr="00CA1DFE">
        <w:rPr>
          <w:szCs w:val="28"/>
        </w:rPr>
        <w:t>хоз</w:t>
      </w:r>
      <w:r>
        <w:rPr>
          <w:szCs w:val="28"/>
        </w:rPr>
        <w:t xml:space="preserve">яйственные </w:t>
      </w:r>
      <w:r w:rsidRPr="00CA1DFE">
        <w:rPr>
          <w:szCs w:val="28"/>
        </w:rPr>
        <w:t>предприятия области производят самостоятельно. Существенным риском для сель</w:t>
      </w:r>
      <w:r>
        <w:rPr>
          <w:szCs w:val="28"/>
        </w:rPr>
        <w:t>ско</w:t>
      </w:r>
      <w:r w:rsidRPr="00CA1DFE">
        <w:rPr>
          <w:szCs w:val="28"/>
        </w:rPr>
        <w:t>хоз</w:t>
      </w:r>
      <w:r>
        <w:rPr>
          <w:szCs w:val="28"/>
        </w:rPr>
        <w:t>яйственных</w:t>
      </w:r>
      <w:r w:rsidRPr="00CA1DFE" w:rsidDel="00DF30E7">
        <w:rPr>
          <w:szCs w:val="28"/>
        </w:rPr>
        <w:t xml:space="preserve"> </w:t>
      </w:r>
      <w:r w:rsidRPr="00CA1DFE">
        <w:rPr>
          <w:szCs w:val="28"/>
        </w:rPr>
        <w:t>производителей, стремящихся к экономии, является покупка и производство некачественных семян.</w:t>
      </w:r>
    </w:p>
    <w:p w:rsidR="004D0BCC" w:rsidRDefault="004D0BCC" w:rsidP="004D0BCC">
      <w:pPr>
        <w:contextualSpacing/>
        <w:jc w:val="both"/>
        <w:rPr>
          <w:szCs w:val="28"/>
        </w:rPr>
      </w:pPr>
      <w:r w:rsidRPr="00CA1DFE">
        <w:rPr>
          <w:szCs w:val="28"/>
        </w:rPr>
        <w:t xml:space="preserve">На сегодняшний день реализацией семян высоких репродукций занимаются </w:t>
      </w:r>
      <w:r>
        <w:rPr>
          <w:szCs w:val="28"/>
        </w:rPr>
        <w:t>8</w:t>
      </w:r>
      <w:r w:rsidRPr="00CA1DFE">
        <w:rPr>
          <w:szCs w:val="28"/>
        </w:rPr>
        <w:t xml:space="preserve"> сельскохозяйственных предприяти</w:t>
      </w:r>
      <w:r>
        <w:rPr>
          <w:szCs w:val="28"/>
        </w:rPr>
        <w:t>й</w:t>
      </w:r>
      <w:r w:rsidRPr="00CA1DFE">
        <w:rPr>
          <w:szCs w:val="28"/>
        </w:rPr>
        <w:t xml:space="preserve"> Ярославской области частной формы собственности, имеющи</w:t>
      </w:r>
      <w:r>
        <w:rPr>
          <w:szCs w:val="28"/>
        </w:rPr>
        <w:t>х</w:t>
      </w:r>
      <w:r w:rsidRPr="00CA1DFE">
        <w:rPr>
          <w:szCs w:val="28"/>
        </w:rPr>
        <w:t xml:space="preserve"> подтверждение соответствия требованиям </w:t>
      </w:r>
      <w:r>
        <w:rPr>
          <w:szCs w:val="28"/>
        </w:rPr>
        <w:t>«Т</w:t>
      </w:r>
      <w:r w:rsidRPr="00CA1DFE">
        <w:rPr>
          <w:szCs w:val="28"/>
        </w:rPr>
        <w:t>ехнологии производства комплексной доработки, фасовки и реализации семян высших категорий в системе добровольной сертификации «</w:t>
      </w:r>
      <w:proofErr w:type="spellStart"/>
      <w:r w:rsidRPr="00CA1DFE">
        <w:rPr>
          <w:szCs w:val="28"/>
        </w:rPr>
        <w:t>Россельхозцентр</w:t>
      </w:r>
      <w:proofErr w:type="spellEnd"/>
      <w:r w:rsidRPr="00CA1DFE">
        <w:rPr>
          <w:szCs w:val="28"/>
        </w:rPr>
        <w:t xml:space="preserve">». </w:t>
      </w:r>
    </w:p>
    <w:p w:rsidR="004D0BCC" w:rsidRPr="00CA1DFE" w:rsidRDefault="004D0BCC" w:rsidP="004D0BCC">
      <w:pPr>
        <w:ind w:firstLine="708"/>
        <w:contextualSpacing/>
        <w:jc w:val="both"/>
        <w:rPr>
          <w:szCs w:val="28"/>
        </w:rPr>
      </w:pPr>
      <w:r w:rsidRPr="00AC1212">
        <w:rPr>
          <w:szCs w:val="28"/>
        </w:rPr>
        <w:lastRenderedPageBreak/>
        <w:t>В 2019 год приобретено 1619,65 тонн</w:t>
      </w:r>
      <w:r>
        <w:rPr>
          <w:szCs w:val="28"/>
        </w:rPr>
        <w:t>ы</w:t>
      </w:r>
      <w:r w:rsidRPr="00AC1212">
        <w:rPr>
          <w:szCs w:val="28"/>
        </w:rPr>
        <w:t xml:space="preserve"> элитных семян сельскохозяйственных культур, 126,4 тонн</w:t>
      </w:r>
      <w:r>
        <w:rPr>
          <w:szCs w:val="28"/>
        </w:rPr>
        <w:t>ы</w:t>
      </w:r>
      <w:r w:rsidRPr="00AC1212">
        <w:rPr>
          <w:szCs w:val="28"/>
        </w:rPr>
        <w:t xml:space="preserve"> оригинальных семян, семян кукурузы </w:t>
      </w:r>
      <w:r>
        <w:rPr>
          <w:szCs w:val="28"/>
        </w:rPr>
        <w:t xml:space="preserve">для посева </w:t>
      </w:r>
      <w:r w:rsidRPr="00AC1212">
        <w:rPr>
          <w:szCs w:val="28"/>
        </w:rPr>
        <w:t>на площадь 5,6 тыс. га.</w:t>
      </w:r>
    </w:p>
    <w:p w:rsidR="004D0BCC" w:rsidRPr="00CA1DFE" w:rsidRDefault="004D0BCC" w:rsidP="004D0BCC">
      <w:pPr>
        <w:jc w:val="both"/>
        <w:rPr>
          <w:rFonts w:cs="Times New Roman"/>
          <w:szCs w:val="28"/>
          <w:lang w:eastAsia="ru-RU"/>
        </w:rPr>
      </w:pPr>
      <w:r w:rsidRPr="00CA1DFE">
        <w:rPr>
          <w:szCs w:val="28"/>
        </w:rPr>
        <w:t>В соответствии с методиками ФАС доля организаций частной формы собственности на рынке семеноводства</w:t>
      </w:r>
      <w:r w:rsidRPr="00CA1DFE">
        <w:rPr>
          <w:rFonts w:cs="Times New Roman"/>
        </w:rPr>
        <w:t xml:space="preserve"> в 201</w:t>
      </w:r>
      <w:r>
        <w:rPr>
          <w:rFonts w:cs="Times New Roman"/>
        </w:rPr>
        <w:t>9</w:t>
      </w:r>
      <w:r w:rsidRPr="00CA1DFE">
        <w:rPr>
          <w:rFonts w:cs="Times New Roman"/>
        </w:rPr>
        <w:t xml:space="preserve"> году составляла 100 процентов.</w:t>
      </w:r>
    </w:p>
    <w:p w:rsidR="004D0BCC" w:rsidRPr="00BA72AB" w:rsidRDefault="004D0BCC" w:rsidP="004D0BCC">
      <w:pPr>
        <w:tabs>
          <w:tab w:val="left" w:pos="0"/>
        </w:tabs>
        <w:jc w:val="both"/>
        <w:rPr>
          <w:rFonts w:cs="Times New Roman"/>
          <w:szCs w:val="28"/>
          <w:lang w:eastAsia="ru-RU"/>
        </w:rPr>
      </w:pPr>
      <w:r w:rsidRPr="00BA72AB">
        <w:rPr>
          <w:rFonts w:cs="Times New Roman"/>
          <w:szCs w:val="28"/>
          <w:lang w:eastAsia="ru-RU"/>
        </w:rPr>
        <w:t>В 2019 году в ходе мониторинга потребителями было отмечено, что на данном рынке:</w:t>
      </w:r>
    </w:p>
    <w:p w:rsidR="004D0BCC" w:rsidRPr="00BA72AB" w:rsidRDefault="004D0BCC" w:rsidP="004D0BCC">
      <w:pPr>
        <w:tabs>
          <w:tab w:val="left" w:pos="0"/>
        </w:tabs>
        <w:jc w:val="both"/>
        <w:rPr>
          <w:rFonts w:cs="Times New Roman"/>
          <w:szCs w:val="28"/>
          <w:lang w:eastAsia="ru-RU"/>
        </w:rPr>
      </w:pPr>
      <w:r w:rsidRPr="00BA72AB">
        <w:rPr>
          <w:rFonts w:cs="Times New Roman"/>
          <w:szCs w:val="28"/>
          <w:lang w:eastAsia="ru-RU"/>
        </w:rPr>
        <w:t>- имеется недостаточное количество организаций – 19,2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19,2 процента) от общего числа опрошенных;</w:t>
      </w:r>
    </w:p>
    <w:p w:rsidR="004D0BCC" w:rsidRPr="00BA72AB" w:rsidRDefault="004D0BCC" w:rsidP="004D0BCC">
      <w:pPr>
        <w:tabs>
          <w:tab w:val="left" w:pos="0"/>
        </w:tabs>
        <w:jc w:val="both"/>
        <w:rPr>
          <w:rFonts w:cs="Times New Roman"/>
          <w:szCs w:val="28"/>
          <w:lang w:eastAsia="ru-RU"/>
        </w:rPr>
      </w:pPr>
      <w:r w:rsidRPr="00BA72AB">
        <w:rPr>
          <w:rFonts w:cs="Times New Roman"/>
          <w:szCs w:val="28"/>
          <w:lang w:eastAsia="ru-RU"/>
        </w:rPr>
        <w:t xml:space="preserve">- удовлетворены уровнем цен – 23,3 процента (2018 год </w:t>
      </w:r>
      <w:r>
        <w:rPr>
          <w:rFonts w:cs="Times New Roman"/>
          <w:szCs w:val="28"/>
          <w:lang w:eastAsia="ru-RU"/>
        </w:rPr>
        <w:t>–</w:t>
      </w:r>
      <w:r w:rsidRPr="00BA72AB">
        <w:rPr>
          <w:rFonts w:cs="Times New Roman"/>
          <w:szCs w:val="28"/>
          <w:lang w:eastAsia="ru-RU"/>
        </w:rPr>
        <w:t xml:space="preserve"> 13,5</w:t>
      </w:r>
      <w:r>
        <w:rPr>
          <w:rFonts w:cs="Times New Roman"/>
          <w:szCs w:val="28"/>
          <w:lang w:eastAsia="ru-RU"/>
        </w:rPr>
        <w:t> </w:t>
      </w:r>
      <w:r w:rsidRPr="00BA72AB">
        <w:rPr>
          <w:rFonts w:cs="Times New Roman"/>
          <w:szCs w:val="28"/>
          <w:lang w:eastAsia="ru-RU"/>
        </w:rPr>
        <w:t xml:space="preserve">процента), качеством товаров (услуг) – 27,1 процента (2018 год </w:t>
      </w:r>
      <w:r>
        <w:rPr>
          <w:rFonts w:cs="Times New Roman"/>
          <w:szCs w:val="28"/>
          <w:lang w:eastAsia="ru-RU"/>
        </w:rPr>
        <w:t>–</w:t>
      </w:r>
      <w:r w:rsidRPr="00BA72AB">
        <w:rPr>
          <w:rFonts w:cs="Times New Roman"/>
          <w:szCs w:val="28"/>
          <w:lang w:eastAsia="ru-RU"/>
        </w:rPr>
        <w:t xml:space="preserve"> 15</w:t>
      </w:r>
      <w:r>
        <w:rPr>
          <w:rFonts w:cs="Times New Roman"/>
          <w:szCs w:val="28"/>
          <w:lang w:eastAsia="ru-RU"/>
        </w:rPr>
        <w:t> </w:t>
      </w:r>
      <w:r w:rsidRPr="00BA72AB">
        <w:rPr>
          <w:rFonts w:cs="Times New Roman"/>
          <w:szCs w:val="28"/>
          <w:lang w:eastAsia="ru-RU"/>
        </w:rPr>
        <w:t>процентов), возможностью выбора товаров (услуг) – 31,8 процента (2018</w:t>
      </w:r>
      <w:r>
        <w:rPr>
          <w:rFonts w:cs="Times New Roman"/>
          <w:szCs w:val="28"/>
          <w:lang w:eastAsia="ru-RU"/>
        </w:rPr>
        <w:t> </w:t>
      </w:r>
      <w:r w:rsidRPr="00BA72AB">
        <w:rPr>
          <w:rFonts w:cs="Times New Roman"/>
          <w:szCs w:val="28"/>
          <w:lang w:eastAsia="ru-RU"/>
        </w:rPr>
        <w:t xml:space="preserve">год </w:t>
      </w:r>
      <w:r>
        <w:rPr>
          <w:rFonts w:cs="Times New Roman"/>
          <w:szCs w:val="28"/>
          <w:lang w:eastAsia="ru-RU"/>
        </w:rPr>
        <w:t>–</w:t>
      </w:r>
      <w:r w:rsidRPr="00BA72AB">
        <w:rPr>
          <w:rFonts w:cs="Times New Roman"/>
          <w:szCs w:val="28"/>
          <w:lang w:eastAsia="ru-RU"/>
        </w:rPr>
        <w:t xml:space="preserve"> 16,6 процента).</w:t>
      </w:r>
    </w:p>
    <w:p w:rsidR="004D0BCC" w:rsidRDefault="004D0BCC" w:rsidP="004D0BCC">
      <w:pPr>
        <w:tabs>
          <w:tab w:val="left" w:pos="0"/>
        </w:tabs>
        <w:jc w:val="both"/>
        <w:rPr>
          <w:rFonts w:cs="Times New Roman"/>
          <w:szCs w:val="28"/>
          <w:lang w:eastAsia="ru-RU"/>
        </w:rPr>
      </w:pPr>
      <w:r w:rsidRPr="00BA72AB">
        <w:rPr>
          <w:rFonts w:cs="Times New Roman"/>
          <w:szCs w:val="28"/>
          <w:lang w:eastAsia="ru-RU"/>
        </w:rPr>
        <w:t xml:space="preserve">Респонденты затруднились ответить на вопрос об изменении количества организаций за последние три года – 50,8 процента (2018 год </w:t>
      </w:r>
      <w:r>
        <w:rPr>
          <w:rFonts w:cs="Times New Roman"/>
          <w:szCs w:val="28"/>
          <w:lang w:eastAsia="ru-RU"/>
        </w:rPr>
        <w:t>–</w:t>
      </w:r>
      <w:r w:rsidRPr="00BA72AB">
        <w:rPr>
          <w:rFonts w:cs="Times New Roman"/>
          <w:szCs w:val="28"/>
          <w:lang w:eastAsia="ru-RU"/>
        </w:rPr>
        <w:t xml:space="preserve"> 68,2 процента) от общего числа опрошенных, отметили увеличение уровня цен – 40,9 процента (2018 год </w:t>
      </w:r>
      <w:r>
        <w:rPr>
          <w:rFonts w:cs="Times New Roman"/>
          <w:szCs w:val="28"/>
          <w:lang w:eastAsia="ru-RU"/>
        </w:rPr>
        <w:t>–</w:t>
      </w:r>
      <w:r w:rsidRPr="00BA72AB">
        <w:rPr>
          <w:rFonts w:cs="Times New Roman"/>
          <w:szCs w:val="28"/>
          <w:lang w:eastAsia="ru-RU"/>
        </w:rPr>
        <w:t xml:space="preserve"> 26,4 процента), отсутствие изменения качества товаров (услуг) – 28 процентов (2018 год </w:t>
      </w:r>
      <w:r>
        <w:rPr>
          <w:rFonts w:cs="Times New Roman"/>
          <w:szCs w:val="28"/>
          <w:lang w:eastAsia="ru-RU"/>
        </w:rPr>
        <w:t>–</w:t>
      </w:r>
      <w:r w:rsidRPr="00BA72AB">
        <w:rPr>
          <w:rFonts w:cs="Times New Roman"/>
          <w:szCs w:val="28"/>
          <w:lang w:eastAsia="ru-RU"/>
        </w:rPr>
        <w:t xml:space="preserve"> 20,6 процента), возможност</w:t>
      </w:r>
      <w:r>
        <w:rPr>
          <w:rFonts w:cs="Times New Roman"/>
          <w:szCs w:val="28"/>
          <w:lang w:eastAsia="ru-RU"/>
        </w:rPr>
        <w:t>и</w:t>
      </w:r>
      <w:r w:rsidRPr="00BA72AB">
        <w:rPr>
          <w:rFonts w:cs="Times New Roman"/>
          <w:szCs w:val="28"/>
          <w:lang w:eastAsia="ru-RU"/>
        </w:rPr>
        <w:t xml:space="preserve"> выбора товаров (услуг) – 25,7 процента (2018 год </w:t>
      </w:r>
      <w:r>
        <w:rPr>
          <w:rFonts w:cs="Times New Roman"/>
          <w:szCs w:val="28"/>
          <w:lang w:eastAsia="ru-RU"/>
        </w:rPr>
        <w:t>–</w:t>
      </w:r>
      <w:r w:rsidRPr="00BA72AB">
        <w:rPr>
          <w:rFonts w:cs="Times New Roman"/>
          <w:szCs w:val="28"/>
          <w:lang w:eastAsia="ru-RU"/>
        </w:rPr>
        <w:t xml:space="preserve"> 20,4</w:t>
      </w:r>
      <w:r>
        <w:rPr>
          <w:rFonts w:cs="Times New Roman"/>
          <w:szCs w:val="28"/>
          <w:lang w:eastAsia="ru-RU"/>
        </w:rPr>
        <w:t> </w:t>
      </w:r>
      <w:r w:rsidRPr="00BA72AB">
        <w:rPr>
          <w:rFonts w:cs="Times New Roman"/>
          <w:szCs w:val="28"/>
          <w:lang w:eastAsia="ru-RU"/>
        </w:rPr>
        <w:t>процента) от общего числа опрошенных.</w:t>
      </w:r>
    </w:p>
    <w:p w:rsidR="004D0BCC" w:rsidRPr="00CA1DFE" w:rsidRDefault="004D0BCC" w:rsidP="004D0BCC">
      <w:pPr>
        <w:tabs>
          <w:tab w:val="left" w:pos="0"/>
        </w:tabs>
        <w:jc w:val="both"/>
        <w:rPr>
          <w:szCs w:val="28"/>
        </w:rPr>
      </w:pPr>
      <w:r w:rsidRPr="00CA1DFE">
        <w:rPr>
          <w:szCs w:val="28"/>
        </w:rPr>
        <w:t>Административные и экономические барьеры входа на рынок хозяйствующих субъектов:</w:t>
      </w:r>
    </w:p>
    <w:p w:rsidR="004D0BCC" w:rsidRPr="00CA1DFE" w:rsidRDefault="004D0BCC" w:rsidP="004D0BCC">
      <w:pPr>
        <w:jc w:val="both"/>
        <w:rPr>
          <w:szCs w:val="28"/>
        </w:rPr>
      </w:pPr>
      <w:r w:rsidRPr="00CA1DFE">
        <w:rPr>
          <w:szCs w:val="28"/>
        </w:rPr>
        <w:t>- создание материально-технической базы для производства качественного семенного материала;</w:t>
      </w:r>
    </w:p>
    <w:p w:rsidR="004D0BCC" w:rsidRPr="00CA1DFE" w:rsidRDefault="004D0BCC" w:rsidP="004D0BCC">
      <w:pPr>
        <w:jc w:val="both"/>
        <w:rPr>
          <w:szCs w:val="28"/>
        </w:rPr>
      </w:pPr>
      <w:r w:rsidRPr="00CA1DFE">
        <w:rPr>
          <w:szCs w:val="28"/>
        </w:rPr>
        <w:t>- соблюдение технологий выращивания сельскохозяйственных культур;</w:t>
      </w:r>
    </w:p>
    <w:p w:rsidR="004D0BCC" w:rsidRPr="00CA1DFE" w:rsidRDefault="004D0BCC" w:rsidP="004D0BCC">
      <w:pPr>
        <w:jc w:val="both"/>
        <w:rPr>
          <w:szCs w:val="28"/>
        </w:rPr>
      </w:pPr>
      <w:r w:rsidRPr="00CA1DFE">
        <w:rPr>
          <w:szCs w:val="28"/>
        </w:rPr>
        <w:t>- высокая себестоимость производства перспективных сортов сельскохозяйственных культур;</w:t>
      </w:r>
    </w:p>
    <w:p w:rsidR="004D0BCC" w:rsidRPr="00CA1DFE" w:rsidRDefault="004D0BCC" w:rsidP="004D0BCC">
      <w:pPr>
        <w:jc w:val="both"/>
        <w:rPr>
          <w:rFonts w:cs="Times New Roman"/>
          <w:szCs w:val="28"/>
        </w:rPr>
      </w:pPr>
      <w:r w:rsidRPr="00CA1DFE">
        <w:rPr>
          <w:szCs w:val="28"/>
        </w:rPr>
        <w:t>- нехватка квалифицированных специалистов в области семеноводства.</w:t>
      </w:r>
    </w:p>
    <w:p w:rsidR="004D0BCC" w:rsidRPr="00CA1DFE" w:rsidRDefault="004D0BCC" w:rsidP="004D0BCC">
      <w:pPr>
        <w:jc w:val="both"/>
        <w:rPr>
          <w:rFonts w:cs="Times New Roman"/>
          <w:szCs w:val="28"/>
        </w:rPr>
      </w:pPr>
      <w:r w:rsidRPr="00CA1DFE">
        <w:rPr>
          <w:szCs w:val="28"/>
        </w:rPr>
        <w:t xml:space="preserve">Дальнейшая реализация </w:t>
      </w:r>
      <w:r w:rsidRPr="00CA1DFE">
        <w:rPr>
          <w:szCs w:val="28"/>
          <w:lang w:eastAsia="ru-RU"/>
        </w:rPr>
        <w:t>д</w:t>
      </w:r>
      <w:r w:rsidRPr="00CA1DFE">
        <w:rPr>
          <w:szCs w:val="28"/>
        </w:rPr>
        <w:t>орожной карты позволит сохранить уровень целевого значения показателя на 01.01.2022 в соответствии с утвержденным минимальным значением в рамках Стандарта:</w:t>
      </w:r>
      <w:r w:rsidRPr="00CA1DFE">
        <w:rPr>
          <w:rFonts w:cs="Times New Roman"/>
          <w:szCs w:val="28"/>
        </w:rPr>
        <w:t xml:space="preserve"> </w:t>
      </w:r>
      <w:r w:rsidRPr="00CA1DFE">
        <w:rPr>
          <w:szCs w:val="28"/>
        </w:rPr>
        <w:t>доля организаций частной формы собственности на рынке семеноводства – 100 процентов.</w:t>
      </w:r>
    </w:p>
    <w:p w:rsidR="004D0BCC" w:rsidRPr="00646DDF" w:rsidRDefault="004D0BCC" w:rsidP="004D0BCC">
      <w:pPr>
        <w:jc w:val="both"/>
        <w:rPr>
          <w:szCs w:val="28"/>
        </w:rPr>
      </w:pPr>
      <w:r w:rsidRPr="00646DDF">
        <w:rPr>
          <w:szCs w:val="28"/>
        </w:rPr>
        <w:t>8. Рынок реализации сельскохозяйственной продукции.</w:t>
      </w:r>
    </w:p>
    <w:p w:rsidR="004D0BCC" w:rsidRPr="00CA1DFE" w:rsidRDefault="004D0BCC" w:rsidP="004D0BCC">
      <w:pPr>
        <w:jc w:val="both"/>
        <w:rPr>
          <w:rFonts w:cs="Times New Roman"/>
        </w:rPr>
      </w:pPr>
      <w:r w:rsidRPr="00CA1DFE">
        <w:rPr>
          <w:rFonts w:cs="Times New Roman"/>
        </w:rPr>
        <w:t>Ответственный исполнитель – департамент агропромышленного комплекса и потребительского рынка Ярославской области.</w:t>
      </w:r>
    </w:p>
    <w:p w:rsidR="004D0BCC" w:rsidRPr="00CA1DFE" w:rsidRDefault="004D0BCC" w:rsidP="004D0BCC">
      <w:pPr>
        <w:jc w:val="both"/>
        <w:rPr>
          <w:rFonts w:cs="Times New Roman"/>
          <w:szCs w:val="28"/>
        </w:rPr>
      </w:pPr>
      <w:r w:rsidRPr="00CA1DFE">
        <w:rPr>
          <w:rFonts w:cs="Times New Roman"/>
          <w:szCs w:val="28"/>
        </w:rPr>
        <w:t>По данным Территориального органа Федеральной службы государственной статистики по Ярославской области, в 20</w:t>
      </w:r>
      <w:r>
        <w:rPr>
          <w:rFonts w:cs="Times New Roman"/>
          <w:szCs w:val="28"/>
        </w:rPr>
        <w:t>19</w:t>
      </w:r>
      <w:r w:rsidRPr="00CA1DFE">
        <w:rPr>
          <w:rFonts w:cs="Times New Roman"/>
          <w:szCs w:val="28"/>
        </w:rPr>
        <w:t xml:space="preserve"> году всеми сельскохозяйственными товаропроизводителями области отгружено потребителям</w:t>
      </w:r>
      <w:r>
        <w:rPr>
          <w:rFonts w:cs="Times New Roman"/>
          <w:szCs w:val="28"/>
        </w:rPr>
        <w:t>:</w:t>
      </w:r>
      <w:r w:rsidRPr="00CA1DFE">
        <w:rPr>
          <w:rFonts w:cs="Times New Roman"/>
          <w:szCs w:val="28"/>
        </w:rPr>
        <w:t xml:space="preserve"> зерновых культур – </w:t>
      </w:r>
      <w:r>
        <w:rPr>
          <w:rFonts w:cs="Times New Roman"/>
          <w:szCs w:val="28"/>
        </w:rPr>
        <w:t>26,6</w:t>
      </w:r>
      <w:r w:rsidRPr="00CA1DFE">
        <w:rPr>
          <w:rFonts w:cs="Times New Roman"/>
          <w:szCs w:val="28"/>
        </w:rPr>
        <w:t xml:space="preserve"> тыс. тонн (</w:t>
      </w:r>
      <w:r>
        <w:rPr>
          <w:rFonts w:cs="Times New Roman"/>
          <w:szCs w:val="28"/>
        </w:rPr>
        <w:t>131,4</w:t>
      </w:r>
      <w:r w:rsidRPr="00CA1DFE">
        <w:rPr>
          <w:rFonts w:cs="Times New Roman"/>
          <w:szCs w:val="28"/>
        </w:rPr>
        <w:t xml:space="preserve"> процента к уровню 20</w:t>
      </w:r>
      <w:r>
        <w:rPr>
          <w:rFonts w:cs="Times New Roman"/>
          <w:szCs w:val="28"/>
        </w:rPr>
        <w:t>18</w:t>
      </w:r>
      <w:r w:rsidRPr="00CA1DFE">
        <w:rPr>
          <w:rFonts w:cs="Times New Roman"/>
          <w:szCs w:val="28"/>
        </w:rPr>
        <w:t xml:space="preserve"> года), картофеля – </w:t>
      </w:r>
      <w:r>
        <w:rPr>
          <w:rFonts w:cs="Times New Roman"/>
          <w:szCs w:val="28"/>
        </w:rPr>
        <w:t>33,5</w:t>
      </w:r>
      <w:r w:rsidRPr="00CA1DFE">
        <w:rPr>
          <w:rFonts w:cs="Times New Roman"/>
          <w:szCs w:val="28"/>
        </w:rPr>
        <w:t xml:space="preserve"> тыс. тонн (</w:t>
      </w:r>
      <w:r>
        <w:rPr>
          <w:rFonts w:cs="Times New Roman"/>
          <w:szCs w:val="28"/>
        </w:rPr>
        <w:t>100,5</w:t>
      </w:r>
      <w:r w:rsidRPr="00CA1DFE">
        <w:rPr>
          <w:rFonts w:cs="Times New Roman"/>
          <w:szCs w:val="28"/>
        </w:rPr>
        <w:t xml:space="preserve"> процента к уровню 201</w:t>
      </w:r>
      <w:r>
        <w:rPr>
          <w:rFonts w:cs="Times New Roman"/>
          <w:szCs w:val="28"/>
        </w:rPr>
        <w:t>8</w:t>
      </w:r>
      <w:r w:rsidRPr="00CA1DFE">
        <w:rPr>
          <w:rFonts w:cs="Times New Roman"/>
          <w:szCs w:val="28"/>
        </w:rPr>
        <w:t xml:space="preserve"> года), овощей – </w:t>
      </w:r>
      <w:r>
        <w:rPr>
          <w:rFonts w:cs="Times New Roman"/>
          <w:szCs w:val="28"/>
        </w:rPr>
        <w:t>37,6</w:t>
      </w:r>
      <w:r w:rsidRPr="00CA1DFE">
        <w:rPr>
          <w:rFonts w:cs="Times New Roman"/>
          <w:szCs w:val="28"/>
        </w:rPr>
        <w:t xml:space="preserve"> тыс. тонн (</w:t>
      </w:r>
      <w:r>
        <w:rPr>
          <w:rFonts w:cs="Times New Roman"/>
          <w:szCs w:val="28"/>
        </w:rPr>
        <w:t>134,9</w:t>
      </w:r>
      <w:r w:rsidRPr="00CA1DFE">
        <w:rPr>
          <w:rFonts w:cs="Times New Roman"/>
          <w:szCs w:val="28"/>
        </w:rPr>
        <w:t xml:space="preserve"> процента к уровню 201</w:t>
      </w:r>
      <w:r>
        <w:rPr>
          <w:rFonts w:cs="Times New Roman"/>
          <w:szCs w:val="28"/>
        </w:rPr>
        <w:t>8</w:t>
      </w:r>
      <w:r w:rsidRPr="00CA1DFE">
        <w:rPr>
          <w:rFonts w:cs="Times New Roman"/>
          <w:szCs w:val="28"/>
        </w:rPr>
        <w:t xml:space="preserve"> года), скота и птицы – </w:t>
      </w:r>
      <w:r>
        <w:rPr>
          <w:rFonts w:cs="Times New Roman"/>
          <w:szCs w:val="28"/>
        </w:rPr>
        <w:t>81,5</w:t>
      </w:r>
      <w:r w:rsidRPr="00CA1DFE">
        <w:rPr>
          <w:rFonts w:cs="Times New Roman"/>
          <w:szCs w:val="28"/>
        </w:rPr>
        <w:t xml:space="preserve"> тыс. тонн (</w:t>
      </w:r>
      <w:r>
        <w:rPr>
          <w:rFonts w:cs="Times New Roman"/>
          <w:szCs w:val="28"/>
        </w:rPr>
        <w:t>100,7</w:t>
      </w:r>
      <w:r w:rsidRPr="00CA1DFE">
        <w:rPr>
          <w:rFonts w:cs="Times New Roman"/>
          <w:szCs w:val="28"/>
        </w:rPr>
        <w:t> процента к уровню 201</w:t>
      </w:r>
      <w:r>
        <w:rPr>
          <w:rFonts w:cs="Times New Roman"/>
          <w:szCs w:val="28"/>
        </w:rPr>
        <w:t>8</w:t>
      </w:r>
      <w:r w:rsidRPr="00CA1DFE">
        <w:rPr>
          <w:rFonts w:cs="Times New Roman"/>
          <w:szCs w:val="28"/>
        </w:rPr>
        <w:t xml:space="preserve"> года), молока – </w:t>
      </w:r>
      <w:r>
        <w:rPr>
          <w:rFonts w:cs="Times New Roman"/>
          <w:szCs w:val="28"/>
        </w:rPr>
        <w:t>294,0</w:t>
      </w:r>
      <w:r w:rsidRPr="00CA1DFE">
        <w:rPr>
          <w:rFonts w:cs="Times New Roman"/>
          <w:szCs w:val="28"/>
        </w:rPr>
        <w:t> тыс. тонн (10</w:t>
      </w:r>
      <w:r>
        <w:rPr>
          <w:rFonts w:cs="Times New Roman"/>
          <w:szCs w:val="28"/>
        </w:rPr>
        <w:t>1</w:t>
      </w:r>
      <w:r w:rsidRPr="00CA1DFE">
        <w:rPr>
          <w:rFonts w:cs="Times New Roman"/>
          <w:szCs w:val="28"/>
        </w:rPr>
        <w:t>,</w:t>
      </w:r>
      <w:r>
        <w:rPr>
          <w:rFonts w:cs="Times New Roman"/>
          <w:szCs w:val="28"/>
        </w:rPr>
        <w:t>5</w:t>
      </w:r>
      <w:r w:rsidRPr="00CA1DFE">
        <w:rPr>
          <w:rFonts w:cs="Times New Roman"/>
          <w:szCs w:val="28"/>
        </w:rPr>
        <w:t> процента к уровню 201</w:t>
      </w:r>
      <w:r>
        <w:rPr>
          <w:rFonts w:cs="Times New Roman"/>
          <w:szCs w:val="28"/>
        </w:rPr>
        <w:t>8</w:t>
      </w:r>
      <w:r w:rsidRPr="00CA1DFE">
        <w:rPr>
          <w:rFonts w:cs="Times New Roman"/>
          <w:szCs w:val="28"/>
        </w:rPr>
        <w:t xml:space="preserve"> года), яиц – 182</w:t>
      </w:r>
      <w:r>
        <w:rPr>
          <w:rFonts w:cs="Times New Roman"/>
          <w:szCs w:val="28"/>
        </w:rPr>
        <w:t>5</w:t>
      </w:r>
      <w:r w:rsidRPr="00CA1DFE">
        <w:rPr>
          <w:rFonts w:cs="Times New Roman"/>
          <w:szCs w:val="28"/>
        </w:rPr>
        <w:t>,</w:t>
      </w:r>
      <w:r>
        <w:rPr>
          <w:rFonts w:cs="Times New Roman"/>
          <w:szCs w:val="28"/>
        </w:rPr>
        <w:t>7</w:t>
      </w:r>
      <w:r w:rsidRPr="00CA1DFE">
        <w:rPr>
          <w:rFonts w:cs="Times New Roman"/>
          <w:szCs w:val="28"/>
        </w:rPr>
        <w:t xml:space="preserve"> млн. штук (</w:t>
      </w:r>
      <w:r>
        <w:rPr>
          <w:rFonts w:cs="Times New Roman"/>
          <w:szCs w:val="28"/>
        </w:rPr>
        <w:t>111,0</w:t>
      </w:r>
      <w:r w:rsidRPr="00CA1DFE">
        <w:rPr>
          <w:rFonts w:cs="Times New Roman"/>
          <w:szCs w:val="28"/>
        </w:rPr>
        <w:t xml:space="preserve"> процента к уровню 201</w:t>
      </w:r>
      <w:r>
        <w:rPr>
          <w:rFonts w:cs="Times New Roman"/>
          <w:szCs w:val="28"/>
        </w:rPr>
        <w:t xml:space="preserve">8 </w:t>
      </w:r>
      <w:r w:rsidRPr="00CA1DFE">
        <w:rPr>
          <w:rFonts w:cs="Times New Roman"/>
          <w:szCs w:val="28"/>
        </w:rPr>
        <w:t xml:space="preserve">года).  </w:t>
      </w:r>
    </w:p>
    <w:p w:rsidR="004D0BCC" w:rsidRPr="00CA1DFE" w:rsidRDefault="004D0BCC" w:rsidP="004D0BCC">
      <w:pPr>
        <w:jc w:val="both"/>
        <w:rPr>
          <w:rFonts w:cs="Times New Roman"/>
          <w:szCs w:val="28"/>
        </w:rPr>
      </w:pPr>
      <w:r w:rsidRPr="00CA1DFE">
        <w:rPr>
          <w:rFonts w:cs="Times New Roman"/>
          <w:szCs w:val="28"/>
        </w:rPr>
        <w:lastRenderedPageBreak/>
        <w:t xml:space="preserve">По данным Территориального органа Федеральной службы государственной статистики по Ярославской области, на территории Ярославской области </w:t>
      </w:r>
      <w:r>
        <w:rPr>
          <w:rFonts w:cs="Times New Roman"/>
          <w:szCs w:val="28"/>
        </w:rPr>
        <w:t xml:space="preserve">в 2019 году </w:t>
      </w:r>
      <w:r w:rsidRPr="00CA1DFE">
        <w:rPr>
          <w:rFonts w:cs="Times New Roman"/>
          <w:szCs w:val="28"/>
        </w:rPr>
        <w:t>осуществля</w:t>
      </w:r>
      <w:r>
        <w:rPr>
          <w:rFonts w:cs="Times New Roman"/>
          <w:szCs w:val="28"/>
        </w:rPr>
        <w:t>ли</w:t>
      </w:r>
      <w:r w:rsidRPr="00CA1DFE">
        <w:rPr>
          <w:rFonts w:cs="Times New Roman"/>
          <w:szCs w:val="28"/>
        </w:rPr>
        <w:t xml:space="preserve"> деятельность 1</w:t>
      </w:r>
      <w:r>
        <w:rPr>
          <w:rFonts w:cs="Times New Roman"/>
          <w:szCs w:val="28"/>
        </w:rPr>
        <w:t>6 </w:t>
      </w:r>
      <w:r w:rsidRPr="00CA1DFE">
        <w:rPr>
          <w:rFonts w:cs="Times New Roman"/>
          <w:szCs w:val="28"/>
        </w:rPr>
        <w:t xml:space="preserve">сельскохозяйственных потребительских кооперативов, из них </w:t>
      </w:r>
      <w:r>
        <w:rPr>
          <w:rFonts w:cs="Times New Roman"/>
          <w:szCs w:val="28"/>
        </w:rPr>
        <w:t>5</w:t>
      </w:r>
      <w:r w:rsidRPr="00CA1DFE">
        <w:rPr>
          <w:rFonts w:cs="Times New Roman"/>
          <w:szCs w:val="28"/>
        </w:rPr>
        <w:t xml:space="preserve"> – потребительские, </w:t>
      </w:r>
      <w:r>
        <w:rPr>
          <w:rFonts w:cs="Times New Roman"/>
          <w:szCs w:val="28"/>
        </w:rPr>
        <w:t>2</w:t>
      </w:r>
      <w:r w:rsidRPr="00CA1DFE">
        <w:rPr>
          <w:rFonts w:cs="Times New Roman"/>
          <w:szCs w:val="28"/>
        </w:rPr>
        <w:t xml:space="preserve"> – кредитные, </w:t>
      </w:r>
      <w:r>
        <w:rPr>
          <w:rFonts w:cs="Times New Roman"/>
          <w:szCs w:val="28"/>
        </w:rPr>
        <w:t>8</w:t>
      </w:r>
      <w:r w:rsidRPr="00CA1DFE">
        <w:rPr>
          <w:rFonts w:cs="Times New Roman"/>
          <w:szCs w:val="28"/>
        </w:rPr>
        <w:t xml:space="preserve"> – снабженческо-сбытовые, 1 – перерабатывающий кооператив. Основными участниками сельскохозяйственных потребительских кооперативов являются граждане, ведущие личное подсобное хозяйство, – </w:t>
      </w:r>
      <w:r>
        <w:rPr>
          <w:rFonts w:cs="Times New Roman"/>
          <w:szCs w:val="28"/>
        </w:rPr>
        <w:t>35,4</w:t>
      </w:r>
      <w:r w:rsidRPr="00CA1DFE">
        <w:rPr>
          <w:rFonts w:cs="Times New Roman"/>
          <w:szCs w:val="28"/>
        </w:rPr>
        <w:t xml:space="preserve"> процента, юридические лица – </w:t>
      </w:r>
      <w:r>
        <w:rPr>
          <w:rFonts w:cs="Times New Roman"/>
          <w:szCs w:val="28"/>
        </w:rPr>
        <w:t>28,3</w:t>
      </w:r>
      <w:r w:rsidRPr="00CA1DFE">
        <w:rPr>
          <w:rFonts w:cs="Times New Roman"/>
          <w:szCs w:val="28"/>
        </w:rPr>
        <w:t xml:space="preserve"> процента.</w:t>
      </w:r>
      <w:r>
        <w:rPr>
          <w:rFonts w:cs="Times New Roman"/>
          <w:szCs w:val="28"/>
        </w:rPr>
        <w:t xml:space="preserve"> </w:t>
      </w:r>
      <w:r w:rsidRPr="002D345D">
        <w:rPr>
          <w:rFonts w:cs="Times New Roman"/>
          <w:szCs w:val="28"/>
        </w:rPr>
        <w:t>Доля крестьянских (фермерских) хозяйств и индивидуальных предпринимателей незначительна и составляет 3,5 процента.</w:t>
      </w:r>
      <w:r w:rsidRPr="00CA1DFE">
        <w:rPr>
          <w:rFonts w:cs="Times New Roman"/>
          <w:szCs w:val="28"/>
        </w:rPr>
        <w:t xml:space="preserve"> </w:t>
      </w:r>
    </w:p>
    <w:p w:rsidR="004D0BCC" w:rsidRPr="00CA1DFE" w:rsidRDefault="004D0BCC" w:rsidP="004D0BCC">
      <w:pPr>
        <w:jc w:val="both"/>
        <w:rPr>
          <w:rFonts w:cs="Times New Roman"/>
          <w:szCs w:val="28"/>
        </w:rPr>
      </w:pPr>
      <w:r w:rsidRPr="002D345D">
        <w:rPr>
          <w:rFonts w:cs="Times New Roman"/>
          <w:szCs w:val="28"/>
        </w:rPr>
        <w:t>В соответствии с методиками ФАС доля сельскохозяйственных потребительских кооперативов в общем объеме реализации сельскохозяйственной продукции в 2019 году составляла 7 процентов.</w:t>
      </w:r>
    </w:p>
    <w:p w:rsidR="004D0BCC" w:rsidRPr="002D345D" w:rsidRDefault="004D0BCC" w:rsidP="004D0BCC">
      <w:pPr>
        <w:jc w:val="both"/>
        <w:rPr>
          <w:rFonts w:cs="Times New Roman"/>
          <w:szCs w:val="28"/>
        </w:rPr>
      </w:pPr>
      <w:r w:rsidRPr="002D345D">
        <w:rPr>
          <w:rFonts w:cs="Times New Roman"/>
          <w:szCs w:val="28"/>
        </w:rPr>
        <w:t>В 2019 году в ходе мониторинга потребителями было отмечено, что на данном рынке:</w:t>
      </w:r>
    </w:p>
    <w:p w:rsidR="004D0BCC" w:rsidRPr="002D345D" w:rsidRDefault="004D0BCC" w:rsidP="004D0BCC">
      <w:pPr>
        <w:jc w:val="both"/>
        <w:rPr>
          <w:rFonts w:cs="Times New Roman"/>
          <w:szCs w:val="28"/>
        </w:rPr>
      </w:pPr>
      <w:r w:rsidRPr="002D345D">
        <w:rPr>
          <w:rFonts w:cs="Times New Roman"/>
          <w:szCs w:val="28"/>
        </w:rPr>
        <w:t>- имеется недостаточное количество организаций – 27,4 процента от общего числа опрошенных;</w:t>
      </w:r>
    </w:p>
    <w:p w:rsidR="004D0BCC" w:rsidRPr="002D345D" w:rsidRDefault="004D0BCC" w:rsidP="004D0BCC">
      <w:pPr>
        <w:jc w:val="both"/>
        <w:rPr>
          <w:rFonts w:cs="Times New Roman"/>
          <w:szCs w:val="28"/>
        </w:rPr>
      </w:pPr>
      <w:r w:rsidRPr="002D345D">
        <w:rPr>
          <w:rFonts w:cs="Times New Roman"/>
          <w:szCs w:val="28"/>
        </w:rPr>
        <w:t xml:space="preserve">- удовлетворены уровнем цен – 26,3 процента, качеством товаров (услуг) – 29,6 процента, возможностью выбора товаров (услуг) </w:t>
      </w:r>
      <w:r>
        <w:rPr>
          <w:rFonts w:cs="Times New Roman"/>
          <w:szCs w:val="28"/>
        </w:rPr>
        <w:t>–</w:t>
      </w:r>
      <w:r w:rsidRPr="002D345D">
        <w:rPr>
          <w:rFonts w:cs="Times New Roman"/>
          <w:szCs w:val="28"/>
        </w:rPr>
        <w:t xml:space="preserve"> 36,9</w:t>
      </w:r>
      <w:r>
        <w:rPr>
          <w:rFonts w:cs="Times New Roman"/>
          <w:szCs w:val="28"/>
        </w:rPr>
        <w:t> </w:t>
      </w:r>
      <w:r w:rsidRPr="002D345D">
        <w:rPr>
          <w:rFonts w:cs="Times New Roman"/>
          <w:szCs w:val="28"/>
        </w:rPr>
        <w:t>процента от общего числа опрошенных.</w:t>
      </w:r>
    </w:p>
    <w:p w:rsidR="004D0BCC" w:rsidRDefault="004D0BCC" w:rsidP="004D0BCC">
      <w:pPr>
        <w:jc w:val="both"/>
        <w:rPr>
          <w:rFonts w:cs="Times New Roman"/>
          <w:szCs w:val="28"/>
        </w:rPr>
      </w:pPr>
      <w:r w:rsidRPr="002D345D">
        <w:rPr>
          <w:rFonts w:cs="Times New Roman"/>
          <w:szCs w:val="28"/>
        </w:rPr>
        <w:t>Респонденты отметили, что за последние три года на данном рынке</w:t>
      </w:r>
      <w:r>
        <w:rPr>
          <w:rFonts w:cs="Times New Roman"/>
          <w:szCs w:val="28"/>
        </w:rPr>
        <w:t>:</w:t>
      </w:r>
    </w:p>
    <w:p w:rsidR="004D0BCC" w:rsidRDefault="004D0BCC" w:rsidP="004D0BCC">
      <w:pPr>
        <w:jc w:val="both"/>
        <w:rPr>
          <w:rFonts w:cs="Times New Roman"/>
          <w:szCs w:val="28"/>
        </w:rPr>
      </w:pPr>
      <w:r>
        <w:rPr>
          <w:rFonts w:cs="Times New Roman"/>
          <w:szCs w:val="28"/>
        </w:rPr>
        <w:t>- </w:t>
      </w:r>
      <w:r w:rsidRPr="002D345D">
        <w:rPr>
          <w:rFonts w:cs="Times New Roman"/>
          <w:szCs w:val="28"/>
        </w:rPr>
        <w:t>увеличились количество организаций – 40,5 процента и уровень цен – 42,3</w:t>
      </w:r>
      <w:r>
        <w:rPr>
          <w:rFonts w:cs="Times New Roman"/>
          <w:szCs w:val="28"/>
        </w:rPr>
        <w:t> </w:t>
      </w:r>
      <w:r w:rsidRPr="002D345D">
        <w:rPr>
          <w:rFonts w:cs="Times New Roman"/>
          <w:szCs w:val="28"/>
        </w:rPr>
        <w:t>процента</w:t>
      </w:r>
      <w:r>
        <w:rPr>
          <w:rFonts w:cs="Times New Roman"/>
          <w:szCs w:val="28"/>
        </w:rPr>
        <w:t>;</w:t>
      </w:r>
    </w:p>
    <w:p w:rsidR="004D0BCC" w:rsidRDefault="004D0BCC" w:rsidP="004D0BCC">
      <w:pPr>
        <w:jc w:val="both"/>
        <w:rPr>
          <w:rFonts w:cs="Times New Roman"/>
          <w:szCs w:val="28"/>
        </w:rPr>
      </w:pPr>
      <w:r>
        <w:rPr>
          <w:rFonts w:cs="Times New Roman"/>
          <w:szCs w:val="28"/>
        </w:rPr>
        <w:t>- </w:t>
      </w:r>
      <w:r w:rsidRPr="002D345D">
        <w:rPr>
          <w:rFonts w:cs="Times New Roman"/>
          <w:szCs w:val="28"/>
        </w:rPr>
        <w:t>не изменил</w:t>
      </w:r>
      <w:r>
        <w:rPr>
          <w:rFonts w:cs="Times New Roman"/>
          <w:szCs w:val="28"/>
        </w:rPr>
        <w:t>ись</w:t>
      </w:r>
      <w:r w:rsidRPr="002D345D">
        <w:rPr>
          <w:rFonts w:cs="Times New Roman"/>
          <w:szCs w:val="28"/>
        </w:rPr>
        <w:t xml:space="preserve"> уровень качества товаров (услуг) – 45,8 процента и возможность выбора товаров (услуг) – 32,6 процента от общего числа опрошенных.</w:t>
      </w:r>
    </w:p>
    <w:p w:rsidR="004D0BCC" w:rsidRPr="00CA1DFE" w:rsidRDefault="004D0BCC" w:rsidP="004D0BCC">
      <w:pPr>
        <w:jc w:val="both"/>
        <w:rPr>
          <w:rFonts w:cs="Times New Roman"/>
          <w:szCs w:val="28"/>
        </w:rPr>
      </w:pPr>
      <w:r w:rsidRPr="00CA1DFE">
        <w:rPr>
          <w:rFonts w:cs="Times New Roman"/>
          <w:szCs w:val="28"/>
        </w:rPr>
        <w:t>Административные и экономические барьеры входа на рынок хозяйствующих субъектов:</w:t>
      </w:r>
    </w:p>
    <w:p w:rsidR="004D0BCC" w:rsidRPr="00CA1DFE" w:rsidRDefault="004D0BCC" w:rsidP="004D0BCC">
      <w:pPr>
        <w:jc w:val="both"/>
        <w:rPr>
          <w:rFonts w:cs="Times New Roman"/>
          <w:szCs w:val="28"/>
        </w:rPr>
      </w:pPr>
      <w:r w:rsidRPr="00CA1DFE">
        <w:rPr>
          <w:rFonts w:cs="Times New Roman"/>
          <w:szCs w:val="28"/>
        </w:rPr>
        <w:t>- низкая заинтересованность сельскохозяйственных товаропроизводителей в организации потребительского кооператива;</w:t>
      </w:r>
    </w:p>
    <w:p w:rsidR="004D0BCC" w:rsidRPr="00CA1DFE" w:rsidRDefault="004D0BCC" w:rsidP="004D0BCC">
      <w:pPr>
        <w:jc w:val="both"/>
        <w:rPr>
          <w:rFonts w:cs="Times New Roman"/>
          <w:szCs w:val="28"/>
        </w:rPr>
      </w:pPr>
      <w:r w:rsidRPr="00CA1DFE">
        <w:rPr>
          <w:rFonts w:cs="Times New Roman"/>
          <w:szCs w:val="28"/>
        </w:rPr>
        <w:t>- отсутствие достаточной залоговой базы для привлечения кредитных средств;</w:t>
      </w:r>
    </w:p>
    <w:p w:rsidR="004D0BCC" w:rsidRPr="00CA1DFE" w:rsidRDefault="004D0BCC" w:rsidP="004D0BCC">
      <w:pPr>
        <w:jc w:val="both"/>
        <w:rPr>
          <w:rFonts w:cs="Times New Roman"/>
          <w:szCs w:val="28"/>
        </w:rPr>
      </w:pPr>
      <w:r w:rsidRPr="00CA1DFE">
        <w:rPr>
          <w:rFonts w:cs="Times New Roman"/>
          <w:szCs w:val="28"/>
        </w:rPr>
        <w:t>- низкие цены на сельскохозяйственное сырье;</w:t>
      </w:r>
    </w:p>
    <w:p w:rsidR="004D0BCC" w:rsidRPr="00CA1DFE" w:rsidRDefault="004D0BCC" w:rsidP="004D0BCC">
      <w:pPr>
        <w:jc w:val="both"/>
        <w:rPr>
          <w:rFonts w:cs="Times New Roman"/>
          <w:szCs w:val="28"/>
        </w:rPr>
      </w:pPr>
      <w:r w:rsidRPr="00CA1DFE">
        <w:rPr>
          <w:rFonts w:cs="Times New Roman"/>
          <w:szCs w:val="28"/>
        </w:rPr>
        <w:t>- поиск каналов реализации сельскохозяйственной продукции;</w:t>
      </w:r>
    </w:p>
    <w:p w:rsidR="004D0BCC" w:rsidRPr="00CA1DFE" w:rsidRDefault="004D0BCC" w:rsidP="004D0BCC">
      <w:pPr>
        <w:jc w:val="both"/>
        <w:rPr>
          <w:rFonts w:cs="Times New Roman"/>
          <w:szCs w:val="28"/>
        </w:rPr>
      </w:pPr>
      <w:r w:rsidRPr="00CA1DFE">
        <w:rPr>
          <w:rFonts w:cs="Times New Roman"/>
          <w:szCs w:val="28"/>
        </w:rPr>
        <w:t>- подготовка пакета документов для участия в конкурсе и получения гранта на развитие материально-технической базы сельскохозяйственного потребительского кооператива;</w:t>
      </w:r>
    </w:p>
    <w:p w:rsidR="004D0BCC" w:rsidRPr="00CA1DFE" w:rsidRDefault="004D0BCC" w:rsidP="004D0BCC">
      <w:pPr>
        <w:jc w:val="both"/>
        <w:rPr>
          <w:rFonts w:cs="Times New Roman"/>
          <w:szCs w:val="28"/>
        </w:rPr>
      </w:pPr>
      <w:r w:rsidRPr="00CA1DFE">
        <w:rPr>
          <w:rFonts w:cs="Times New Roman"/>
          <w:szCs w:val="28"/>
        </w:rPr>
        <w:t>- нехватка квалифицированных специалистов в отраслях растениеводства и животноводства.</w:t>
      </w:r>
    </w:p>
    <w:p w:rsidR="004D0BCC" w:rsidRPr="00CA1DFE" w:rsidRDefault="004D0BCC" w:rsidP="004D0BCC">
      <w:pPr>
        <w:jc w:val="both"/>
        <w:rPr>
          <w:szCs w:val="28"/>
        </w:rPr>
      </w:pPr>
      <w:r w:rsidRPr="00CA1DFE">
        <w:rPr>
          <w:szCs w:val="28"/>
        </w:rPr>
        <w:t xml:space="preserve">Дальнейшая реализация </w:t>
      </w:r>
      <w:r w:rsidRPr="00CA1DFE">
        <w:rPr>
          <w:szCs w:val="28"/>
          <w:lang w:eastAsia="ru-RU"/>
        </w:rPr>
        <w:t>д</w:t>
      </w:r>
      <w:r w:rsidRPr="00CA1DFE">
        <w:rPr>
          <w:szCs w:val="28"/>
        </w:rPr>
        <w:t>орожной карты позволит достичь на 01.01.2022 целевого значения показателя в соответствии с утвержденным минимальным значением в рамках Стандарта:</w:t>
      </w:r>
      <w:r w:rsidRPr="00CA1DFE">
        <w:rPr>
          <w:rFonts w:cs="Times New Roman"/>
          <w:szCs w:val="28"/>
        </w:rPr>
        <w:t xml:space="preserve"> </w:t>
      </w:r>
      <w:r w:rsidRPr="00CA1DFE">
        <w:rPr>
          <w:szCs w:val="28"/>
        </w:rPr>
        <w:t>доля сельскохозяйственных потребительских кооперативов в общем объеме реализации сельскохозяйственной продукции – 7,2 процента.</w:t>
      </w:r>
    </w:p>
    <w:p w:rsidR="004D0BCC" w:rsidRPr="00646DDF" w:rsidRDefault="004D0BCC" w:rsidP="004D0BCC">
      <w:pPr>
        <w:jc w:val="both"/>
        <w:rPr>
          <w:szCs w:val="28"/>
        </w:rPr>
      </w:pPr>
      <w:r w:rsidRPr="00646DDF">
        <w:rPr>
          <w:szCs w:val="28"/>
        </w:rPr>
        <w:t>9. Рынок вылова водных биоресурсов.</w:t>
      </w:r>
    </w:p>
    <w:p w:rsidR="004D0BCC" w:rsidRPr="00CA1DFE" w:rsidRDefault="004D0BCC" w:rsidP="004D0BCC">
      <w:pPr>
        <w:jc w:val="both"/>
        <w:rPr>
          <w:rFonts w:cs="Times New Roman"/>
        </w:rPr>
      </w:pPr>
      <w:r w:rsidRPr="00CA1DFE">
        <w:rPr>
          <w:rFonts w:cs="Times New Roman"/>
        </w:rPr>
        <w:lastRenderedPageBreak/>
        <w:t>Ответственный исполнитель – департамент агропромышленного комплекса и потребительского рынка Ярославской области.</w:t>
      </w:r>
    </w:p>
    <w:p w:rsidR="004D0BCC" w:rsidRPr="00CA1DFE" w:rsidRDefault="004D0BCC" w:rsidP="004D0BCC">
      <w:pPr>
        <w:jc w:val="both"/>
        <w:rPr>
          <w:szCs w:val="28"/>
        </w:rPr>
      </w:pPr>
      <w:r w:rsidRPr="00CA1DFE">
        <w:rPr>
          <w:szCs w:val="28"/>
        </w:rPr>
        <w:t xml:space="preserve">Фонд рыбохозяйственных водоемов Ярославской области составляют 3 водохранилища (Рыбинское, Горьковское и Угличское), 83 озера и 4327 водных объектов. Промышленное рыболовство осуществляется только на водохранилищах. Рыбинское водохранилище является одним из крупнейших в мире искусственных водоемов и имеет важное энергетическое, транспортное и рыбохозяйственное значение. </w:t>
      </w:r>
    </w:p>
    <w:p w:rsidR="004D0BCC" w:rsidRPr="00CA1DFE" w:rsidRDefault="004D0BCC" w:rsidP="004D0BCC">
      <w:pPr>
        <w:jc w:val="both"/>
        <w:rPr>
          <w:szCs w:val="28"/>
        </w:rPr>
      </w:pPr>
      <w:r w:rsidRPr="00CA1DFE">
        <w:rPr>
          <w:szCs w:val="28"/>
        </w:rPr>
        <w:t xml:space="preserve">В </w:t>
      </w:r>
      <w:r>
        <w:rPr>
          <w:szCs w:val="28"/>
        </w:rPr>
        <w:t xml:space="preserve">связи с изменениями федерального законодательства в </w:t>
      </w:r>
      <w:r w:rsidRPr="00CA1DFE">
        <w:rPr>
          <w:szCs w:val="28"/>
        </w:rPr>
        <w:t xml:space="preserve">2019 году на территории Ярославской области для осуществления промышленного рыболовства </w:t>
      </w:r>
      <w:r>
        <w:rPr>
          <w:szCs w:val="28"/>
        </w:rPr>
        <w:t xml:space="preserve">переоформлен </w:t>
      </w:r>
      <w:r w:rsidRPr="00CA1DFE">
        <w:rPr>
          <w:szCs w:val="28"/>
        </w:rPr>
        <w:t>2</w:t>
      </w:r>
      <w:r>
        <w:rPr>
          <w:szCs w:val="28"/>
        </w:rPr>
        <w:t>1</w:t>
      </w:r>
      <w:r w:rsidRPr="00CA1DFE">
        <w:rPr>
          <w:szCs w:val="28"/>
        </w:rPr>
        <w:t xml:space="preserve"> </w:t>
      </w:r>
      <w:r>
        <w:rPr>
          <w:szCs w:val="28"/>
        </w:rPr>
        <w:t xml:space="preserve">договор пользования рыболовными </w:t>
      </w:r>
      <w:r w:rsidRPr="00CA1DFE">
        <w:rPr>
          <w:szCs w:val="28"/>
        </w:rPr>
        <w:t>участк</w:t>
      </w:r>
      <w:r>
        <w:rPr>
          <w:szCs w:val="28"/>
        </w:rPr>
        <w:t>ами</w:t>
      </w:r>
      <w:r w:rsidRPr="00CA1DFE">
        <w:rPr>
          <w:szCs w:val="28"/>
        </w:rPr>
        <w:t xml:space="preserve">. </w:t>
      </w:r>
    </w:p>
    <w:p w:rsidR="004D0BCC" w:rsidRPr="00CA1DFE" w:rsidRDefault="004D0BCC" w:rsidP="004D0BCC">
      <w:pPr>
        <w:jc w:val="both"/>
        <w:rPr>
          <w:rFonts w:cs="Times New Roman"/>
          <w:szCs w:val="28"/>
        </w:rPr>
      </w:pPr>
      <w:r w:rsidRPr="00CA1DFE">
        <w:rPr>
          <w:rFonts w:cs="Times New Roman"/>
          <w:szCs w:val="28"/>
        </w:rPr>
        <w:t xml:space="preserve">На основании Федерального закона от 20 декабря 2004 года № 166-ФЗ «О рыболовстве и сохранении водных биологических ресурсов», </w:t>
      </w:r>
      <w:r>
        <w:rPr>
          <w:rFonts w:cs="Times New Roman"/>
          <w:szCs w:val="28"/>
        </w:rPr>
        <w:t>П</w:t>
      </w:r>
      <w:r w:rsidRPr="00CA1DFE">
        <w:rPr>
          <w:rFonts w:cs="Times New Roman"/>
          <w:szCs w:val="28"/>
        </w:rPr>
        <w:t>оложения о Федеральном агентстве по рыболовству, утвержденного постановлением Правительства Российской Федерации от 11 июня 2008 г. № 444 «О</w:t>
      </w:r>
      <w:r>
        <w:rPr>
          <w:rFonts w:cs="Times New Roman"/>
          <w:szCs w:val="28"/>
        </w:rPr>
        <w:t> </w:t>
      </w:r>
      <w:r w:rsidRPr="00CA1DFE">
        <w:rPr>
          <w:rFonts w:cs="Times New Roman"/>
          <w:szCs w:val="28"/>
        </w:rPr>
        <w:t xml:space="preserve">Федеральном агентстве по рыболовству», государственный контроль (надзор) в сфере использования водных биологических ресурсов во внутренних пресноводных объектах осуществляется должностными лицами Федерального агентства по рыболовству и его территориальных органов. </w:t>
      </w:r>
    </w:p>
    <w:p w:rsidR="004D0BCC" w:rsidRPr="00CA1DFE" w:rsidRDefault="004D0BCC" w:rsidP="004D0BCC">
      <w:pPr>
        <w:jc w:val="both"/>
        <w:rPr>
          <w:rFonts w:cs="Times New Roman"/>
          <w:szCs w:val="28"/>
        </w:rPr>
      </w:pPr>
      <w:r w:rsidRPr="00CA1DFE">
        <w:rPr>
          <w:rFonts w:cs="Times New Roman"/>
          <w:szCs w:val="28"/>
        </w:rPr>
        <w:t xml:space="preserve">Вместе с тем численность государственных инспекторов несоизмерима с площадью охраняемых водоемов, что не позволяет обеспечивать надлежащую охрану водных биологических ресурсов. Так, на территории области площадь рыбохозяйственных водоемов составляет более </w:t>
      </w:r>
      <w:r>
        <w:rPr>
          <w:rFonts w:cs="Times New Roman"/>
          <w:szCs w:val="28"/>
        </w:rPr>
        <w:t>4 </w:t>
      </w:r>
      <w:r w:rsidRPr="00CA1DFE">
        <w:rPr>
          <w:rFonts w:cs="Times New Roman"/>
          <w:szCs w:val="28"/>
        </w:rPr>
        <w:t xml:space="preserve">тыс. кв. км, а надзор в области рыболовства осуществляют лишь 9 государственных инспекторов рыбоохраны. </w:t>
      </w:r>
    </w:p>
    <w:p w:rsidR="004D0BCC" w:rsidRPr="00CA1DFE" w:rsidRDefault="004D0BCC" w:rsidP="004D0BCC">
      <w:pPr>
        <w:jc w:val="both"/>
        <w:rPr>
          <w:rFonts w:cs="Times New Roman"/>
          <w:szCs w:val="28"/>
        </w:rPr>
      </w:pPr>
      <w:r w:rsidRPr="00CA1DFE">
        <w:rPr>
          <w:rFonts w:cs="Times New Roman"/>
          <w:szCs w:val="28"/>
        </w:rPr>
        <w:t>С целью принятия решений по вопросам регулирования рыбохозяйственной деятельности в области создан рыбохозяйственный совет Ярославской области, образованный постановлением Правительства области от 03.11.2017 № 833-п «Об образовании рыбохозяйственного совета Ярославской области и признании утратившими силу отдельных постановлений Администрации области и Правительства области».</w:t>
      </w:r>
    </w:p>
    <w:p w:rsidR="004D0BCC" w:rsidRPr="00CA1DFE" w:rsidRDefault="004D0BCC" w:rsidP="004D0BCC">
      <w:pPr>
        <w:jc w:val="both"/>
        <w:rPr>
          <w:rFonts w:cs="Times New Roman"/>
          <w:szCs w:val="28"/>
        </w:rPr>
      </w:pPr>
      <w:r w:rsidRPr="00CA1DFE">
        <w:rPr>
          <w:rFonts w:cs="Times New Roman"/>
          <w:szCs w:val="28"/>
        </w:rPr>
        <w:t>По состоянию на 01.0</w:t>
      </w:r>
      <w:r>
        <w:rPr>
          <w:rFonts w:cs="Times New Roman"/>
          <w:szCs w:val="28"/>
        </w:rPr>
        <w:t>9</w:t>
      </w:r>
      <w:r w:rsidRPr="00CA1DFE">
        <w:rPr>
          <w:rFonts w:cs="Times New Roman"/>
          <w:szCs w:val="28"/>
        </w:rPr>
        <w:t xml:space="preserve">.2019 на рынке вылова водных биоресурсов осуществляют деятельность 14 хозяйствующих субъектов частной формы собственности. </w:t>
      </w:r>
    </w:p>
    <w:p w:rsidR="004D0BCC" w:rsidRPr="00CA1DFE" w:rsidRDefault="004D0BCC" w:rsidP="004D0BCC">
      <w:pPr>
        <w:jc w:val="both"/>
        <w:rPr>
          <w:rFonts w:cs="Times New Roman"/>
          <w:szCs w:val="28"/>
        </w:rPr>
      </w:pPr>
      <w:r w:rsidRPr="00CA1DFE">
        <w:rPr>
          <w:szCs w:val="28"/>
        </w:rPr>
        <w:t xml:space="preserve">В соответствии с методиками ФАС </w:t>
      </w:r>
      <w:r w:rsidRPr="00CA1DFE">
        <w:rPr>
          <w:rFonts w:cs="Times New Roman"/>
          <w:szCs w:val="28"/>
        </w:rPr>
        <w:t>доля организаций частной формы собственности на рынке вылова водных биоресурсов</w:t>
      </w:r>
      <w:r w:rsidRPr="00CA1DFE">
        <w:rPr>
          <w:rFonts w:cs="Times New Roman"/>
        </w:rPr>
        <w:t xml:space="preserve"> в 201</w:t>
      </w:r>
      <w:r>
        <w:rPr>
          <w:rFonts w:cs="Times New Roman"/>
        </w:rPr>
        <w:t>9</w:t>
      </w:r>
      <w:r w:rsidRPr="00CA1DFE">
        <w:rPr>
          <w:rFonts w:cs="Times New Roman"/>
        </w:rPr>
        <w:t xml:space="preserve"> году составляла 100 процентов.</w:t>
      </w:r>
    </w:p>
    <w:p w:rsidR="004D0BCC" w:rsidRPr="002D345D" w:rsidRDefault="004D0BCC" w:rsidP="004D0BCC">
      <w:pPr>
        <w:jc w:val="both"/>
        <w:rPr>
          <w:rFonts w:cs="Times New Roman"/>
          <w:szCs w:val="28"/>
        </w:rPr>
      </w:pPr>
      <w:r w:rsidRPr="002D345D">
        <w:rPr>
          <w:rFonts w:cs="Times New Roman"/>
          <w:szCs w:val="28"/>
        </w:rPr>
        <w:t>В 2019 году в ходе мониторинга потребителями было отмечено, что на данном рынке:</w:t>
      </w:r>
    </w:p>
    <w:p w:rsidR="004D0BCC" w:rsidRPr="002D345D" w:rsidRDefault="004D0BCC" w:rsidP="004D0BCC">
      <w:pPr>
        <w:jc w:val="both"/>
        <w:rPr>
          <w:rFonts w:cs="Times New Roman"/>
          <w:szCs w:val="28"/>
        </w:rPr>
      </w:pPr>
      <w:r w:rsidRPr="002D345D">
        <w:rPr>
          <w:rFonts w:cs="Times New Roman"/>
          <w:szCs w:val="28"/>
        </w:rPr>
        <w:t>- имеется недостаточное количество организаций – 15,7 процента (2018</w:t>
      </w:r>
      <w:r>
        <w:rPr>
          <w:rFonts w:cs="Times New Roman"/>
          <w:szCs w:val="28"/>
        </w:rPr>
        <w:t> </w:t>
      </w:r>
      <w:r w:rsidRPr="002D345D">
        <w:rPr>
          <w:rFonts w:cs="Times New Roman"/>
          <w:szCs w:val="28"/>
        </w:rPr>
        <w:t xml:space="preserve">год </w:t>
      </w:r>
      <w:r>
        <w:rPr>
          <w:rFonts w:cs="Times New Roman"/>
          <w:szCs w:val="28"/>
        </w:rPr>
        <w:t>–</w:t>
      </w:r>
      <w:r w:rsidRPr="002D345D">
        <w:rPr>
          <w:rFonts w:cs="Times New Roman"/>
          <w:szCs w:val="28"/>
        </w:rPr>
        <w:t xml:space="preserve"> 15,2 процента) от общего числа опрошенных;</w:t>
      </w:r>
    </w:p>
    <w:p w:rsidR="004D0BCC" w:rsidRPr="002D345D" w:rsidRDefault="004D0BCC" w:rsidP="004D0BCC">
      <w:pPr>
        <w:jc w:val="both"/>
        <w:rPr>
          <w:rFonts w:cs="Times New Roman"/>
          <w:szCs w:val="28"/>
        </w:rPr>
      </w:pPr>
      <w:r w:rsidRPr="002D345D">
        <w:rPr>
          <w:rFonts w:cs="Times New Roman"/>
          <w:szCs w:val="28"/>
        </w:rPr>
        <w:t xml:space="preserve">- удовлетворены уровнем цен – 20,1 процента (2018 год </w:t>
      </w:r>
      <w:r>
        <w:rPr>
          <w:rFonts w:cs="Times New Roman"/>
          <w:szCs w:val="28"/>
        </w:rPr>
        <w:t>–</w:t>
      </w:r>
      <w:r w:rsidRPr="002D345D">
        <w:rPr>
          <w:rFonts w:cs="Times New Roman"/>
          <w:szCs w:val="28"/>
        </w:rPr>
        <w:t xml:space="preserve"> 9,6 процента), качеством товаров (услуг) – 24,8 процента (2018 год </w:t>
      </w:r>
      <w:r>
        <w:rPr>
          <w:rFonts w:cs="Times New Roman"/>
          <w:szCs w:val="28"/>
        </w:rPr>
        <w:t>–</w:t>
      </w:r>
      <w:r w:rsidRPr="002D345D">
        <w:rPr>
          <w:rFonts w:cs="Times New Roman"/>
          <w:szCs w:val="28"/>
        </w:rPr>
        <w:t xml:space="preserve"> 11,7 процента), </w:t>
      </w:r>
      <w:r w:rsidRPr="002D345D">
        <w:rPr>
          <w:rFonts w:cs="Times New Roman"/>
          <w:szCs w:val="28"/>
        </w:rPr>
        <w:lastRenderedPageBreak/>
        <w:t xml:space="preserve">возможностью выбора товаров (услуг) – 28,9 процента (2018 год </w:t>
      </w:r>
      <w:r>
        <w:rPr>
          <w:rFonts w:cs="Times New Roman"/>
          <w:szCs w:val="28"/>
        </w:rPr>
        <w:t>–</w:t>
      </w:r>
      <w:r w:rsidRPr="002D345D">
        <w:rPr>
          <w:rFonts w:cs="Times New Roman"/>
          <w:szCs w:val="28"/>
        </w:rPr>
        <w:t xml:space="preserve"> 13,2</w:t>
      </w:r>
      <w:r>
        <w:rPr>
          <w:rFonts w:cs="Times New Roman"/>
          <w:szCs w:val="28"/>
        </w:rPr>
        <w:t> </w:t>
      </w:r>
      <w:r w:rsidRPr="002D345D">
        <w:rPr>
          <w:rFonts w:cs="Times New Roman"/>
          <w:szCs w:val="28"/>
        </w:rPr>
        <w:t>процента) от общего числа опрошенных.</w:t>
      </w:r>
    </w:p>
    <w:p w:rsidR="004D0BCC" w:rsidRDefault="004D0BCC" w:rsidP="004D0BCC">
      <w:pPr>
        <w:jc w:val="both"/>
        <w:rPr>
          <w:rFonts w:cs="Times New Roman"/>
          <w:szCs w:val="28"/>
        </w:rPr>
      </w:pPr>
      <w:r w:rsidRPr="002D345D">
        <w:rPr>
          <w:rFonts w:cs="Times New Roman"/>
          <w:szCs w:val="28"/>
        </w:rPr>
        <w:t xml:space="preserve">Респонденты затруднились ответить на вопрос об изменении количества организаций за последние три года – 52,9 процента (2018 год </w:t>
      </w:r>
      <w:r>
        <w:rPr>
          <w:rFonts w:cs="Times New Roman"/>
          <w:szCs w:val="28"/>
        </w:rPr>
        <w:t>–</w:t>
      </w:r>
      <w:r w:rsidRPr="002D345D">
        <w:rPr>
          <w:rFonts w:cs="Times New Roman"/>
          <w:szCs w:val="28"/>
        </w:rPr>
        <w:t xml:space="preserve"> 72,4 процента), отметили увеличение уровня цен – 39,7 процента (2018 год </w:t>
      </w:r>
      <w:r>
        <w:rPr>
          <w:rFonts w:cs="Times New Roman"/>
          <w:szCs w:val="28"/>
        </w:rPr>
        <w:t>–</w:t>
      </w:r>
      <w:r w:rsidRPr="002D345D">
        <w:rPr>
          <w:rFonts w:cs="Times New Roman"/>
          <w:szCs w:val="28"/>
        </w:rPr>
        <w:t xml:space="preserve"> 23,5 процента), отсутствие изменения качества товаров (услуг) – 27,3</w:t>
      </w:r>
      <w:r>
        <w:rPr>
          <w:rFonts w:cs="Times New Roman"/>
          <w:szCs w:val="28"/>
        </w:rPr>
        <w:t> </w:t>
      </w:r>
      <w:r w:rsidRPr="002D345D">
        <w:rPr>
          <w:rFonts w:cs="Times New Roman"/>
          <w:szCs w:val="28"/>
        </w:rPr>
        <w:t xml:space="preserve">процента (2018 год </w:t>
      </w:r>
      <w:r>
        <w:rPr>
          <w:rFonts w:cs="Times New Roman"/>
          <w:szCs w:val="28"/>
        </w:rPr>
        <w:t>–</w:t>
      </w:r>
      <w:r w:rsidRPr="002D345D">
        <w:rPr>
          <w:rFonts w:cs="Times New Roman"/>
          <w:szCs w:val="28"/>
        </w:rPr>
        <w:t xml:space="preserve"> 19,4 процента) и возможности выбора товаров (услуг) – 25,1 процента (2018 год </w:t>
      </w:r>
      <w:r>
        <w:rPr>
          <w:rFonts w:cs="Times New Roman"/>
          <w:szCs w:val="28"/>
        </w:rPr>
        <w:t>–</w:t>
      </w:r>
      <w:r w:rsidRPr="002D345D">
        <w:rPr>
          <w:rFonts w:cs="Times New Roman"/>
          <w:szCs w:val="28"/>
        </w:rPr>
        <w:t xml:space="preserve"> 19,8 процента) от общего числа опрошенных.</w:t>
      </w:r>
    </w:p>
    <w:p w:rsidR="004D0BCC" w:rsidRPr="00CA1DFE" w:rsidRDefault="004D0BCC" w:rsidP="004D0BCC">
      <w:pPr>
        <w:jc w:val="both"/>
        <w:rPr>
          <w:rFonts w:cs="Times New Roman"/>
          <w:szCs w:val="28"/>
        </w:rPr>
      </w:pPr>
      <w:r w:rsidRPr="00CA1DFE">
        <w:rPr>
          <w:rFonts w:cs="Times New Roman"/>
          <w:szCs w:val="28"/>
        </w:rPr>
        <w:t>Административные и экономические барьеры входа на рынок хозяйствующих субъектов:</w:t>
      </w:r>
    </w:p>
    <w:p w:rsidR="004D0BCC" w:rsidRPr="00CA1DFE" w:rsidRDefault="004D0BCC" w:rsidP="004D0BCC">
      <w:pPr>
        <w:jc w:val="both"/>
        <w:rPr>
          <w:rFonts w:cs="Times New Roman"/>
          <w:szCs w:val="28"/>
        </w:rPr>
      </w:pPr>
      <w:r w:rsidRPr="00CA1DFE">
        <w:rPr>
          <w:rFonts w:cs="Times New Roman"/>
          <w:szCs w:val="28"/>
        </w:rPr>
        <w:t>- постоянный контроль со стороны государственных органов;</w:t>
      </w:r>
    </w:p>
    <w:p w:rsidR="004D0BCC" w:rsidRPr="00CA1DFE" w:rsidRDefault="004D0BCC" w:rsidP="004D0BCC">
      <w:pPr>
        <w:jc w:val="both"/>
        <w:rPr>
          <w:rFonts w:cs="Times New Roman"/>
          <w:szCs w:val="28"/>
        </w:rPr>
      </w:pPr>
      <w:r w:rsidRPr="00CA1DFE">
        <w:rPr>
          <w:rFonts w:cs="Times New Roman"/>
          <w:szCs w:val="28"/>
        </w:rPr>
        <w:t>- плановые и внеплановые проверки;</w:t>
      </w:r>
    </w:p>
    <w:p w:rsidR="004D0BCC" w:rsidRPr="00CA1DFE" w:rsidRDefault="004D0BCC" w:rsidP="004D0BCC">
      <w:pPr>
        <w:jc w:val="both"/>
        <w:rPr>
          <w:rFonts w:cs="Times New Roman"/>
          <w:szCs w:val="28"/>
        </w:rPr>
      </w:pPr>
      <w:r w:rsidRPr="00CA1DFE">
        <w:rPr>
          <w:rFonts w:cs="Times New Roman"/>
          <w:szCs w:val="28"/>
        </w:rPr>
        <w:t>- большое количество отчетных документов.</w:t>
      </w:r>
    </w:p>
    <w:p w:rsidR="004D0BCC" w:rsidRPr="00CA1DFE" w:rsidRDefault="004D0BCC" w:rsidP="004D0BCC">
      <w:pPr>
        <w:jc w:val="both"/>
        <w:rPr>
          <w:rFonts w:cs="Times New Roman"/>
          <w:szCs w:val="28"/>
        </w:rPr>
      </w:pPr>
      <w:r w:rsidRPr="00CA1DFE">
        <w:rPr>
          <w:szCs w:val="28"/>
        </w:rPr>
        <w:t xml:space="preserve">Дальнейшая реализация </w:t>
      </w:r>
      <w:r w:rsidRPr="00CA1DFE">
        <w:rPr>
          <w:szCs w:val="28"/>
          <w:lang w:eastAsia="ru-RU"/>
        </w:rPr>
        <w:t>д</w:t>
      </w:r>
      <w:r w:rsidRPr="00CA1DFE">
        <w:rPr>
          <w:szCs w:val="28"/>
        </w:rPr>
        <w:t>орожной карты позволит сохранить уровень целевого значения показателя на 01.01.2022 в соответствии с утвержденным минимальным значением в рамках Стандарта:</w:t>
      </w:r>
      <w:r w:rsidRPr="00CA1DFE">
        <w:rPr>
          <w:rFonts w:cs="Times New Roman"/>
          <w:szCs w:val="28"/>
        </w:rPr>
        <w:t xml:space="preserve"> доля организаций частной формы собственности на рынке вылова водных биоресурсов – 100 процентов.</w:t>
      </w:r>
    </w:p>
    <w:p w:rsidR="004D0BCC" w:rsidRPr="00646DDF" w:rsidRDefault="004D0BCC" w:rsidP="004D0BCC">
      <w:pPr>
        <w:rPr>
          <w:rFonts w:cs="Times New Roman"/>
        </w:rPr>
      </w:pPr>
      <w:r w:rsidRPr="00646DDF">
        <w:rPr>
          <w:rFonts w:cs="Times New Roman"/>
        </w:rPr>
        <w:t>10. Рынок переработки водных биоресурсов.</w:t>
      </w:r>
    </w:p>
    <w:p w:rsidR="004D0BCC" w:rsidRPr="00CA1DFE" w:rsidRDefault="004D0BCC" w:rsidP="004D0BCC">
      <w:pPr>
        <w:jc w:val="both"/>
        <w:rPr>
          <w:rFonts w:cs="Times New Roman"/>
        </w:rPr>
      </w:pPr>
      <w:r w:rsidRPr="00CA1DFE">
        <w:rPr>
          <w:rFonts w:cs="Times New Roman"/>
        </w:rPr>
        <w:t>Ответственный исполнитель – департамент агропромышленного комплекса и потребительского рынка Ярославской области.</w:t>
      </w:r>
    </w:p>
    <w:p w:rsidR="004D0BCC" w:rsidRPr="00CA1DFE" w:rsidRDefault="004D0BCC" w:rsidP="004D0BCC">
      <w:pPr>
        <w:contextualSpacing/>
        <w:jc w:val="both"/>
        <w:rPr>
          <w:szCs w:val="28"/>
        </w:rPr>
      </w:pPr>
      <w:r w:rsidRPr="00CA1DFE">
        <w:rPr>
          <w:rFonts w:cs="Times New Roman"/>
          <w:szCs w:val="28"/>
        </w:rPr>
        <w:t xml:space="preserve">В регионе производство рыбы и рыбной продукции осуществляют предприятия среднего и малого бизнеса. </w:t>
      </w:r>
      <w:r w:rsidRPr="002E4658">
        <w:rPr>
          <w:rFonts w:cs="Times New Roman"/>
          <w:szCs w:val="28"/>
        </w:rPr>
        <w:t>В 2019 году произведено продукции из рыбы свежей, охлажденной или мороженной всего 1,88 тыс. тонн</w:t>
      </w:r>
      <w:r>
        <w:rPr>
          <w:rFonts w:cs="Times New Roman"/>
          <w:szCs w:val="28"/>
        </w:rPr>
        <w:t>,</w:t>
      </w:r>
      <w:r w:rsidRPr="002E4658">
        <w:rPr>
          <w:rFonts w:cs="Times New Roman"/>
          <w:szCs w:val="28"/>
        </w:rPr>
        <w:t xml:space="preserve"> или 104,4</w:t>
      </w:r>
      <w:r>
        <w:rPr>
          <w:rFonts w:cs="Times New Roman"/>
          <w:szCs w:val="28"/>
        </w:rPr>
        <w:t xml:space="preserve"> процента</w:t>
      </w:r>
      <w:r w:rsidRPr="002E4658">
        <w:rPr>
          <w:rFonts w:cs="Times New Roman"/>
          <w:szCs w:val="28"/>
        </w:rPr>
        <w:t xml:space="preserve"> к соответствующему периоду прошлого года. </w:t>
      </w:r>
      <w:r w:rsidRPr="00CA1DFE">
        <w:rPr>
          <w:szCs w:val="28"/>
          <w:highlight w:val="yellow"/>
        </w:rPr>
        <w:t xml:space="preserve"> </w:t>
      </w:r>
    </w:p>
    <w:p w:rsidR="004D0BCC" w:rsidRPr="00CA1DFE" w:rsidRDefault="004D0BCC" w:rsidP="004D0BCC">
      <w:pPr>
        <w:jc w:val="both"/>
        <w:rPr>
          <w:rFonts w:cs="Times New Roman"/>
          <w:szCs w:val="28"/>
        </w:rPr>
      </w:pPr>
      <w:r w:rsidRPr="00CA1DFE">
        <w:rPr>
          <w:rFonts w:cs="Times New Roman"/>
          <w:szCs w:val="28"/>
        </w:rPr>
        <w:t>В настоящее время крупными переработчиками водных биоресурсов в Ярославской области являются 3 хозяйствующих субъекта частной формы собственности, основными видами деятельности которых являются</w:t>
      </w:r>
      <w:r w:rsidRPr="00CA1DFE">
        <w:rPr>
          <w:rFonts w:cs="Times New Roman"/>
          <w:bCs/>
          <w:szCs w:val="28"/>
        </w:rPr>
        <w:t xml:space="preserve"> </w:t>
      </w:r>
      <w:proofErr w:type="spellStart"/>
      <w:r w:rsidRPr="00CA1DFE">
        <w:rPr>
          <w:rFonts w:cs="Times New Roman"/>
          <w:bCs/>
          <w:szCs w:val="28"/>
        </w:rPr>
        <w:t>рыбодобыча</w:t>
      </w:r>
      <w:proofErr w:type="spellEnd"/>
      <w:r w:rsidRPr="00CA1DFE">
        <w:rPr>
          <w:rFonts w:cs="Times New Roman"/>
          <w:bCs/>
          <w:szCs w:val="28"/>
        </w:rPr>
        <w:t>, переработка речной и океанической рыбы и морепродуктов.</w:t>
      </w:r>
    </w:p>
    <w:p w:rsidR="004D0BCC" w:rsidRPr="00CA1DFE" w:rsidRDefault="004D0BCC" w:rsidP="004D0BCC">
      <w:pPr>
        <w:jc w:val="both"/>
        <w:rPr>
          <w:rFonts w:cs="Times New Roman"/>
          <w:szCs w:val="28"/>
          <w:lang w:eastAsia="ru-RU"/>
        </w:rPr>
      </w:pPr>
      <w:r w:rsidRPr="00CA1DFE">
        <w:rPr>
          <w:szCs w:val="28"/>
        </w:rPr>
        <w:t xml:space="preserve">В соответствии с методиками ФАС </w:t>
      </w:r>
      <w:r w:rsidRPr="00CA1DFE">
        <w:rPr>
          <w:rFonts w:cs="Times New Roman"/>
          <w:szCs w:val="28"/>
        </w:rPr>
        <w:t>доля организаций частной формы собственности на рынке переработки водных биоресурсов</w:t>
      </w:r>
      <w:r w:rsidRPr="00CA1DFE">
        <w:rPr>
          <w:rFonts w:cs="Times New Roman"/>
        </w:rPr>
        <w:t xml:space="preserve"> в 201</w:t>
      </w:r>
      <w:r>
        <w:rPr>
          <w:rFonts w:cs="Times New Roman"/>
        </w:rPr>
        <w:t>9</w:t>
      </w:r>
      <w:r w:rsidRPr="00CA1DFE">
        <w:rPr>
          <w:rFonts w:cs="Times New Roman"/>
        </w:rPr>
        <w:t xml:space="preserve"> году составляла 100 процентов.</w:t>
      </w:r>
    </w:p>
    <w:p w:rsidR="004D0BCC" w:rsidRPr="002D345D" w:rsidRDefault="004D0BCC" w:rsidP="004D0BCC">
      <w:pPr>
        <w:tabs>
          <w:tab w:val="left" w:pos="0"/>
        </w:tabs>
        <w:jc w:val="both"/>
        <w:rPr>
          <w:rFonts w:cs="Times New Roman"/>
          <w:szCs w:val="28"/>
          <w:lang w:eastAsia="ru-RU"/>
        </w:rPr>
      </w:pPr>
      <w:r w:rsidRPr="002D345D">
        <w:rPr>
          <w:rFonts w:cs="Times New Roman"/>
          <w:szCs w:val="28"/>
          <w:lang w:eastAsia="ru-RU"/>
        </w:rPr>
        <w:t>В 2019 году в ходе мониторинга потребителями было отмечено, что на данном рынке:</w:t>
      </w:r>
    </w:p>
    <w:p w:rsidR="004D0BCC" w:rsidRPr="002D345D" w:rsidRDefault="004D0BCC" w:rsidP="004D0BCC">
      <w:pPr>
        <w:tabs>
          <w:tab w:val="left" w:pos="0"/>
        </w:tabs>
        <w:jc w:val="both"/>
        <w:rPr>
          <w:rFonts w:cs="Times New Roman"/>
          <w:szCs w:val="28"/>
          <w:lang w:eastAsia="ru-RU"/>
        </w:rPr>
      </w:pPr>
      <w:r w:rsidRPr="002D345D">
        <w:rPr>
          <w:rFonts w:cs="Times New Roman"/>
          <w:szCs w:val="28"/>
          <w:lang w:eastAsia="ru-RU"/>
        </w:rPr>
        <w:t>- имеется недостаточное количество организаций – 15,6 процент</w:t>
      </w:r>
      <w:r>
        <w:rPr>
          <w:rFonts w:cs="Times New Roman"/>
          <w:szCs w:val="28"/>
          <w:lang w:eastAsia="ru-RU"/>
        </w:rPr>
        <w:t>а</w:t>
      </w:r>
      <w:r w:rsidRPr="002D345D">
        <w:rPr>
          <w:rFonts w:cs="Times New Roman"/>
          <w:szCs w:val="28"/>
          <w:lang w:eastAsia="ru-RU"/>
        </w:rPr>
        <w:t xml:space="preserve"> (2018</w:t>
      </w:r>
      <w:r>
        <w:rPr>
          <w:rFonts w:cs="Times New Roman"/>
          <w:szCs w:val="28"/>
          <w:lang w:eastAsia="ru-RU"/>
        </w:rPr>
        <w:t> </w:t>
      </w:r>
      <w:r w:rsidRPr="002D345D">
        <w:rPr>
          <w:rFonts w:cs="Times New Roman"/>
          <w:szCs w:val="28"/>
          <w:lang w:eastAsia="ru-RU"/>
        </w:rPr>
        <w:t xml:space="preserve">год </w:t>
      </w:r>
      <w:r>
        <w:rPr>
          <w:rFonts w:cs="Times New Roman"/>
          <w:szCs w:val="28"/>
          <w:lang w:eastAsia="ru-RU"/>
        </w:rPr>
        <w:t xml:space="preserve">– </w:t>
      </w:r>
      <w:r w:rsidRPr="002D345D">
        <w:rPr>
          <w:rFonts w:cs="Times New Roman"/>
          <w:szCs w:val="28"/>
          <w:lang w:eastAsia="ru-RU"/>
        </w:rPr>
        <w:t>13,6 процента) от общего числа опрошенных;</w:t>
      </w:r>
    </w:p>
    <w:p w:rsidR="004D0BCC" w:rsidRPr="002D345D" w:rsidRDefault="004D0BCC" w:rsidP="004D0BCC">
      <w:pPr>
        <w:tabs>
          <w:tab w:val="left" w:pos="0"/>
        </w:tabs>
        <w:jc w:val="both"/>
        <w:rPr>
          <w:rFonts w:cs="Times New Roman"/>
          <w:szCs w:val="28"/>
          <w:lang w:eastAsia="ru-RU"/>
        </w:rPr>
      </w:pPr>
      <w:r w:rsidRPr="002D345D">
        <w:rPr>
          <w:rFonts w:cs="Times New Roman"/>
          <w:szCs w:val="28"/>
          <w:lang w:eastAsia="ru-RU"/>
        </w:rPr>
        <w:t xml:space="preserve">- удовлетворены уровнем цен – 19,4 процента (2018 год </w:t>
      </w:r>
      <w:r>
        <w:rPr>
          <w:rFonts w:cs="Times New Roman"/>
          <w:szCs w:val="28"/>
          <w:lang w:eastAsia="ru-RU"/>
        </w:rPr>
        <w:t>–</w:t>
      </w:r>
      <w:r w:rsidRPr="002D345D">
        <w:rPr>
          <w:rFonts w:cs="Times New Roman"/>
          <w:szCs w:val="28"/>
          <w:lang w:eastAsia="ru-RU"/>
        </w:rPr>
        <w:t xml:space="preserve"> 8,8 процента), качеством товаров (услуг) – 24,3 процента (2018 год </w:t>
      </w:r>
      <w:r>
        <w:rPr>
          <w:rFonts w:cs="Times New Roman"/>
          <w:szCs w:val="28"/>
          <w:lang w:eastAsia="ru-RU"/>
        </w:rPr>
        <w:t>–</w:t>
      </w:r>
      <w:r w:rsidRPr="002D345D">
        <w:rPr>
          <w:rFonts w:cs="Times New Roman"/>
          <w:szCs w:val="28"/>
          <w:lang w:eastAsia="ru-RU"/>
        </w:rPr>
        <w:t xml:space="preserve"> 10,7 процента), возможностью выбора товаров (услуг) – 28,1 процента (2018 год </w:t>
      </w:r>
      <w:r>
        <w:rPr>
          <w:rFonts w:cs="Times New Roman"/>
          <w:szCs w:val="28"/>
          <w:lang w:eastAsia="ru-RU"/>
        </w:rPr>
        <w:t>–</w:t>
      </w:r>
      <w:r w:rsidRPr="002D345D">
        <w:rPr>
          <w:rFonts w:cs="Times New Roman"/>
          <w:szCs w:val="28"/>
          <w:lang w:eastAsia="ru-RU"/>
        </w:rPr>
        <w:t xml:space="preserve"> 12</w:t>
      </w:r>
      <w:r>
        <w:rPr>
          <w:rFonts w:cs="Times New Roman"/>
          <w:szCs w:val="28"/>
          <w:lang w:eastAsia="ru-RU"/>
        </w:rPr>
        <w:t> </w:t>
      </w:r>
      <w:r w:rsidRPr="002D345D">
        <w:rPr>
          <w:rFonts w:cs="Times New Roman"/>
          <w:szCs w:val="28"/>
          <w:lang w:eastAsia="ru-RU"/>
        </w:rPr>
        <w:t>процентов) от общего числа опрошенных.</w:t>
      </w:r>
    </w:p>
    <w:p w:rsidR="004D0BCC" w:rsidRDefault="004D0BCC" w:rsidP="004D0BCC">
      <w:pPr>
        <w:tabs>
          <w:tab w:val="left" w:pos="0"/>
        </w:tabs>
        <w:jc w:val="both"/>
        <w:rPr>
          <w:rFonts w:cs="Times New Roman"/>
          <w:szCs w:val="28"/>
          <w:lang w:eastAsia="ru-RU"/>
        </w:rPr>
      </w:pPr>
      <w:r w:rsidRPr="002D345D">
        <w:rPr>
          <w:rFonts w:cs="Times New Roman"/>
          <w:szCs w:val="28"/>
          <w:lang w:eastAsia="ru-RU"/>
        </w:rPr>
        <w:t xml:space="preserve">Респонденты затруднились ответить на вопрос об изменении количества организаций за последние три года – 53 процента (2018 год </w:t>
      </w:r>
      <w:r>
        <w:rPr>
          <w:rFonts w:cs="Times New Roman"/>
          <w:szCs w:val="28"/>
          <w:lang w:eastAsia="ru-RU"/>
        </w:rPr>
        <w:t>–</w:t>
      </w:r>
      <w:r w:rsidRPr="002D345D">
        <w:rPr>
          <w:rFonts w:cs="Times New Roman"/>
          <w:szCs w:val="28"/>
          <w:lang w:eastAsia="ru-RU"/>
        </w:rPr>
        <w:t xml:space="preserve"> 72,3</w:t>
      </w:r>
      <w:r>
        <w:rPr>
          <w:rFonts w:cs="Times New Roman"/>
          <w:szCs w:val="28"/>
          <w:lang w:eastAsia="ru-RU"/>
        </w:rPr>
        <w:t> </w:t>
      </w:r>
      <w:r w:rsidRPr="002D345D">
        <w:rPr>
          <w:rFonts w:cs="Times New Roman"/>
          <w:szCs w:val="28"/>
          <w:lang w:eastAsia="ru-RU"/>
        </w:rPr>
        <w:t xml:space="preserve">процента), отметили увеличение уровня цен – 39,5 процента (2018 год </w:t>
      </w:r>
      <w:r>
        <w:rPr>
          <w:rFonts w:cs="Times New Roman"/>
          <w:szCs w:val="28"/>
          <w:lang w:eastAsia="ru-RU"/>
        </w:rPr>
        <w:t>–</w:t>
      </w:r>
      <w:r w:rsidRPr="002D345D">
        <w:rPr>
          <w:rFonts w:cs="Times New Roman"/>
          <w:szCs w:val="28"/>
          <w:lang w:eastAsia="ru-RU"/>
        </w:rPr>
        <w:t xml:space="preserve"> 23,7 процента), отсутствие изменения качества товаров (услуг) – 27,4</w:t>
      </w:r>
      <w:r>
        <w:rPr>
          <w:rFonts w:cs="Times New Roman"/>
          <w:szCs w:val="28"/>
          <w:lang w:eastAsia="ru-RU"/>
        </w:rPr>
        <w:t> </w:t>
      </w:r>
      <w:r w:rsidRPr="002D345D">
        <w:rPr>
          <w:rFonts w:cs="Times New Roman"/>
          <w:szCs w:val="28"/>
          <w:lang w:eastAsia="ru-RU"/>
        </w:rPr>
        <w:t xml:space="preserve">процента (2018 год </w:t>
      </w:r>
      <w:r>
        <w:rPr>
          <w:rFonts w:cs="Times New Roman"/>
          <w:szCs w:val="28"/>
          <w:lang w:eastAsia="ru-RU"/>
        </w:rPr>
        <w:t>–</w:t>
      </w:r>
      <w:r w:rsidRPr="002D345D">
        <w:rPr>
          <w:rFonts w:cs="Times New Roman"/>
          <w:szCs w:val="28"/>
          <w:lang w:eastAsia="ru-RU"/>
        </w:rPr>
        <w:t xml:space="preserve"> 19 процентов), возможность выбора товаров </w:t>
      </w:r>
      <w:r w:rsidRPr="002D345D">
        <w:rPr>
          <w:rFonts w:cs="Times New Roman"/>
          <w:szCs w:val="28"/>
          <w:lang w:eastAsia="ru-RU"/>
        </w:rPr>
        <w:lastRenderedPageBreak/>
        <w:t xml:space="preserve">(услуг) – 25,3 процента (2018 год </w:t>
      </w:r>
      <w:r>
        <w:rPr>
          <w:rFonts w:cs="Times New Roman"/>
          <w:szCs w:val="28"/>
          <w:lang w:eastAsia="ru-RU"/>
        </w:rPr>
        <w:t>–</w:t>
      </w:r>
      <w:r w:rsidRPr="002D345D">
        <w:rPr>
          <w:rFonts w:cs="Times New Roman"/>
          <w:szCs w:val="28"/>
          <w:lang w:eastAsia="ru-RU"/>
        </w:rPr>
        <w:t xml:space="preserve"> 19,5 процента) от общего числа опрошенных.</w:t>
      </w:r>
    </w:p>
    <w:p w:rsidR="004D0BCC" w:rsidRPr="00CA1DFE" w:rsidRDefault="004D0BCC" w:rsidP="004D0BCC">
      <w:pPr>
        <w:tabs>
          <w:tab w:val="left" w:pos="0"/>
        </w:tabs>
        <w:jc w:val="both"/>
        <w:rPr>
          <w:szCs w:val="28"/>
        </w:rPr>
      </w:pPr>
      <w:r w:rsidRPr="00CA1DFE">
        <w:rPr>
          <w:szCs w:val="28"/>
        </w:rPr>
        <w:t>Административные и экономические барьеры входа на рынок хозяйствующих субъектов:</w:t>
      </w:r>
    </w:p>
    <w:p w:rsidR="004D0BCC" w:rsidRPr="00CA1DFE" w:rsidRDefault="004D0BCC" w:rsidP="004D0BCC">
      <w:pPr>
        <w:jc w:val="both"/>
        <w:rPr>
          <w:bCs/>
          <w:kern w:val="36"/>
          <w:szCs w:val="28"/>
        </w:rPr>
      </w:pPr>
      <w:r w:rsidRPr="00CA1DFE">
        <w:rPr>
          <w:bCs/>
          <w:kern w:val="36"/>
          <w:szCs w:val="28"/>
        </w:rPr>
        <w:t xml:space="preserve">- большие логистические затраты (транспортные расходы на доставку сырья); </w:t>
      </w:r>
    </w:p>
    <w:p w:rsidR="004D0BCC" w:rsidRPr="00CA1DFE" w:rsidRDefault="004D0BCC" w:rsidP="004D0BCC">
      <w:pPr>
        <w:jc w:val="both"/>
        <w:rPr>
          <w:bCs/>
          <w:kern w:val="36"/>
          <w:szCs w:val="28"/>
        </w:rPr>
      </w:pPr>
      <w:r w:rsidRPr="00CA1DFE">
        <w:rPr>
          <w:bCs/>
          <w:kern w:val="36"/>
          <w:szCs w:val="28"/>
        </w:rPr>
        <w:t>- нехватка квалифицированных специалистов;</w:t>
      </w:r>
    </w:p>
    <w:p w:rsidR="004D0BCC" w:rsidRPr="00CA1DFE" w:rsidRDefault="004D0BCC" w:rsidP="004D0BCC">
      <w:pPr>
        <w:jc w:val="both"/>
        <w:rPr>
          <w:rFonts w:cs="Times New Roman"/>
          <w:b/>
          <w:szCs w:val="28"/>
        </w:rPr>
      </w:pPr>
      <w:r w:rsidRPr="00CA1DFE">
        <w:rPr>
          <w:bCs/>
          <w:kern w:val="36"/>
          <w:szCs w:val="28"/>
        </w:rPr>
        <w:t>- капитальные вложения в строительство, реконструкцию и модернизацию объектов.</w:t>
      </w:r>
    </w:p>
    <w:p w:rsidR="004D0BCC" w:rsidRPr="00CA1DFE" w:rsidRDefault="004D0BCC" w:rsidP="004D0BCC">
      <w:pPr>
        <w:jc w:val="both"/>
        <w:rPr>
          <w:rFonts w:cs="Times New Roman"/>
          <w:szCs w:val="28"/>
        </w:rPr>
      </w:pPr>
      <w:r w:rsidRPr="00CA1DFE">
        <w:rPr>
          <w:szCs w:val="28"/>
        </w:rPr>
        <w:t xml:space="preserve">Дальнейшая реализация </w:t>
      </w:r>
      <w:r w:rsidRPr="00CA1DFE">
        <w:rPr>
          <w:szCs w:val="28"/>
          <w:lang w:eastAsia="ru-RU"/>
        </w:rPr>
        <w:t>д</w:t>
      </w:r>
      <w:r w:rsidRPr="00CA1DFE">
        <w:rPr>
          <w:szCs w:val="28"/>
        </w:rPr>
        <w:t>орожной карты позволит сохранить уровень целевого значения показателя на 01.01.2022 в соответствии с утвержденным минимальным значением в рамках Стандарта:</w:t>
      </w:r>
      <w:r w:rsidRPr="00CA1DFE">
        <w:rPr>
          <w:rFonts w:cs="Times New Roman"/>
          <w:szCs w:val="28"/>
        </w:rPr>
        <w:t xml:space="preserve"> доля организаций частной формы собственности на рынке переработки водных биоресурсов – 100 процентов.</w:t>
      </w:r>
    </w:p>
    <w:p w:rsidR="004D0BCC" w:rsidRPr="00646DDF" w:rsidRDefault="004D0BCC" w:rsidP="004D0BCC">
      <w:pPr>
        <w:jc w:val="both"/>
        <w:rPr>
          <w:rFonts w:cs="Times New Roman"/>
        </w:rPr>
      </w:pPr>
      <w:r w:rsidRPr="00646DDF">
        <w:rPr>
          <w:rFonts w:cs="Times New Roman"/>
        </w:rPr>
        <w:t>11. Рынок товарной аквакультуры.</w:t>
      </w:r>
    </w:p>
    <w:p w:rsidR="004D0BCC" w:rsidRPr="00CA1DFE" w:rsidRDefault="004D0BCC" w:rsidP="004D0BCC">
      <w:pPr>
        <w:jc w:val="both"/>
        <w:rPr>
          <w:rFonts w:cs="Times New Roman"/>
        </w:rPr>
      </w:pPr>
      <w:r w:rsidRPr="00646DDF">
        <w:rPr>
          <w:rFonts w:cs="Times New Roman"/>
        </w:rPr>
        <w:t>Ответственный исполнитель –</w:t>
      </w:r>
      <w:r w:rsidRPr="00CA1DFE">
        <w:rPr>
          <w:rFonts w:cs="Times New Roman"/>
        </w:rPr>
        <w:t xml:space="preserve"> департамент агропромышленного комплекса и потребительского рынка Ярославской области.</w:t>
      </w:r>
    </w:p>
    <w:p w:rsidR="004D0BCC" w:rsidRPr="00CA1DFE" w:rsidRDefault="004D0BCC" w:rsidP="004D0BCC">
      <w:pPr>
        <w:contextualSpacing/>
        <w:jc w:val="both"/>
        <w:rPr>
          <w:szCs w:val="28"/>
        </w:rPr>
      </w:pPr>
      <w:r w:rsidRPr="00CA1DFE">
        <w:rPr>
          <w:szCs w:val="28"/>
        </w:rPr>
        <w:t xml:space="preserve">Ярославская область является перспективной территорией для развития аквакультуры (рыбоводства) в связи с наличием большого количества водных объектов (озера, обводнённые карьеры, гидротехнические сооружения). Площадь водных объектов </w:t>
      </w:r>
      <w:r>
        <w:rPr>
          <w:szCs w:val="28"/>
        </w:rPr>
        <w:t xml:space="preserve">рыбохозяйственного значения </w:t>
      </w:r>
      <w:r w:rsidRPr="00CA1DFE">
        <w:rPr>
          <w:szCs w:val="28"/>
        </w:rPr>
        <w:t xml:space="preserve">составляет 4,0 тыс. кв. км. </w:t>
      </w:r>
    </w:p>
    <w:p w:rsidR="004D0BCC" w:rsidRPr="00CA1DFE" w:rsidRDefault="004D0BCC" w:rsidP="004D0BCC">
      <w:pPr>
        <w:jc w:val="both"/>
        <w:rPr>
          <w:szCs w:val="28"/>
        </w:rPr>
      </w:pPr>
      <w:r w:rsidRPr="00CA1DFE">
        <w:rPr>
          <w:rFonts w:cs="Times New Roman"/>
          <w:szCs w:val="28"/>
        </w:rPr>
        <w:t xml:space="preserve">На территории области осуществляют деятельность на рынке товарной аквакультуры 3 хозяйствующих субъекта частной формы собственности. </w:t>
      </w:r>
    </w:p>
    <w:p w:rsidR="004D0BCC" w:rsidRPr="00CA1DFE" w:rsidRDefault="004D0BCC" w:rsidP="004D0BCC">
      <w:pPr>
        <w:jc w:val="both"/>
        <w:rPr>
          <w:rFonts w:cs="Times New Roman"/>
          <w:szCs w:val="28"/>
          <w:lang w:eastAsia="ru-RU"/>
        </w:rPr>
      </w:pPr>
      <w:r w:rsidRPr="00CA1DFE">
        <w:rPr>
          <w:szCs w:val="28"/>
        </w:rPr>
        <w:t xml:space="preserve">В соответствии с методиками ФАС </w:t>
      </w:r>
      <w:r w:rsidRPr="00CA1DFE">
        <w:rPr>
          <w:rFonts w:cs="Times New Roman"/>
          <w:szCs w:val="28"/>
        </w:rPr>
        <w:t>доля организаций частной формы собственности на рынке товарной аквакультуры</w:t>
      </w:r>
      <w:r w:rsidRPr="00CA1DFE">
        <w:rPr>
          <w:rFonts w:cs="Times New Roman"/>
        </w:rPr>
        <w:t xml:space="preserve"> в 201</w:t>
      </w:r>
      <w:r>
        <w:rPr>
          <w:rFonts w:cs="Times New Roman"/>
        </w:rPr>
        <w:t>9</w:t>
      </w:r>
      <w:r w:rsidRPr="00CA1DFE">
        <w:rPr>
          <w:rFonts w:cs="Times New Roman"/>
        </w:rPr>
        <w:t xml:space="preserve"> году составляла 100 процентов.</w:t>
      </w:r>
    </w:p>
    <w:p w:rsidR="004D0BCC" w:rsidRPr="002D345D" w:rsidRDefault="004D0BCC" w:rsidP="004D0BCC">
      <w:pPr>
        <w:tabs>
          <w:tab w:val="left" w:pos="0"/>
        </w:tabs>
        <w:jc w:val="both"/>
        <w:rPr>
          <w:szCs w:val="28"/>
        </w:rPr>
      </w:pPr>
      <w:r w:rsidRPr="002D345D">
        <w:rPr>
          <w:szCs w:val="28"/>
        </w:rPr>
        <w:t>В 2019 году в ходе мониторинга потребителями было отмечено, что на данном рынке:</w:t>
      </w:r>
    </w:p>
    <w:p w:rsidR="004D0BCC" w:rsidRPr="002D345D" w:rsidRDefault="004D0BCC" w:rsidP="004D0BCC">
      <w:pPr>
        <w:tabs>
          <w:tab w:val="left" w:pos="0"/>
        </w:tabs>
        <w:jc w:val="both"/>
        <w:rPr>
          <w:szCs w:val="28"/>
        </w:rPr>
      </w:pPr>
      <w:r w:rsidRPr="002D345D">
        <w:rPr>
          <w:szCs w:val="28"/>
        </w:rPr>
        <w:t>- имеется недостаточное количество организаций – 15,5 процент</w:t>
      </w:r>
      <w:r>
        <w:rPr>
          <w:szCs w:val="28"/>
        </w:rPr>
        <w:t>а</w:t>
      </w:r>
      <w:r w:rsidRPr="002D345D">
        <w:rPr>
          <w:szCs w:val="28"/>
        </w:rPr>
        <w:t xml:space="preserve"> (2018</w:t>
      </w:r>
      <w:r>
        <w:rPr>
          <w:szCs w:val="28"/>
        </w:rPr>
        <w:t> </w:t>
      </w:r>
      <w:r w:rsidRPr="002D345D">
        <w:rPr>
          <w:szCs w:val="28"/>
        </w:rPr>
        <w:t xml:space="preserve">год </w:t>
      </w:r>
      <w:r>
        <w:rPr>
          <w:rFonts w:cs="Times New Roman"/>
          <w:szCs w:val="28"/>
        </w:rPr>
        <w:t>–</w:t>
      </w:r>
      <w:r w:rsidRPr="002D345D">
        <w:rPr>
          <w:szCs w:val="28"/>
        </w:rPr>
        <w:t xml:space="preserve"> 14 процентов) от общего числа опрошенных;</w:t>
      </w:r>
    </w:p>
    <w:p w:rsidR="004D0BCC" w:rsidRPr="002D345D" w:rsidRDefault="004D0BCC" w:rsidP="004D0BCC">
      <w:pPr>
        <w:tabs>
          <w:tab w:val="left" w:pos="0"/>
        </w:tabs>
        <w:jc w:val="both"/>
        <w:rPr>
          <w:szCs w:val="28"/>
        </w:rPr>
      </w:pPr>
      <w:r w:rsidRPr="002D345D">
        <w:rPr>
          <w:szCs w:val="28"/>
        </w:rPr>
        <w:t>- удовлетворены уровнем цен – 19,8 процент</w:t>
      </w:r>
      <w:r>
        <w:rPr>
          <w:szCs w:val="28"/>
        </w:rPr>
        <w:t>а</w:t>
      </w:r>
      <w:r w:rsidRPr="002D345D">
        <w:rPr>
          <w:szCs w:val="28"/>
        </w:rPr>
        <w:t xml:space="preserve"> (2018 год </w:t>
      </w:r>
      <w:r>
        <w:rPr>
          <w:rFonts w:cs="Times New Roman"/>
          <w:szCs w:val="28"/>
        </w:rPr>
        <w:t>–</w:t>
      </w:r>
      <w:r w:rsidRPr="002D345D">
        <w:rPr>
          <w:szCs w:val="28"/>
        </w:rPr>
        <w:t xml:space="preserve"> 9 процентов), качеством товаров (услуг) – 24,6 процента (2018 год </w:t>
      </w:r>
      <w:r>
        <w:rPr>
          <w:rFonts w:cs="Times New Roman"/>
          <w:szCs w:val="28"/>
        </w:rPr>
        <w:t>–</w:t>
      </w:r>
      <w:r w:rsidRPr="002D345D">
        <w:rPr>
          <w:szCs w:val="28"/>
        </w:rPr>
        <w:t xml:space="preserve"> 10,8 процента), возможностью выбора товаров (услуг) – 28,5 процента (2018 год </w:t>
      </w:r>
      <w:r>
        <w:rPr>
          <w:rFonts w:cs="Times New Roman"/>
          <w:szCs w:val="28"/>
        </w:rPr>
        <w:t>–</w:t>
      </w:r>
      <w:r w:rsidRPr="002D345D">
        <w:rPr>
          <w:szCs w:val="28"/>
        </w:rPr>
        <w:t xml:space="preserve"> 12,5</w:t>
      </w:r>
      <w:r>
        <w:rPr>
          <w:szCs w:val="28"/>
        </w:rPr>
        <w:t> </w:t>
      </w:r>
      <w:r w:rsidRPr="002D345D">
        <w:rPr>
          <w:szCs w:val="28"/>
        </w:rPr>
        <w:t>процента) от общего числа опрошенных.</w:t>
      </w:r>
    </w:p>
    <w:p w:rsidR="004D0BCC" w:rsidRPr="002D345D" w:rsidRDefault="004D0BCC" w:rsidP="004D0BCC">
      <w:pPr>
        <w:tabs>
          <w:tab w:val="left" w:pos="0"/>
        </w:tabs>
        <w:jc w:val="both"/>
        <w:rPr>
          <w:szCs w:val="28"/>
        </w:rPr>
      </w:pPr>
      <w:r w:rsidRPr="002D345D">
        <w:rPr>
          <w:szCs w:val="28"/>
        </w:rPr>
        <w:t>Респонденты считают, что за последние три года:</w:t>
      </w:r>
    </w:p>
    <w:p w:rsidR="004D0BCC" w:rsidRPr="002D345D" w:rsidRDefault="004D0BCC" w:rsidP="004D0BCC">
      <w:pPr>
        <w:tabs>
          <w:tab w:val="left" w:pos="0"/>
        </w:tabs>
        <w:jc w:val="both"/>
        <w:rPr>
          <w:szCs w:val="28"/>
        </w:rPr>
      </w:pPr>
      <w:r w:rsidRPr="002D345D">
        <w:rPr>
          <w:szCs w:val="28"/>
        </w:rPr>
        <w:t xml:space="preserve">- увеличился уровень цен – 39,6 процента (2018 год </w:t>
      </w:r>
      <w:r>
        <w:rPr>
          <w:rFonts w:cs="Times New Roman"/>
          <w:szCs w:val="28"/>
        </w:rPr>
        <w:t>–</w:t>
      </w:r>
      <w:r w:rsidRPr="002D345D">
        <w:rPr>
          <w:szCs w:val="28"/>
        </w:rPr>
        <w:t xml:space="preserve"> 23,9 процента) от</w:t>
      </w:r>
      <w:r>
        <w:rPr>
          <w:szCs w:val="28"/>
        </w:rPr>
        <w:t> </w:t>
      </w:r>
      <w:r w:rsidRPr="002D345D">
        <w:rPr>
          <w:szCs w:val="28"/>
        </w:rPr>
        <w:t>общего числа опрошенных;</w:t>
      </w:r>
    </w:p>
    <w:p w:rsidR="004D0BCC" w:rsidRDefault="004D0BCC" w:rsidP="004D0BCC">
      <w:pPr>
        <w:tabs>
          <w:tab w:val="left" w:pos="0"/>
        </w:tabs>
        <w:jc w:val="both"/>
        <w:rPr>
          <w:szCs w:val="28"/>
        </w:rPr>
      </w:pPr>
      <w:r w:rsidRPr="002D345D">
        <w:rPr>
          <w:szCs w:val="28"/>
        </w:rPr>
        <w:t>- не изменились качество товаров (услуг) – 27,5 процент</w:t>
      </w:r>
      <w:r>
        <w:rPr>
          <w:szCs w:val="28"/>
        </w:rPr>
        <w:t>а</w:t>
      </w:r>
      <w:r w:rsidRPr="002D345D">
        <w:rPr>
          <w:szCs w:val="28"/>
        </w:rPr>
        <w:t xml:space="preserve"> (2018 год </w:t>
      </w:r>
      <w:r>
        <w:rPr>
          <w:rFonts w:cs="Times New Roman"/>
          <w:szCs w:val="28"/>
        </w:rPr>
        <w:t>–</w:t>
      </w:r>
      <w:r w:rsidRPr="002D345D">
        <w:rPr>
          <w:szCs w:val="28"/>
        </w:rPr>
        <w:t xml:space="preserve"> 18,9 процента), возможность выбора товаров (услуг) – 25,5 процента (2018</w:t>
      </w:r>
      <w:r>
        <w:rPr>
          <w:szCs w:val="28"/>
        </w:rPr>
        <w:t> </w:t>
      </w:r>
      <w:r w:rsidRPr="002D345D">
        <w:rPr>
          <w:szCs w:val="28"/>
        </w:rPr>
        <w:t xml:space="preserve">год </w:t>
      </w:r>
      <w:r>
        <w:rPr>
          <w:rFonts w:cs="Times New Roman"/>
          <w:szCs w:val="28"/>
        </w:rPr>
        <w:t>–</w:t>
      </w:r>
      <w:r w:rsidRPr="002D345D">
        <w:rPr>
          <w:szCs w:val="28"/>
        </w:rPr>
        <w:t xml:space="preserve"> 19,4 процента). </w:t>
      </w:r>
    </w:p>
    <w:p w:rsidR="004D0BCC" w:rsidRDefault="004D0BCC" w:rsidP="004D0BCC">
      <w:pPr>
        <w:tabs>
          <w:tab w:val="left" w:pos="0"/>
        </w:tabs>
        <w:jc w:val="both"/>
        <w:rPr>
          <w:szCs w:val="28"/>
        </w:rPr>
      </w:pPr>
      <w:r w:rsidRPr="002D345D">
        <w:rPr>
          <w:szCs w:val="28"/>
        </w:rPr>
        <w:t xml:space="preserve">Затруднились дать ответ об изменении количества организаций на данном рынке за последние три года 53,3 процента (2018 год </w:t>
      </w:r>
      <w:r>
        <w:rPr>
          <w:rFonts w:cs="Times New Roman"/>
          <w:szCs w:val="28"/>
        </w:rPr>
        <w:t>–</w:t>
      </w:r>
      <w:r>
        <w:rPr>
          <w:szCs w:val="28"/>
        </w:rPr>
        <w:t xml:space="preserve"> </w:t>
      </w:r>
      <w:r w:rsidRPr="002D345D">
        <w:rPr>
          <w:szCs w:val="28"/>
        </w:rPr>
        <w:t>72,7 процента) респондентов.</w:t>
      </w:r>
    </w:p>
    <w:p w:rsidR="004D0BCC" w:rsidRPr="00CA1DFE" w:rsidRDefault="004D0BCC" w:rsidP="004D0BCC">
      <w:pPr>
        <w:tabs>
          <w:tab w:val="left" w:pos="0"/>
        </w:tabs>
        <w:jc w:val="both"/>
        <w:rPr>
          <w:szCs w:val="28"/>
        </w:rPr>
      </w:pPr>
      <w:r w:rsidRPr="00CA1DFE">
        <w:rPr>
          <w:szCs w:val="28"/>
        </w:rPr>
        <w:lastRenderedPageBreak/>
        <w:t>Административные и экономические барьеры входа на рынок хозяйствующих субъектов:</w:t>
      </w:r>
    </w:p>
    <w:p w:rsidR="004D0BCC" w:rsidRPr="00CA1DFE" w:rsidRDefault="004D0BCC" w:rsidP="004D0BCC">
      <w:pPr>
        <w:jc w:val="both"/>
        <w:rPr>
          <w:szCs w:val="28"/>
        </w:rPr>
      </w:pPr>
      <w:r w:rsidRPr="00CA1DFE">
        <w:rPr>
          <w:szCs w:val="28"/>
        </w:rPr>
        <w:t xml:space="preserve">- капитальные затраты на строительство, реконструкцию и модернизацию объектов товарной аквакультуры; </w:t>
      </w:r>
    </w:p>
    <w:p w:rsidR="004D0BCC" w:rsidRPr="00CA1DFE" w:rsidRDefault="004D0BCC" w:rsidP="004D0BCC">
      <w:pPr>
        <w:jc w:val="both"/>
        <w:rPr>
          <w:szCs w:val="28"/>
        </w:rPr>
      </w:pPr>
      <w:r w:rsidRPr="00CA1DFE">
        <w:rPr>
          <w:szCs w:val="28"/>
        </w:rPr>
        <w:t>- отсутствие достаточных мер государственной поддержки товарной аквакультуры (рыбоводства);</w:t>
      </w:r>
    </w:p>
    <w:p w:rsidR="004D0BCC" w:rsidRPr="00CA1DFE" w:rsidRDefault="004D0BCC" w:rsidP="004D0BCC">
      <w:pPr>
        <w:jc w:val="both"/>
        <w:rPr>
          <w:rFonts w:cs="Times New Roman"/>
          <w:szCs w:val="28"/>
        </w:rPr>
      </w:pPr>
      <w:r w:rsidRPr="00CA1DFE">
        <w:rPr>
          <w:szCs w:val="28"/>
        </w:rPr>
        <w:t>- отсутствие квалифицированных специалистов в области товарной аквакультуры (рыбоводства).</w:t>
      </w:r>
    </w:p>
    <w:p w:rsidR="004D0BCC" w:rsidRPr="00CA1DFE" w:rsidRDefault="004D0BCC" w:rsidP="004D0BCC">
      <w:pPr>
        <w:jc w:val="both"/>
        <w:rPr>
          <w:rFonts w:cs="Times New Roman"/>
          <w:b/>
          <w:szCs w:val="28"/>
        </w:rPr>
      </w:pPr>
      <w:r w:rsidRPr="00CA1DFE">
        <w:rPr>
          <w:szCs w:val="28"/>
        </w:rPr>
        <w:t xml:space="preserve">Дальнейшая реализация </w:t>
      </w:r>
      <w:r w:rsidRPr="00CA1DFE">
        <w:rPr>
          <w:szCs w:val="28"/>
          <w:lang w:eastAsia="ru-RU"/>
        </w:rPr>
        <w:t>д</w:t>
      </w:r>
      <w:r w:rsidRPr="00CA1DFE">
        <w:rPr>
          <w:szCs w:val="28"/>
        </w:rPr>
        <w:t>орожной карты позволит сохранить уровень целевого значения показателя на 01.01.2022 в соответствии с утвержденным минимальным значением в рамках Стандарта:</w:t>
      </w:r>
      <w:r w:rsidRPr="00CA1DFE">
        <w:rPr>
          <w:rFonts w:cs="Times New Roman"/>
          <w:szCs w:val="28"/>
        </w:rPr>
        <w:t xml:space="preserve"> доля организаций частной формы собственности на рынке товарной аквакультуры – 100 процентов.</w:t>
      </w:r>
    </w:p>
    <w:p w:rsidR="004D0BCC" w:rsidRPr="00FE7FF2" w:rsidRDefault="004D0BCC" w:rsidP="004D0BCC">
      <w:pPr>
        <w:jc w:val="both"/>
        <w:rPr>
          <w:rFonts w:cs="Times New Roman"/>
        </w:rPr>
      </w:pPr>
      <w:r w:rsidRPr="00FE7FF2">
        <w:rPr>
          <w:rFonts w:cs="Times New Roman"/>
        </w:rPr>
        <w:t>12. Рынок жилищного строительства (за исключением Московского фонда реновации жилой застройки и индивидуального жилищного строительства).</w:t>
      </w:r>
    </w:p>
    <w:p w:rsidR="004D0BCC" w:rsidRPr="00FE7FF2" w:rsidRDefault="004D0BCC" w:rsidP="004D0BCC">
      <w:pPr>
        <w:jc w:val="both"/>
        <w:rPr>
          <w:rFonts w:cs="Times New Roman"/>
        </w:rPr>
      </w:pPr>
      <w:r w:rsidRPr="00FE7FF2">
        <w:rPr>
          <w:rFonts w:cs="Times New Roman"/>
        </w:rPr>
        <w:t>Ответственный исполнитель – департамент строительства Ярославской области.</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sidRPr="00FE7FF2">
        <w:rPr>
          <w:iCs/>
          <w:szCs w:val="28"/>
          <w:shd w:val="clear" w:color="auto" w:fill="FFFFFF"/>
        </w:rPr>
        <w:t xml:space="preserve">Задача: содействие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 </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sidRPr="00FE7FF2">
        <w:rPr>
          <w:iCs/>
          <w:szCs w:val="28"/>
          <w:shd w:val="clear" w:color="auto" w:fill="FFFFFF"/>
        </w:rPr>
        <w:t xml:space="preserve">Строительный комплекс продолжает оставаться значимой составляющей экономики Ярославского региона. В регионе реализуется программа развития жилищного строительства на долгосрочный период, которая позволит обеспечивать ввод жилья на территории области на достаточном уровне. </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sidRPr="00FE7FF2">
        <w:rPr>
          <w:iCs/>
          <w:szCs w:val="28"/>
          <w:shd w:val="clear" w:color="auto" w:fill="FFFFFF"/>
        </w:rPr>
        <w:t xml:space="preserve">За 2019 год введено в эксплуатацию жилья за счет всех источников финансирования общей площадью 777,7 кв. м, что на 1,3 процента превышает результат аналогичного периода 2018 года. </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sidRPr="00FE7FF2">
        <w:rPr>
          <w:iCs/>
          <w:szCs w:val="28"/>
          <w:shd w:val="clear" w:color="auto" w:fill="FFFFFF"/>
        </w:rPr>
        <w:t>По состоянию на 01.01.2019 на территории Ярославской области на рынке жилищного строительства функционирует более 2500 хозяйствующих субъектов, из них 1 – с муниципальным участием.</w:t>
      </w:r>
    </w:p>
    <w:p w:rsidR="004D0BCC" w:rsidRPr="00411E13" w:rsidRDefault="004D0BCC" w:rsidP="004D0BCC">
      <w:pPr>
        <w:autoSpaceDE w:val="0"/>
        <w:autoSpaceDN w:val="0"/>
        <w:adjustRightInd w:val="0"/>
        <w:jc w:val="both"/>
        <w:rPr>
          <w:rFonts w:cs="Times New Roman"/>
          <w:szCs w:val="28"/>
        </w:rPr>
      </w:pPr>
      <w:r w:rsidRPr="00411E13">
        <w:rPr>
          <w:rFonts w:cs="Times New Roman"/>
          <w:szCs w:val="28"/>
        </w:rPr>
        <w:t>В 2019 году в ходе мониторинга потребителями было отмечено, что на данном рынке:</w:t>
      </w:r>
    </w:p>
    <w:p w:rsidR="004D0BCC" w:rsidRPr="00411E13" w:rsidRDefault="004D0BCC" w:rsidP="004D0BCC">
      <w:pPr>
        <w:autoSpaceDE w:val="0"/>
        <w:autoSpaceDN w:val="0"/>
        <w:adjustRightInd w:val="0"/>
        <w:jc w:val="both"/>
        <w:rPr>
          <w:rFonts w:cs="Times New Roman"/>
          <w:szCs w:val="28"/>
        </w:rPr>
      </w:pPr>
      <w:r w:rsidRPr="00411E13">
        <w:rPr>
          <w:rFonts w:cs="Times New Roman"/>
          <w:szCs w:val="28"/>
        </w:rPr>
        <w:t>- имеется достаточное количество организаций – 43,6 процента (2018</w:t>
      </w:r>
      <w:r>
        <w:rPr>
          <w:rFonts w:cs="Times New Roman"/>
          <w:szCs w:val="28"/>
        </w:rPr>
        <w:t> </w:t>
      </w:r>
      <w:r w:rsidRPr="00411E13">
        <w:rPr>
          <w:rFonts w:cs="Times New Roman"/>
          <w:szCs w:val="28"/>
        </w:rPr>
        <w:t xml:space="preserve">год </w:t>
      </w:r>
      <w:r>
        <w:rPr>
          <w:rFonts w:cs="Times New Roman"/>
          <w:szCs w:val="28"/>
        </w:rPr>
        <w:t>–</w:t>
      </w:r>
      <w:r w:rsidRPr="00411E13">
        <w:rPr>
          <w:rFonts w:cs="Times New Roman"/>
          <w:szCs w:val="28"/>
        </w:rPr>
        <w:t xml:space="preserve"> 37,4 процента) от общего числа опрошенных;</w:t>
      </w:r>
    </w:p>
    <w:p w:rsidR="004D0BCC" w:rsidRPr="00411E13" w:rsidRDefault="004D0BCC" w:rsidP="004D0BCC">
      <w:pPr>
        <w:autoSpaceDE w:val="0"/>
        <w:autoSpaceDN w:val="0"/>
        <w:adjustRightInd w:val="0"/>
        <w:jc w:val="both"/>
        <w:rPr>
          <w:rFonts w:cs="Times New Roman"/>
          <w:szCs w:val="28"/>
        </w:rPr>
      </w:pPr>
      <w:r w:rsidRPr="00411E13">
        <w:rPr>
          <w:rFonts w:cs="Times New Roman"/>
          <w:szCs w:val="28"/>
        </w:rPr>
        <w:t xml:space="preserve">- удовлетворены уровнем цен – 26,3 процента (2018 год </w:t>
      </w:r>
      <w:r>
        <w:rPr>
          <w:rFonts w:cs="Times New Roman"/>
          <w:szCs w:val="28"/>
        </w:rPr>
        <w:t>–</w:t>
      </w:r>
      <w:r w:rsidRPr="00411E13">
        <w:rPr>
          <w:rFonts w:cs="Times New Roman"/>
          <w:szCs w:val="28"/>
        </w:rPr>
        <w:t xml:space="preserve"> 18,9</w:t>
      </w:r>
      <w:r>
        <w:rPr>
          <w:rFonts w:cs="Times New Roman"/>
          <w:szCs w:val="28"/>
        </w:rPr>
        <w:t> </w:t>
      </w:r>
      <w:r w:rsidRPr="00411E13">
        <w:rPr>
          <w:rFonts w:cs="Times New Roman"/>
          <w:szCs w:val="28"/>
        </w:rPr>
        <w:t xml:space="preserve">процента), качеством товаров (услуг) – 32,0 процента (2018 год </w:t>
      </w:r>
      <w:r>
        <w:rPr>
          <w:rFonts w:cs="Times New Roman"/>
          <w:szCs w:val="28"/>
        </w:rPr>
        <w:t>–</w:t>
      </w:r>
      <w:r w:rsidRPr="00411E13">
        <w:rPr>
          <w:rFonts w:cs="Times New Roman"/>
          <w:szCs w:val="28"/>
        </w:rPr>
        <w:t xml:space="preserve"> 22,7</w:t>
      </w:r>
      <w:r>
        <w:rPr>
          <w:rFonts w:cs="Times New Roman"/>
          <w:szCs w:val="28"/>
        </w:rPr>
        <w:t> </w:t>
      </w:r>
      <w:r w:rsidRPr="00411E13">
        <w:rPr>
          <w:rFonts w:cs="Times New Roman"/>
          <w:szCs w:val="28"/>
        </w:rPr>
        <w:t>процента), возможностью выбора товаров (услуг) – 39,8 процента (2018</w:t>
      </w:r>
      <w:r>
        <w:rPr>
          <w:rFonts w:cs="Times New Roman"/>
          <w:szCs w:val="28"/>
        </w:rPr>
        <w:t> </w:t>
      </w:r>
      <w:r w:rsidRPr="00411E13">
        <w:rPr>
          <w:rFonts w:cs="Times New Roman"/>
          <w:szCs w:val="28"/>
        </w:rPr>
        <w:t xml:space="preserve">год </w:t>
      </w:r>
      <w:r>
        <w:rPr>
          <w:rFonts w:cs="Times New Roman"/>
          <w:szCs w:val="28"/>
        </w:rPr>
        <w:t>–</w:t>
      </w:r>
      <w:r w:rsidRPr="00411E13">
        <w:rPr>
          <w:rFonts w:cs="Times New Roman"/>
          <w:szCs w:val="28"/>
        </w:rPr>
        <w:t xml:space="preserve"> 27,9 процента) от общего числа опрошенных.</w:t>
      </w:r>
    </w:p>
    <w:p w:rsidR="004D0BCC" w:rsidRPr="00411E13" w:rsidRDefault="004D0BCC" w:rsidP="004D0BCC">
      <w:pPr>
        <w:autoSpaceDE w:val="0"/>
        <w:autoSpaceDN w:val="0"/>
        <w:adjustRightInd w:val="0"/>
        <w:jc w:val="both"/>
        <w:rPr>
          <w:rFonts w:cs="Times New Roman"/>
          <w:szCs w:val="28"/>
        </w:rPr>
      </w:pPr>
      <w:r w:rsidRPr="00411E13">
        <w:rPr>
          <w:rFonts w:cs="Times New Roman"/>
          <w:szCs w:val="28"/>
        </w:rPr>
        <w:t>Респонденты считают, что за последние три года:</w:t>
      </w:r>
    </w:p>
    <w:p w:rsidR="004D0BCC" w:rsidRPr="00411E13" w:rsidRDefault="004D0BCC" w:rsidP="004D0BCC">
      <w:pPr>
        <w:autoSpaceDE w:val="0"/>
        <w:autoSpaceDN w:val="0"/>
        <w:adjustRightInd w:val="0"/>
        <w:jc w:val="both"/>
        <w:rPr>
          <w:rFonts w:cs="Times New Roman"/>
          <w:szCs w:val="28"/>
        </w:rPr>
      </w:pPr>
      <w:r w:rsidRPr="00411E13">
        <w:rPr>
          <w:rFonts w:cs="Times New Roman"/>
          <w:szCs w:val="28"/>
        </w:rPr>
        <w:t xml:space="preserve">- увеличились количество организаций – 31,7 процента (2018 год </w:t>
      </w:r>
      <w:r>
        <w:rPr>
          <w:rFonts w:cs="Times New Roman"/>
          <w:szCs w:val="28"/>
        </w:rPr>
        <w:t>–</w:t>
      </w:r>
      <w:r w:rsidRPr="00411E13">
        <w:rPr>
          <w:rFonts w:cs="Times New Roman"/>
          <w:szCs w:val="28"/>
        </w:rPr>
        <w:t xml:space="preserve"> 25,9</w:t>
      </w:r>
      <w:r>
        <w:rPr>
          <w:rFonts w:cs="Times New Roman"/>
          <w:szCs w:val="28"/>
        </w:rPr>
        <w:t> </w:t>
      </w:r>
      <w:r w:rsidRPr="00411E13">
        <w:rPr>
          <w:rFonts w:cs="Times New Roman"/>
          <w:szCs w:val="28"/>
        </w:rPr>
        <w:t xml:space="preserve">процента), уровень цен – 59,0 процента (2018 год </w:t>
      </w:r>
      <w:r>
        <w:rPr>
          <w:rFonts w:cs="Times New Roman"/>
          <w:szCs w:val="28"/>
        </w:rPr>
        <w:t>–</w:t>
      </w:r>
      <w:r w:rsidRPr="00411E13">
        <w:rPr>
          <w:rFonts w:cs="Times New Roman"/>
          <w:szCs w:val="28"/>
        </w:rPr>
        <w:t xml:space="preserve"> 50,2 процента) от общего числа опрошенных;</w:t>
      </w:r>
    </w:p>
    <w:p w:rsidR="004D0BCC" w:rsidRDefault="004D0BCC" w:rsidP="004D0BCC">
      <w:pPr>
        <w:autoSpaceDE w:val="0"/>
        <w:autoSpaceDN w:val="0"/>
        <w:adjustRightInd w:val="0"/>
        <w:jc w:val="both"/>
        <w:rPr>
          <w:iCs/>
          <w:szCs w:val="28"/>
          <w:shd w:val="clear" w:color="auto" w:fill="FFFFFF"/>
        </w:rPr>
      </w:pPr>
      <w:r w:rsidRPr="00411E13">
        <w:rPr>
          <w:rFonts w:cs="Times New Roman"/>
          <w:szCs w:val="28"/>
        </w:rPr>
        <w:lastRenderedPageBreak/>
        <w:t xml:space="preserve">- не изменились качество товаров (услуг) – 32,4 процента (2018 год </w:t>
      </w:r>
      <w:r>
        <w:rPr>
          <w:rFonts w:cs="Times New Roman"/>
          <w:szCs w:val="28"/>
        </w:rPr>
        <w:t>–</w:t>
      </w:r>
      <w:r w:rsidRPr="00411E13">
        <w:rPr>
          <w:rFonts w:cs="Times New Roman"/>
          <w:szCs w:val="28"/>
        </w:rPr>
        <w:t xml:space="preserve"> 27,5 процента), возможность выбора товаров (услуг) – 29,6 процента (2018</w:t>
      </w:r>
      <w:r>
        <w:rPr>
          <w:rFonts w:cs="Times New Roman"/>
          <w:szCs w:val="28"/>
        </w:rPr>
        <w:t> </w:t>
      </w:r>
      <w:r w:rsidRPr="00411E13">
        <w:rPr>
          <w:rFonts w:cs="Times New Roman"/>
          <w:szCs w:val="28"/>
        </w:rPr>
        <w:t xml:space="preserve">год </w:t>
      </w:r>
      <w:r>
        <w:rPr>
          <w:rFonts w:cs="Times New Roman"/>
          <w:szCs w:val="28"/>
        </w:rPr>
        <w:t>–</w:t>
      </w:r>
      <w:r w:rsidRPr="00411E13">
        <w:rPr>
          <w:rFonts w:cs="Times New Roman"/>
          <w:szCs w:val="28"/>
        </w:rPr>
        <w:t xml:space="preserve"> 26,2 процента) от общего числа опрошенных.</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sidRPr="00FE7FF2">
        <w:rPr>
          <w:iCs/>
          <w:szCs w:val="28"/>
          <w:shd w:val="clear" w:color="auto" w:fill="FFFFFF"/>
        </w:rPr>
        <w:t>Административные и экономические барьеры входа на рынок хозяйствующих субъектов:</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получение земельного участка под строительство объектов жилищного строительства по результатам торгов;</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подготовка исходно-разрешительной документации, получение разрешения на строительство объекта;</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соблюдение требований действующего законодательства, в том числе Градостроительного кодекса Российской Федерации 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 xml:space="preserve">получение разрешения на ввод жилого дома в эксплуатацию; </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получение необходимых разрешительных документов для регистрации права собственности в соответствии с требования действующего законодательства, в том числе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вложение собственных и заемных средств в строительство объекта;</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нехватка квалифицированных специалистов инженерно-технического направления;</w:t>
      </w:r>
    </w:p>
    <w:p w:rsidR="004D0BCC" w:rsidRPr="00FE7FF2"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Pr>
          <w:iCs/>
          <w:szCs w:val="28"/>
          <w:shd w:val="clear" w:color="auto" w:fill="FFFFFF"/>
        </w:rPr>
        <w:t>- </w:t>
      </w:r>
      <w:r w:rsidRPr="00FE7FF2">
        <w:rPr>
          <w:iCs/>
          <w:szCs w:val="28"/>
          <w:shd w:val="clear" w:color="auto" w:fill="FFFFFF"/>
        </w:rPr>
        <w:t xml:space="preserve">постоянный контроль со стороны государственных органов, большое количество отчетных документов, плановые и внеплановые проверки. </w:t>
      </w:r>
    </w:p>
    <w:p w:rsidR="004D0BCC" w:rsidRDefault="004D0BCC" w:rsidP="004D0BCC">
      <w:pPr>
        <w:tabs>
          <w:tab w:val="left" w:pos="0"/>
          <w:tab w:val="center" w:pos="4677"/>
          <w:tab w:val="right" w:pos="9355"/>
        </w:tabs>
        <w:overflowPunct w:val="0"/>
        <w:autoSpaceDE w:val="0"/>
        <w:autoSpaceDN w:val="0"/>
        <w:adjustRightInd w:val="0"/>
        <w:jc w:val="both"/>
        <w:textAlignment w:val="baseline"/>
        <w:rPr>
          <w:iCs/>
          <w:szCs w:val="28"/>
          <w:shd w:val="clear" w:color="auto" w:fill="FFFFFF"/>
        </w:rPr>
      </w:pPr>
      <w:r w:rsidRPr="00FE7FF2">
        <w:rPr>
          <w:iCs/>
          <w:szCs w:val="28"/>
          <w:shd w:val="clear" w:color="auto" w:fill="FFFFFF"/>
        </w:rPr>
        <w:t xml:space="preserve">Данные барьеры не являются непреодолимыми, однако прохождение процедур, указанных в </w:t>
      </w:r>
      <w:r>
        <w:rPr>
          <w:iCs/>
          <w:szCs w:val="28"/>
          <w:shd w:val="clear" w:color="auto" w:fill="FFFFFF"/>
        </w:rPr>
        <w:t xml:space="preserve">абзацах семнадцатом </w:t>
      </w:r>
      <w:r>
        <w:rPr>
          <w:rFonts w:cs="Times New Roman"/>
          <w:iCs/>
          <w:szCs w:val="28"/>
          <w:shd w:val="clear" w:color="auto" w:fill="FFFFFF"/>
        </w:rPr>
        <w:t>–</w:t>
      </w:r>
      <w:r>
        <w:rPr>
          <w:iCs/>
          <w:szCs w:val="28"/>
          <w:shd w:val="clear" w:color="auto" w:fill="FFFFFF"/>
        </w:rPr>
        <w:t xml:space="preserve"> двадцать первом данного пункта</w:t>
      </w:r>
      <w:r w:rsidRPr="00FE7FF2">
        <w:rPr>
          <w:iCs/>
          <w:szCs w:val="28"/>
          <w:shd w:val="clear" w:color="auto" w:fill="FFFFFF"/>
        </w:rPr>
        <w:t>, является обязательным для хозяйствующего субъекта.</w:t>
      </w:r>
    </w:p>
    <w:p w:rsidR="004D0BCC" w:rsidRPr="002D345D" w:rsidRDefault="004D0BCC" w:rsidP="004D0BCC">
      <w:pPr>
        <w:jc w:val="both"/>
        <w:rPr>
          <w:rFonts w:cs="Times New Roman"/>
          <w:b/>
          <w:szCs w:val="28"/>
        </w:rPr>
      </w:pPr>
      <w:r w:rsidRPr="002D345D">
        <w:rPr>
          <w:szCs w:val="28"/>
        </w:rPr>
        <w:t xml:space="preserve">Дальнейшая реализация </w:t>
      </w:r>
      <w:r w:rsidRPr="002D345D">
        <w:rPr>
          <w:szCs w:val="28"/>
          <w:lang w:eastAsia="ru-RU"/>
        </w:rPr>
        <w:t>д</w:t>
      </w:r>
      <w:r w:rsidRPr="002D345D">
        <w:rPr>
          <w:szCs w:val="28"/>
        </w:rPr>
        <w:t>орожной карты позволит достичь на 01.01.2022 целевого значения показателя в соответствии с утвержденным минимальным значением в рамках Стандарта:</w:t>
      </w:r>
      <w:r w:rsidRPr="002D345D">
        <w:rPr>
          <w:rFonts w:cs="Times New Roman"/>
          <w:b/>
          <w:szCs w:val="28"/>
        </w:rPr>
        <w:t xml:space="preserve"> </w:t>
      </w:r>
      <w:r w:rsidRPr="002D345D">
        <w:rPr>
          <w:rFonts w:cs="Times New Roman"/>
          <w:szCs w:val="28"/>
        </w:rPr>
        <w:t>доля организаций частной формы собственности в сфере жилищного строительства (</w:t>
      </w:r>
      <w:r w:rsidRPr="002D345D">
        <w:rPr>
          <w:szCs w:val="28"/>
        </w:rPr>
        <w:t>за исключением Московского фонда реновации жилой застройки и индивидуального жилищного строительства) – 97,2 процента.</w:t>
      </w:r>
    </w:p>
    <w:p w:rsidR="004D0BCC" w:rsidRPr="00FE7FF2" w:rsidRDefault="004D0BCC" w:rsidP="004D0BCC">
      <w:pPr>
        <w:jc w:val="both"/>
        <w:rPr>
          <w:szCs w:val="28"/>
        </w:rPr>
      </w:pPr>
      <w:r w:rsidRPr="00FE7FF2">
        <w:rPr>
          <w:szCs w:val="28"/>
        </w:rPr>
        <w:t>13. Рынок строительства объектов капитального строительства, за исключением жилищного и дорожного строительства.</w:t>
      </w:r>
    </w:p>
    <w:p w:rsidR="004D0BCC" w:rsidRPr="00FE7FF2" w:rsidRDefault="004D0BCC" w:rsidP="004D0BCC">
      <w:pPr>
        <w:jc w:val="both"/>
        <w:rPr>
          <w:rFonts w:cs="Times New Roman"/>
        </w:rPr>
      </w:pPr>
      <w:r w:rsidRPr="00FE7FF2">
        <w:rPr>
          <w:rFonts w:cs="Times New Roman"/>
        </w:rPr>
        <w:t>Ответственный исполнитель – департамент строительства Ярославской области.</w:t>
      </w:r>
    </w:p>
    <w:p w:rsidR="004D0BCC" w:rsidRPr="00E44DB8" w:rsidRDefault="004D0BCC" w:rsidP="004D0BCC">
      <w:pPr>
        <w:jc w:val="both"/>
        <w:rPr>
          <w:rFonts w:cs="Times New Roman"/>
          <w:szCs w:val="28"/>
        </w:rPr>
      </w:pPr>
      <w:r w:rsidRPr="00FE7FF2">
        <w:rPr>
          <w:rFonts w:cs="Times New Roman"/>
          <w:szCs w:val="28"/>
        </w:rPr>
        <w:t>По данным</w:t>
      </w:r>
      <w:r w:rsidRPr="00E44DB8">
        <w:rPr>
          <w:rFonts w:cs="Times New Roman"/>
          <w:szCs w:val="28"/>
        </w:rPr>
        <w:t xml:space="preserve"> </w:t>
      </w:r>
      <w:r>
        <w:rPr>
          <w:rFonts w:cs="Times New Roman"/>
          <w:szCs w:val="28"/>
        </w:rPr>
        <w:t>Федеральной службы государственной статистики</w:t>
      </w:r>
      <w:r w:rsidRPr="00E44DB8">
        <w:rPr>
          <w:rFonts w:cs="Times New Roman"/>
          <w:szCs w:val="28"/>
        </w:rPr>
        <w:t>, по состоянию на 01.01.2019 на территории Ярославской области зарегистрировано более 5 тысяч действующих строительных организаций, из них с частной формой собственности – 99 процентов от общего количества.</w:t>
      </w:r>
    </w:p>
    <w:p w:rsidR="004D0BCC" w:rsidRPr="00E44DB8" w:rsidRDefault="004D0BCC" w:rsidP="004D0BCC">
      <w:pPr>
        <w:jc w:val="both"/>
        <w:rPr>
          <w:rFonts w:cs="Times New Roman"/>
          <w:szCs w:val="28"/>
        </w:rPr>
      </w:pPr>
      <w:r w:rsidRPr="00E44DB8">
        <w:rPr>
          <w:rFonts w:cs="Times New Roman"/>
          <w:szCs w:val="28"/>
        </w:rPr>
        <w:t>В 2019 году в ходе мониторинга потребителями было отмечено, что на данном рынке:</w:t>
      </w:r>
    </w:p>
    <w:p w:rsidR="004D0BCC" w:rsidRPr="00E44DB8" w:rsidRDefault="004D0BCC" w:rsidP="004D0BCC">
      <w:pPr>
        <w:jc w:val="both"/>
        <w:rPr>
          <w:rFonts w:cs="Times New Roman"/>
          <w:szCs w:val="28"/>
        </w:rPr>
      </w:pPr>
      <w:r w:rsidRPr="00E44DB8">
        <w:rPr>
          <w:rFonts w:cs="Times New Roman"/>
          <w:szCs w:val="28"/>
        </w:rPr>
        <w:lastRenderedPageBreak/>
        <w:t>- имеется достаточное количество организаций – 33,3 процента (2018</w:t>
      </w:r>
      <w:r>
        <w:rPr>
          <w:rFonts w:cs="Times New Roman"/>
          <w:szCs w:val="28"/>
        </w:rPr>
        <w:t> </w:t>
      </w:r>
      <w:r w:rsidRPr="00E44DB8">
        <w:rPr>
          <w:rFonts w:cs="Times New Roman"/>
          <w:szCs w:val="28"/>
        </w:rPr>
        <w:t xml:space="preserve">год </w:t>
      </w:r>
      <w:r>
        <w:rPr>
          <w:rFonts w:cs="Times New Roman"/>
          <w:szCs w:val="28"/>
        </w:rPr>
        <w:t>–</w:t>
      </w:r>
      <w:r w:rsidRPr="00E44DB8">
        <w:rPr>
          <w:rFonts w:cs="Times New Roman"/>
          <w:szCs w:val="28"/>
        </w:rPr>
        <w:t xml:space="preserve"> 27,5 процента) от общего числа опрошенных;</w:t>
      </w:r>
    </w:p>
    <w:p w:rsidR="004D0BCC" w:rsidRPr="00E44DB8" w:rsidRDefault="004D0BCC" w:rsidP="004D0BCC">
      <w:pPr>
        <w:jc w:val="both"/>
        <w:rPr>
          <w:rFonts w:cs="Times New Roman"/>
          <w:szCs w:val="28"/>
        </w:rPr>
      </w:pPr>
      <w:r w:rsidRPr="00E44DB8">
        <w:rPr>
          <w:rFonts w:cs="Times New Roman"/>
          <w:szCs w:val="28"/>
        </w:rPr>
        <w:t xml:space="preserve">- удовлетворены уровнем цен – 24,1 процента (2018 год </w:t>
      </w:r>
      <w:r>
        <w:rPr>
          <w:rFonts w:cs="Times New Roman"/>
          <w:szCs w:val="28"/>
        </w:rPr>
        <w:t>–</w:t>
      </w:r>
      <w:r w:rsidRPr="00E44DB8">
        <w:rPr>
          <w:rFonts w:cs="Times New Roman"/>
          <w:szCs w:val="28"/>
        </w:rPr>
        <w:t xml:space="preserve"> 16,1</w:t>
      </w:r>
      <w:r>
        <w:rPr>
          <w:rFonts w:cs="Times New Roman"/>
          <w:szCs w:val="28"/>
        </w:rPr>
        <w:t> </w:t>
      </w:r>
      <w:r w:rsidRPr="00E44DB8">
        <w:rPr>
          <w:rFonts w:cs="Times New Roman"/>
          <w:szCs w:val="28"/>
        </w:rPr>
        <w:t xml:space="preserve">процента) от общего числа опрошенных, качеством товаров (услуг) – 29,5 процента (2018 год </w:t>
      </w:r>
      <w:r>
        <w:rPr>
          <w:rFonts w:cs="Times New Roman"/>
          <w:szCs w:val="28"/>
        </w:rPr>
        <w:t>–</w:t>
      </w:r>
      <w:r w:rsidRPr="00E44DB8">
        <w:rPr>
          <w:rFonts w:cs="Times New Roman"/>
          <w:szCs w:val="28"/>
        </w:rPr>
        <w:t xml:space="preserve"> 19,6 процента), возможностью выбора товаров (услуг) – 35,1 процента (2018 год </w:t>
      </w:r>
      <w:r>
        <w:rPr>
          <w:rFonts w:cs="Times New Roman"/>
          <w:szCs w:val="28"/>
        </w:rPr>
        <w:t>–</w:t>
      </w:r>
      <w:r w:rsidRPr="00E44DB8">
        <w:rPr>
          <w:rFonts w:cs="Times New Roman"/>
          <w:szCs w:val="28"/>
        </w:rPr>
        <w:t xml:space="preserve"> 23,3 процента).</w:t>
      </w:r>
    </w:p>
    <w:p w:rsidR="004D0BCC" w:rsidRPr="00E44DB8" w:rsidRDefault="004D0BCC" w:rsidP="004D0BCC">
      <w:pPr>
        <w:jc w:val="both"/>
        <w:rPr>
          <w:rFonts w:cs="Times New Roman"/>
          <w:szCs w:val="28"/>
        </w:rPr>
      </w:pPr>
      <w:r w:rsidRPr="00E44DB8">
        <w:rPr>
          <w:rFonts w:cs="Times New Roman"/>
          <w:szCs w:val="28"/>
        </w:rPr>
        <w:t>Респонденты считают, что за последние три года:</w:t>
      </w:r>
    </w:p>
    <w:p w:rsidR="004D0BCC" w:rsidRPr="00E44DB8" w:rsidRDefault="004D0BCC" w:rsidP="004D0BCC">
      <w:pPr>
        <w:jc w:val="both"/>
        <w:rPr>
          <w:rFonts w:cs="Times New Roman"/>
          <w:szCs w:val="28"/>
        </w:rPr>
      </w:pPr>
      <w:r w:rsidRPr="00E44DB8">
        <w:rPr>
          <w:rFonts w:cs="Times New Roman"/>
          <w:szCs w:val="28"/>
        </w:rPr>
        <w:t xml:space="preserve">- количество организаций не изменилось – 26,2 процента (2018 год </w:t>
      </w:r>
      <w:r>
        <w:rPr>
          <w:rFonts w:cs="Times New Roman"/>
          <w:szCs w:val="28"/>
        </w:rPr>
        <w:t>–</w:t>
      </w:r>
      <w:r w:rsidRPr="00E44DB8">
        <w:rPr>
          <w:rFonts w:cs="Times New Roman"/>
          <w:szCs w:val="28"/>
        </w:rPr>
        <w:t xml:space="preserve"> 24,4 процента) от общего числа опрошенных;</w:t>
      </w:r>
    </w:p>
    <w:p w:rsidR="004D0BCC" w:rsidRPr="00E44DB8" w:rsidRDefault="004D0BCC" w:rsidP="004D0BCC">
      <w:pPr>
        <w:jc w:val="both"/>
        <w:rPr>
          <w:rFonts w:cs="Times New Roman"/>
          <w:szCs w:val="28"/>
        </w:rPr>
      </w:pPr>
      <w:r w:rsidRPr="00E44DB8">
        <w:rPr>
          <w:rFonts w:cs="Times New Roman"/>
          <w:szCs w:val="28"/>
        </w:rPr>
        <w:t xml:space="preserve">- увеличился уровень цен – 51,8 процента (2018 год </w:t>
      </w:r>
      <w:r>
        <w:rPr>
          <w:rFonts w:cs="Times New Roman"/>
          <w:szCs w:val="28"/>
        </w:rPr>
        <w:t>–</w:t>
      </w:r>
      <w:r w:rsidRPr="00E44DB8">
        <w:rPr>
          <w:rFonts w:cs="Times New Roman"/>
          <w:szCs w:val="28"/>
        </w:rPr>
        <w:t xml:space="preserve"> 43,7 процента);</w:t>
      </w:r>
    </w:p>
    <w:p w:rsidR="004D0BCC" w:rsidRDefault="004D0BCC" w:rsidP="004D0BCC">
      <w:pPr>
        <w:jc w:val="both"/>
        <w:rPr>
          <w:rFonts w:cs="Times New Roman"/>
          <w:szCs w:val="28"/>
        </w:rPr>
      </w:pPr>
      <w:r w:rsidRPr="00E44DB8">
        <w:rPr>
          <w:rFonts w:cs="Times New Roman"/>
          <w:szCs w:val="28"/>
        </w:rPr>
        <w:t xml:space="preserve">- не изменились качество товаров (услуг) – 31,4 процента (2018 год </w:t>
      </w:r>
      <w:r>
        <w:rPr>
          <w:rFonts w:cs="Times New Roman"/>
          <w:szCs w:val="28"/>
        </w:rPr>
        <w:t>–</w:t>
      </w:r>
      <w:r w:rsidRPr="00E44DB8">
        <w:rPr>
          <w:rFonts w:cs="Times New Roman"/>
          <w:szCs w:val="28"/>
        </w:rPr>
        <w:t xml:space="preserve"> 27,2 процента), возможность выбора товаров (услуг) – 29,3 процента (2018</w:t>
      </w:r>
      <w:r>
        <w:rPr>
          <w:rFonts w:cs="Times New Roman"/>
          <w:szCs w:val="28"/>
        </w:rPr>
        <w:t> </w:t>
      </w:r>
      <w:r w:rsidRPr="00E44DB8">
        <w:rPr>
          <w:rFonts w:cs="Times New Roman"/>
          <w:szCs w:val="28"/>
        </w:rPr>
        <w:t xml:space="preserve">год </w:t>
      </w:r>
      <w:r>
        <w:rPr>
          <w:rFonts w:cs="Times New Roman"/>
          <w:szCs w:val="28"/>
        </w:rPr>
        <w:t>–</w:t>
      </w:r>
      <w:r w:rsidRPr="00E44DB8">
        <w:rPr>
          <w:rFonts w:cs="Times New Roman"/>
          <w:szCs w:val="28"/>
        </w:rPr>
        <w:t xml:space="preserve"> 26,6 процента) от общего числа опрошенных.</w:t>
      </w:r>
    </w:p>
    <w:p w:rsidR="004D0BCC" w:rsidRPr="00FE7FF2" w:rsidRDefault="004D0BCC" w:rsidP="004D0BCC">
      <w:pPr>
        <w:jc w:val="both"/>
        <w:rPr>
          <w:rFonts w:cs="Times New Roman"/>
          <w:szCs w:val="28"/>
        </w:rPr>
      </w:pPr>
      <w:r w:rsidRPr="00FE7FF2">
        <w:rPr>
          <w:rFonts w:cs="Times New Roman"/>
          <w:szCs w:val="28"/>
        </w:rPr>
        <w:t>Административные и экономические барьеры входа на рынок хозяйствующих субъектов:</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оформление права на земельный участок под строительство объекта;</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подготовка исходно-разрешительной документации на строительство объекта, получение разрешения на строительство объекта;</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 xml:space="preserve">соблюдение требований действующего законодательства, в том числе Градостроительного кодекса Российской Федерации; </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получение разрешения на ввод объекта в эксплуатацию;</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вложение собственных и заемных средств в строительство объекта;</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нехватка квалифицированных специалистов инженерно-технического направления;</w:t>
      </w:r>
    </w:p>
    <w:p w:rsidR="004D0BCC" w:rsidRPr="00FE7FF2" w:rsidRDefault="004D0BCC" w:rsidP="004D0BCC">
      <w:pPr>
        <w:jc w:val="both"/>
        <w:rPr>
          <w:rFonts w:cs="Times New Roman"/>
          <w:szCs w:val="28"/>
        </w:rPr>
      </w:pPr>
      <w:r>
        <w:rPr>
          <w:rFonts w:cs="Times New Roman"/>
          <w:szCs w:val="28"/>
        </w:rPr>
        <w:t>- </w:t>
      </w:r>
      <w:r w:rsidRPr="00FE7FF2">
        <w:rPr>
          <w:rFonts w:cs="Times New Roman"/>
          <w:szCs w:val="28"/>
        </w:rPr>
        <w:t xml:space="preserve">постоянный контроль со стороны государственных органов, большое количество отчетных документов, плановые и внеплановые проверки. </w:t>
      </w:r>
    </w:p>
    <w:p w:rsidR="004D0BCC" w:rsidRDefault="004D0BCC" w:rsidP="004D0BCC">
      <w:pPr>
        <w:jc w:val="both"/>
        <w:rPr>
          <w:rFonts w:cs="Times New Roman"/>
          <w:szCs w:val="28"/>
        </w:rPr>
      </w:pPr>
      <w:r w:rsidRPr="00FE7FF2">
        <w:rPr>
          <w:rFonts w:cs="Times New Roman"/>
          <w:szCs w:val="28"/>
        </w:rPr>
        <w:t xml:space="preserve">Данные барьеры не являются непреодолимыми, однако прохождение процедур, указанных в </w:t>
      </w:r>
      <w:r>
        <w:rPr>
          <w:rFonts w:cs="Times New Roman"/>
          <w:szCs w:val="28"/>
        </w:rPr>
        <w:t>абзацах пятнадцатом – восемнадцатом данного пункта</w:t>
      </w:r>
      <w:r w:rsidRPr="00FE7FF2">
        <w:rPr>
          <w:rFonts w:cs="Times New Roman"/>
          <w:szCs w:val="28"/>
        </w:rPr>
        <w:t>, является обязательным для хозяйствующего субъекта.</w:t>
      </w:r>
    </w:p>
    <w:p w:rsidR="004D0BCC" w:rsidRDefault="004D0BCC" w:rsidP="004D0BCC">
      <w:pPr>
        <w:jc w:val="both"/>
        <w:rPr>
          <w:rFonts w:cs="Times New Roman"/>
          <w:szCs w:val="28"/>
        </w:rPr>
      </w:pPr>
      <w:r w:rsidRPr="00E44DB8">
        <w:rPr>
          <w:szCs w:val="28"/>
        </w:rPr>
        <w:t xml:space="preserve">Дальнейшая реализация </w:t>
      </w:r>
      <w:r w:rsidRPr="00E44DB8">
        <w:rPr>
          <w:szCs w:val="28"/>
          <w:lang w:eastAsia="ru-RU"/>
        </w:rPr>
        <w:t>д</w:t>
      </w:r>
      <w:r w:rsidRPr="00E44DB8">
        <w:rPr>
          <w:szCs w:val="28"/>
        </w:rPr>
        <w:t>орожной карты позволит достичь на 01.01.2022 целевого значения показателя в соответствии с утвержденным минимальным значением в рамках Стандарта:</w:t>
      </w:r>
      <w:r w:rsidRPr="00E44DB8">
        <w:rPr>
          <w:rFonts w:cs="Times New Roman"/>
          <w:szCs w:val="28"/>
        </w:rPr>
        <w:t xml:space="preserve">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 99,1 процента.</w:t>
      </w:r>
    </w:p>
    <w:p w:rsidR="004D0BCC" w:rsidRPr="00E44DB8" w:rsidRDefault="004D0BCC" w:rsidP="004D0BCC">
      <w:pPr>
        <w:jc w:val="both"/>
        <w:rPr>
          <w:rFonts w:cs="Times New Roman"/>
          <w:szCs w:val="28"/>
        </w:rPr>
      </w:pPr>
    </w:p>
    <w:p w:rsidR="004D0BCC" w:rsidRPr="00FE7FF2" w:rsidRDefault="004D0BCC" w:rsidP="004D0BCC">
      <w:pPr>
        <w:rPr>
          <w:rFonts w:cs="Times New Roman"/>
          <w:szCs w:val="28"/>
        </w:rPr>
      </w:pPr>
      <w:r w:rsidRPr="00FE7FF2">
        <w:rPr>
          <w:rFonts w:cs="Times New Roman"/>
          <w:szCs w:val="28"/>
        </w:rPr>
        <w:t>14. Рынок архитектурно-строительного проектирования.</w:t>
      </w:r>
    </w:p>
    <w:p w:rsidR="004D0BCC" w:rsidRPr="00FE7FF2" w:rsidRDefault="004D0BCC" w:rsidP="004D0BCC">
      <w:pPr>
        <w:jc w:val="both"/>
        <w:rPr>
          <w:szCs w:val="28"/>
        </w:rPr>
      </w:pPr>
      <w:r w:rsidRPr="00FE7FF2">
        <w:rPr>
          <w:rFonts w:cs="Times New Roman"/>
          <w:szCs w:val="28"/>
        </w:rPr>
        <w:t>Ответственный исполнитель – департамент строительства Ярославской области.</w:t>
      </w:r>
    </w:p>
    <w:p w:rsidR="004D0BCC" w:rsidRPr="00E44DB8" w:rsidRDefault="004D0BCC" w:rsidP="004D0BCC">
      <w:pPr>
        <w:jc w:val="both"/>
        <w:rPr>
          <w:szCs w:val="28"/>
        </w:rPr>
      </w:pPr>
      <w:r w:rsidRPr="00E44DB8">
        <w:rPr>
          <w:szCs w:val="28"/>
        </w:rPr>
        <w:t xml:space="preserve">В настоящее время на рынке архитектурно-строительного проектирования в Ярославской области действуют 206 организаций, из них с частной формой собственности – 95 процентов от общего количества. </w:t>
      </w:r>
    </w:p>
    <w:p w:rsidR="004D0BCC" w:rsidRPr="00E44DB8" w:rsidRDefault="004D0BCC" w:rsidP="004D0BCC">
      <w:pPr>
        <w:jc w:val="both"/>
        <w:rPr>
          <w:szCs w:val="28"/>
        </w:rPr>
      </w:pPr>
      <w:r w:rsidRPr="00E44DB8">
        <w:rPr>
          <w:szCs w:val="28"/>
        </w:rPr>
        <w:t>В соответствии с методиками ФАС доля организаций частной формы собственности в сфере архитектурно-строительного проектирования в</w:t>
      </w:r>
      <w:r>
        <w:rPr>
          <w:szCs w:val="28"/>
        </w:rPr>
        <w:t> </w:t>
      </w:r>
      <w:r w:rsidRPr="00E44DB8">
        <w:rPr>
          <w:szCs w:val="28"/>
        </w:rPr>
        <w:t>2018</w:t>
      </w:r>
      <w:r>
        <w:rPr>
          <w:szCs w:val="28"/>
        </w:rPr>
        <w:t> </w:t>
      </w:r>
      <w:r w:rsidRPr="00E44DB8">
        <w:rPr>
          <w:szCs w:val="28"/>
        </w:rPr>
        <w:t>году составляла 95 процентов.</w:t>
      </w:r>
    </w:p>
    <w:p w:rsidR="004D0BCC" w:rsidRPr="00E44DB8" w:rsidRDefault="004D0BCC" w:rsidP="004D0BCC">
      <w:pPr>
        <w:jc w:val="both"/>
        <w:rPr>
          <w:szCs w:val="28"/>
        </w:rPr>
      </w:pPr>
      <w:r w:rsidRPr="00E44DB8">
        <w:rPr>
          <w:szCs w:val="28"/>
        </w:rPr>
        <w:lastRenderedPageBreak/>
        <w:t>В 2019 году в ходе мониторинга потребителями было отмечено, что на данном рынке:</w:t>
      </w:r>
    </w:p>
    <w:p w:rsidR="004D0BCC" w:rsidRPr="00E44DB8" w:rsidRDefault="004D0BCC" w:rsidP="004D0BCC">
      <w:pPr>
        <w:jc w:val="both"/>
        <w:rPr>
          <w:szCs w:val="28"/>
        </w:rPr>
      </w:pPr>
      <w:r w:rsidRPr="00E44DB8">
        <w:rPr>
          <w:szCs w:val="28"/>
        </w:rPr>
        <w:t>- имеется недостаточное количество организаций – 19,7 процент</w:t>
      </w:r>
      <w:r>
        <w:rPr>
          <w:szCs w:val="28"/>
        </w:rPr>
        <w:t>а</w:t>
      </w:r>
      <w:r w:rsidRPr="00E44DB8">
        <w:rPr>
          <w:szCs w:val="28"/>
        </w:rPr>
        <w:t xml:space="preserve"> (2018</w:t>
      </w:r>
      <w:r>
        <w:rPr>
          <w:szCs w:val="28"/>
        </w:rPr>
        <w:t> </w:t>
      </w:r>
      <w:r w:rsidRPr="00E44DB8">
        <w:rPr>
          <w:szCs w:val="28"/>
        </w:rPr>
        <w:t xml:space="preserve">год </w:t>
      </w:r>
      <w:r>
        <w:rPr>
          <w:rFonts w:cs="Times New Roman"/>
          <w:szCs w:val="28"/>
        </w:rPr>
        <w:t>–</w:t>
      </w:r>
      <w:r w:rsidRPr="00E44DB8">
        <w:rPr>
          <w:szCs w:val="28"/>
        </w:rPr>
        <w:t xml:space="preserve"> 21,8 процента) от общего числа опрошенных;</w:t>
      </w:r>
    </w:p>
    <w:p w:rsidR="004D0BCC" w:rsidRPr="00E44DB8" w:rsidRDefault="004D0BCC" w:rsidP="004D0BCC">
      <w:pPr>
        <w:jc w:val="both"/>
        <w:rPr>
          <w:szCs w:val="28"/>
        </w:rPr>
      </w:pPr>
      <w:r w:rsidRPr="00E44DB8">
        <w:rPr>
          <w:szCs w:val="28"/>
        </w:rPr>
        <w:t xml:space="preserve">- удовлетворены уровнем цен – 22,6 процента (2018 год </w:t>
      </w:r>
      <w:r>
        <w:rPr>
          <w:rFonts w:cs="Times New Roman"/>
          <w:szCs w:val="28"/>
        </w:rPr>
        <w:t>–</w:t>
      </w:r>
      <w:r w:rsidRPr="00E44DB8">
        <w:rPr>
          <w:szCs w:val="28"/>
        </w:rPr>
        <w:t xml:space="preserve"> 14,2</w:t>
      </w:r>
      <w:r>
        <w:rPr>
          <w:szCs w:val="28"/>
        </w:rPr>
        <w:t> </w:t>
      </w:r>
      <w:r w:rsidRPr="00E44DB8">
        <w:rPr>
          <w:szCs w:val="28"/>
        </w:rPr>
        <w:t xml:space="preserve">процента) от общего числа опрошенных, качеством товаров (услуг) – 27,6 процента (2018 год </w:t>
      </w:r>
      <w:r>
        <w:rPr>
          <w:rFonts w:cs="Times New Roman"/>
          <w:szCs w:val="28"/>
        </w:rPr>
        <w:t>–</w:t>
      </w:r>
      <w:r w:rsidRPr="00E44DB8">
        <w:rPr>
          <w:szCs w:val="28"/>
        </w:rPr>
        <w:t xml:space="preserve"> 16,1 процента), возможностью выбора товаров (услуг) – 32,4 процента (2018 год </w:t>
      </w:r>
      <w:r>
        <w:rPr>
          <w:rFonts w:cs="Times New Roman"/>
          <w:szCs w:val="28"/>
        </w:rPr>
        <w:t>–</w:t>
      </w:r>
      <w:r w:rsidRPr="00E44DB8">
        <w:rPr>
          <w:szCs w:val="28"/>
        </w:rPr>
        <w:t xml:space="preserve"> 17,9 процента) от общего числа опрошенных.</w:t>
      </w:r>
    </w:p>
    <w:p w:rsidR="004D0BCC" w:rsidRPr="00E44DB8" w:rsidRDefault="004D0BCC" w:rsidP="004D0BCC">
      <w:pPr>
        <w:jc w:val="both"/>
        <w:rPr>
          <w:szCs w:val="28"/>
        </w:rPr>
      </w:pPr>
      <w:r w:rsidRPr="00E44DB8">
        <w:rPr>
          <w:szCs w:val="28"/>
        </w:rPr>
        <w:t>Респонденты считают, что за последние три года:</w:t>
      </w:r>
    </w:p>
    <w:p w:rsidR="004D0BCC" w:rsidRPr="00E44DB8" w:rsidRDefault="004D0BCC" w:rsidP="004D0BCC">
      <w:pPr>
        <w:jc w:val="both"/>
        <w:rPr>
          <w:szCs w:val="28"/>
        </w:rPr>
      </w:pPr>
      <w:r w:rsidRPr="00E44DB8">
        <w:rPr>
          <w:szCs w:val="28"/>
        </w:rPr>
        <w:t xml:space="preserve">- количество организаций не изменилось – 25,9 процента (2018 год </w:t>
      </w:r>
      <w:r>
        <w:rPr>
          <w:rFonts w:cs="Times New Roman"/>
          <w:szCs w:val="28"/>
        </w:rPr>
        <w:t>–</w:t>
      </w:r>
      <w:r w:rsidRPr="00E44DB8">
        <w:rPr>
          <w:szCs w:val="28"/>
        </w:rPr>
        <w:t xml:space="preserve"> 24,1 процента) от общего числа опрошенных;</w:t>
      </w:r>
    </w:p>
    <w:p w:rsidR="004D0BCC" w:rsidRPr="00E44DB8" w:rsidRDefault="004D0BCC" w:rsidP="004D0BCC">
      <w:pPr>
        <w:jc w:val="both"/>
        <w:rPr>
          <w:szCs w:val="28"/>
        </w:rPr>
      </w:pPr>
      <w:r w:rsidRPr="00E44DB8">
        <w:rPr>
          <w:szCs w:val="28"/>
        </w:rPr>
        <w:t xml:space="preserve">- увеличился уровень цен – 44,7 процента (2018 год </w:t>
      </w:r>
      <w:r>
        <w:rPr>
          <w:rFonts w:cs="Times New Roman"/>
          <w:szCs w:val="28"/>
        </w:rPr>
        <w:t>–</w:t>
      </w:r>
      <w:r w:rsidRPr="00E44DB8">
        <w:rPr>
          <w:szCs w:val="28"/>
        </w:rPr>
        <w:t xml:space="preserve"> 31,2 процента);</w:t>
      </w:r>
    </w:p>
    <w:p w:rsidR="004D0BCC" w:rsidRDefault="004D0BCC" w:rsidP="004D0BCC">
      <w:pPr>
        <w:jc w:val="both"/>
        <w:rPr>
          <w:szCs w:val="28"/>
        </w:rPr>
      </w:pPr>
      <w:r w:rsidRPr="00E44DB8">
        <w:rPr>
          <w:szCs w:val="28"/>
        </w:rPr>
        <w:t>- не изменились качество товаров (услуг) – 30,0 процент</w:t>
      </w:r>
      <w:r>
        <w:rPr>
          <w:szCs w:val="28"/>
        </w:rPr>
        <w:t>а</w:t>
      </w:r>
      <w:r w:rsidRPr="00E44DB8">
        <w:rPr>
          <w:szCs w:val="28"/>
        </w:rPr>
        <w:t xml:space="preserve"> (2018 год </w:t>
      </w:r>
      <w:r>
        <w:rPr>
          <w:rFonts w:cs="Times New Roman"/>
          <w:szCs w:val="28"/>
        </w:rPr>
        <w:t>–</w:t>
      </w:r>
      <w:r w:rsidRPr="00E44DB8">
        <w:rPr>
          <w:szCs w:val="28"/>
        </w:rPr>
        <w:t xml:space="preserve"> 23,8 процента), возможность выбора товаров (услуг) – 28,0 процент</w:t>
      </w:r>
      <w:r>
        <w:rPr>
          <w:szCs w:val="28"/>
        </w:rPr>
        <w:t>а</w:t>
      </w:r>
      <w:r w:rsidRPr="00E44DB8">
        <w:rPr>
          <w:szCs w:val="28"/>
        </w:rPr>
        <w:t xml:space="preserve"> (2018</w:t>
      </w:r>
      <w:r>
        <w:rPr>
          <w:szCs w:val="28"/>
        </w:rPr>
        <w:t> </w:t>
      </w:r>
      <w:r w:rsidRPr="00E44DB8">
        <w:rPr>
          <w:szCs w:val="28"/>
        </w:rPr>
        <w:t xml:space="preserve">год </w:t>
      </w:r>
      <w:r>
        <w:rPr>
          <w:rFonts w:cs="Times New Roman"/>
          <w:szCs w:val="28"/>
        </w:rPr>
        <w:t>–</w:t>
      </w:r>
      <w:r w:rsidRPr="00E44DB8">
        <w:rPr>
          <w:szCs w:val="28"/>
        </w:rPr>
        <w:t xml:space="preserve"> 24,4 процента) от общего числа опрошенных.</w:t>
      </w:r>
    </w:p>
    <w:p w:rsidR="004D0BCC" w:rsidRPr="00FE7FF2" w:rsidRDefault="004D0BCC" w:rsidP="004D0BCC">
      <w:pPr>
        <w:jc w:val="both"/>
        <w:rPr>
          <w:szCs w:val="28"/>
        </w:rPr>
      </w:pPr>
      <w:r w:rsidRPr="00FE7FF2">
        <w:rPr>
          <w:szCs w:val="28"/>
        </w:rPr>
        <w:t>Административные и экономические барьеры входа на рынок хозяйствующих субъектов:</w:t>
      </w:r>
    </w:p>
    <w:p w:rsidR="004D0BCC" w:rsidRPr="00FE7FF2" w:rsidRDefault="004D0BCC" w:rsidP="004D0BCC">
      <w:pPr>
        <w:jc w:val="both"/>
        <w:rPr>
          <w:szCs w:val="28"/>
        </w:rPr>
      </w:pPr>
      <w:r w:rsidRPr="00FE7FF2">
        <w:rPr>
          <w:szCs w:val="28"/>
        </w:rPr>
        <w:t>- соблюдение требований действующего законодательства при приеме в члены саморегулируемой организации;</w:t>
      </w:r>
    </w:p>
    <w:p w:rsidR="004D0BCC" w:rsidRPr="00FE7FF2" w:rsidRDefault="004D0BCC" w:rsidP="004D0BCC">
      <w:pPr>
        <w:jc w:val="both"/>
        <w:rPr>
          <w:szCs w:val="28"/>
        </w:rPr>
      </w:pPr>
      <w:r w:rsidRPr="00FE7FF2">
        <w:rPr>
          <w:szCs w:val="28"/>
        </w:rPr>
        <w:t>- нехватка квалифицированных кадров;</w:t>
      </w:r>
    </w:p>
    <w:p w:rsidR="004D0BCC" w:rsidRPr="00FE7FF2" w:rsidRDefault="004D0BCC" w:rsidP="004D0BCC">
      <w:pPr>
        <w:jc w:val="both"/>
        <w:rPr>
          <w:szCs w:val="28"/>
        </w:rPr>
      </w:pPr>
      <w:r w:rsidRPr="00FE7FF2">
        <w:rPr>
          <w:szCs w:val="28"/>
        </w:rPr>
        <w:t>- отсутствие спроса на услуги архитектурно-строительного проектирования;</w:t>
      </w:r>
    </w:p>
    <w:p w:rsidR="004D0BCC" w:rsidRPr="00FE7FF2" w:rsidRDefault="004D0BCC" w:rsidP="004D0BCC">
      <w:pPr>
        <w:jc w:val="both"/>
        <w:rPr>
          <w:szCs w:val="28"/>
        </w:rPr>
      </w:pPr>
      <w:r w:rsidRPr="00FE7FF2">
        <w:rPr>
          <w:szCs w:val="28"/>
        </w:rPr>
        <w:t>- обеспечение соблюдения требований законодательства о контрактной системе в сфере закупок товаров, работ, услуг для обеспечения государственных и муниципальных нужд;</w:t>
      </w:r>
    </w:p>
    <w:p w:rsidR="004D0BCC" w:rsidRDefault="004D0BCC" w:rsidP="004D0BCC">
      <w:pPr>
        <w:jc w:val="both"/>
        <w:rPr>
          <w:szCs w:val="28"/>
        </w:rPr>
      </w:pPr>
      <w:r w:rsidRPr="00FE7FF2">
        <w:rPr>
          <w:szCs w:val="28"/>
        </w:rPr>
        <w:t>- проведение экспертизы проектной документации.</w:t>
      </w:r>
    </w:p>
    <w:p w:rsidR="004D0BCC" w:rsidRPr="00E44DB8" w:rsidRDefault="004D0BCC" w:rsidP="004D0BCC">
      <w:pPr>
        <w:jc w:val="both"/>
        <w:rPr>
          <w:rFonts w:cs="Times New Roman"/>
          <w:szCs w:val="28"/>
        </w:rPr>
      </w:pPr>
      <w:r w:rsidRPr="00E44DB8">
        <w:rPr>
          <w:rFonts w:cs="Times New Roman"/>
        </w:rPr>
        <w:t>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w:t>
      </w:r>
      <w:r w:rsidRPr="00E44DB8">
        <w:rPr>
          <w:rFonts w:cs="Times New Roman"/>
          <w:szCs w:val="28"/>
        </w:rPr>
        <w:t xml:space="preserve"> </w:t>
      </w:r>
      <w:r w:rsidRPr="00E44DB8">
        <w:rPr>
          <w:szCs w:val="28"/>
        </w:rPr>
        <w:t>доля организаций частной формы собственности в сфере архитектурно-строительного проектирования – 95,1 процента.</w:t>
      </w:r>
    </w:p>
    <w:p w:rsidR="004D0BCC" w:rsidRPr="006345DE" w:rsidRDefault="004D0BCC" w:rsidP="004D0BCC">
      <w:pPr>
        <w:jc w:val="both"/>
        <w:rPr>
          <w:rFonts w:cs="Times New Roman"/>
        </w:rPr>
      </w:pPr>
      <w:r w:rsidRPr="006345DE">
        <w:rPr>
          <w:rFonts w:cs="Times New Roman"/>
        </w:rPr>
        <w:t>15. Рынок дорожной деятельности (за исключением проектирования).</w:t>
      </w:r>
    </w:p>
    <w:p w:rsidR="004D0BCC" w:rsidRPr="006345DE" w:rsidRDefault="004D0BCC" w:rsidP="004D0BCC">
      <w:pPr>
        <w:jc w:val="both"/>
        <w:rPr>
          <w:rFonts w:cs="Times New Roman"/>
        </w:rPr>
      </w:pPr>
      <w:r w:rsidRPr="006345DE">
        <w:rPr>
          <w:rFonts w:cs="Times New Roman"/>
          <w:szCs w:val="28"/>
        </w:rPr>
        <w:t>Ответственный исполнитель – департамент дорожного хозяйства Ярославской области.</w:t>
      </w:r>
    </w:p>
    <w:p w:rsidR="004D0BCC" w:rsidRPr="00E44DB8" w:rsidRDefault="004D0BCC" w:rsidP="004D0BCC">
      <w:pPr>
        <w:jc w:val="both"/>
        <w:rPr>
          <w:rFonts w:cs="Times New Roman"/>
        </w:rPr>
      </w:pPr>
      <w:r w:rsidRPr="00E44DB8">
        <w:rPr>
          <w:rFonts w:cs="Times New Roman"/>
        </w:rPr>
        <w:t>На территории Ярославской области зарегистрировано около 100</w:t>
      </w:r>
      <w:r>
        <w:rPr>
          <w:rFonts w:cs="Times New Roman"/>
        </w:rPr>
        <w:t> </w:t>
      </w:r>
      <w:r w:rsidRPr="00E44DB8">
        <w:rPr>
          <w:rFonts w:cs="Times New Roman"/>
        </w:rPr>
        <w:t xml:space="preserve">действующих организаций, осуществляющих деятельность в сфере дорожной деятельности, из них 1 </w:t>
      </w:r>
      <w:r>
        <w:rPr>
          <w:rFonts w:cs="Times New Roman"/>
        </w:rPr>
        <w:t>–</w:t>
      </w:r>
      <w:r w:rsidRPr="00E44DB8">
        <w:rPr>
          <w:rFonts w:cs="Times New Roman"/>
        </w:rPr>
        <w:t xml:space="preserve"> в государственной собственности, остальные </w:t>
      </w:r>
      <w:r>
        <w:rPr>
          <w:rFonts w:cs="Times New Roman"/>
        </w:rPr>
        <w:t>–</w:t>
      </w:r>
      <w:r w:rsidRPr="00E44DB8">
        <w:rPr>
          <w:rFonts w:cs="Times New Roman"/>
        </w:rPr>
        <w:t xml:space="preserve"> частной формы собственности.</w:t>
      </w:r>
    </w:p>
    <w:p w:rsidR="004D0BCC" w:rsidRPr="00E44DB8" w:rsidRDefault="004D0BCC" w:rsidP="004D0BCC">
      <w:pPr>
        <w:jc w:val="both"/>
        <w:rPr>
          <w:rFonts w:cs="Times New Roman"/>
        </w:rPr>
      </w:pPr>
      <w:r w:rsidRPr="00E44DB8">
        <w:rPr>
          <w:rFonts w:cs="Times New Roman"/>
        </w:rPr>
        <w:t xml:space="preserve">В рамках государственной программы Ярославской области «Развитие дорожного хозяйства и транспорта в Ярославской области» </w:t>
      </w:r>
      <w:r>
        <w:rPr>
          <w:rFonts w:cs="Times New Roman"/>
        </w:rPr>
        <w:br/>
      </w:r>
      <w:r w:rsidRPr="00E44DB8">
        <w:rPr>
          <w:rFonts w:cs="Times New Roman"/>
        </w:rPr>
        <w:t xml:space="preserve">на 2014 </w:t>
      </w:r>
      <w:r>
        <w:rPr>
          <w:rFonts w:cs="Times New Roman"/>
        </w:rPr>
        <w:t>–</w:t>
      </w:r>
      <w:r w:rsidRPr="00E44DB8">
        <w:rPr>
          <w:rFonts w:cs="Times New Roman"/>
        </w:rPr>
        <w:t xml:space="preserve"> 2025 годы, утвержденной постановлением Правительства области от 28.05.2014 № 496-п «Об утверждении государственной программы Ярославской области «Развитие дорожного хозяйства и транспорта в Ярославской области» на 2014 </w:t>
      </w:r>
      <w:r>
        <w:rPr>
          <w:rFonts w:cs="Times New Roman"/>
        </w:rPr>
        <w:t>–</w:t>
      </w:r>
      <w:r w:rsidRPr="00E44DB8">
        <w:rPr>
          <w:rFonts w:cs="Times New Roman"/>
        </w:rPr>
        <w:t xml:space="preserve"> 2025 годы», за счет федеральных и </w:t>
      </w:r>
      <w:r w:rsidRPr="00E44DB8">
        <w:rPr>
          <w:rFonts w:cs="Times New Roman"/>
        </w:rPr>
        <w:lastRenderedPageBreak/>
        <w:t>областных средств в 2018 году выполнен</w:t>
      </w:r>
      <w:r>
        <w:rPr>
          <w:rFonts w:cs="Times New Roman"/>
        </w:rPr>
        <w:t>ы</w:t>
      </w:r>
      <w:r w:rsidRPr="00E44DB8">
        <w:rPr>
          <w:rFonts w:cs="Times New Roman"/>
        </w:rPr>
        <w:t xml:space="preserve"> капитальный ремонт и ремонт более 250 км дорог, реконструкция 2,2 км дорог и 168 </w:t>
      </w:r>
      <w:proofErr w:type="spellStart"/>
      <w:r w:rsidRPr="00E44DB8">
        <w:rPr>
          <w:rFonts w:cs="Times New Roman"/>
        </w:rPr>
        <w:t>пог</w:t>
      </w:r>
      <w:proofErr w:type="spellEnd"/>
      <w:r w:rsidRPr="00E44DB8">
        <w:rPr>
          <w:rFonts w:cs="Times New Roman"/>
        </w:rPr>
        <w:t xml:space="preserve">. м мостов общего пользования регионального и местного значения, в 2019 году выполнены реконструкция, капитальный ремонт и ремонт 244 км дорог и 114 </w:t>
      </w:r>
      <w:proofErr w:type="spellStart"/>
      <w:r w:rsidRPr="00E44DB8">
        <w:rPr>
          <w:rFonts w:cs="Times New Roman"/>
        </w:rPr>
        <w:t>пог</w:t>
      </w:r>
      <w:proofErr w:type="spellEnd"/>
      <w:r w:rsidRPr="00E44DB8">
        <w:rPr>
          <w:rFonts w:cs="Times New Roman"/>
        </w:rPr>
        <w:t>. м мостов общего пользования регионального и местного значения.</w:t>
      </w:r>
    </w:p>
    <w:p w:rsidR="004D0BCC" w:rsidRPr="00E44DB8" w:rsidRDefault="004D0BCC" w:rsidP="004D0BCC">
      <w:pPr>
        <w:jc w:val="both"/>
        <w:rPr>
          <w:rFonts w:cs="Times New Roman"/>
        </w:rPr>
      </w:pPr>
      <w:r w:rsidRPr="00E44DB8">
        <w:rPr>
          <w:rFonts w:cs="Times New Roman"/>
        </w:rPr>
        <w:t>В соответствии с методиками ФАС доля организаций частной формы собственности в сфере дорожной деятельности (за исключением проектирования) в 2018 году составляла 100 процентов.</w:t>
      </w:r>
    </w:p>
    <w:p w:rsidR="004D0BCC" w:rsidRPr="00E44DB8" w:rsidRDefault="004D0BCC" w:rsidP="004D0BCC">
      <w:pPr>
        <w:jc w:val="both"/>
        <w:rPr>
          <w:rFonts w:cs="Times New Roman"/>
        </w:rPr>
      </w:pPr>
      <w:r w:rsidRPr="00E44DB8">
        <w:rPr>
          <w:rFonts w:cs="Times New Roman"/>
        </w:rPr>
        <w:t>В 2019 году в ходе мониторинга потребителями было отмечено, что на данном рынке:</w:t>
      </w:r>
    </w:p>
    <w:p w:rsidR="004D0BCC" w:rsidRPr="00E44DB8" w:rsidRDefault="004D0BCC" w:rsidP="004D0BCC">
      <w:pPr>
        <w:jc w:val="both"/>
        <w:rPr>
          <w:rFonts w:cs="Times New Roman"/>
        </w:rPr>
      </w:pPr>
      <w:r w:rsidRPr="00E44DB8">
        <w:rPr>
          <w:rFonts w:cs="Times New Roman"/>
        </w:rPr>
        <w:t>- имеется достаточное количество организаций – 28,6 процента (2018</w:t>
      </w:r>
      <w:r>
        <w:rPr>
          <w:rFonts w:cs="Times New Roman"/>
        </w:rPr>
        <w:t> </w:t>
      </w:r>
      <w:r w:rsidRPr="00E44DB8">
        <w:rPr>
          <w:rFonts w:cs="Times New Roman"/>
        </w:rPr>
        <w:t>год – 16,7 процента) от общего числа опрошенных;</w:t>
      </w:r>
    </w:p>
    <w:p w:rsidR="004D0BCC" w:rsidRPr="00E44DB8" w:rsidRDefault="004D0BCC" w:rsidP="004D0BCC">
      <w:pPr>
        <w:jc w:val="both"/>
        <w:rPr>
          <w:rFonts w:cs="Times New Roman"/>
        </w:rPr>
      </w:pPr>
      <w:r w:rsidRPr="00E44DB8">
        <w:rPr>
          <w:rFonts w:cs="Times New Roman"/>
        </w:rPr>
        <w:t xml:space="preserve">- удовлетворены уровнем цен – 12,2 процента (2018 год </w:t>
      </w:r>
      <w:r>
        <w:rPr>
          <w:rFonts w:cs="Times New Roman"/>
        </w:rPr>
        <w:t>–</w:t>
      </w:r>
      <w:r w:rsidRPr="00E44DB8">
        <w:rPr>
          <w:rFonts w:cs="Times New Roman"/>
        </w:rPr>
        <w:t xml:space="preserve"> 13,3</w:t>
      </w:r>
      <w:r>
        <w:rPr>
          <w:rFonts w:cs="Times New Roman"/>
        </w:rPr>
        <w:t> </w:t>
      </w:r>
      <w:r w:rsidRPr="00E44DB8">
        <w:rPr>
          <w:rFonts w:cs="Times New Roman"/>
        </w:rPr>
        <w:t>процента), качеством товаров (услуг) – 27,0 процент</w:t>
      </w:r>
      <w:r>
        <w:rPr>
          <w:rFonts w:cs="Times New Roman"/>
        </w:rPr>
        <w:t>а</w:t>
      </w:r>
      <w:r w:rsidRPr="00E44DB8">
        <w:rPr>
          <w:rFonts w:cs="Times New Roman"/>
        </w:rPr>
        <w:t xml:space="preserve"> (2018 год – 16,0</w:t>
      </w:r>
      <w:r>
        <w:rPr>
          <w:rFonts w:cs="Times New Roman"/>
        </w:rPr>
        <w:t> </w:t>
      </w:r>
      <w:r w:rsidRPr="00E44DB8">
        <w:rPr>
          <w:rFonts w:cs="Times New Roman"/>
        </w:rPr>
        <w:t>процент</w:t>
      </w:r>
      <w:r>
        <w:rPr>
          <w:rFonts w:cs="Times New Roman"/>
        </w:rPr>
        <w:t>а</w:t>
      </w:r>
      <w:r w:rsidRPr="00E44DB8">
        <w:rPr>
          <w:rFonts w:cs="Times New Roman"/>
        </w:rPr>
        <w:t>), возможностью выбора товаров (услуг) – 32,3 процента (2018</w:t>
      </w:r>
      <w:r>
        <w:rPr>
          <w:rFonts w:cs="Times New Roman"/>
        </w:rPr>
        <w:t> </w:t>
      </w:r>
      <w:r w:rsidRPr="00E44DB8">
        <w:rPr>
          <w:rFonts w:cs="Times New Roman"/>
        </w:rPr>
        <w:t xml:space="preserve">год </w:t>
      </w:r>
      <w:r>
        <w:rPr>
          <w:rFonts w:cs="Times New Roman"/>
        </w:rPr>
        <w:t>–</w:t>
      </w:r>
      <w:r w:rsidRPr="00E44DB8">
        <w:rPr>
          <w:rFonts w:cs="Times New Roman"/>
        </w:rPr>
        <w:t xml:space="preserve"> 18,2 процента) от общего числа опрошенных.</w:t>
      </w:r>
    </w:p>
    <w:p w:rsidR="004D0BCC" w:rsidRPr="00E44DB8" w:rsidRDefault="004D0BCC" w:rsidP="004D0BCC">
      <w:pPr>
        <w:jc w:val="both"/>
        <w:rPr>
          <w:rFonts w:cs="Times New Roman"/>
        </w:rPr>
      </w:pPr>
      <w:r w:rsidRPr="00E44DB8">
        <w:rPr>
          <w:rFonts w:cs="Times New Roman"/>
        </w:rPr>
        <w:t>Респонденты считают, что за последние три года:</w:t>
      </w:r>
    </w:p>
    <w:p w:rsidR="004D0BCC" w:rsidRPr="00E44DB8" w:rsidRDefault="004D0BCC" w:rsidP="004D0BCC">
      <w:pPr>
        <w:jc w:val="both"/>
        <w:rPr>
          <w:rFonts w:cs="Times New Roman"/>
        </w:rPr>
      </w:pPr>
      <w:r w:rsidRPr="00E44DB8">
        <w:rPr>
          <w:rFonts w:cs="Times New Roman"/>
        </w:rPr>
        <w:t>- количество организаций не изменилось – 28,0 процент</w:t>
      </w:r>
      <w:r>
        <w:rPr>
          <w:rFonts w:cs="Times New Roman"/>
        </w:rPr>
        <w:t>а</w:t>
      </w:r>
      <w:r w:rsidRPr="00E44DB8">
        <w:rPr>
          <w:rFonts w:cs="Times New Roman"/>
        </w:rPr>
        <w:t xml:space="preserve"> (2018 год </w:t>
      </w:r>
      <w:r>
        <w:rPr>
          <w:rFonts w:cs="Times New Roman"/>
        </w:rPr>
        <w:t>–</w:t>
      </w:r>
      <w:r w:rsidRPr="00E44DB8">
        <w:rPr>
          <w:rFonts w:cs="Times New Roman"/>
        </w:rPr>
        <w:t xml:space="preserve"> 26,9 процента);</w:t>
      </w:r>
    </w:p>
    <w:p w:rsidR="004D0BCC" w:rsidRPr="00E44DB8" w:rsidRDefault="004D0BCC" w:rsidP="004D0BCC">
      <w:pPr>
        <w:jc w:val="both"/>
        <w:rPr>
          <w:rFonts w:cs="Times New Roman"/>
        </w:rPr>
      </w:pPr>
      <w:r w:rsidRPr="00E44DB8">
        <w:rPr>
          <w:rFonts w:cs="Times New Roman"/>
        </w:rPr>
        <w:t xml:space="preserve">- увеличился уровень цен – 50,6 процента (2018 год </w:t>
      </w:r>
      <w:r>
        <w:rPr>
          <w:rFonts w:cs="Times New Roman"/>
        </w:rPr>
        <w:t>–</w:t>
      </w:r>
      <w:r w:rsidRPr="00E44DB8">
        <w:rPr>
          <w:rFonts w:cs="Times New Roman"/>
        </w:rPr>
        <w:t xml:space="preserve"> 38,1 процента);</w:t>
      </w:r>
    </w:p>
    <w:p w:rsidR="004D0BCC" w:rsidRPr="00E44DB8" w:rsidRDefault="004D0BCC" w:rsidP="004D0BCC">
      <w:pPr>
        <w:jc w:val="both"/>
        <w:rPr>
          <w:rFonts w:cs="Times New Roman"/>
        </w:rPr>
      </w:pPr>
      <w:r w:rsidRPr="00E44DB8">
        <w:rPr>
          <w:rFonts w:cs="Times New Roman"/>
        </w:rPr>
        <w:t xml:space="preserve">- не изменились качество товаров (услуг) – 32,3 процента (2018 год </w:t>
      </w:r>
      <w:r>
        <w:rPr>
          <w:rFonts w:cs="Times New Roman"/>
        </w:rPr>
        <w:t>–</w:t>
      </w:r>
      <w:r w:rsidRPr="00E44DB8">
        <w:rPr>
          <w:rFonts w:cs="Times New Roman"/>
        </w:rPr>
        <w:t xml:space="preserve"> 27,7 процента), возможность выбора товаров (услуг) – 30,0 процент</w:t>
      </w:r>
      <w:r>
        <w:rPr>
          <w:rFonts w:cs="Times New Roman"/>
        </w:rPr>
        <w:t>а</w:t>
      </w:r>
      <w:r w:rsidRPr="00E44DB8">
        <w:rPr>
          <w:rFonts w:cs="Times New Roman"/>
        </w:rPr>
        <w:t xml:space="preserve"> (2018</w:t>
      </w:r>
      <w:r>
        <w:rPr>
          <w:rFonts w:cs="Times New Roman"/>
        </w:rPr>
        <w:t> </w:t>
      </w:r>
      <w:r w:rsidRPr="00E44DB8">
        <w:rPr>
          <w:rFonts w:cs="Times New Roman"/>
        </w:rPr>
        <w:t xml:space="preserve">год </w:t>
      </w:r>
      <w:r>
        <w:rPr>
          <w:rFonts w:cs="Times New Roman"/>
        </w:rPr>
        <w:t>–</w:t>
      </w:r>
      <w:r w:rsidRPr="00E44DB8">
        <w:rPr>
          <w:rFonts w:cs="Times New Roman"/>
        </w:rPr>
        <w:t xml:space="preserve"> 27,3 процента).</w:t>
      </w:r>
    </w:p>
    <w:p w:rsidR="004D0BCC" w:rsidRPr="00E44DB8" w:rsidRDefault="004D0BCC" w:rsidP="004D0BCC">
      <w:pPr>
        <w:jc w:val="both"/>
        <w:rPr>
          <w:rFonts w:cs="Times New Roman"/>
        </w:rPr>
      </w:pPr>
      <w:r w:rsidRPr="00E44DB8">
        <w:rPr>
          <w:rFonts w:cs="Times New Roman"/>
        </w:rPr>
        <w:t>Административные и экономические барьеры входа на рынок хозяйствующих субъектов:</w:t>
      </w:r>
    </w:p>
    <w:p w:rsidR="004D0BCC" w:rsidRPr="00E44DB8" w:rsidRDefault="004D0BCC" w:rsidP="004D0BCC">
      <w:pPr>
        <w:jc w:val="both"/>
        <w:rPr>
          <w:rFonts w:cs="Times New Roman"/>
        </w:rPr>
      </w:pPr>
      <w:r w:rsidRPr="00E44DB8">
        <w:rPr>
          <w:rFonts w:cs="Times New Roman"/>
        </w:rPr>
        <w:t>- обеспечение соблюдения требований законодательства о контрактной системе в сфере закупок товаров, работ, услуг для обеспечения государственных и муниципальных нужд;</w:t>
      </w:r>
    </w:p>
    <w:p w:rsidR="004D0BCC" w:rsidRPr="00E44DB8" w:rsidRDefault="004D0BCC" w:rsidP="004D0BCC">
      <w:pPr>
        <w:jc w:val="both"/>
        <w:rPr>
          <w:rFonts w:cs="Times New Roman"/>
        </w:rPr>
      </w:pPr>
      <w:r w:rsidRPr="00E44DB8">
        <w:rPr>
          <w:rFonts w:cs="Times New Roman"/>
        </w:rPr>
        <w:t>- институциональный барьер (обязательное вступление в саморегулируемую организацию);</w:t>
      </w:r>
    </w:p>
    <w:p w:rsidR="004D0BCC" w:rsidRPr="00E44DB8" w:rsidRDefault="004D0BCC" w:rsidP="004D0BCC">
      <w:pPr>
        <w:jc w:val="both"/>
        <w:rPr>
          <w:rFonts w:cs="Times New Roman"/>
        </w:rPr>
      </w:pPr>
      <w:r w:rsidRPr="00E44DB8">
        <w:rPr>
          <w:rFonts w:cs="Times New Roman"/>
        </w:rPr>
        <w:t>- соблюдение технических регламентов при проведении работ;</w:t>
      </w:r>
    </w:p>
    <w:p w:rsidR="004D0BCC" w:rsidRPr="00E44DB8" w:rsidRDefault="004D0BCC" w:rsidP="004D0BCC">
      <w:pPr>
        <w:jc w:val="both"/>
        <w:rPr>
          <w:rFonts w:cs="Times New Roman"/>
        </w:rPr>
      </w:pPr>
      <w:r w:rsidRPr="00E44DB8">
        <w:rPr>
          <w:rFonts w:cs="Times New Roman"/>
        </w:rPr>
        <w:t>- объем капитальных затрат и инвестиций (наличие материально-технической базы, наличие собственных или заемных средств).</w:t>
      </w:r>
    </w:p>
    <w:p w:rsidR="004D0BCC" w:rsidRDefault="004D0BCC" w:rsidP="004D0BCC">
      <w:pPr>
        <w:jc w:val="both"/>
        <w:rPr>
          <w:rFonts w:cs="Times New Roman"/>
        </w:rPr>
      </w:pPr>
      <w:r w:rsidRPr="00E44DB8">
        <w:rPr>
          <w:rFonts w:cs="Times New Roman"/>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дорожной деятельности (за исключением проектирования) </w:t>
      </w:r>
      <w:r>
        <w:rPr>
          <w:rFonts w:cs="Times New Roman"/>
        </w:rPr>
        <w:t>–</w:t>
      </w:r>
      <w:r w:rsidRPr="00E44DB8">
        <w:rPr>
          <w:rFonts w:cs="Times New Roman"/>
        </w:rPr>
        <w:t xml:space="preserve"> 100 процентов.</w:t>
      </w:r>
    </w:p>
    <w:p w:rsidR="004D0BCC" w:rsidRPr="006345DE" w:rsidRDefault="004D0BCC" w:rsidP="004D0BCC">
      <w:pPr>
        <w:jc w:val="both"/>
        <w:rPr>
          <w:rFonts w:cs="Times New Roman"/>
        </w:rPr>
      </w:pPr>
      <w:r w:rsidRPr="006345DE">
        <w:rPr>
          <w:rFonts w:cs="Times New Roman"/>
        </w:rPr>
        <w:t>16. Рынок кадастровых и землеустроительных работ.</w:t>
      </w:r>
    </w:p>
    <w:p w:rsidR="004D0BCC" w:rsidRPr="006345DE" w:rsidRDefault="004D0BCC" w:rsidP="004D0BCC">
      <w:pPr>
        <w:jc w:val="both"/>
        <w:rPr>
          <w:rFonts w:cs="Times New Roman"/>
        </w:rPr>
      </w:pPr>
      <w:r w:rsidRPr="006345DE">
        <w:rPr>
          <w:rFonts w:cs="Times New Roman"/>
          <w:szCs w:val="28"/>
        </w:rPr>
        <w:t>Ответственный исполнитель – департамент дорожного хозяйства Ярославской области.</w:t>
      </w:r>
    </w:p>
    <w:p w:rsidR="004D0BCC" w:rsidRPr="00E44DB8" w:rsidRDefault="004D0BCC" w:rsidP="004D0BCC">
      <w:pPr>
        <w:jc w:val="both"/>
        <w:rPr>
          <w:rFonts w:cs="Times New Roman"/>
        </w:rPr>
      </w:pPr>
      <w:r w:rsidRPr="00E44DB8">
        <w:rPr>
          <w:rFonts w:cs="Times New Roman"/>
        </w:rPr>
        <w:t xml:space="preserve">На рынке кадастровых и землеустроительных работ в Ярославской области действуют 48 хозяйствующих субъектов, из них 1 </w:t>
      </w:r>
      <w:r>
        <w:rPr>
          <w:rFonts w:cs="Times New Roman"/>
        </w:rPr>
        <w:t>–</w:t>
      </w:r>
      <w:r w:rsidRPr="00E44DB8">
        <w:rPr>
          <w:rFonts w:cs="Times New Roman"/>
        </w:rPr>
        <w:t xml:space="preserve"> в федеральной собственности, 1 </w:t>
      </w:r>
      <w:r>
        <w:rPr>
          <w:rFonts w:cs="Times New Roman"/>
        </w:rPr>
        <w:t>–</w:t>
      </w:r>
      <w:r w:rsidRPr="00E44DB8">
        <w:rPr>
          <w:rFonts w:cs="Times New Roman"/>
        </w:rPr>
        <w:t xml:space="preserve"> в муниципальной собственности, остальные </w:t>
      </w:r>
      <w:r>
        <w:rPr>
          <w:rFonts w:cs="Times New Roman"/>
        </w:rPr>
        <w:t>–</w:t>
      </w:r>
      <w:r w:rsidRPr="00E44DB8">
        <w:rPr>
          <w:rFonts w:cs="Times New Roman"/>
        </w:rPr>
        <w:t xml:space="preserve"> частной формы собственности.</w:t>
      </w:r>
    </w:p>
    <w:p w:rsidR="004D0BCC" w:rsidRPr="00E44DB8" w:rsidRDefault="004D0BCC" w:rsidP="004D0BCC">
      <w:pPr>
        <w:jc w:val="both"/>
        <w:rPr>
          <w:rFonts w:cs="Times New Roman"/>
        </w:rPr>
      </w:pPr>
      <w:r w:rsidRPr="00E44DB8">
        <w:rPr>
          <w:rFonts w:cs="Times New Roman"/>
        </w:rPr>
        <w:lastRenderedPageBreak/>
        <w:t>В соответствии с методиками ФАС доля организаций частной формы собственности в сфере кадастровых и землеустроительных работ в 2018 году составляла 100 процентов.</w:t>
      </w:r>
    </w:p>
    <w:p w:rsidR="004D0BCC" w:rsidRPr="00E44DB8" w:rsidRDefault="004D0BCC" w:rsidP="004D0BCC">
      <w:pPr>
        <w:jc w:val="both"/>
        <w:rPr>
          <w:rFonts w:cs="Times New Roman"/>
        </w:rPr>
      </w:pPr>
      <w:r w:rsidRPr="00E44DB8">
        <w:rPr>
          <w:rFonts w:cs="Times New Roman"/>
        </w:rPr>
        <w:t>В 2019 году в ходе мониторинга потребителями было отмечено, что на данном рынке:</w:t>
      </w:r>
    </w:p>
    <w:p w:rsidR="004D0BCC" w:rsidRPr="00E44DB8" w:rsidRDefault="004D0BCC" w:rsidP="004D0BCC">
      <w:pPr>
        <w:jc w:val="both"/>
        <w:rPr>
          <w:rFonts w:cs="Times New Roman"/>
        </w:rPr>
      </w:pPr>
      <w:r w:rsidRPr="00E44DB8">
        <w:rPr>
          <w:rFonts w:cs="Times New Roman"/>
        </w:rPr>
        <w:t>- имеется достаточное количество организаций – 35,9 процента (2018</w:t>
      </w:r>
      <w:r>
        <w:rPr>
          <w:rFonts w:cs="Times New Roman"/>
        </w:rPr>
        <w:t> </w:t>
      </w:r>
      <w:r w:rsidRPr="00E44DB8">
        <w:rPr>
          <w:rFonts w:cs="Times New Roman"/>
        </w:rPr>
        <w:t xml:space="preserve">год </w:t>
      </w:r>
      <w:r>
        <w:rPr>
          <w:rFonts w:cs="Times New Roman"/>
        </w:rPr>
        <w:t>–</w:t>
      </w:r>
      <w:r w:rsidRPr="00E44DB8">
        <w:rPr>
          <w:rFonts w:cs="Times New Roman"/>
        </w:rPr>
        <w:t xml:space="preserve"> 29,7 процента) от общего числа опрошенных;</w:t>
      </w:r>
    </w:p>
    <w:p w:rsidR="004D0BCC" w:rsidRPr="00E44DB8" w:rsidRDefault="004D0BCC" w:rsidP="004D0BCC">
      <w:pPr>
        <w:jc w:val="both"/>
        <w:rPr>
          <w:rFonts w:cs="Times New Roman"/>
        </w:rPr>
      </w:pPr>
      <w:r w:rsidRPr="00E44DB8">
        <w:rPr>
          <w:rFonts w:cs="Times New Roman"/>
        </w:rPr>
        <w:t xml:space="preserve">- удовлетворены уровнем цен – 26,3 процента (2018 год </w:t>
      </w:r>
      <w:r>
        <w:rPr>
          <w:rFonts w:cs="Times New Roman"/>
        </w:rPr>
        <w:t>–</w:t>
      </w:r>
      <w:r w:rsidRPr="00E44DB8">
        <w:rPr>
          <w:rFonts w:cs="Times New Roman"/>
        </w:rPr>
        <w:t xml:space="preserve"> 20,6</w:t>
      </w:r>
      <w:r>
        <w:rPr>
          <w:rFonts w:cs="Times New Roman"/>
        </w:rPr>
        <w:t> </w:t>
      </w:r>
      <w:r w:rsidRPr="00E44DB8">
        <w:rPr>
          <w:rFonts w:cs="Times New Roman"/>
        </w:rPr>
        <w:t xml:space="preserve">процента), качеством товаров (услуг) – 32,0 процента (2018 год </w:t>
      </w:r>
      <w:r>
        <w:rPr>
          <w:rFonts w:cs="Times New Roman"/>
        </w:rPr>
        <w:t>–</w:t>
      </w:r>
      <w:r w:rsidRPr="00E44DB8">
        <w:rPr>
          <w:rFonts w:cs="Times New Roman"/>
        </w:rPr>
        <w:t xml:space="preserve"> 23,3</w:t>
      </w:r>
      <w:r>
        <w:rPr>
          <w:rFonts w:cs="Times New Roman"/>
        </w:rPr>
        <w:t> </w:t>
      </w:r>
      <w:r w:rsidRPr="00E44DB8">
        <w:rPr>
          <w:rFonts w:cs="Times New Roman"/>
        </w:rPr>
        <w:t>процента), возможностью выбора товаров (услуг) – 32,3 процента (2018</w:t>
      </w:r>
      <w:r>
        <w:rPr>
          <w:rFonts w:cs="Times New Roman"/>
        </w:rPr>
        <w:t> </w:t>
      </w:r>
      <w:r w:rsidRPr="00E44DB8">
        <w:rPr>
          <w:rFonts w:cs="Times New Roman"/>
        </w:rPr>
        <w:t xml:space="preserve">год </w:t>
      </w:r>
      <w:r>
        <w:rPr>
          <w:rFonts w:cs="Times New Roman"/>
        </w:rPr>
        <w:t>–</w:t>
      </w:r>
      <w:r w:rsidRPr="00E44DB8">
        <w:rPr>
          <w:rFonts w:cs="Times New Roman"/>
        </w:rPr>
        <w:t xml:space="preserve"> 25,4 процента) от общего числа опрошенных.</w:t>
      </w:r>
    </w:p>
    <w:p w:rsidR="004D0BCC" w:rsidRPr="00E44DB8" w:rsidRDefault="004D0BCC" w:rsidP="004D0BCC">
      <w:pPr>
        <w:jc w:val="both"/>
        <w:rPr>
          <w:rFonts w:cs="Times New Roman"/>
        </w:rPr>
      </w:pPr>
      <w:r w:rsidRPr="00E44DB8">
        <w:rPr>
          <w:rFonts w:cs="Times New Roman"/>
        </w:rPr>
        <w:t>Респонденты считают, что за последние три года:</w:t>
      </w:r>
    </w:p>
    <w:p w:rsidR="004D0BCC" w:rsidRPr="00E44DB8" w:rsidRDefault="004D0BCC" w:rsidP="004D0BCC">
      <w:pPr>
        <w:jc w:val="both"/>
        <w:rPr>
          <w:rFonts w:cs="Times New Roman"/>
        </w:rPr>
      </w:pPr>
      <w:r w:rsidRPr="00E44DB8">
        <w:rPr>
          <w:rFonts w:cs="Times New Roman"/>
        </w:rPr>
        <w:t xml:space="preserve">- количество организаций не изменилось – 27,6 процента (2018 год </w:t>
      </w:r>
      <w:r>
        <w:rPr>
          <w:rFonts w:cs="Times New Roman"/>
        </w:rPr>
        <w:t>–</w:t>
      </w:r>
      <w:r w:rsidRPr="00E44DB8">
        <w:rPr>
          <w:rFonts w:cs="Times New Roman"/>
        </w:rPr>
        <w:t xml:space="preserve"> 27,5 процента) от общего числа опрошенных;</w:t>
      </w:r>
    </w:p>
    <w:p w:rsidR="004D0BCC" w:rsidRPr="00E44DB8" w:rsidRDefault="004D0BCC" w:rsidP="004D0BCC">
      <w:pPr>
        <w:jc w:val="both"/>
        <w:rPr>
          <w:rFonts w:cs="Times New Roman"/>
        </w:rPr>
      </w:pPr>
      <w:r w:rsidRPr="00E44DB8">
        <w:rPr>
          <w:rFonts w:cs="Times New Roman"/>
        </w:rPr>
        <w:t xml:space="preserve">- увеличился уровень цен – 48,2 процента (2018 год </w:t>
      </w:r>
      <w:r>
        <w:rPr>
          <w:rFonts w:cs="Times New Roman"/>
        </w:rPr>
        <w:t xml:space="preserve">– </w:t>
      </w:r>
      <w:r w:rsidRPr="00E44DB8">
        <w:rPr>
          <w:rFonts w:cs="Times New Roman"/>
        </w:rPr>
        <w:t>37,7 процента);</w:t>
      </w:r>
    </w:p>
    <w:p w:rsidR="004D0BCC" w:rsidRPr="00E44DB8" w:rsidRDefault="004D0BCC" w:rsidP="004D0BCC">
      <w:pPr>
        <w:jc w:val="both"/>
        <w:rPr>
          <w:rFonts w:cs="Times New Roman"/>
        </w:rPr>
      </w:pPr>
      <w:r w:rsidRPr="00E44DB8">
        <w:rPr>
          <w:rFonts w:cs="Times New Roman"/>
        </w:rPr>
        <w:t xml:space="preserve">- не изменились качество товаров (услуг) – 31,6 процента (2018 год </w:t>
      </w:r>
      <w:r>
        <w:rPr>
          <w:rFonts w:cs="Times New Roman"/>
        </w:rPr>
        <w:t>–</w:t>
      </w:r>
      <w:r w:rsidRPr="00E44DB8">
        <w:rPr>
          <w:rFonts w:cs="Times New Roman"/>
        </w:rPr>
        <w:t xml:space="preserve"> 26,9 процента), возможность выбора товаров (услуг) – 29,6 процента (2018</w:t>
      </w:r>
      <w:r>
        <w:rPr>
          <w:rFonts w:cs="Times New Roman"/>
        </w:rPr>
        <w:t> </w:t>
      </w:r>
      <w:r w:rsidRPr="00E44DB8">
        <w:rPr>
          <w:rFonts w:cs="Times New Roman"/>
        </w:rPr>
        <w:t xml:space="preserve">год </w:t>
      </w:r>
      <w:r>
        <w:rPr>
          <w:rFonts w:cs="Times New Roman"/>
        </w:rPr>
        <w:t>–</w:t>
      </w:r>
      <w:r w:rsidRPr="00E44DB8">
        <w:rPr>
          <w:rFonts w:cs="Times New Roman"/>
        </w:rPr>
        <w:t xml:space="preserve"> 26,4 процента) от общего числа опрошенных.</w:t>
      </w:r>
    </w:p>
    <w:p w:rsidR="004D0BCC" w:rsidRPr="00E44DB8" w:rsidRDefault="004D0BCC" w:rsidP="004D0BCC">
      <w:pPr>
        <w:jc w:val="both"/>
        <w:rPr>
          <w:rFonts w:cs="Times New Roman"/>
        </w:rPr>
      </w:pPr>
      <w:r w:rsidRPr="00E44DB8">
        <w:rPr>
          <w:rFonts w:cs="Times New Roman"/>
        </w:rPr>
        <w:t>Административные и экономические барьеры входа на рынок хозяйствующих субъектов:</w:t>
      </w:r>
    </w:p>
    <w:p w:rsidR="004D0BCC" w:rsidRPr="00E44DB8" w:rsidRDefault="004D0BCC" w:rsidP="004D0BCC">
      <w:pPr>
        <w:jc w:val="both"/>
        <w:rPr>
          <w:rFonts w:cs="Times New Roman"/>
        </w:rPr>
      </w:pPr>
      <w:r w:rsidRPr="00E44DB8">
        <w:rPr>
          <w:rFonts w:cs="Times New Roman"/>
        </w:rPr>
        <w:t>- обязательное вступление в саморегулируемую организацию при соблюдении необходимых требований;</w:t>
      </w:r>
    </w:p>
    <w:p w:rsidR="004D0BCC" w:rsidRPr="00E44DB8" w:rsidRDefault="004D0BCC" w:rsidP="004D0BCC">
      <w:pPr>
        <w:jc w:val="both"/>
        <w:rPr>
          <w:rFonts w:cs="Times New Roman"/>
        </w:rPr>
      </w:pPr>
      <w:r w:rsidRPr="00E44DB8">
        <w:rPr>
          <w:rFonts w:cs="Times New Roman"/>
        </w:rPr>
        <w:t>- объем капитальных вложений (наличие собственных или заемных средств);</w:t>
      </w:r>
    </w:p>
    <w:p w:rsidR="004D0BCC" w:rsidRPr="00E44DB8" w:rsidRDefault="004D0BCC" w:rsidP="004D0BCC">
      <w:pPr>
        <w:jc w:val="both"/>
        <w:rPr>
          <w:rFonts w:cs="Times New Roman"/>
        </w:rPr>
      </w:pPr>
      <w:r w:rsidRPr="00E44DB8">
        <w:rPr>
          <w:rFonts w:cs="Times New Roman"/>
        </w:rPr>
        <w:t>- недостаток квалифицированных кадров;</w:t>
      </w:r>
    </w:p>
    <w:p w:rsidR="004D0BCC" w:rsidRPr="00E44DB8" w:rsidRDefault="004D0BCC" w:rsidP="004D0BCC">
      <w:pPr>
        <w:jc w:val="both"/>
        <w:rPr>
          <w:rFonts w:cs="Times New Roman"/>
        </w:rPr>
      </w:pPr>
      <w:r w:rsidRPr="00E44DB8">
        <w:rPr>
          <w:rFonts w:cs="Times New Roman"/>
        </w:rPr>
        <w:t>- подготовка технической документации, отвечающей требованиям действующего законодательства.</w:t>
      </w:r>
    </w:p>
    <w:p w:rsidR="004D0BCC" w:rsidRDefault="004D0BCC" w:rsidP="004D0BCC">
      <w:pPr>
        <w:jc w:val="both"/>
        <w:rPr>
          <w:rFonts w:cs="Times New Roman"/>
        </w:rPr>
      </w:pPr>
      <w:r w:rsidRPr="00E44DB8">
        <w:rPr>
          <w:rFonts w:cs="Times New Roman"/>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кадастровых и землеустроительных работ </w:t>
      </w:r>
      <w:r>
        <w:rPr>
          <w:rFonts w:cs="Times New Roman"/>
        </w:rPr>
        <w:t>–</w:t>
      </w:r>
      <w:r w:rsidRPr="00E44DB8">
        <w:rPr>
          <w:rFonts w:cs="Times New Roman"/>
        </w:rPr>
        <w:t xml:space="preserve"> 100 процентов.</w:t>
      </w:r>
    </w:p>
    <w:p w:rsidR="004D0BCC" w:rsidRPr="00702197" w:rsidRDefault="004D0BCC" w:rsidP="004D0BCC">
      <w:pPr>
        <w:jc w:val="both"/>
        <w:rPr>
          <w:rFonts w:cs="Times New Roman"/>
        </w:rPr>
      </w:pPr>
      <w:r w:rsidRPr="00702197">
        <w:rPr>
          <w:rFonts w:cs="Times New Roman"/>
        </w:rPr>
        <w:t>17. Рынок добычи общераспространенных полезных ископаемых на участках недр местного значения.</w:t>
      </w:r>
    </w:p>
    <w:p w:rsidR="004D0BCC" w:rsidRPr="00702197" w:rsidRDefault="004D0BCC" w:rsidP="004D0BCC">
      <w:pPr>
        <w:jc w:val="both"/>
        <w:rPr>
          <w:rFonts w:cs="Times New Roman"/>
          <w:szCs w:val="28"/>
        </w:rPr>
      </w:pPr>
      <w:r w:rsidRPr="00702197">
        <w:rPr>
          <w:rFonts w:cs="Times New Roman"/>
          <w:szCs w:val="28"/>
        </w:rPr>
        <w:t>Ответственные исполнители – департамент имущественных и земельных отношений Ярославской области, департамент инвестиций и промышленности Ярославской области.</w:t>
      </w:r>
    </w:p>
    <w:p w:rsidR="004D0BCC" w:rsidRPr="006345DE" w:rsidRDefault="004D0BCC" w:rsidP="004D0BCC">
      <w:pPr>
        <w:jc w:val="both"/>
        <w:rPr>
          <w:szCs w:val="28"/>
        </w:rPr>
      </w:pPr>
      <w:r w:rsidRPr="006345DE">
        <w:rPr>
          <w:szCs w:val="28"/>
        </w:rPr>
        <w:t xml:space="preserve">На территории Ярославской области добычей полезных ископаемых занимаются 88 предприятий, из них 86 предприятий </w:t>
      </w:r>
      <w:r>
        <w:rPr>
          <w:rFonts w:cs="Times New Roman"/>
          <w:szCs w:val="28"/>
        </w:rPr>
        <w:t>–</w:t>
      </w:r>
      <w:r w:rsidRPr="006345DE">
        <w:rPr>
          <w:szCs w:val="28"/>
        </w:rPr>
        <w:t xml:space="preserve"> частной формы собственности. </w:t>
      </w:r>
    </w:p>
    <w:p w:rsidR="004D0BCC" w:rsidRDefault="004D0BCC" w:rsidP="004D0BCC">
      <w:pPr>
        <w:jc w:val="both"/>
        <w:rPr>
          <w:szCs w:val="28"/>
        </w:rPr>
      </w:pPr>
      <w:r w:rsidRPr="005C20B1">
        <w:rPr>
          <w:szCs w:val="28"/>
        </w:rPr>
        <w:t>Основные виды продукции: песок, песчано-гравийные породы, щебень, крошка гравийная, камень, торф.</w:t>
      </w:r>
    </w:p>
    <w:p w:rsidR="004D0BCC" w:rsidRPr="005C20B1" w:rsidRDefault="004D0BCC" w:rsidP="004D0BCC">
      <w:pPr>
        <w:jc w:val="both"/>
        <w:rPr>
          <w:rFonts w:cs="Times New Roman"/>
          <w:szCs w:val="28"/>
        </w:rPr>
      </w:pPr>
      <w:r w:rsidRPr="005C20B1">
        <w:rPr>
          <w:rFonts w:cs="Times New Roman"/>
          <w:szCs w:val="28"/>
        </w:rPr>
        <w:t>В соответствии с методиками ФАС доля организаций частной формы собственности в сфере добычи общераспространенных полезных ископаемых на участках недр местного значения в 201</w:t>
      </w:r>
      <w:r>
        <w:rPr>
          <w:rFonts w:cs="Times New Roman"/>
          <w:szCs w:val="28"/>
        </w:rPr>
        <w:t>9</w:t>
      </w:r>
      <w:r w:rsidRPr="005C20B1">
        <w:rPr>
          <w:rFonts w:cs="Times New Roman"/>
          <w:szCs w:val="28"/>
        </w:rPr>
        <w:t xml:space="preserve"> году составляла 9</w:t>
      </w:r>
      <w:r>
        <w:rPr>
          <w:rFonts w:cs="Times New Roman"/>
          <w:szCs w:val="28"/>
        </w:rPr>
        <w:t>8</w:t>
      </w:r>
      <w:r w:rsidRPr="005C20B1">
        <w:rPr>
          <w:rFonts w:cs="Times New Roman"/>
          <w:szCs w:val="28"/>
        </w:rPr>
        <w:t>,</w:t>
      </w:r>
      <w:r>
        <w:rPr>
          <w:rFonts w:cs="Times New Roman"/>
          <w:szCs w:val="28"/>
        </w:rPr>
        <w:t>7</w:t>
      </w:r>
      <w:r w:rsidRPr="005C20B1">
        <w:rPr>
          <w:rFonts w:cs="Times New Roman"/>
          <w:szCs w:val="28"/>
        </w:rPr>
        <w:t xml:space="preserve"> процента.</w:t>
      </w:r>
    </w:p>
    <w:p w:rsidR="004D0BCC" w:rsidRPr="005C20B1" w:rsidRDefault="004D0BCC" w:rsidP="004D0BCC">
      <w:pPr>
        <w:jc w:val="both"/>
        <w:rPr>
          <w:rFonts w:cs="Times New Roman"/>
          <w:szCs w:val="28"/>
        </w:rPr>
      </w:pPr>
      <w:r w:rsidRPr="005C20B1">
        <w:rPr>
          <w:rFonts w:cs="Times New Roman"/>
          <w:szCs w:val="28"/>
        </w:rPr>
        <w:lastRenderedPageBreak/>
        <w:t>В 2019 году в ходе мониторинга потребителями было отмечено, что на данном рынке:</w:t>
      </w:r>
    </w:p>
    <w:p w:rsidR="004D0BCC" w:rsidRPr="005C20B1" w:rsidRDefault="004D0BCC" w:rsidP="004D0BCC">
      <w:pPr>
        <w:jc w:val="both"/>
        <w:rPr>
          <w:rFonts w:cs="Times New Roman"/>
          <w:szCs w:val="28"/>
        </w:rPr>
      </w:pPr>
      <w:r w:rsidRPr="005C20B1">
        <w:rPr>
          <w:rFonts w:cs="Times New Roman"/>
          <w:szCs w:val="28"/>
        </w:rPr>
        <w:t xml:space="preserve">- достаточное количество организаций </w:t>
      </w:r>
      <w:r>
        <w:rPr>
          <w:rFonts w:cs="Times New Roman"/>
          <w:szCs w:val="28"/>
        </w:rPr>
        <w:t>–</w:t>
      </w:r>
      <w:r w:rsidRPr="005C20B1">
        <w:rPr>
          <w:rFonts w:cs="Times New Roman"/>
          <w:szCs w:val="28"/>
        </w:rPr>
        <w:t xml:space="preserve"> 21,7 процента (2018 год – 9,5</w:t>
      </w:r>
      <w:r>
        <w:rPr>
          <w:rFonts w:cs="Times New Roman"/>
          <w:szCs w:val="28"/>
        </w:rPr>
        <w:t> </w:t>
      </w:r>
      <w:r w:rsidRPr="005C20B1">
        <w:rPr>
          <w:rFonts w:cs="Times New Roman"/>
          <w:szCs w:val="28"/>
        </w:rPr>
        <w:t>процент</w:t>
      </w:r>
      <w:r>
        <w:rPr>
          <w:rFonts w:cs="Times New Roman"/>
          <w:szCs w:val="28"/>
        </w:rPr>
        <w:t>а</w:t>
      </w:r>
      <w:r w:rsidRPr="005C20B1">
        <w:rPr>
          <w:rFonts w:cs="Times New Roman"/>
          <w:szCs w:val="28"/>
        </w:rPr>
        <w:t>) от общего числа опрошенных;</w:t>
      </w:r>
    </w:p>
    <w:p w:rsidR="004D0BCC" w:rsidRPr="005C20B1" w:rsidRDefault="004D0BCC" w:rsidP="004D0BCC">
      <w:pPr>
        <w:jc w:val="both"/>
        <w:rPr>
          <w:rFonts w:cs="Times New Roman"/>
          <w:szCs w:val="28"/>
        </w:rPr>
      </w:pPr>
      <w:r w:rsidRPr="005C20B1">
        <w:rPr>
          <w:rFonts w:cs="Times New Roman"/>
          <w:szCs w:val="28"/>
        </w:rPr>
        <w:t xml:space="preserve">- удовлетворены уровнем цен – 20,2 процента (2018 год </w:t>
      </w:r>
      <w:r>
        <w:rPr>
          <w:rFonts w:cs="Times New Roman"/>
          <w:szCs w:val="28"/>
        </w:rPr>
        <w:t>–</w:t>
      </w:r>
      <w:r w:rsidRPr="005C20B1">
        <w:rPr>
          <w:rFonts w:cs="Times New Roman"/>
          <w:szCs w:val="28"/>
        </w:rPr>
        <w:t xml:space="preserve"> 10</w:t>
      </w:r>
      <w:r>
        <w:rPr>
          <w:rFonts w:cs="Times New Roman"/>
          <w:szCs w:val="28"/>
        </w:rPr>
        <w:t> </w:t>
      </w:r>
      <w:r w:rsidRPr="005C20B1">
        <w:rPr>
          <w:rFonts w:cs="Times New Roman"/>
          <w:szCs w:val="28"/>
        </w:rPr>
        <w:t xml:space="preserve">процентов), качеством товаров (услуг) – 24,7 процента (2018 год </w:t>
      </w:r>
      <w:r>
        <w:rPr>
          <w:rFonts w:cs="Times New Roman"/>
          <w:szCs w:val="28"/>
        </w:rPr>
        <w:t>–</w:t>
      </w:r>
      <w:r w:rsidRPr="005C20B1">
        <w:rPr>
          <w:rFonts w:cs="Times New Roman"/>
          <w:szCs w:val="28"/>
        </w:rPr>
        <w:t xml:space="preserve"> 11,8</w:t>
      </w:r>
      <w:r>
        <w:rPr>
          <w:rFonts w:cs="Times New Roman"/>
          <w:szCs w:val="28"/>
        </w:rPr>
        <w:t> </w:t>
      </w:r>
      <w:r w:rsidRPr="005C20B1">
        <w:rPr>
          <w:rFonts w:cs="Times New Roman"/>
          <w:szCs w:val="28"/>
        </w:rPr>
        <w:t>процента), возможностью выбора товаров (услуг) – 29,3 процента (2018</w:t>
      </w:r>
      <w:r>
        <w:rPr>
          <w:rFonts w:cs="Times New Roman"/>
          <w:szCs w:val="28"/>
        </w:rPr>
        <w:t> </w:t>
      </w:r>
      <w:r w:rsidRPr="005C20B1">
        <w:rPr>
          <w:rFonts w:cs="Times New Roman"/>
          <w:szCs w:val="28"/>
        </w:rPr>
        <w:t xml:space="preserve">год </w:t>
      </w:r>
      <w:r>
        <w:rPr>
          <w:rFonts w:cs="Times New Roman"/>
          <w:szCs w:val="28"/>
        </w:rPr>
        <w:t>–</w:t>
      </w:r>
      <w:r w:rsidRPr="005C20B1">
        <w:rPr>
          <w:rFonts w:cs="Times New Roman"/>
          <w:szCs w:val="28"/>
        </w:rPr>
        <w:t xml:space="preserve"> 13,3 процента) от общего числа опрошенных.</w:t>
      </w:r>
    </w:p>
    <w:p w:rsidR="004D0BCC" w:rsidRPr="005C20B1" w:rsidRDefault="004D0BCC" w:rsidP="004D0BCC">
      <w:pPr>
        <w:jc w:val="both"/>
        <w:rPr>
          <w:rFonts w:cs="Times New Roman"/>
          <w:szCs w:val="28"/>
        </w:rPr>
      </w:pPr>
      <w:r w:rsidRPr="005C20B1">
        <w:rPr>
          <w:rFonts w:cs="Times New Roman"/>
          <w:szCs w:val="28"/>
        </w:rPr>
        <w:t xml:space="preserve">Респонденты затруднились оценить за последние три года количество организаций – 53,0 процента (2018 год </w:t>
      </w:r>
      <w:r>
        <w:rPr>
          <w:rFonts w:cs="Times New Roman"/>
          <w:szCs w:val="28"/>
        </w:rPr>
        <w:t>–</w:t>
      </w:r>
      <w:r w:rsidRPr="005C20B1">
        <w:rPr>
          <w:rFonts w:cs="Times New Roman"/>
          <w:szCs w:val="28"/>
        </w:rPr>
        <w:t xml:space="preserve"> 70,9 процента) от общего числа опрошенных, уровень цен – 45,4 процента (2018 год </w:t>
      </w:r>
      <w:r>
        <w:rPr>
          <w:rFonts w:cs="Times New Roman"/>
          <w:szCs w:val="28"/>
        </w:rPr>
        <w:t>–</w:t>
      </w:r>
      <w:r w:rsidRPr="005C20B1">
        <w:rPr>
          <w:rFonts w:cs="Times New Roman"/>
          <w:szCs w:val="28"/>
        </w:rPr>
        <w:t xml:space="preserve"> 66,4 процента), качество товаров (услуг) – 48,8 процента (2018 год </w:t>
      </w:r>
      <w:r>
        <w:rPr>
          <w:rFonts w:cs="Times New Roman"/>
          <w:szCs w:val="28"/>
        </w:rPr>
        <w:t>–</w:t>
      </w:r>
      <w:r w:rsidRPr="005C20B1">
        <w:rPr>
          <w:rFonts w:cs="Times New Roman"/>
          <w:szCs w:val="28"/>
        </w:rPr>
        <w:t xml:space="preserve"> 69,8 процента), возможность выбора товаров (услуг) – 49,2 процента (2018 год </w:t>
      </w:r>
      <w:r>
        <w:rPr>
          <w:rFonts w:cs="Times New Roman"/>
          <w:szCs w:val="28"/>
        </w:rPr>
        <w:t>–</w:t>
      </w:r>
      <w:r w:rsidRPr="005C20B1">
        <w:rPr>
          <w:rFonts w:cs="Times New Roman"/>
          <w:szCs w:val="28"/>
        </w:rPr>
        <w:t xml:space="preserve"> 70,7</w:t>
      </w:r>
      <w:r>
        <w:rPr>
          <w:rFonts w:cs="Times New Roman"/>
          <w:szCs w:val="28"/>
        </w:rPr>
        <w:t> </w:t>
      </w:r>
      <w:r w:rsidRPr="005C20B1">
        <w:rPr>
          <w:rFonts w:cs="Times New Roman"/>
          <w:szCs w:val="28"/>
        </w:rPr>
        <w:t>процента).</w:t>
      </w:r>
    </w:p>
    <w:p w:rsidR="004D0BCC" w:rsidRPr="005C20B1" w:rsidRDefault="004D0BCC" w:rsidP="004D0BCC">
      <w:pPr>
        <w:jc w:val="both"/>
        <w:rPr>
          <w:rFonts w:cs="Times New Roman"/>
          <w:szCs w:val="28"/>
        </w:rPr>
      </w:pPr>
      <w:r w:rsidRPr="005C20B1">
        <w:rPr>
          <w:rFonts w:cs="Times New Roman"/>
          <w:szCs w:val="28"/>
        </w:rPr>
        <w:t>Административные и экономические барьеры входа на рынок хозяйствующих субъектов:</w:t>
      </w:r>
    </w:p>
    <w:p w:rsidR="004D0BCC" w:rsidRPr="005C20B1" w:rsidRDefault="004D0BCC" w:rsidP="004D0BCC">
      <w:pPr>
        <w:jc w:val="both"/>
        <w:rPr>
          <w:rFonts w:cs="Times New Roman"/>
          <w:szCs w:val="28"/>
        </w:rPr>
      </w:pPr>
      <w:r w:rsidRPr="005C20B1">
        <w:rPr>
          <w:rFonts w:cs="Times New Roman"/>
          <w:szCs w:val="28"/>
        </w:rPr>
        <w:t>- приобретение специализированной техники и оборудования, необходимого для безопасного и эффективного проведения работ;</w:t>
      </w:r>
    </w:p>
    <w:p w:rsidR="004D0BCC" w:rsidRPr="005C20B1" w:rsidRDefault="004D0BCC" w:rsidP="004D0BCC">
      <w:pPr>
        <w:jc w:val="both"/>
        <w:rPr>
          <w:rFonts w:cs="Times New Roman"/>
          <w:szCs w:val="28"/>
        </w:rPr>
      </w:pPr>
      <w:r w:rsidRPr="005C20B1">
        <w:rPr>
          <w:rFonts w:cs="Times New Roman"/>
          <w:szCs w:val="28"/>
        </w:rPr>
        <w:t>- получение лицензий на осуществление отдельных видов деятельности, связанных с планируемым пользованием недрами;</w:t>
      </w:r>
    </w:p>
    <w:p w:rsidR="004D0BCC" w:rsidRPr="005C20B1" w:rsidRDefault="004D0BCC" w:rsidP="004D0BCC">
      <w:pPr>
        <w:jc w:val="both"/>
        <w:rPr>
          <w:rFonts w:cs="Times New Roman"/>
          <w:szCs w:val="28"/>
        </w:rPr>
      </w:pPr>
      <w:r w:rsidRPr="005C20B1">
        <w:rPr>
          <w:rFonts w:cs="Times New Roman"/>
          <w:szCs w:val="28"/>
        </w:rPr>
        <w:t>- отсутствие квалифицированных специалистов, имеющих профильное образование, позволяющее осуществлять работы, связанные с пользованием недрами.</w:t>
      </w:r>
    </w:p>
    <w:p w:rsidR="004D0BCC" w:rsidRDefault="004D0BCC" w:rsidP="004D0BCC">
      <w:pPr>
        <w:jc w:val="both"/>
        <w:rPr>
          <w:rFonts w:cs="Times New Roman"/>
          <w:szCs w:val="28"/>
        </w:rPr>
      </w:pPr>
      <w:r w:rsidRPr="005C20B1">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добычи общераспространенных полезных ископаемых на участках недр местного значения </w:t>
      </w:r>
      <w:r>
        <w:rPr>
          <w:rFonts w:cs="Times New Roman"/>
          <w:szCs w:val="28"/>
        </w:rPr>
        <w:t>–</w:t>
      </w:r>
      <w:r w:rsidRPr="005C20B1">
        <w:rPr>
          <w:rFonts w:cs="Times New Roman"/>
          <w:szCs w:val="28"/>
        </w:rPr>
        <w:t xml:space="preserve"> 98,6 процента.</w:t>
      </w:r>
    </w:p>
    <w:p w:rsidR="004D0BCC" w:rsidRPr="00702197" w:rsidRDefault="004D0BCC" w:rsidP="004D0BCC">
      <w:pPr>
        <w:jc w:val="both"/>
        <w:rPr>
          <w:rFonts w:cs="Times New Roman"/>
        </w:rPr>
      </w:pPr>
      <w:r w:rsidRPr="00702197">
        <w:rPr>
          <w:rFonts w:cs="Times New Roman"/>
        </w:rPr>
        <w:t>18. Рынок услуг по сбору и транспортированию твердых коммунальных отходов.</w:t>
      </w:r>
    </w:p>
    <w:p w:rsidR="004D0BCC" w:rsidRDefault="004D0BCC" w:rsidP="004D0BCC">
      <w:pPr>
        <w:jc w:val="both"/>
        <w:rPr>
          <w:rFonts w:cs="Times New Roman"/>
          <w:szCs w:val="28"/>
        </w:rPr>
      </w:pPr>
      <w:r w:rsidRPr="00702197">
        <w:rPr>
          <w:rFonts w:cs="Times New Roman"/>
          <w:szCs w:val="28"/>
        </w:rPr>
        <w:t>Ответственны</w:t>
      </w:r>
      <w:r>
        <w:rPr>
          <w:rFonts w:cs="Times New Roman"/>
          <w:szCs w:val="28"/>
        </w:rPr>
        <w:t>е</w:t>
      </w:r>
      <w:r w:rsidRPr="00702197">
        <w:rPr>
          <w:rFonts w:cs="Times New Roman"/>
          <w:szCs w:val="28"/>
        </w:rPr>
        <w:t xml:space="preserve"> исполнител</w:t>
      </w:r>
      <w:r>
        <w:rPr>
          <w:rFonts w:cs="Times New Roman"/>
          <w:szCs w:val="28"/>
        </w:rPr>
        <w:t>и</w:t>
      </w:r>
      <w:r w:rsidRPr="00702197">
        <w:rPr>
          <w:rFonts w:cs="Times New Roman"/>
          <w:szCs w:val="28"/>
        </w:rPr>
        <w:t xml:space="preserve"> – департамент охраны окружающей среды и природопользования Ярославской области</w:t>
      </w:r>
      <w:r>
        <w:rPr>
          <w:rFonts w:cs="Times New Roman"/>
          <w:szCs w:val="28"/>
        </w:rPr>
        <w:t>, департамент охраны окружающей среды и природопользования Ярославской области.</w:t>
      </w:r>
    </w:p>
    <w:p w:rsidR="004D0BCC" w:rsidRDefault="004D0BCC" w:rsidP="004D0BCC">
      <w:pPr>
        <w:jc w:val="both"/>
        <w:rPr>
          <w:rFonts w:cs="Times New Roman"/>
          <w:szCs w:val="28"/>
        </w:rPr>
      </w:pPr>
      <w:r>
        <w:rPr>
          <w:rFonts w:cs="Times New Roman"/>
          <w:szCs w:val="28"/>
        </w:rPr>
        <w:t>Обращение с твердыми коммунальными отходами (далее – ТКО) на территории Ярославской области обеспечивается региональным оператором на основании договоров на оказание услуг по обращению с ТКО, заключенных с потребителями. Региональный оператор осуществляет транспортирование ТКО самостоятельно или с привлечением операторов по обращению с ТКО.</w:t>
      </w:r>
    </w:p>
    <w:p w:rsidR="004D0BCC" w:rsidRDefault="004D0BCC" w:rsidP="004D0BCC">
      <w:pPr>
        <w:jc w:val="both"/>
        <w:rPr>
          <w:rFonts w:cs="Times New Roman"/>
          <w:szCs w:val="28"/>
        </w:rPr>
      </w:pPr>
      <w:r>
        <w:rPr>
          <w:rFonts w:cs="Times New Roman"/>
          <w:szCs w:val="28"/>
        </w:rPr>
        <w:t>По данным территориальной схемы по обращению с отходами, на территории Ярославской области действует 32 организации, осуществляющие транспортирование ТКО. При этом часть организаций транспортирует только собственные отходы и не имеет договоров на вывоз ТКО с другими организациями.</w:t>
      </w:r>
    </w:p>
    <w:p w:rsidR="004D0BCC" w:rsidRDefault="004D0BCC" w:rsidP="004D0BCC">
      <w:pPr>
        <w:jc w:val="both"/>
        <w:rPr>
          <w:rFonts w:cs="Times New Roman"/>
          <w:szCs w:val="28"/>
        </w:rPr>
      </w:pPr>
      <w:r>
        <w:rPr>
          <w:rFonts w:cs="Times New Roman"/>
          <w:szCs w:val="28"/>
        </w:rPr>
        <w:lastRenderedPageBreak/>
        <w:t>Транспортирование ТКО осуществляется с учетом экологического законодательства Российской Федерации и действующего законодательства в области обеспечения санитарно-эпидемиологического благополучия населения.</w:t>
      </w:r>
    </w:p>
    <w:p w:rsidR="004D0BCC" w:rsidRDefault="004D0BCC" w:rsidP="004D0BCC">
      <w:pPr>
        <w:jc w:val="both"/>
        <w:rPr>
          <w:rFonts w:cs="Times New Roman"/>
          <w:szCs w:val="28"/>
        </w:rPr>
      </w:pPr>
      <w:r>
        <w:rPr>
          <w:rFonts w:cs="Times New Roman"/>
          <w:szCs w:val="28"/>
        </w:rPr>
        <w:t>Региональным оператором по обращению с ТКО на территории Ярославской области с 01 сентября 2018 года является общество с ограниченной ответственностью «ХАРТИЯ».</w:t>
      </w:r>
    </w:p>
    <w:p w:rsidR="004D0BCC" w:rsidRDefault="004D0BCC" w:rsidP="004D0BCC">
      <w:pPr>
        <w:jc w:val="both"/>
        <w:rPr>
          <w:rFonts w:cs="Times New Roman"/>
          <w:szCs w:val="28"/>
        </w:rPr>
      </w:pPr>
      <w:r>
        <w:rPr>
          <w:rFonts w:cs="Times New Roman"/>
          <w:szCs w:val="28"/>
        </w:rPr>
        <w:t>В соответствии с методиками ФАС доля организаций частной формы собственности в сфере услуг по сбору и транспортированию ТКО в 2019 году составляла 87,1 процента.</w:t>
      </w:r>
    </w:p>
    <w:p w:rsidR="004D0BCC" w:rsidRPr="005C20B1" w:rsidRDefault="004D0BCC" w:rsidP="004D0BCC">
      <w:pPr>
        <w:jc w:val="both"/>
        <w:rPr>
          <w:rFonts w:cs="Times New Roman"/>
        </w:rPr>
      </w:pPr>
      <w:r w:rsidRPr="005C20B1">
        <w:rPr>
          <w:rFonts w:cs="Times New Roman"/>
        </w:rPr>
        <w:t>В 2019 году в ходе мониторинга потребителями было отмечено, что на данном рынке:</w:t>
      </w:r>
    </w:p>
    <w:p w:rsidR="004D0BCC" w:rsidRPr="005C20B1" w:rsidRDefault="004D0BCC" w:rsidP="004D0BCC">
      <w:pPr>
        <w:jc w:val="both"/>
        <w:rPr>
          <w:rFonts w:cs="Times New Roman"/>
        </w:rPr>
      </w:pPr>
      <w:r w:rsidRPr="005C20B1">
        <w:rPr>
          <w:rFonts w:cs="Times New Roman"/>
        </w:rPr>
        <w:t>- имеется достаточное количество организаций – 32,8 процент</w:t>
      </w:r>
      <w:r>
        <w:rPr>
          <w:rFonts w:cs="Times New Roman"/>
        </w:rPr>
        <w:t>а</w:t>
      </w:r>
      <w:r w:rsidRPr="005C20B1">
        <w:rPr>
          <w:rFonts w:cs="Times New Roman"/>
        </w:rPr>
        <w:t xml:space="preserve"> (2018</w:t>
      </w:r>
      <w:r>
        <w:rPr>
          <w:rFonts w:cs="Times New Roman"/>
        </w:rPr>
        <w:t> </w:t>
      </w:r>
      <w:r w:rsidRPr="005C20B1">
        <w:rPr>
          <w:rFonts w:cs="Times New Roman"/>
        </w:rPr>
        <w:t>год – 22,8 процента);</w:t>
      </w:r>
    </w:p>
    <w:p w:rsidR="004D0BCC" w:rsidRPr="005C20B1" w:rsidRDefault="004D0BCC" w:rsidP="004D0BCC">
      <w:pPr>
        <w:jc w:val="both"/>
        <w:rPr>
          <w:rFonts w:cs="Times New Roman"/>
        </w:rPr>
      </w:pPr>
      <w:r w:rsidRPr="005C20B1">
        <w:rPr>
          <w:rFonts w:cs="Times New Roman"/>
        </w:rPr>
        <w:t xml:space="preserve">- удовлетворены уровнем цен – 26,4 процента (2018 год </w:t>
      </w:r>
      <w:r>
        <w:rPr>
          <w:rFonts w:cs="Times New Roman"/>
        </w:rPr>
        <w:t>–</w:t>
      </w:r>
      <w:r w:rsidRPr="005C20B1">
        <w:rPr>
          <w:rFonts w:cs="Times New Roman"/>
        </w:rPr>
        <w:t xml:space="preserve"> 19,6</w:t>
      </w:r>
      <w:r>
        <w:rPr>
          <w:rFonts w:cs="Times New Roman"/>
        </w:rPr>
        <w:t> </w:t>
      </w:r>
      <w:r w:rsidRPr="005C20B1">
        <w:rPr>
          <w:rFonts w:cs="Times New Roman"/>
        </w:rPr>
        <w:t xml:space="preserve">процента), качеством товаров (услуг) – 34,4 процента (2018 год </w:t>
      </w:r>
      <w:r>
        <w:rPr>
          <w:rFonts w:cs="Times New Roman"/>
        </w:rPr>
        <w:t>–</w:t>
      </w:r>
      <w:r w:rsidRPr="005C20B1">
        <w:rPr>
          <w:rFonts w:cs="Times New Roman"/>
        </w:rPr>
        <w:t xml:space="preserve"> 26,8</w:t>
      </w:r>
      <w:r>
        <w:rPr>
          <w:rFonts w:cs="Times New Roman"/>
        </w:rPr>
        <w:t> </w:t>
      </w:r>
      <w:r w:rsidRPr="005C20B1">
        <w:rPr>
          <w:rFonts w:cs="Times New Roman"/>
        </w:rPr>
        <w:t>процента), возможностью выбора товаров (услуг) – 36,4 процента (2018</w:t>
      </w:r>
      <w:r>
        <w:rPr>
          <w:rFonts w:cs="Times New Roman"/>
        </w:rPr>
        <w:t> </w:t>
      </w:r>
      <w:r w:rsidRPr="005C20B1">
        <w:rPr>
          <w:rFonts w:cs="Times New Roman"/>
        </w:rPr>
        <w:t xml:space="preserve">год </w:t>
      </w:r>
      <w:r>
        <w:rPr>
          <w:rFonts w:cs="Times New Roman"/>
        </w:rPr>
        <w:t>–</w:t>
      </w:r>
      <w:r w:rsidRPr="005C20B1">
        <w:rPr>
          <w:rFonts w:cs="Times New Roman"/>
        </w:rPr>
        <w:t xml:space="preserve"> 23,2 процента) от общего числа опрошенных.</w:t>
      </w:r>
    </w:p>
    <w:p w:rsidR="004D0BCC" w:rsidRPr="005C20B1" w:rsidRDefault="004D0BCC" w:rsidP="004D0BCC">
      <w:pPr>
        <w:jc w:val="both"/>
        <w:rPr>
          <w:rFonts w:cs="Times New Roman"/>
        </w:rPr>
      </w:pPr>
      <w:r w:rsidRPr="005C20B1">
        <w:rPr>
          <w:rFonts w:cs="Times New Roman"/>
        </w:rPr>
        <w:t>Респонденты считают, что за последние три года:</w:t>
      </w:r>
    </w:p>
    <w:p w:rsidR="004D0BCC" w:rsidRPr="005C20B1" w:rsidRDefault="004D0BCC" w:rsidP="004D0BCC">
      <w:pPr>
        <w:jc w:val="both"/>
        <w:rPr>
          <w:rFonts w:cs="Times New Roman"/>
        </w:rPr>
      </w:pPr>
      <w:r w:rsidRPr="005C20B1">
        <w:rPr>
          <w:rFonts w:cs="Times New Roman"/>
        </w:rPr>
        <w:t>- количество организаций не изменилось – 31,9 процент</w:t>
      </w:r>
      <w:r>
        <w:rPr>
          <w:rFonts w:cs="Times New Roman"/>
        </w:rPr>
        <w:t>а</w:t>
      </w:r>
      <w:r w:rsidRPr="005C20B1">
        <w:rPr>
          <w:rFonts w:cs="Times New Roman"/>
        </w:rPr>
        <w:t xml:space="preserve"> (2018 год </w:t>
      </w:r>
      <w:r>
        <w:rPr>
          <w:rFonts w:cs="Times New Roman"/>
        </w:rPr>
        <w:t>–</w:t>
      </w:r>
      <w:r w:rsidRPr="005C20B1">
        <w:rPr>
          <w:rFonts w:cs="Times New Roman"/>
        </w:rPr>
        <w:t xml:space="preserve"> 30,7 процента) от общего числа опрошенных;</w:t>
      </w:r>
    </w:p>
    <w:p w:rsidR="004D0BCC" w:rsidRPr="005C20B1" w:rsidRDefault="004D0BCC" w:rsidP="004D0BCC">
      <w:pPr>
        <w:jc w:val="both"/>
        <w:rPr>
          <w:rFonts w:cs="Times New Roman"/>
        </w:rPr>
      </w:pPr>
      <w:r w:rsidRPr="005C20B1">
        <w:rPr>
          <w:rFonts w:cs="Times New Roman"/>
        </w:rPr>
        <w:t>- увеличился уровень цен – 63,4 процента (2018 год – 60,0 процент</w:t>
      </w:r>
      <w:r>
        <w:rPr>
          <w:rFonts w:cs="Times New Roman"/>
        </w:rPr>
        <w:t>а</w:t>
      </w:r>
      <w:r w:rsidRPr="005C20B1">
        <w:rPr>
          <w:rFonts w:cs="Times New Roman"/>
        </w:rPr>
        <w:t>);</w:t>
      </w:r>
    </w:p>
    <w:p w:rsidR="004D0BCC" w:rsidRPr="005C20B1" w:rsidRDefault="004D0BCC" w:rsidP="004D0BCC">
      <w:pPr>
        <w:jc w:val="both"/>
        <w:rPr>
          <w:rFonts w:cs="Times New Roman"/>
        </w:rPr>
      </w:pPr>
      <w:r w:rsidRPr="005C20B1">
        <w:rPr>
          <w:rFonts w:cs="Times New Roman"/>
        </w:rPr>
        <w:t xml:space="preserve">- не изменились качество товаров (услуг) – 36,6 процента (2018 год </w:t>
      </w:r>
      <w:r>
        <w:rPr>
          <w:rFonts w:cs="Times New Roman"/>
        </w:rPr>
        <w:t>–</w:t>
      </w:r>
      <w:r w:rsidRPr="005C20B1">
        <w:rPr>
          <w:rFonts w:cs="Times New Roman"/>
        </w:rPr>
        <w:t xml:space="preserve"> 33,2 процента), возможность выбора товаров (услуг) – 35,3 процента (2018</w:t>
      </w:r>
      <w:r>
        <w:rPr>
          <w:rFonts w:cs="Times New Roman"/>
        </w:rPr>
        <w:t> </w:t>
      </w:r>
      <w:r w:rsidRPr="005C20B1">
        <w:rPr>
          <w:rFonts w:cs="Times New Roman"/>
        </w:rPr>
        <w:t xml:space="preserve">год </w:t>
      </w:r>
      <w:r>
        <w:rPr>
          <w:rFonts w:cs="Times New Roman"/>
        </w:rPr>
        <w:t>–</w:t>
      </w:r>
      <w:r w:rsidRPr="005C20B1">
        <w:rPr>
          <w:rFonts w:cs="Times New Roman"/>
        </w:rPr>
        <w:t xml:space="preserve"> 31,7 процента) от общего числа опрошенных.</w:t>
      </w:r>
    </w:p>
    <w:p w:rsidR="004D0BCC" w:rsidRPr="005C20B1" w:rsidRDefault="004D0BCC" w:rsidP="004D0BCC">
      <w:pPr>
        <w:jc w:val="both"/>
        <w:rPr>
          <w:rFonts w:cs="Times New Roman"/>
        </w:rPr>
      </w:pPr>
      <w:r w:rsidRPr="005C20B1">
        <w:rPr>
          <w:rFonts w:cs="Times New Roman"/>
        </w:rPr>
        <w:t>Административные и экономические барьеры входа на рынок хозяйствующих субъектов:</w:t>
      </w:r>
    </w:p>
    <w:p w:rsidR="004D0BCC" w:rsidRPr="005C20B1" w:rsidRDefault="004D0BCC" w:rsidP="004D0BCC">
      <w:pPr>
        <w:jc w:val="both"/>
        <w:rPr>
          <w:rFonts w:cs="Times New Roman"/>
        </w:rPr>
      </w:pPr>
      <w:r w:rsidRPr="005C20B1">
        <w:rPr>
          <w:rFonts w:cs="Times New Roman"/>
        </w:rPr>
        <w:t>- значительные первоначальные капитальные вложения при длительных сроках окупаемости (необходимость приобретения и обслуживания специализированного транспорта для осуществления деятельности по транспортированию ТКО, а также организация мест для хранения данного транспорта);</w:t>
      </w:r>
    </w:p>
    <w:p w:rsidR="004D0BCC" w:rsidRPr="005C20B1" w:rsidRDefault="004D0BCC" w:rsidP="004D0BCC">
      <w:pPr>
        <w:jc w:val="both"/>
        <w:rPr>
          <w:rFonts w:cs="Times New Roman"/>
        </w:rPr>
      </w:pPr>
      <w:r w:rsidRPr="005C20B1">
        <w:rPr>
          <w:rFonts w:cs="Times New Roman"/>
        </w:rPr>
        <w:t>- ограниченная доступность финансовых ресурсов и более высокие издержки привлечения финансирования для потенциальных участников рынка частной формы собственности по сравнению с хозяйствующими субъектами, действующими на рассматриваемом рынке и финансируемыми из соответствующего бюджета бюджетной системы Российской Федерации;</w:t>
      </w:r>
    </w:p>
    <w:p w:rsidR="004D0BCC" w:rsidRPr="005C20B1" w:rsidRDefault="004D0BCC" w:rsidP="004D0BCC">
      <w:pPr>
        <w:jc w:val="both"/>
        <w:rPr>
          <w:rFonts w:cs="Times New Roman"/>
        </w:rPr>
      </w:pPr>
      <w:r w:rsidRPr="005C20B1">
        <w:rPr>
          <w:rFonts w:cs="Times New Roman"/>
        </w:rPr>
        <w:t>- наличие вертикально интегрированных хозяйствующих субъектов (региональный оператор по обращению с ТКО);</w:t>
      </w:r>
    </w:p>
    <w:p w:rsidR="004D0BCC" w:rsidRPr="005C20B1" w:rsidRDefault="004D0BCC" w:rsidP="004D0BCC">
      <w:pPr>
        <w:jc w:val="both"/>
        <w:rPr>
          <w:rFonts w:cs="Times New Roman"/>
        </w:rPr>
      </w:pPr>
      <w:r w:rsidRPr="005C20B1">
        <w:rPr>
          <w:rFonts w:cs="Times New Roman"/>
        </w:rPr>
        <w:t>- требования, установленные федеральными нормативными правовыми актами, к участникам торгов, по результатам которых формируются цены на услуги по транспортированию ТКО;</w:t>
      </w:r>
    </w:p>
    <w:p w:rsidR="004D0BCC" w:rsidRPr="005C20B1" w:rsidRDefault="004D0BCC" w:rsidP="004D0BCC">
      <w:pPr>
        <w:jc w:val="both"/>
        <w:rPr>
          <w:rFonts w:cs="Times New Roman"/>
        </w:rPr>
      </w:pPr>
      <w:r w:rsidRPr="005C20B1">
        <w:rPr>
          <w:rFonts w:cs="Times New Roman"/>
        </w:rPr>
        <w:t>- отсутствие квалифицированных кадров;</w:t>
      </w:r>
    </w:p>
    <w:p w:rsidR="004D0BCC" w:rsidRPr="005C20B1" w:rsidRDefault="004D0BCC" w:rsidP="004D0BCC">
      <w:pPr>
        <w:jc w:val="both"/>
        <w:rPr>
          <w:rFonts w:cs="Times New Roman"/>
        </w:rPr>
      </w:pPr>
      <w:r w:rsidRPr="005C20B1">
        <w:rPr>
          <w:rFonts w:cs="Times New Roman"/>
        </w:rPr>
        <w:t>- наличие материально-технических ресурсов, в том числе мусоровозов, отвечающих экологическим стандартам не ниже ЕВРО-4.</w:t>
      </w:r>
    </w:p>
    <w:p w:rsidR="004D0BCC" w:rsidRDefault="004D0BCC" w:rsidP="004D0BCC">
      <w:pPr>
        <w:jc w:val="both"/>
        <w:rPr>
          <w:rFonts w:cs="Times New Roman"/>
        </w:rPr>
      </w:pPr>
      <w:r w:rsidRPr="005C20B1">
        <w:rPr>
          <w:rFonts w:cs="Times New Roman"/>
        </w:rPr>
        <w:lastRenderedPageBreak/>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услуг по сбору и транспортированию ТКО </w:t>
      </w:r>
      <w:r>
        <w:rPr>
          <w:rFonts w:cs="Times New Roman"/>
        </w:rPr>
        <w:t>–</w:t>
      </w:r>
      <w:r w:rsidRPr="005C20B1">
        <w:rPr>
          <w:rFonts w:cs="Times New Roman"/>
        </w:rPr>
        <w:t xml:space="preserve"> 87,2 процента.</w:t>
      </w:r>
    </w:p>
    <w:p w:rsidR="004D0BCC" w:rsidRPr="005F74A4" w:rsidRDefault="004D0BCC" w:rsidP="004D0BCC">
      <w:pPr>
        <w:rPr>
          <w:rFonts w:cs="Times New Roman"/>
        </w:rPr>
      </w:pPr>
      <w:r w:rsidRPr="005F74A4">
        <w:rPr>
          <w:rFonts w:cs="Times New Roman"/>
        </w:rPr>
        <w:t>19. Рынок теплоснабжения (производство тепловой энергии).</w:t>
      </w:r>
    </w:p>
    <w:p w:rsidR="004D0BCC" w:rsidRPr="00B63264" w:rsidRDefault="004D0BCC" w:rsidP="004D0BCC">
      <w:pPr>
        <w:tabs>
          <w:tab w:val="left" w:pos="709"/>
        </w:tabs>
        <w:autoSpaceDE w:val="0"/>
        <w:autoSpaceDN w:val="0"/>
        <w:adjustRightInd w:val="0"/>
        <w:contextualSpacing/>
        <w:jc w:val="both"/>
        <w:rPr>
          <w:rFonts w:cs="Times New Roman"/>
          <w:szCs w:val="28"/>
        </w:rPr>
      </w:pPr>
      <w:r w:rsidRPr="00B63264">
        <w:rPr>
          <w:rFonts w:cs="Times New Roman"/>
          <w:szCs w:val="28"/>
        </w:rPr>
        <w:t xml:space="preserve">Ответственный исполнитель </w:t>
      </w:r>
      <w:r>
        <w:rPr>
          <w:rFonts w:cs="Times New Roman"/>
          <w:szCs w:val="28"/>
        </w:rPr>
        <w:t>–</w:t>
      </w:r>
      <w:r w:rsidRPr="00B63264">
        <w:rPr>
          <w:rFonts w:cs="Times New Roman"/>
          <w:szCs w:val="28"/>
        </w:rPr>
        <w:t xml:space="preserve"> департамент жилищно-коммунального хозяйства, энергетики и регулирования тарифов Ярославской области.</w:t>
      </w:r>
    </w:p>
    <w:p w:rsidR="004D0BCC" w:rsidRPr="00B63264" w:rsidRDefault="004D0BCC" w:rsidP="004D0BCC">
      <w:pPr>
        <w:tabs>
          <w:tab w:val="left" w:pos="709"/>
        </w:tabs>
        <w:autoSpaceDE w:val="0"/>
        <w:autoSpaceDN w:val="0"/>
        <w:adjustRightInd w:val="0"/>
        <w:contextualSpacing/>
        <w:jc w:val="both"/>
        <w:rPr>
          <w:rFonts w:cs="Times New Roman"/>
          <w:szCs w:val="28"/>
        </w:rPr>
      </w:pPr>
      <w:r w:rsidRPr="00B63264">
        <w:rPr>
          <w:rFonts w:cs="Times New Roman"/>
          <w:szCs w:val="28"/>
        </w:rPr>
        <w:t xml:space="preserve">Общая протяженность тепловых и паровых сетей Ярославской области, эксплуатируемых регулируемыми организациями, составляет 3822,18 км. Вследствие износа объектов коммунальной инфраструктуры фактические суммарные потери за 2019 год в тепловых сетях составили 11,6 процента (1268,99 тыс. Гкал/год) от произведенной тепловой энергии, 1693,23 км тепловых сетей нуждаются в замене </w:t>
      </w:r>
      <w:r>
        <w:rPr>
          <w:rFonts w:cs="Times New Roman"/>
          <w:szCs w:val="28"/>
        </w:rPr>
        <w:t>–</w:t>
      </w:r>
      <w:r w:rsidRPr="00B63264">
        <w:rPr>
          <w:rFonts w:cs="Times New Roman"/>
          <w:szCs w:val="28"/>
        </w:rPr>
        <w:t xml:space="preserve"> 44,3 процента от общей протяженности тепловых и паровых сетей Ярославской области, эксплуатируемых регулируемыми организациями.</w:t>
      </w:r>
    </w:p>
    <w:p w:rsidR="004D0BCC" w:rsidRDefault="004D0BCC" w:rsidP="004D0BCC">
      <w:pPr>
        <w:tabs>
          <w:tab w:val="left" w:pos="709"/>
        </w:tabs>
        <w:autoSpaceDE w:val="0"/>
        <w:autoSpaceDN w:val="0"/>
        <w:adjustRightInd w:val="0"/>
        <w:contextualSpacing/>
        <w:jc w:val="both"/>
        <w:rPr>
          <w:rFonts w:cs="Times New Roman"/>
          <w:szCs w:val="28"/>
        </w:rPr>
      </w:pPr>
      <w:r w:rsidRPr="006345DE">
        <w:rPr>
          <w:rFonts w:cs="Times New Roman"/>
          <w:szCs w:val="28"/>
        </w:rPr>
        <w:t>В соответствии с методиками ФАС доля организаций частной формы собственности в сфере теплоснабжения (производство тепловой энергии) в 2019 году составляла 76,1 процента.</w:t>
      </w:r>
    </w:p>
    <w:p w:rsidR="004D0BCC" w:rsidRPr="00B63264" w:rsidRDefault="004D0BCC" w:rsidP="004D0BCC">
      <w:pPr>
        <w:jc w:val="both"/>
        <w:rPr>
          <w:rFonts w:cs="Times New Roman"/>
          <w:szCs w:val="28"/>
          <w:lang w:eastAsia="ru-RU"/>
        </w:rPr>
      </w:pPr>
      <w:r w:rsidRPr="00B63264">
        <w:rPr>
          <w:rFonts w:cs="Times New Roman"/>
          <w:szCs w:val="28"/>
          <w:lang w:eastAsia="ru-RU"/>
        </w:rPr>
        <w:t>В 2019 году в ходе мониторинга потребителями было отмечено, что на данном рынке:</w:t>
      </w:r>
    </w:p>
    <w:p w:rsidR="004D0BCC" w:rsidRPr="00B63264" w:rsidRDefault="004D0BCC" w:rsidP="004D0BCC">
      <w:pPr>
        <w:jc w:val="both"/>
        <w:rPr>
          <w:rFonts w:cs="Times New Roman"/>
          <w:szCs w:val="28"/>
          <w:lang w:eastAsia="ru-RU"/>
        </w:rPr>
      </w:pPr>
      <w:r w:rsidRPr="00B63264">
        <w:rPr>
          <w:rFonts w:cs="Times New Roman"/>
          <w:szCs w:val="28"/>
          <w:lang w:eastAsia="ru-RU"/>
        </w:rPr>
        <w:t>- имеется достаточное количество организаций – 36,9 процент</w:t>
      </w:r>
      <w:r>
        <w:rPr>
          <w:rFonts w:cs="Times New Roman"/>
          <w:szCs w:val="28"/>
          <w:lang w:eastAsia="ru-RU"/>
        </w:rPr>
        <w:t>а</w:t>
      </w:r>
      <w:r w:rsidRPr="00B63264">
        <w:rPr>
          <w:rFonts w:cs="Times New Roman"/>
          <w:szCs w:val="28"/>
          <w:lang w:eastAsia="ru-RU"/>
        </w:rPr>
        <w:t xml:space="preserve"> (2018</w:t>
      </w:r>
      <w:r>
        <w:rPr>
          <w:rFonts w:cs="Times New Roman"/>
          <w:szCs w:val="28"/>
          <w:lang w:eastAsia="ru-RU"/>
        </w:rPr>
        <w:t> </w:t>
      </w:r>
      <w:r w:rsidRPr="00B63264">
        <w:rPr>
          <w:rFonts w:cs="Times New Roman"/>
          <w:szCs w:val="28"/>
          <w:lang w:eastAsia="ru-RU"/>
        </w:rPr>
        <w:t xml:space="preserve">год </w:t>
      </w:r>
      <w:r>
        <w:rPr>
          <w:rFonts w:cs="Times New Roman"/>
          <w:szCs w:val="28"/>
          <w:lang w:eastAsia="ru-RU"/>
        </w:rPr>
        <w:t>–</w:t>
      </w:r>
      <w:r w:rsidRPr="00B63264">
        <w:rPr>
          <w:rFonts w:cs="Times New Roman"/>
          <w:szCs w:val="28"/>
          <w:lang w:eastAsia="ru-RU"/>
        </w:rPr>
        <w:t xml:space="preserve"> 30 процентов) от общего числа опрошенных;</w:t>
      </w:r>
    </w:p>
    <w:p w:rsidR="004D0BCC" w:rsidRPr="00B63264" w:rsidRDefault="004D0BCC" w:rsidP="004D0BCC">
      <w:pPr>
        <w:jc w:val="both"/>
        <w:rPr>
          <w:rFonts w:cs="Times New Roman"/>
          <w:szCs w:val="28"/>
          <w:lang w:eastAsia="ru-RU"/>
        </w:rPr>
      </w:pPr>
      <w:r w:rsidRPr="00B63264">
        <w:rPr>
          <w:rFonts w:cs="Times New Roman"/>
          <w:szCs w:val="28"/>
          <w:lang w:eastAsia="ru-RU"/>
        </w:rPr>
        <w:t xml:space="preserve">- удовлетворены уровнем цен – 28,1 процента (2018 год </w:t>
      </w:r>
      <w:r>
        <w:rPr>
          <w:rFonts w:cs="Times New Roman"/>
          <w:szCs w:val="28"/>
          <w:lang w:eastAsia="ru-RU"/>
        </w:rPr>
        <w:t>–</w:t>
      </w:r>
      <w:r w:rsidRPr="00B63264">
        <w:rPr>
          <w:rFonts w:cs="Times New Roman"/>
          <w:szCs w:val="28"/>
          <w:lang w:eastAsia="ru-RU"/>
        </w:rPr>
        <w:t xml:space="preserve"> 20,8</w:t>
      </w:r>
      <w:r>
        <w:rPr>
          <w:rFonts w:cs="Times New Roman"/>
          <w:szCs w:val="28"/>
          <w:lang w:eastAsia="ru-RU"/>
        </w:rPr>
        <w:t> </w:t>
      </w:r>
      <w:r w:rsidRPr="00B63264">
        <w:rPr>
          <w:rFonts w:cs="Times New Roman"/>
          <w:szCs w:val="28"/>
          <w:lang w:eastAsia="ru-RU"/>
        </w:rPr>
        <w:t xml:space="preserve">процента), качеством товаров (услуг) – 38,4 процента (2018 год </w:t>
      </w:r>
      <w:r>
        <w:rPr>
          <w:rFonts w:cs="Times New Roman"/>
          <w:szCs w:val="28"/>
          <w:lang w:eastAsia="ru-RU"/>
        </w:rPr>
        <w:t>–</w:t>
      </w:r>
      <w:r w:rsidRPr="00B63264">
        <w:rPr>
          <w:rFonts w:cs="Times New Roman"/>
          <w:szCs w:val="28"/>
          <w:lang w:eastAsia="ru-RU"/>
        </w:rPr>
        <w:t xml:space="preserve"> 30,4</w:t>
      </w:r>
      <w:r>
        <w:rPr>
          <w:rFonts w:cs="Times New Roman"/>
          <w:szCs w:val="28"/>
          <w:lang w:eastAsia="ru-RU"/>
        </w:rPr>
        <w:t> </w:t>
      </w:r>
      <w:r w:rsidRPr="00B63264">
        <w:rPr>
          <w:rFonts w:cs="Times New Roman"/>
          <w:szCs w:val="28"/>
          <w:lang w:eastAsia="ru-RU"/>
        </w:rPr>
        <w:t>процента), возможностью выбора товаров (услуг) – 38,8 процента (2018</w:t>
      </w:r>
      <w:r>
        <w:rPr>
          <w:rFonts w:cs="Times New Roman"/>
          <w:szCs w:val="28"/>
          <w:lang w:eastAsia="ru-RU"/>
        </w:rPr>
        <w:t> </w:t>
      </w:r>
      <w:r w:rsidRPr="00B63264">
        <w:rPr>
          <w:rFonts w:cs="Times New Roman"/>
          <w:szCs w:val="28"/>
          <w:lang w:eastAsia="ru-RU"/>
        </w:rPr>
        <w:t xml:space="preserve">год </w:t>
      </w:r>
      <w:r>
        <w:rPr>
          <w:rFonts w:cs="Times New Roman"/>
          <w:szCs w:val="28"/>
          <w:lang w:eastAsia="ru-RU"/>
        </w:rPr>
        <w:t>–</w:t>
      </w:r>
      <w:r w:rsidRPr="00B63264">
        <w:rPr>
          <w:rFonts w:cs="Times New Roman"/>
          <w:szCs w:val="28"/>
          <w:lang w:eastAsia="ru-RU"/>
        </w:rPr>
        <w:t xml:space="preserve"> 24,7 процента) от общего числа опрошенных.</w:t>
      </w:r>
    </w:p>
    <w:p w:rsidR="004D0BCC" w:rsidRPr="00B63264" w:rsidRDefault="004D0BCC" w:rsidP="004D0BCC">
      <w:pPr>
        <w:jc w:val="both"/>
        <w:rPr>
          <w:rFonts w:cs="Times New Roman"/>
          <w:szCs w:val="28"/>
          <w:lang w:eastAsia="ru-RU"/>
        </w:rPr>
      </w:pPr>
      <w:r w:rsidRPr="00B63264">
        <w:rPr>
          <w:rFonts w:cs="Times New Roman"/>
          <w:szCs w:val="28"/>
          <w:lang w:eastAsia="ru-RU"/>
        </w:rPr>
        <w:t>Респонденты считают, что за последние три года:</w:t>
      </w:r>
    </w:p>
    <w:p w:rsidR="004D0BCC" w:rsidRPr="00B63264" w:rsidRDefault="004D0BCC" w:rsidP="004D0BCC">
      <w:pPr>
        <w:jc w:val="both"/>
        <w:rPr>
          <w:rFonts w:cs="Times New Roman"/>
          <w:szCs w:val="28"/>
          <w:lang w:eastAsia="ru-RU"/>
        </w:rPr>
      </w:pPr>
      <w:r w:rsidRPr="00B63264">
        <w:rPr>
          <w:rFonts w:cs="Times New Roman"/>
          <w:szCs w:val="28"/>
          <w:lang w:eastAsia="ru-RU"/>
        </w:rPr>
        <w:t xml:space="preserve">- количество организаций не изменилось – 35,9 процента (2018 год </w:t>
      </w:r>
      <w:r>
        <w:rPr>
          <w:rFonts w:cs="Times New Roman"/>
          <w:szCs w:val="28"/>
          <w:lang w:eastAsia="ru-RU"/>
        </w:rPr>
        <w:t>–</w:t>
      </w:r>
      <w:r w:rsidRPr="00B63264">
        <w:rPr>
          <w:rFonts w:cs="Times New Roman"/>
          <w:szCs w:val="28"/>
          <w:lang w:eastAsia="ru-RU"/>
        </w:rPr>
        <w:t xml:space="preserve"> 38,1 процента) от общего числа опрошенных;</w:t>
      </w:r>
    </w:p>
    <w:p w:rsidR="004D0BCC" w:rsidRPr="00B63264" w:rsidRDefault="004D0BCC" w:rsidP="004D0BCC">
      <w:pPr>
        <w:jc w:val="both"/>
        <w:rPr>
          <w:rFonts w:cs="Times New Roman"/>
          <w:szCs w:val="28"/>
          <w:lang w:eastAsia="ru-RU"/>
        </w:rPr>
      </w:pPr>
      <w:r w:rsidRPr="00B63264">
        <w:rPr>
          <w:rFonts w:cs="Times New Roman"/>
          <w:szCs w:val="28"/>
          <w:lang w:eastAsia="ru-RU"/>
        </w:rPr>
        <w:t xml:space="preserve">- увеличился уровень цен – 61,0 процента (2018 год </w:t>
      </w:r>
      <w:r>
        <w:rPr>
          <w:rFonts w:cs="Times New Roman"/>
          <w:szCs w:val="28"/>
          <w:lang w:eastAsia="ru-RU"/>
        </w:rPr>
        <w:t>–</w:t>
      </w:r>
      <w:r w:rsidRPr="00B63264">
        <w:rPr>
          <w:rFonts w:cs="Times New Roman"/>
          <w:szCs w:val="28"/>
          <w:lang w:eastAsia="ru-RU"/>
        </w:rPr>
        <w:t xml:space="preserve"> 55,3 процента);</w:t>
      </w:r>
    </w:p>
    <w:p w:rsidR="004D0BCC" w:rsidRDefault="004D0BCC" w:rsidP="004D0BCC">
      <w:pPr>
        <w:jc w:val="both"/>
        <w:rPr>
          <w:rFonts w:cs="Times New Roman"/>
          <w:szCs w:val="28"/>
          <w:lang w:eastAsia="ru-RU"/>
        </w:rPr>
      </w:pPr>
      <w:r w:rsidRPr="00B63264">
        <w:rPr>
          <w:rFonts w:cs="Times New Roman"/>
          <w:szCs w:val="28"/>
          <w:lang w:eastAsia="ru-RU"/>
        </w:rPr>
        <w:t xml:space="preserve">- не изменились качество товаров (услуг) – 38,9 процента (2018 год </w:t>
      </w:r>
      <w:r>
        <w:rPr>
          <w:rFonts w:cs="Times New Roman"/>
          <w:szCs w:val="28"/>
          <w:lang w:eastAsia="ru-RU"/>
        </w:rPr>
        <w:t>–</w:t>
      </w:r>
      <w:r w:rsidRPr="00B63264">
        <w:rPr>
          <w:rFonts w:cs="Times New Roman"/>
          <w:szCs w:val="28"/>
          <w:lang w:eastAsia="ru-RU"/>
        </w:rPr>
        <w:t xml:space="preserve"> 35,8 процента), возможность выбора товаров (услуг) – 37,8 процента (2018</w:t>
      </w:r>
      <w:r>
        <w:rPr>
          <w:rFonts w:cs="Times New Roman"/>
          <w:szCs w:val="28"/>
          <w:lang w:eastAsia="ru-RU"/>
        </w:rPr>
        <w:t> </w:t>
      </w:r>
      <w:r w:rsidRPr="00B63264">
        <w:rPr>
          <w:rFonts w:cs="Times New Roman"/>
          <w:szCs w:val="28"/>
          <w:lang w:eastAsia="ru-RU"/>
        </w:rPr>
        <w:t xml:space="preserve">год </w:t>
      </w:r>
      <w:r>
        <w:rPr>
          <w:rFonts w:cs="Times New Roman"/>
          <w:szCs w:val="28"/>
          <w:lang w:eastAsia="ru-RU"/>
        </w:rPr>
        <w:t>–</w:t>
      </w:r>
      <w:r w:rsidRPr="00B63264">
        <w:rPr>
          <w:rFonts w:cs="Times New Roman"/>
          <w:szCs w:val="28"/>
          <w:lang w:eastAsia="ru-RU"/>
        </w:rPr>
        <w:t xml:space="preserve"> 37,6 процента).</w:t>
      </w:r>
    </w:p>
    <w:p w:rsidR="004D0BCC" w:rsidRPr="00B63264" w:rsidRDefault="004D0BCC" w:rsidP="004D0BCC">
      <w:pPr>
        <w:tabs>
          <w:tab w:val="left" w:pos="0"/>
        </w:tabs>
        <w:jc w:val="both"/>
        <w:rPr>
          <w:szCs w:val="28"/>
        </w:rPr>
      </w:pPr>
      <w:r w:rsidRPr="00B63264">
        <w:rPr>
          <w:szCs w:val="28"/>
        </w:rPr>
        <w:t>Административные и экономические барьеры входа на рынок хозяйствующих субъектов:</w:t>
      </w:r>
    </w:p>
    <w:p w:rsidR="004D0BCC" w:rsidRPr="00B63264" w:rsidRDefault="004D0BCC" w:rsidP="004D0BCC">
      <w:pPr>
        <w:tabs>
          <w:tab w:val="left" w:pos="0"/>
        </w:tabs>
        <w:jc w:val="both"/>
        <w:rPr>
          <w:szCs w:val="28"/>
        </w:rPr>
      </w:pPr>
      <w:r w:rsidRPr="00B63264">
        <w:rPr>
          <w:szCs w:val="28"/>
        </w:rPr>
        <w:t>- низкая привлекательность объектов жилищно-коммунального комплекса в целях привлечения частных инвестиций ввиду высокого износа основных средств;</w:t>
      </w:r>
    </w:p>
    <w:p w:rsidR="004D0BCC" w:rsidRPr="00B63264" w:rsidRDefault="004D0BCC" w:rsidP="004D0BCC">
      <w:pPr>
        <w:tabs>
          <w:tab w:val="left" w:pos="0"/>
        </w:tabs>
        <w:jc w:val="both"/>
        <w:rPr>
          <w:szCs w:val="28"/>
        </w:rPr>
      </w:pPr>
      <w:r w:rsidRPr="00B63264">
        <w:rPr>
          <w:szCs w:val="28"/>
        </w:rPr>
        <w:t>- государственное регулирование цен на тепловую энергию;</w:t>
      </w:r>
    </w:p>
    <w:p w:rsidR="004D0BCC" w:rsidRPr="00B63264" w:rsidRDefault="004D0BCC" w:rsidP="004D0BCC">
      <w:pPr>
        <w:tabs>
          <w:tab w:val="left" w:pos="0"/>
        </w:tabs>
        <w:jc w:val="both"/>
        <w:rPr>
          <w:szCs w:val="28"/>
        </w:rPr>
      </w:pPr>
      <w:r w:rsidRPr="00B63264">
        <w:rPr>
          <w:szCs w:val="28"/>
        </w:rPr>
        <w:t>- низкая платежеспособность управляющих компаний;</w:t>
      </w:r>
    </w:p>
    <w:p w:rsidR="004D0BCC" w:rsidRPr="00B63264" w:rsidRDefault="004D0BCC" w:rsidP="004D0BCC">
      <w:pPr>
        <w:tabs>
          <w:tab w:val="left" w:pos="0"/>
        </w:tabs>
        <w:jc w:val="both"/>
        <w:rPr>
          <w:szCs w:val="28"/>
        </w:rPr>
      </w:pPr>
      <w:r w:rsidRPr="00B63264">
        <w:rPr>
          <w:szCs w:val="28"/>
        </w:rPr>
        <w:t>- неэффективное использование ресурсов, выраженное в высоких потерях теплоносителя и тепловой энергии в процессе их производства и транспортировки до потребителей.</w:t>
      </w:r>
    </w:p>
    <w:p w:rsidR="004D0BCC" w:rsidRPr="00B63264" w:rsidRDefault="004D0BCC" w:rsidP="004D0BCC">
      <w:pPr>
        <w:tabs>
          <w:tab w:val="left" w:pos="0"/>
        </w:tabs>
        <w:jc w:val="both"/>
        <w:rPr>
          <w:szCs w:val="28"/>
        </w:rPr>
      </w:pPr>
      <w:r w:rsidRPr="00B63264">
        <w:rPr>
          <w:szCs w:val="28"/>
        </w:rPr>
        <w:lastRenderedPageBreak/>
        <w:t>Еще одной причиной высокого уровня износа объектов теплоснабжения является недоступность долгосрочных инвестиционных ресурсов для теплоснабжающих и теплосетевых организаций. Как следствие, у таких организаций нет возможности осуществить проекты модернизации объектов теплоснабжения без значительного повышения тарифов. Для повышения качества теплоснабжения и эффективности использования ресурсов необходимо обеспечить масштабную реализацию проектов модернизации объектов теплоснабжения (в том числе с привлечением механизма концессионных соглашений).</w:t>
      </w:r>
    </w:p>
    <w:p w:rsidR="004D0BCC" w:rsidRDefault="004D0BCC" w:rsidP="004D0BCC">
      <w:pPr>
        <w:tabs>
          <w:tab w:val="left" w:pos="0"/>
        </w:tabs>
        <w:jc w:val="both"/>
        <w:rPr>
          <w:szCs w:val="28"/>
        </w:rPr>
      </w:pPr>
      <w:r w:rsidRPr="00B63264">
        <w:rPr>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теплоснабжения (производство тепловой энергии) </w:t>
      </w:r>
      <w:r>
        <w:rPr>
          <w:rFonts w:cs="Times New Roman"/>
          <w:szCs w:val="28"/>
        </w:rPr>
        <w:t>–</w:t>
      </w:r>
      <w:r>
        <w:rPr>
          <w:szCs w:val="28"/>
        </w:rPr>
        <w:t xml:space="preserve"> </w:t>
      </w:r>
      <w:r w:rsidRPr="006345DE">
        <w:rPr>
          <w:rFonts w:cs="Times New Roman"/>
          <w:szCs w:val="28"/>
        </w:rPr>
        <w:t>79,2 процента.</w:t>
      </w:r>
    </w:p>
    <w:p w:rsidR="004D0BCC" w:rsidRPr="00674A54" w:rsidRDefault="004D0BCC" w:rsidP="004D0BCC">
      <w:pPr>
        <w:contextualSpacing/>
        <w:jc w:val="both"/>
        <w:rPr>
          <w:rFonts w:cs="Times New Roman"/>
        </w:rPr>
      </w:pPr>
      <w:r w:rsidRPr="005F74A4">
        <w:rPr>
          <w:rFonts w:cs="Times New Roman"/>
        </w:rPr>
        <w:t>20. Рынок выполнения работ по содержанию и текущему ремонту общего имущества собственников помещений в многоквартирном доме.</w:t>
      </w:r>
    </w:p>
    <w:p w:rsidR="004D0BCC" w:rsidRPr="00674A54" w:rsidRDefault="004D0BCC" w:rsidP="004D0BCC">
      <w:pPr>
        <w:contextualSpacing/>
        <w:jc w:val="both"/>
        <w:rPr>
          <w:rFonts w:cs="Times New Roman"/>
          <w:szCs w:val="28"/>
        </w:rPr>
      </w:pPr>
      <w:r w:rsidRPr="00674A54">
        <w:rPr>
          <w:rFonts w:cs="Times New Roman"/>
        </w:rPr>
        <w:t>Ответственны</w:t>
      </w:r>
      <w:r>
        <w:rPr>
          <w:rFonts w:cs="Times New Roman"/>
        </w:rPr>
        <w:t>й</w:t>
      </w:r>
      <w:r w:rsidRPr="00674A54">
        <w:rPr>
          <w:rFonts w:cs="Times New Roman"/>
        </w:rPr>
        <w:t xml:space="preserve"> исполнител</w:t>
      </w:r>
      <w:r>
        <w:rPr>
          <w:rFonts w:cs="Times New Roman"/>
        </w:rPr>
        <w:t>ь – д</w:t>
      </w:r>
      <w:r w:rsidRPr="005F74A4">
        <w:rPr>
          <w:rFonts w:cs="Times New Roman"/>
        </w:rPr>
        <w:t>епартамент государственного жилищного надзора</w:t>
      </w:r>
      <w:r>
        <w:rPr>
          <w:rFonts w:cs="Times New Roman"/>
        </w:rPr>
        <w:t xml:space="preserve"> Ярославской области</w:t>
      </w:r>
    </w:p>
    <w:p w:rsidR="004D0BCC" w:rsidRPr="00674A54" w:rsidRDefault="004D0BCC" w:rsidP="004D0BCC">
      <w:pPr>
        <w:contextualSpacing/>
        <w:jc w:val="both"/>
        <w:rPr>
          <w:rFonts w:cs="Times New Roman"/>
          <w:szCs w:val="28"/>
        </w:rPr>
      </w:pPr>
      <w:r w:rsidRPr="00674A54">
        <w:rPr>
          <w:rFonts w:cs="Times New Roman"/>
          <w:szCs w:val="28"/>
        </w:rPr>
        <w:t>В Ярославской области по состоянию на 01.01.2020 действует 185</w:t>
      </w:r>
      <w:r>
        <w:rPr>
          <w:rFonts w:cs="Times New Roman"/>
          <w:szCs w:val="28"/>
        </w:rPr>
        <w:t> </w:t>
      </w:r>
      <w:r w:rsidRPr="00674A54">
        <w:rPr>
          <w:rFonts w:cs="Times New Roman"/>
          <w:szCs w:val="28"/>
        </w:rPr>
        <w:t xml:space="preserve">управляющих компаний, получивших лицензии на осуществление предпринимательской деятельности по управлению многоквартирными домами, из них 1 </w:t>
      </w:r>
      <w:r>
        <w:rPr>
          <w:rFonts w:cs="Times New Roman"/>
          <w:szCs w:val="28"/>
        </w:rPr>
        <w:t>–</w:t>
      </w:r>
      <w:r w:rsidRPr="00674A54">
        <w:rPr>
          <w:rFonts w:cs="Times New Roman"/>
          <w:szCs w:val="28"/>
        </w:rPr>
        <w:t xml:space="preserve"> с федеральной собственностью, 1</w:t>
      </w:r>
      <w:r>
        <w:rPr>
          <w:rFonts w:cs="Times New Roman"/>
          <w:szCs w:val="28"/>
        </w:rPr>
        <w:t>4</w:t>
      </w:r>
      <w:r w:rsidRPr="00674A54">
        <w:rPr>
          <w:rFonts w:cs="Times New Roman"/>
          <w:szCs w:val="28"/>
        </w:rPr>
        <w:t xml:space="preserve"> </w:t>
      </w:r>
      <w:r>
        <w:rPr>
          <w:rFonts w:cs="Times New Roman"/>
          <w:szCs w:val="28"/>
        </w:rPr>
        <w:t>–</w:t>
      </w:r>
      <w:r w:rsidRPr="00674A54">
        <w:rPr>
          <w:rFonts w:cs="Times New Roman"/>
          <w:szCs w:val="28"/>
        </w:rPr>
        <w:t xml:space="preserve"> с муниципальной собственностью.</w:t>
      </w:r>
    </w:p>
    <w:p w:rsidR="004D0BCC" w:rsidRPr="00674A54" w:rsidRDefault="004D0BCC" w:rsidP="004D0BCC">
      <w:pPr>
        <w:contextualSpacing/>
        <w:jc w:val="both"/>
        <w:rPr>
          <w:rFonts w:cs="Times New Roman"/>
          <w:szCs w:val="28"/>
        </w:rPr>
      </w:pPr>
      <w:r w:rsidRPr="00674A54">
        <w:rPr>
          <w:rFonts w:cs="Times New Roman"/>
          <w:szCs w:val="28"/>
        </w:rPr>
        <w:t>В соответствии с методиками ФАС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2018 году составляла 77 процентов.</w:t>
      </w:r>
    </w:p>
    <w:p w:rsidR="004D0BCC" w:rsidRPr="00674A54" w:rsidRDefault="004D0BCC" w:rsidP="004D0BCC">
      <w:pPr>
        <w:contextualSpacing/>
        <w:jc w:val="both"/>
        <w:rPr>
          <w:rFonts w:cs="Times New Roman"/>
          <w:szCs w:val="28"/>
        </w:rPr>
      </w:pPr>
      <w:r w:rsidRPr="00674A54">
        <w:rPr>
          <w:rFonts w:cs="Times New Roman"/>
          <w:szCs w:val="28"/>
        </w:rPr>
        <w:t>В 2019 году в ходе мониторинга потребителями было отмечено, что на данном рынке:</w:t>
      </w:r>
    </w:p>
    <w:p w:rsidR="004D0BCC" w:rsidRPr="00674A54" w:rsidRDefault="004D0BCC" w:rsidP="004D0BCC">
      <w:pPr>
        <w:contextualSpacing/>
        <w:jc w:val="both"/>
        <w:rPr>
          <w:rFonts w:cs="Times New Roman"/>
          <w:szCs w:val="28"/>
        </w:rPr>
      </w:pPr>
      <w:r w:rsidRPr="00674A54">
        <w:rPr>
          <w:rFonts w:cs="Times New Roman"/>
          <w:szCs w:val="28"/>
        </w:rPr>
        <w:t>- имеется достаточное количество организаций – 30,6 процента (2018</w:t>
      </w:r>
      <w:r>
        <w:rPr>
          <w:rFonts w:cs="Times New Roman"/>
          <w:szCs w:val="28"/>
        </w:rPr>
        <w:t> </w:t>
      </w:r>
      <w:r w:rsidRPr="00674A54">
        <w:rPr>
          <w:rFonts w:cs="Times New Roman"/>
          <w:szCs w:val="28"/>
        </w:rPr>
        <w:t>год – 20,9 процента) от общего числа опрошенных;</w:t>
      </w:r>
    </w:p>
    <w:p w:rsidR="004D0BCC" w:rsidRPr="00674A54" w:rsidRDefault="004D0BCC" w:rsidP="004D0BCC">
      <w:pPr>
        <w:contextualSpacing/>
        <w:jc w:val="both"/>
        <w:rPr>
          <w:rFonts w:cs="Times New Roman"/>
          <w:szCs w:val="28"/>
        </w:rPr>
      </w:pPr>
      <w:r w:rsidRPr="00674A54">
        <w:rPr>
          <w:rFonts w:cs="Times New Roman"/>
          <w:szCs w:val="28"/>
        </w:rPr>
        <w:t xml:space="preserve">- удовлетворены уровнем цен – 24,5 процента (2018 год </w:t>
      </w:r>
      <w:r>
        <w:rPr>
          <w:rFonts w:cs="Times New Roman"/>
          <w:szCs w:val="28"/>
        </w:rPr>
        <w:t>–</w:t>
      </w:r>
      <w:r w:rsidRPr="00674A54">
        <w:rPr>
          <w:rFonts w:cs="Times New Roman"/>
          <w:szCs w:val="28"/>
        </w:rPr>
        <w:t xml:space="preserve"> 17,9</w:t>
      </w:r>
      <w:r>
        <w:rPr>
          <w:rFonts w:cs="Times New Roman"/>
          <w:szCs w:val="28"/>
        </w:rPr>
        <w:t> </w:t>
      </w:r>
      <w:r w:rsidRPr="00674A54">
        <w:rPr>
          <w:rFonts w:cs="Times New Roman"/>
          <w:szCs w:val="28"/>
        </w:rPr>
        <w:t xml:space="preserve">процента), качеством товаров (услуг) – 32,2 процента (2018 год </w:t>
      </w:r>
      <w:r>
        <w:rPr>
          <w:rFonts w:cs="Times New Roman"/>
          <w:szCs w:val="28"/>
        </w:rPr>
        <w:t>–</w:t>
      </w:r>
      <w:r w:rsidRPr="00674A54">
        <w:rPr>
          <w:rFonts w:cs="Times New Roman"/>
          <w:szCs w:val="28"/>
        </w:rPr>
        <w:t xml:space="preserve"> 20,8</w:t>
      </w:r>
      <w:r>
        <w:rPr>
          <w:rFonts w:cs="Times New Roman"/>
          <w:szCs w:val="28"/>
        </w:rPr>
        <w:t> </w:t>
      </w:r>
      <w:r w:rsidRPr="00674A54">
        <w:rPr>
          <w:rFonts w:cs="Times New Roman"/>
          <w:szCs w:val="28"/>
        </w:rPr>
        <w:t>процента), возможностью выбора товаров (услуг) – 35,5 процента (2018</w:t>
      </w:r>
      <w:r>
        <w:rPr>
          <w:rFonts w:cs="Times New Roman"/>
          <w:szCs w:val="28"/>
        </w:rPr>
        <w:t> </w:t>
      </w:r>
      <w:r w:rsidRPr="00674A54">
        <w:rPr>
          <w:rFonts w:cs="Times New Roman"/>
          <w:szCs w:val="28"/>
        </w:rPr>
        <w:t xml:space="preserve">год </w:t>
      </w:r>
      <w:r>
        <w:rPr>
          <w:rFonts w:cs="Times New Roman"/>
          <w:szCs w:val="28"/>
        </w:rPr>
        <w:t>–</w:t>
      </w:r>
      <w:r w:rsidRPr="00674A54">
        <w:rPr>
          <w:rFonts w:cs="Times New Roman"/>
          <w:szCs w:val="28"/>
        </w:rPr>
        <w:t xml:space="preserve"> 21,9 процента) от общего числа опрошенных.</w:t>
      </w:r>
    </w:p>
    <w:p w:rsidR="004D0BCC" w:rsidRPr="00674A54" w:rsidRDefault="004D0BCC" w:rsidP="004D0BCC">
      <w:pPr>
        <w:contextualSpacing/>
        <w:jc w:val="both"/>
        <w:rPr>
          <w:rFonts w:cs="Times New Roman"/>
          <w:szCs w:val="28"/>
        </w:rPr>
      </w:pPr>
      <w:r w:rsidRPr="00674A54">
        <w:rPr>
          <w:rFonts w:cs="Times New Roman"/>
          <w:szCs w:val="28"/>
        </w:rPr>
        <w:t>Респонденты считают, что за последние три года:</w:t>
      </w:r>
    </w:p>
    <w:p w:rsidR="004D0BCC" w:rsidRPr="00674A54" w:rsidRDefault="004D0BCC" w:rsidP="004D0BCC">
      <w:pPr>
        <w:contextualSpacing/>
        <w:jc w:val="both"/>
        <w:rPr>
          <w:rFonts w:cs="Times New Roman"/>
          <w:szCs w:val="28"/>
        </w:rPr>
      </w:pPr>
      <w:r w:rsidRPr="00674A54">
        <w:rPr>
          <w:rFonts w:cs="Times New Roman"/>
          <w:szCs w:val="28"/>
        </w:rPr>
        <w:t xml:space="preserve">- количество организаций не изменилось – 33,7 процента (2018 год </w:t>
      </w:r>
      <w:r>
        <w:rPr>
          <w:rFonts w:cs="Times New Roman"/>
          <w:szCs w:val="28"/>
        </w:rPr>
        <w:t>–</w:t>
      </w:r>
      <w:r w:rsidRPr="00674A54">
        <w:rPr>
          <w:rFonts w:cs="Times New Roman"/>
          <w:szCs w:val="28"/>
        </w:rPr>
        <w:t xml:space="preserve"> 36,8 процента) от общего числа опрошенных;</w:t>
      </w:r>
    </w:p>
    <w:p w:rsidR="004D0BCC" w:rsidRPr="00674A54" w:rsidRDefault="004D0BCC" w:rsidP="004D0BCC">
      <w:pPr>
        <w:contextualSpacing/>
        <w:jc w:val="both"/>
        <w:rPr>
          <w:rFonts w:cs="Times New Roman"/>
          <w:szCs w:val="28"/>
        </w:rPr>
      </w:pPr>
      <w:r w:rsidRPr="00674A54">
        <w:rPr>
          <w:rFonts w:cs="Times New Roman"/>
          <w:szCs w:val="28"/>
        </w:rPr>
        <w:t xml:space="preserve">- увеличился уровень цен – 62,7 процента (2018 год </w:t>
      </w:r>
      <w:r>
        <w:rPr>
          <w:rFonts w:cs="Times New Roman"/>
          <w:szCs w:val="28"/>
        </w:rPr>
        <w:t>–</w:t>
      </w:r>
      <w:r w:rsidRPr="00674A54">
        <w:rPr>
          <w:rFonts w:cs="Times New Roman"/>
          <w:szCs w:val="28"/>
        </w:rPr>
        <w:t xml:space="preserve"> 55,8 процента);</w:t>
      </w:r>
    </w:p>
    <w:p w:rsidR="004D0BCC" w:rsidRPr="00674A54" w:rsidRDefault="004D0BCC" w:rsidP="004D0BCC">
      <w:pPr>
        <w:contextualSpacing/>
        <w:jc w:val="both"/>
        <w:rPr>
          <w:rFonts w:cs="Times New Roman"/>
          <w:szCs w:val="28"/>
        </w:rPr>
      </w:pPr>
      <w:r w:rsidRPr="00674A54">
        <w:rPr>
          <w:rFonts w:cs="Times New Roman"/>
          <w:szCs w:val="28"/>
        </w:rPr>
        <w:t xml:space="preserve">- не изменились качество товаров (услуг) – 38,1 процента (2018 год </w:t>
      </w:r>
      <w:r>
        <w:rPr>
          <w:rFonts w:cs="Times New Roman"/>
          <w:szCs w:val="28"/>
        </w:rPr>
        <w:t>–</w:t>
      </w:r>
      <w:r w:rsidRPr="00674A54">
        <w:rPr>
          <w:rFonts w:cs="Times New Roman"/>
          <w:szCs w:val="28"/>
        </w:rPr>
        <w:t xml:space="preserve"> 33,4 процента), возможность выбора товаров (услуг) – 36,7 процента (2018</w:t>
      </w:r>
      <w:r>
        <w:rPr>
          <w:rFonts w:cs="Times New Roman"/>
          <w:szCs w:val="28"/>
        </w:rPr>
        <w:t> </w:t>
      </w:r>
      <w:r w:rsidRPr="00674A54">
        <w:rPr>
          <w:rFonts w:cs="Times New Roman"/>
          <w:szCs w:val="28"/>
        </w:rPr>
        <w:t xml:space="preserve">год </w:t>
      </w:r>
      <w:r>
        <w:rPr>
          <w:rFonts w:cs="Times New Roman"/>
          <w:szCs w:val="28"/>
        </w:rPr>
        <w:t>–</w:t>
      </w:r>
      <w:r w:rsidRPr="00674A54">
        <w:rPr>
          <w:rFonts w:cs="Times New Roman"/>
          <w:szCs w:val="28"/>
        </w:rPr>
        <w:t xml:space="preserve"> 35,6 процента).</w:t>
      </w:r>
    </w:p>
    <w:p w:rsidR="004D0BCC" w:rsidRPr="00674A54" w:rsidRDefault="004D0BCC" w:rsidP="004D0BCC">
      <w:pPr>
        <w:contextualSpacing/>
        <w:jc w:val="both"/>
        <w:rPr>
          <w:rFonts w:cs="Times New Roman"/>
          <w:szCs w:val="28"/>
        </w:rPr>
      </w:pPr>
      <w:r w:rsidRPr="00674A54">
        <w:rPr>
          <w:rFonts w:cs="Times New Roman"/>
          <w:szCs w:val="28"/>
        </w:rPr>
        <w:t>Административные и экономические барьеры входа на рынок хозяйствующих субъектов:</w:t>
      </w:r>
    </w:p>
    <w:p w:rsidR="004D0BCC" w:rsidRPr="00674A54" w:rsidRDefault="004D0BCC" w:rsidP="004D0BCC">
      <w:pPr>
        <w:contextualSpacing/>
        <w:jc w:val="both"/>
        <w:rPr>
          <w:rFonts w:cs="Times New Roman"/>
          <w:szCs w:val="28"/>
        </w:rPr>
      </w:pPr>
      <w:r w:rsidRPr="00674A54">
        <w:rPr>
          <w:rFonts w:cs="Times New Roman"/>
          <w:szCs w:val="28"/>
        </w:rPr>
        <w:lastRenderedPageBreak/>
        <w:t>- получение лицензии на осуществление деятельности по управлению многоквартирными домами;</w:t>
      </w:r>
    </w:p>
    <w:p w:rsidR="004D0BCC" w:rsidRPr="00674A54" w:rsidRDefault="004D0BCC" w:rsidP="004D0BCC">
      <w:pPr>
        <w:contextualSpacing/>
        <w:jc w:val="both"/>
        <w:rPr>
          <w:rFonts w:cs="Times New Roman"/>
          <w:szCs w:val="28"/>
        </w:rPr>
      </w:pPr>
      <w:r w:rsidRPr="00674A54">
        <w:rPr>
          <w:rFonts w:cs="Times New Roman"/>
          <w:szCs w:val="28"/>
        </w:rPr>
        <w:t>- наличие жилищного фонда, имеющего высокую степень износа;</w:t>
      </w:r>
    </w:p>
    <w:p w:rsidR="004D0BCC" w:rsidRPr="00674A54" w:rsidRDefault="004D0BCC" w:rsidP="004D0BCC">
      <w:pPr>
        <w:contextualSpacing/>
        <w:jc w:val="both"/>
        <w:rPr>
          <w:rFonts w:cs="Times New Roman"/>
          <w:szCs w:val="28"/>
        </w:rPr>
      </w:pPr>
      <w:r w:rsidRPr="00674A54">
        <w:rPr>
          <w:rFonts w:cs="Times New Roman"/>
          <w:szCs w:val="28"/>
        </w:rPr>
        <w:t>- низкая платежеспособность населения.</w:t>
      </w:r>
    </w:p>
    <w:p w:rsidR="004D0BCC" w:rsidRDefault="004D0BCC" w:rsidP="004D0BCC">
      <w:pPr>
        <w:contextualSpacing/>
        <w:jc w:val="both"/>
        <w:rPr>
          <w:rFonts w:cs="Times New Roman"/>
          <w:szCs w:val="28"/>
        </w:rPr>
      </w:pPr>
      <w:r w:rsidRPr="00674A54">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r>
        <w:rPr>
          <w:rFonts w:cs="Times New Roman"/>
          <w:szCs w:val="28"/>
        </w:rPr>
        <w:t>–</w:t>
      </w:r>
      <w:r w:rsidRPr="00674A54">
        <w:rPr>
          <w:rFonts w:cs="Times New Roman"/>
          <w:szCs w:val="28"/>
        </w:rPr>
        <w:t xml:space="preserve"> 80 процентов.</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21. Рынок поставки сжиженного газа в баллонах.</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Ответственный исполнитель – департамент жилищно-коммунального хозяйства, энергетики и регулирования тарифов Ярославской области.</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Реализацией сжиженного углеводородного газа в баллонах на территории Ярославской области занимаются 3 хозяйствующих субъекта частной формы собственности, являющиеся уполномоченными организациями по обеспечению населения Ярославской области сжиженным углеводородным газом.</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В соответствии с методиками ФАС доля организаций частной формы собственности в сфере поставки сжиженного газа в баллонах в 201</w:t>
      </w:r>
      <w:r>
        <w:rPr>
          <w:color w:val="000000"/>
          <w:sz w:val="28"/>
          <w:szCs w:val="28"/>
        </w:rPr>
        <w:t>9</w:t>
      </w:r>
      <w:r w:rsidRPr="00022FDB">
        <w:rPr>
          <w:color w:val="000000"/>
          <w:sz w:val="28"/>
          <w:szCs w:val="28"/>
        </w:rPr>
        <w:t xml:space="preserve"> году составляла 100 процентов.</w:t>
      </w:r>
    </w:p>
    <w:p w:rsidR="004D0BCC" w:rsidRPr="006C3194" w:rsidRDefault="004D0BCC" w:rsidP="004D0BCC">
      <w:pPr>
        <w:tabs>
          <w:tab w:val="left" w:pos="0"/>
        </w:tabs>
        <w:jc w:val="both"/>
        <w:rPr>
          <w:rFonts w:cs="Times New Roman"/>
          <w:szCs w:val="28"/>
          <w:lang w:eastAsia="ru-RU"/>
        </w:rPr>
      </w:pPr>
      <w:r w:rsidRPr="006C3194">
        <w:rPr>
          <w:rFonts w:cs="Times New Roman"/>
          <w:szCs w:val="28"/>
          <w:lang w:eastAsia="ru-RU"/>
        </w:rPr>
        <w:t>В 2019 году в ходе мониторинга потребителями было отмечено, что на данном рынке:</w:t>
      </w:r>
    </w:p>
    <w:p w:rsidR="004D0BCC" w:rsidRPr="006C3194" w:rsidRDefault="004D0BCC" w:rsidP="004D0BCC">
      <w:pPr>
        <w:tabs>
          <w:tab w:val="left" w:pos="0"/>
        </w:tabs>
        <w:jc w:val="both"/>
        <w:rPr>
          <w:rFonts w:cs="Times New Roman"/>
          <w:szCs w:val="28"/>
          <w:lang w:eastAsia="ru-RU"/>
        </w:rPr>
      </w:pPr>
      <w:r w:rsidRPr="006C3194">
        <w:rPr>
          <w:rFonts w:cs="Times New Roman"/>
          <w:szCs w:val="28"/>
          <w:lang w:eastAsia="ru-RU"/>
        </w:rPr>
        <w:t>- имеется достаточное количество организаций – 30,6 процента (2018</w:t>
      </w:r>
      <w:r>
        <w:rPr>
          <w:rFonts w:cs="Times New Roman"/>
          <w:szCs w:val="28"/>
          <w:lang w:eastAsia="ru-RU"/>
        </w:rPr>
        <w:t> </w:t>
      </w:r>
      <w:r w:rsidRPr="006C3194">
        <w:rPr>
          <w:rFonts w:cs="Times New Roman"/>
          <w:szCs w:val="28"/>
          <w:lang w:eastAsia="ru-RU"/>
        </w:rPr>
        <w:t>год – 20,5 процента) от общего числа опрошенных;</w:t>
      </w:r>
    </w:p>
    <w:p w:rsidR="004D0BCC" w:rsidRPr="006C3194" w:rsidRDefault="004D0BCC" w:rsidP="004D0BCC">
      <w:pPr>
        <w:tabs>
          <w:tab w:val="left" w:pos="0"/>
        </w:tabs>
        <w:jc w:val="both"/>
        <w:rPr>
          <w:rFonts w:cs="Times New Roman"/>
          <w:szCs w:val="28"/>
          <w:lang w:eastAsia="ru-RU"/>
        </w:rPr>
      </w:pPr>
      <w:r w:rsidRPr="006C3194">
        <w:rPr>
          <w:rFonts w:cs="Times New Roman"/>
          <w:szCs w:val="28"/>
          <w:lang w:eastAsia="ru-RU"/>
        </w:rPr>
        <w:t xml:space="preserve">- удовлетворены уровнем цен </w:t>
      </w:r>
      <w:r>
        <w:rPr>
          <w:rFonts w:cs="Times New Roman"/>
          <w:szCs w:val="28"/>
          <w:lang w:eastAsia="ru-RU"/>
        </w:rPr>
        <w:t>–</w:t>
      </w:r>
      <w:r w:rsidRPr="006C3194">
        <w:rPr>
          <w:rFonts w:cs="Times New Roman"/>
          <w:szCs w:val="28"/>
          <w:lang w:eastAsia="ru-RU"/>
        </w:rPr>
        <w:t xml:space="preserve"> 25,3 процента (2018 год </w:t>
      </w:r>
      <w:r>
        <w:rPr>
          <w:rFonts w:cs="Times New Roman"/>
          <w:szCs w:val="28"/>
          <w:lang w:eastAsia="ru-RU"/>
        </w:rPr>
        <w:t>–</w:t>
      </w:r>
      <w:r w:rsidRPr="006C3194">
        <w:rPr>
          <w:rFonts w:cs="Times New Roman"/>
          <w:szCs w:val="28"/>
          <w:lang w:eastAsia="ru-RU"/>
        </w:rPr>
        <w:t xml:space="preserve"> 18,7</w:t>
      </w:r>
      <w:r>
        <w:rPr>
          <w:rFonts w:cs="Times New Roman"/>
          <w:szCs w:val="28"/>
          <w:lang w:eastAsia="ru-RU"/>
        </w:rPr>
        <w:t> </w:t>
      </w:r>
      <w:r w:rsidRPr="006C3194">
        <w:rPr>
          <w:rFonts w:cs="Times New Roman"/>
          <w:szCs w:val="28"/>
          <w:lang w:eastAsia="ru-RU"/>
        </w:rPr>
        <w:t xml:space="preserve">процента), качеством товаров (услуг) – 31,9 процента (2018 год </w:t>
      </w:r>
      <w:r>
        <w:rPr>
          <w:rFonts w:cs="Times New Roman"/>
          <w:szCs w:val="28"/>
          <w:lang w:eastAsia="ru-RU"/>
        </w:rPr>
        <w:t>–</w:t>
      </w:r>
      <w:r w:rsidRPr="006C3194">
        <w:rPr>
          <w:rFonts w:cs="Times New Roman"/>
          <w:szCs w:val="28"/>
          <w:lang w:eastAsia="ru-RU"/>
        </w:rPr>
        <w:t xml:space="preserve"> 22,3</w:t>
      </w:r>
      <w:r>
        <w:rPr>
          <w:rFonts w:cs="Times New Roman"/>
          <w:szCs w:val="28"/>
          <w:lang w:eastAsia="ru-RU"/>
        </w:rPr>
        <w:t> </w:t>
      </w:r>
      <w:r w:rsidRPr="006C3194">
        <w:rPr>
          <w:rFonts w:cs="Times New Roman"/>
          <w:szCs w:val="28"/>
          <w:lang w:eastAsia="ru-RU"/>
        </w:rPr>
        <w:t>процента), возможностью выбора товаров (услуг) – 35,3 процента (2018</w:t>
      </w:r>
      <w:r>
        <w:rPr>
          <w:rFonts w:cs="Times New Roman"/>
          <w:szCs w:val="28"/>
          <w:lang w:eastAsia="ru-RU"/>
        </w:rPr>
        <w:t> </w:t>
      </w:r>
      <w:r w:rsidRPr="006C3194">
        <w:rPr>
          <w:rFonts w:cs="Times New Roman"/>
          <w:szCs w:val="28"/>
          <w:lang w:eastAsia="ru-RU"/>
        </w:rPr>
        <w:t xml:space="preserve">год </w:t>
      </w:r>
      <w:r>
        <w:rPr>
          <w:rFonts w:cs="Times New Roman"/>
          <w:szCs w:val="28"/>
          <w:lang w:eastAsia="ru-RU"/>
        </w:rPr>
        <w:t>–</w:t>
      </w:r>
      <w:r w:rsidRPr="006C3194">
        <w:rPr>
          <w:rFonts w:cs="Times New Roman"/>
          <w:szCs w:val="28"/>
          <w:lang w:eastAsia="ru-RU"/>
        </w:rPr>
        <w:t xml:space="preserve"> 21 процент) от общего числа опрошенных.</w:t>
      </w:r>
    </w:p>
    <w:p w:rsidR="004D0BCC" w:rsidRDefault="004D0BCC" w:rsidP="004D0BCC">
      <w:pPr>
        <w:tabs>
          <w:tab w:val="left" w:pos="0"/>
        </w:tabs>
        <w:jc w:val="both"/>
        <w:rPr>
          <w:rFonts w:cs="Times New Roman"/>
          <w:szCs w:val="28"/>
          <w:lang w:eastAsia="ru-RU"/>
        </w:rPr>
      </w:pPr>
      <w:r w:rsidRPr="006C3194">
        <w:rPr>
          <w:rFonts w:cs="Times New Roman"/>
          <w:szCs w:val="28"/>
          <w:lang w:eastAsia="ru-RU"/>
        </w:rPr>
        <w:t xml:space="preserve">Респонденты затруднились ответить на вопрос об изменении за последние три года количества организаций – 44,2 процента (2018 год </w:t>
      </w:r>
      <w:r>
        <w:rPr>
          <w:rFonts w:cs="Times New Roman"/>
          <w:szCs w:val="28"/>
          <w:lang w:eastAsia="ru-RU"/>
        </w:rPr>
        <w:t>–</w:t>
      </w:r>
      <w:r w:rsidRPr="006C3194">
        <w:rPr>
          <w:rFonts w:cs="Times New Roman"/>
          <w:szCs w:val="28"/>
          <w:lang w:eastAsia="ru-RU"/>
        </w:rPr>
        <w:t xml:space="preserve"> 58,1</w:t>
      </w:r>
      <w:r>
        <w:rPr>
          <w:rFonts w:cs="Times New Roman"/>
          <w:szCs w:val="28"/>
          <w:lang w:eastAsia="ru-RU"/>
        </w:rPr>
        <w:t> </w:t>
      </w:r>
      <w:r w:rsidRPr="006C3194">
        <w:rPr>
          <w:rFonts w:cs="Times New Roman"/>
          <w:szCs w:val="28"/>
          <w:lang w:eastAsia="ru-RU"/>
        </w:rPr>
        <w:t>процента) от общего числа опрошенных, уровня цен – 33,7 процент</w:t>
      </w:r>
      <w:r>
        <w:rPr>
          <w:rFonts w:cs="Times New Roman"/>
          <w:szCs w:val="28"/>
          <w:lang w:eastAsia="ru-RU"/>
        </w:rPr>
        <w:t>а</w:t>
      </w:r>
      <w:r w:rsidRPr="006C3194">
        <w:rPr>
          <w:rFonts w:cs="Times New Roman"/>
          <w:szCs w:val="28"/>
          <w:lang w:eastAsia="ru-RU"/>
        </w:rPr>
        <w:t xml:space="preserve"> (2018 год </w:t>
      </w:r>
      <w:r>
        <w:rPr>
          <w:rFonts w:cs="Times New Roman"/>
          <w:szCs w:val="28"/>
          <w:lang w:eastAsia="ru-RU"/>
        </w:rPr>
        <w:t>–</w:t>
      </w:r>
      <w:r w:rsidRPr="006C3194">
        <w:rPr>
          <w:rFonts w:cs="Times New Roman"/>
          <w:szCs w:val="28"/>
          <w:lang w:eastAsia="ru-RU"/>
        </w:rPr>
        <w:t xml:space="preserve"> 47,1 процента), качества товаров (услуг) – 39,8 процента (2018</w:t>
      </w:r>
      <w:r>
        <w:rPr>
          <w:rFonts w:cs="Times New Roman"/>
          <w:szCs w:val="28"/>
          <w:lang w:eastAsia="ru-RU"/>
        </w:rPr>
        <w:t> </w:t>
      </w:r>
      <w:r w:rsidRPr="006C3194">
        <w:rPr>
          <w:rFonts w:cs="Times New Roman"/>
          <w:szCs w:val="28"/>
          <w:lang w:eastAsia="ru-RU"/>
        </w:rPr>
        <w:t xml:space="preserve">год </w:t>
      </w:r>
      <w:r>
        <w:rPr>
          <w:rFonts w:cs="Times New Roman"/>
          <w:szCs w:val="28"/>
          <w:lang w:eastAsia="ru-RU"/>
        </w:rPr>
        <w:t>–</w:t>
      </w:r>
      <w:r w:rsidRPr="006C3194">
        <w:rPr>
          <w:rFonts w:cs="Times New Roman"/>
          <w:szCs w:val="28"/>
          <w:lang w:eastAsia="ru-RU"/>
        </w:rPr>
        <w:t xml:space="preserve"> 56 процентов), возможности выбора товаров (услуг) – 41,0</w:t>
      </w:r>
      <w:r>
        <w:rPr>
          <w:rFonts w:cs="Times New Roman"/>
          <w:szCs w:val="28"/>
          <w:lang w:eastAsia="ru-RU"/>
        </w:rPr>
        <w:t> </w:t>
      </w:r>
      <w:r w:rsidRPr="006C3194">
        <w:rPr>
          <w:rFonts w:cs="Times New Roman"/>
          <w:szCs w:val="28"/>
          <w:lang w:eastAsia="ru-RU"/>
        </w:rPr>
        <w:t xml:space="preserve">процента (2018 год </w:t>
      </w:r>
      <w:r>
        <w:rPr>
          <w:rFonts w:cs="Times New Roman"/>
          <w:szCs w:val="28"/>
          <w:lang w:eastAsia="ru-RU"/>
        </w:rPr>
        <w:t>–</w:t>
      </w:r>
      <w:r w:rsidRPr="006C3194">
        <w:rPr>
          <w:rFonts w:cs="Times New Roman"/>
          <w:szCs w:val="28"/>
          <w:lang w:eastAsia="ru-RU"/>
        </w:rPr>
        <w:t xml:space="preserve"> 58 процентов).</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Административные и экономические барьеры входа на рынок хозяйствующих субъектов:</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 государственное регулирование цен на сжиженный газ;</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 высокая стоимость доставки баллонов до потребителя ввиду резкого роста стоимости нефтепродуктов;</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 наличие основных средств, имеющих высокую степень износа;</w:t>
      </w:r>
    </w:p>
    <w:p w:rsidR="004D0BCC" w:rsidRPr="00022FDB" w:rsidRDefault="004D0BCC" w:rsidP="004D0BCC">
      <w:pPr>
        <w:pStyle w:val="aff0"/>
        <w:spacing w:before="0" w:beforeAutospacing="0" w:after="0" w:afterAutospacing="0"/>
        <w:ind w:firstLine="709"/>
        <w:jc w:val="both"/>
        <w:rPr>
          <w:color w:val="000000"/>
          <w:sz w:val="28"/>
          <w:szCs w:val="28"/>
        </w:rPr>
      </w:pPr>
      <w:r w:rsidRPr="00022FDB">
        <w:rPr>
          <w:color w:val="000000"/>
          <w:sz w:val="28"/>
          <w:szCs w:val="28"/>
        </w:rPr>
        <w:t>- капитальные вложения для обновления основных средств.</w:t>
      </w:r>
    </w:p>
    <w:p w:rsidR="004D0BCC" w:rsidRDefault="004D0BCC" w:rsidP="004D0BCC">
      <w:pPr>
        <w:shd w:val="clear" w:color="auto" w:fill="FFFFFF"/>
        <w:jc w:val="both"/>
        <w:rPr>
          <w:color w:val="000000"/>
          <w:szCs w:val="28"/>
        </w:rPr>
      </w:pPr>
      <w:r w:rsidRPr="00022FDB">
        <w:rPr>
          <w:color w:val="000000"/>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w:t>
      </w:r>
      <w:r w:rsidRPr="00022FDB">
        <w:rPr>
          <w:color w:val="000000"/>
          <w:szCs w:val="28"/>
        </w:rPr>
        <w:lastRenderedPageBreak/>
        <w:t>формы собственности в сфере поставки сжиженного газа в баллонах – 100</w:t>
      </w:r>
      <w:r>
        <w:rPr>
          <w:color w:val="000000"/>
          <w:szCs w:val="28"/>
        </w:rPr>
        <w:t> </w:t>
      </w:r>
      <w:r w:rsidRPr="00022FDB">
        <w:rPr>
          <w:color w:val="000000"/>
          <w:szCs w:val="28"/>
        </w:rPr>
        <w:t>процентов.</w:t>
      </w:r>
    </w:p>
    <w:p w:rsidR="004D0BCC" w:rsidRPr="00702197" w:rsidRDefault="004D0BCC" w:rsidP="004D0BCC">
      <w:pPr>
        <w:shd w:val="clear" w:color="auto" w:fill="FFFFFF"/>
        <w:jc w:val="both"/>
        <w:rPr>
          <w:rFonts w:cs="Times New Roman"/>
          <w:szCs w:val="28"/>
        </w:rPr>
      </w:pPr>
      <w:r w:rsidRPr="00702197">
        <w:rPr>
          <w:rFonts w:cs="Times New Roman"/>
          <w:szCs w:val="28"/>
        </w:rPr>
        <w:t xml:space="preserve">22. Рынок </w:t>
      </w:r>
      <w:r w:rsidRPr="00702197">
        <w:rPr>
          <w:szCs w:val="28"/>
        </w:rPr>
        <w:t>купли-продажи электрической энергии (мощности) на розничном рынке электрической энергии (мощности)</w:t>
      </w:r>
      <w:r w:rsidRPr="00702197">
        <w:rPr>
          <w:rFonts w:cs="Times New Roman"/>
          <w:szCs w:val="28"/>
        </w:rPr>
        <w:t>.</w:t>
      </w:r>
    </w:p>
    <w:p w:rsidR="004D0BCC" w:rsidRPr="00702197" w:rsidRDefault="004D0BCC" w:rsidP="004D0BCC">
      <w:pPr>
        <w:shd w:val="clear" w:color="auto" w:fill="FFFFFF"/>
        <w:jc w:val="both"/>
        <w:rPr>
          <w:rFonts w:cs="Times New Roman"/>
          <w:szCs w:val="28"/>
        </w:rPr>
      </w:pPr>
      <w:r w:rsidRPr="00702197">
        <w:rPr>
          <w:rFonts w:cs="Times New Roman"/>
        </w:rPr>
        <w:t>Ответственный исполнитель – департамент жилищно-коммунального хозяйства, энергетики и регулирования тарифов Ярославской области.</w:t>
      </w:r>
      <w:r w:rsidRPr="00702197">
        <w:rPr>
          <w:rFonts w:cs="Times New Roman"/>
          <w:szCs w:val="28"/>
        </w:rPr>
        <w:t xml:space="preserve"> </w:t>
      </w:r>
    </w:p>
    <w:p w:rsidR="004D0BCC" w:rsidRPr="00B0686E" w:rsidRDefault="004D0BCC" w:rsidP="004D0BCC">
      <w:pPr>
        <w:jc w:val="both"/>
        <w:rPr>
          <w:rFonts w:cs="Times New Roman"/>
          <w:szCs w:val="28"/>
        </w:rPr>
      </w:pPr>
      <w:r w:rsidRPr="00B0686E">
        <w:rPr>
          <w:rFonts w:cs="Times New Roman"/>
          <w:szCs w:val="28"/>
        </w:rPr>
        <w:t>В 2019 году в Ярославской области реализовывали электроэнергию 15</w:t>
      </w:r>
      <w:r>
        <w:rPr>
          <w:rFonts w:cs="Times New Roman"/>
          <w:szCs w:val="28"/>
        </w:rPr>
        <w:t> </w:t>
      </w:r>
      <w:r w:rsidRPr="00B0686E">
        <w:rPr>
          <w:rFonts w:cs="Times New Roman"/>
          <w:szCs w:val="28"/>
        </w:rPr>
        <w:t>хозяйствующих субъектов частной формы собственности. В целом объем покупной электроэнергии составил 7 530 255 тыс. кВт/час.</w:t>
      </w:r>
    </w:p>
    <w:p w:rsidR="004D0BCC" w:rsidRDefault="004D0BCC" w:rsidP="004D0BCC">
      <w:pPr>
        <w:jc w:val="both"/>
        <w:rPr>
          <w:rFonts w:cs="Times New Roman"/>
          <w:szCs w:val="28"/>
        </w:rPr>
      </w:pPr>
      <w:r w:rsidRPr="00B0686E">
        <w:rPr>
          <w:rFonts w:cs="Times New Roman"/>
          <w:szCs w:val="28"/>
        </w:rPr>
        <w:t>В соответствии с методиками ФАС доля организаций частной формы собственности в сфере купли-продажи электрической энергии (мощности) на розничном рынке электрической энергии (мощности) в 2019</w:t>
      </w:r>
      <w:r>
        <w:rPr>
          <w:rFonts w:cs="Times New Roman"/>
          <w:szCs w:val="28"/>
        </w:rPr>
        <w:t> </w:t>
      </w:r>
      <w:r w:rsidRPr="00B0686E">
        <w:rPr>
          <w:rFonts w:cs="Times New Roman"/>
          <w:szCs w:val="28"/>
        </w:rPr>
        <w:t>году составляла 100 процентов.</w:t>
      </w:r>
    </w:p>
    <w:p w:rsidR="004D0BCC" w:rsidRPr="00B0686E" w:rsidRDefault="004D0BCC" w:rsidP="004D0BCC">
      <w:pPr>
        <w:tabs>
          <w:tab w:val="left" w:pos="0"/>
        </w:tabs>
        <w:jc w:val="both"/>
        <w:rPr>
          <w:rFonts w:cs="Times New Roman"/>
          <w:szCs w:val="28"/>
        </w:rPr>
      </w:pPr>
      <w:r w:rsidRPr="00B0686E">
        <w:rPr>
          <w:rFonts w:cs="Times New Roman"/>
          <w:szCs w:val="28"/>
        </w:rPr>
        <w:t>В 2019 году в ходе мониторинга потребителями было отмечено, что на данном рынке:</w:t>
      </w:r>
    </w:p>
    <w:p w:rsidR="004D0BCC" w:rsidRPr="00B0686E" w:rsidRDefault="004D0BCC" w:rsidP="004D0BCC">
      <w:pPr>
        <w:tabs>
          <w:tab w:val="left" w:pos="0"/>
        </w:tabs>
        <w:jc w:val="both"/>
        <w:rPr>
          <w:rFonts w:cs="Times New Roman"/>
          <w:szCs w:val="28"/>
        </w:rPr>
      </w:pPr>
      <w:r w:rsidRPr="00B0686E">
        <w:rPr>
          <w:rFonts w:cs="Times New Roman"/>
          <w:szCs w:val="28"/>
        </w:rPr>
        <w:t>- имеется достаточное количество организаций – 36,7 процента (2018</w:t>
      </w:r>
      <w:r>
        <w:rPr>
          <w:rFonts w:cs="Times New Roman"/>
          <w:szCs w:val="28"/>
        </w:rPr>
        <w:t> </w:t>
      </w:r>
      <w:r w:rsidRPr="00B0686E">
        <w:rPr>
          <w:rFonts w:cs="Times New Roman"/>
          <w:szCs w:val="28"/>
        </w:rPr>
        <w:t xml:space="preserve">год </w:t>
      </w:r>
      <w:r>
        <w:rPr>
          <w:rFonts w:cs="Times New Roman"/>
          <w:szCs w:val="28"/>
        </w:rPr>
        <w:t>–</w:t>
      </w:r>
      <w:r w:rsidRPr="00B0686E">
        <w:rPr>
          <w:rFonts w:cs="Times New Roman"/>
          <w:szCs w:val="28"/>
        </w:rPr>
        <w:t xml:space="preserve"> 28,7 процента) от общего числа опрошенных;</w:t>
      </w:r>
    </w:p>
    <w:p w:rsidR="004D0BCC" w:rsidRPr="00B0686E" w:rsidRDefault="004D0BCC" w:rsidP="004D0BCC">
      <w:pPr>
        <w:tabs>
          <w:tab w:val="left" w:pos="0"/>
        </w:tabs>
        <w:jc w:val="both"/>
        <w:rPr>
          <w:rFonts w:cs="Times New Roman"/>
          <w:szCs w:val="28"/>
        </w:rPr>
      </w:pPr>
      <w:r w:rsidRPr="00B0686E">
        <w:rPr>
          <w:rFonts w:cs="Times New Roman"/>
          <w:szCs w:val="28"/>
        </w:rPr>
        <w:t xml:space="preserve">- удовлетворены уровнем цен – 29,2 процента (2018 год </w:t>
      </w:r>
      <w:r>
        <w:rPr>
          <w:rFonts w:cs="Times New Roman"/>
          <w:szCs w:val="28"/>
        </w:rPr>
        <w:t>–</w:t>
      </w:r>
      <w:r w:rsidRPr="00B0686E">
        <w:rPr>
          <w:rFonts w:cs="Times New Roman"/>
          <w:szCs w:val="28"/>
        </w:rPr>
        <w:t xml:space="preserve"> 22,4</w:t>
      </w:r>
      <w:r>
        <w:rPr>
          <w:rFonts w:cs="Times New Roman"/>
          <w:szCs w:val="28"/>
        </w:rPr>
        <w:t> </w:t>
      </w:r>
      <w:r w:rsidRPr="00B0686E">
        <w:rPr>
          <w:rFonts w:cs="Times New Roman"/>
          <w:szCs w:val="28"/>
        </w:rPr>
        <w:t xml:space="preserve">процента), качеством товаров (услуг) – 39,0 процента (2018 год </w:t>
      </w:r>
      <w:r>
        <w:rPr>
          <w:rFonts w:cs="Times New Roman"/>
          <w:szCs w:val="28"/>
        </w:rPr>
        <w:t>–</w:t>
      </w:r>
      <w:r w:rsidRPr="00B0686E">
        <w:rPr>
          <w:rFonts w:cs="Times New Roman"/>
          <w:szCs w:val="28"/>
        </w:rPr>
        <w:t xml:space="preserve"> 31,1</w:t>
      </w:r>
      <w:r>
        <w:rPr>
          <w:rFonts w:cs="Times New Roman"/>
          <w:szCs w:val="28"/>
        </w:rPr>
        <w:t> </w:t>
      </w:r>
      <w:r w:rsidRPr="00B0686E">
        <w:rPr>
          <w:rFonts w:cs="Times New Roman"/>
          <w:szCs w:val="28"/>
        </w:rPr>
        <w:t>процента), возможностью выбора товаров (услуг) – 39,0 процента (2018</w:t>
      </w:r>
      <w:r>
        <w:rPr>
          <w:rFonts w:cs="Times New Roman"/>
          <w:szCs w:val="28"/>
        </w:rPr>
        <w:t> </w:t>
      </w:r>
      <w:r w:rsidRPr="00B0686E">
        <w:rPr>
          <w:rFonts w:cs="Times New Roman"/>
          <w:szCs w:val="28"/>
        </w:rPr>
        <w:t xml:space="preserve">год </w:t>
      </w:r>
      <w:r>
        <w:rPr>
          <w:rFonts w:cs="Times New Roman"/>
          <w:szCs w:val="28"/>
        </w:rPr>
        <w:t>–</w:t>
      </w:r>
      <w:r w:rsidRPr="00B0686E">
        <w:rPr>
          <w:rFonts w:cs="Times New Roman"/>
          <w:szCs w:val="28"/>
        </w:rPr>
        <w:t xml:space="preserve"> 25,5 процента).</w:t>
      </w:r>
    </w:p>
    <w:p w:rsidR="004D0BCC" w:rsidRDefault="004D0BCC" w:rsidP="004D0BCC">
      <w:pPr>
        <w:tabs>
          <w:tab w:val="left" w:pos="0"/>
        </w:tabs>
        <w:jc w:val="both"/>
        <w:rPr>
          <w:rFonts w:cs="Times New Roman"/>
          <w:szCs w:val="28"/>
        </w:rPr>
      </w:pPr>
      <w:r w:rsidRPr="00B0686E">
        <w:rPr>
          <w:rFonts w:cs="Times New Roman"/>
          <w:szCs w:val="28"/>
        </w:rPr>
        <w:t xml:space="preserve">Респонденты затруднились ответить на вопрос об изменении за последние три года количества организаций – 38,3 процента (2018 год </w:t>
      </w:r>
      <w:r>
        <w:rPr>
          <w:rFonts w:cs="Times New Roman"/>
          <w:szCs w:val="28"/>
        </w:rPr>
        <w:t>–</w:t>
      </w:r>
      <w:r w:rsidRPr="00B0686E">
        <w:rPr>
          <w:rFonts w:cs="Times New Roman"/>
          <w:szCs w:val="28"/>
        </w:rPr>
        <w:t xml:space="preserve"> 51,4</w:t>
      </w:r>
      <w:r>
        <w:rPr>
          <w:rFonts w:cs="Times New Roman"/>
          <w:szCs w:val="28"/>
        </w:rPr>
        <w:t> </w:t>
      </w:r>
      <w:r w:rsidRPr="00B0686E">
        <w:rPr>
          <w:rFonts w:cs="Times New Roman"/>
          <w:szCs w:val="28"/>
        </w:rPr>
        <w:t>процента) от общего числа опрошенных</w:t>
      </w:r>
      <w:r>
        <w:rPr>
          <w:rFonts w:cs="Times New Roman"/>
          <w:szCs w:val="28"/>
        </w:rPr>
        <w:t>.</w:t>
      </w:r>
    </w:p>
    <w:p w:rsidR="004D0BCC" w:rsidRDefault="004D0BCC" w:rsidP="004D0BCC">
      <w:pPr>
        <w:tabs>
          <w:tab w:val="left" w:pos="0"/>
        </w:tabs>
        <w:jc w:val="both"/>
        <w:rPr>
          <w:rFonts w:cs="Times New Roman"/>
          <w:szCs w:val="28"/>
        </w:rPr>
      </w:pPr>
      <w:r>
        <w:rPr>
          <w:rFonts w:cs="Times New Roman"/>
          <w:szCs w:val="28"/>
        </w:rPr>
        <w:t>О</w:t>
      </w:r>
      <w:r w:rsidRPr="00B0686E">
        <w:rPr>
          <w:rFonts w:cs="Times New Roman"/>
          <w:szCs w:val="28"/>
        </w:rPr>
        <w:t xml:space="preserve">тметили увеличение уровня цен – 60,4 процента (2018 год </w:t>
      </w:r>
      <w:r>
        <w:rPr>
          <w:rFonts w:cs="Times New Roman"/>
          <w:szCs w:val="28"/>
        </w:rPr>
        <w:t>–</w:t>
      </w:r>
      <w:r w:rsidRPr="00B0686E">
        <w:rPr>
          <w:rFonts w:cs="Times New Roman"/>
          <w:szCs w:val="28"/>
        </w:rPr>
        <w:t xml:space="preserve"> 55,5</w:t>
      </w:r>
      <w:r>
        <w:rPr>
          <w:rFonts w:cs="Times New Roman"/>
          <w:szCs w:val="28"/>
        </w:rPr>
        <w:t> </w:t>
      </w:r>
      <w:r w:rsidRPr="00B0686E">
        <w:rPr>
          <w:rFonts w:cs="Times New Roman"/>
          <w:szCs w:val="28"/>
        </w:rPr>
        <w:t xml:space="preserve">процента), </w:t>
      </w:r>
      <w:r>
        <w:rPr>
          <w:rFonts w:cs="Times New Roman"/>
          <w:szCs w:val="28"/>
        </w:rPr>
        <w:t>отсутствие изменения</w:t>
      </w:r>
      <w:r w:rsidRPr="00B0686E">
        <w:rPr>
          <w:rFonts w:cs="Times New Roman"/>
          <w:szCs w:val="28"/>
        </w:rPr>
        <w:t xml:space="preserve"> качеств</w:t>
      </w:r>
      <w:r>
        <w:rPr>
          <w:rFonts w:cs="Times New Roman"/>
          <w:szCs w:val="28"/>
        </w:rPr>
        <w:t>а</w:t>
      </w:r>
      <w:r w:rsidRPr="00B0686E">
        <w:rPr>
          <w:rFonts w:cs="Times New Roman"/>
          <w:szCs w:val="28"/>
        </w:rPr>
        <w:t xml:space="preserve"> товаров (услуг) – 38,9</w:t>
      </w:r>
      <w:r>
        <w:rPr>
          <w:rFonts w:cs="Times New Roman"/>
          <w:szCs w:val="28"/>
        </w:rPr>
        <w:t> </w:t>
      </w:r>
      <w:r w:rsidRPr="00B0686E">
        <w:rPr>
          <w:rFonts w:cs="Times New Roman"/>
          <w:szCs w:val="28"/>
        </w:rPr>
        <w:t xml:space="preserve">процента (2018 год </w:t>
      </w:r>
      <w:r>
        <w:rPr>
          <w:rFonts w:cs="Times New Roman"/>
          <w:szCs w:val="28"/>
        </w:rPr>
        <w:t>–</w:t>
      </w:r>
      <w:r w:rsidRPr="00B0686E">
        <w:rPr>
          <w:rFonts w:cs="Times New Roman"/>
          <w:szCs w:val="28"/>
        </w:rPr>
        <w:t xml:space="preserve"> 35,5 процента), </w:t>
      </w:r>
      <w:r>
        <w:rPr>
          <w:rFonts w:cs="Times New Roman"/>
          <w:szCs w:val="28"/>
        </w:rPr>
        <w:t xml:space="preserve">изменения </w:t>
      </w:r>
      <w:r w:rsidRPr="00B0686E">
        <w:rPr>
          <w:rFonts w:cs="Times New Roman"/>
          <w:szCs w:val="28"/>
        </w:rPr>
        <w:t>возможност</w:t>
      </w:r>
      <w:r>
        <w:rPr>
          <w:rFonts w:cs="Times New Roman"/>
          <w:szCs w:val="28"/>
        </w:rPr>
        <w:t>и</w:t>
      </w:r>
      <w:r w:rsidRPr="00B0686E">
        <w:rPr>
          <w:rFonts w:cs="Times New Roman"/>
          <w:szCs w:val="28"/>
        </w:rPr>
        <w:t xml:space="preserve"> выбора товаров (услуг) – 37,5 процента (2018 год – 37,0 процента).</w:t>
      </w:r>
    </w:p>
    <w:p w:rsidR="004D0BCC" w:rsidRPr="00B0686E" w:rsidRDefault="004D0BCC" w:rsidP="004D0BCC">
      <w:pPr>
        <w:tabs>
          <w:tab w:val="left" w:pos="0"/>
        </w:tabs>
        <w:jc w:val="both"/>
        <w:rPr>
          <w:szCs w:val="28"/>
        </w:rPr>
      </w:pPr>
      <w:r w:rsidRPr="00B0686E">
        <w:rPr>
          <w:szCs w:val="28"/>
        </w:rPr>
        <w:t>Административные и экономические барьеры входа на рынок хозяйствующих субъектов:</w:t>
      </w:r>
    </w:p>
    <w:p w:rsidR="004D0BCC" w:rsidRPr="00B0686E" w:rsidRDefault="004D0BCC" w:rsidP="004D0BCC">
      <w:pPr>
        <w:tabs>
          <w:tab w:val="left" w:pos="0"/>
        </w:tabs>
        <w:jc w:val="both"/>
        <w:rPr>
          <w:szCs w:val="28"/>
        </w:rPr>
      </w:pPr>
      <w:r w:rsidRPr="00B0686E">
        <w:rPr>
          <w:szCs w:val="28"/>
        </w:rPr>
        <w:t>- государственное регулирование тарифов (сбытовых надбавок) гарантирующих поставщиков;</w:t>
      </w:r>
    </w:p>
    <w:p w:rsidR="004D0BCC" w:rsidRPr="00B0686E" w:rsidRDefault="004D0BCC" w:rsidP="004D0BCC">
      <w:pPr>
        <w:tabs>
          <w:tab w:val="left" w:pos="0"/>
        </w:tabs>
        <w:jc w:val="both"/>
        <w:rPr>
          <w:szCs w:val="28"/>
        </w:rPr>
      </w:pPr>
      <w:r w:rsidRPr="00B0686E">
        <w:rPr>
          <w:szCs w:val="28"/>
        </w:rPr>
        <w:t>- необходимость возмещения потребителям выпадающих доходов гарантирующего поставщика при переходе к энергосбытовой организации;</w:t>
      </w:r>
    </w:p>
    <w:p w:rsidR="004D0BCC" w:rsidRPr="00B0686E" w:rsidRDefault="004D0BCC" w:rsidP="004D0BCC">
      <w:pPr>
        <w:tabs>
          <w:tab w:val="left" w:pos="0"/>
        </w:tabs>
        <w:jc w:val="both"/>
        <w:rPr>
          <w:szCs w:val="28"/>
        </w:rPr>
      </w:pPr>
      <w:r w:rsidRPr="00B0686E">
        <w:rPr>
          <w:szCs w:val="28"/>
        </w:rPr>
        <w:t>- высокая величина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4D0BCC" w:rsidRPr="00B0686E" w:rsidRDefault="004D0BCC" w:rsidP="004D0BCC">
      <w:pPr>
        <w:tabs>
          <w:tab w:val="left" w:pos="0"/>
        </w:tabs>
        <w:jc w:val="both"/>
        <w:rPr>
          <w:szCs w:val="28"/>
        </w:rPr>
      </w:pPr>
      <w:r w:rsidRPr="00B0686E">
        <w:rPr>
          <w:szCs w:val="28"/>
        </w:rPr>
        <w:t>- несвоевременная оплата потребителями покупаемой электроэнергии;</w:t>
      </w:r>
    </w:p>
    <w:p w:rsidR="004D0BCC" w:rsidRPr="00B0686E" w:rsidRDefault="004D0BCC" w:rsidP="004D0BCC">
      <w:pPr>
        <w:tabs>
          <w:tab w:val="left" w:pos="0"/>
        </w:tabs>
        <w:jc w:val="both"/>
        <w:rPr>
          <w:szCs w:val="28"/>
        </w:rPr>
      </w:pPr>
      <w:r w:rsidRPr="00B0686E">
        <w:rPr>
          <w:szCs w:val="28"/>
        </w:rPr>
        <w:t xml:space="preserve">- наличие проблем бездоговорного или </w:t>
      </w:r>
      <w:proofErr w:type="spellStart"/>
      <w:r w:rsidRPr="00B0686E">
        <w:rPr>
          <w:szCs w:val="28"/>
        </w:rPr>
        <w:t>безучетного</w:t>
      </w:r>
      <w:proofErr w:type="spellEnd"/>
      <w:r w:rsidRPr="00B0686E">
        <w:rPr>
          <w:szCs w:val="28"/>
        </w:rPr>
        <w:t xml:space="preserve"> потребления электроэнергии;</w:t>
      </w:r>
    </w:p>
    <w:p w:rsidR="004D0BCC" w:rsidRPr="00B0686E" w:rsidRDefault="004D0BCC" w:rsidP="004D0BCC">
      <w:pPr>
        <w:tabs>
          <w:tab w:val="left" w:pos="0"/>
        </w:tabs>
        <w:jc w:val="both"/>
        <w:rPr>
          <w:szCs w:val="28"/>
        </w:rPr>
      </w:pPr>
      <w:r w:rsidRPr="00B0686E">
        <w:rPr>
          <w:szCs w:val="28"/>
        </w:rPr>
        <w:t>- задолженность предприятий жилищно-коммунального хозяйства за потребленную электроэнергию;</w:t>
      </w:r>
    </w:p>
    <w:p w:rsidR="004D0BCC" w:rsidRDefault="004D0BCC" w:rsidP="004D0BCC">
      <w:pPr>
        <w:tabs>
          <w:tab w:val="left" w:pos="0"/>
        </w:tabs>
        <w:jc w:val="both"/>
        <w:rPr>
          <w:szCs w:val="28"/>
        </w:rPr>
      </w:pPr>
      <w:r w:rsidRPr="00B0686E">
        <w:rPr>
          <w:szCs w:val="28"/>
        </w:rPr>
        <w:t xml:space="preserve">- неэффективность функционирования сетевых транзитных организаций, обусловленная низким техническим уровнем, наличием бесхозных сетей, значительной удаленностью потребительских сетей от </w:t>
      </w:r>
      <w:r w:rsidRPr="00B0686E">
        <w:rPr>
          <w:szCs w:val="28"/>
        </w:rPr>
        <w:lastRenderedPageBreak/>
        <w:t>точек поставок, зарегистрированных на оптовом рынке электрической энергии;</w:t>
      </w:r>
    </w:p>
    <w:p w:rsidR="004D0BCC" w:rsidRPr="00B0686E" w:rsidRDefault="004D0BCC" w:rsidP="004D0BCC">
      <w:pPr>
        <w:tabs>
          <w:tab w:val="left" w:pos="0"/>
        </w:tabs>
        <w:jc w:val="both"/>
        <w:rPr>
          <w:szCs w:val="28"/>
        </w:rPr>
      </w:pPr>
      <w:r w:rsidRPr="00B0686E">
        <w:rPr>
          <w:szCs w:val="28"/>
        </w:rPr>
        <w:t>- порядок получения права приобретения электроэнергии и мощности на оптовом рынке для целей электроснабжения потребителей с оптового рынка</w:t>
      </w:r>
      <w:r>
        <w:rPr>
          <w:szCs w:val="28"/>
        </w:rPr>
        <w:t xml:space="preserve"> (</w:t>
      </w:r>
      <w:r w:rsidRPr="00B0686E">
        <w:rPr>
          <w:szCs w:val="28"/>
        </w:rPr>
        <w:t>существует вероятность того, что за период прохождения всех процедур может измениться схема электроснабжения потребителя, что приведет к необходимости повторно осуществлять весь комплекс мероприятий</w:t>
      </w:r>
      <w:r>
        <w:rPr>
          <w:szCs w:val="28"/>
        </w:rPr>
        <w:t>)</w:t>
      </w:r>
      <w:r w:rsidRPr="00B0686E">
        <w:rPr>
          <w:szCs w:val="28"/>
        </w:rPr>
        <w:t>.</w:t>
      </w:r>
    </w:p>
    <w:p w:rsidR="004D0BCC" w:rsidRDefault="004D0BCC" w:rsidP="004D0BCC">
      <w:pPr>
        <w:tabs>
          <w:tab w:val="left" w:pos="0"/>
        </w:tabs>
        <w:jc w:val="both"/>
        <w:rPr>
          <w:szCs w:val="28"/>
        </w:rPr>
      </w:pPr>
      <w:r w:rsidRPr="00B0686E">
        <w:rPr>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r>
        <w:rPr>
          <w:rFonts w:cs="Times New Roman"/>
          <w:szCs w:val="28"/>
        </w:rPr>
        <w:t>–</w:t>
      </w:r>
      <w:r w:rsidRPr="00B0686E">
        <w:rPr>
          <w:szCs w:val="28"/>
        </w:rPr>
        <w:t xml:space="preserve"> 100</w:t>
      </w:r>
      <w:r>
        <w:rPr>
          <w:szCs w:val="28"/>
        </w:rPr>
        <w:t> </w:t>
      </w:r>
      <w:r w:rsidRPr="00B0686E">
        <w:rPr>
          <w:szCs w:val="28"/>
        </w:rPr>
        <w:t>процентов.</w:t>
      </w:r>
    </w:p>
    <w:p w:rsidR="004D0BCC" w:rsidRPr="00667A8D" w:rsidRDefault="004D0BCC" w:rsidP="004D0BCC">
      <w:pPr>
        <w:jc w:val="both"/>
        <w:rPr>
          <w:rFonts w:cs="Times New Roman"/>
          <w:szCs w:val="28"/>
        </w:rPr>
      </w:pPr>
      <w:r w:rsidRPr="00667A8D">
        <w:rPr>
          <w:rFonts w:cs="Times New Roman"/>
          <w:szCs w:val="28"/>
        </w:rPr>
        <w:t>23. Рынок производства электрической энергии (мощности) на розничном рынке электрической энергии</w:t>
      </w:r>
      <w:r>
        <w:rPr>
          <w:rFonts w:cs="Times New Roman"/>
          <w:szCs w:val="28"/>
        </w:rPr>
        <w:t xml:space="preserve"> (мощности)</w:t>
      </w:r>
      <w:r w:rsidRPr="00667A8D">
        <w:rPr>
          <w:rFonts w:cs="Times New Roman"/>
          <w:szCs w:val="28"/>
        </w:rPr>
        <w:t xml:space="preserve">, включая производство электрической энергии (мощности) в режиме когенерации. </w:t>
      </w:r>
    </w:p>
    <w:p w:rsidR="004D0BCC" w:rsidRPr="00667A8D" w:rsidRDefault="004D0BCC" w:rsidP="004D0BCC">
      <w:pPr>
        <w:jc w:val="both"/>
        <w:rPr>
          <w:rFonts w:cs="Times New Roman"/>
          <w:szCs w:val="28"/>
        </w:rPr>
      </w:pPr>
      <w:r w:rsidRPr="00667A8D">
        <w:rPr>
          <w:rFonts w:cs="Times New Roman"/>
        </w:rPr>
        <w:t>Ответственный исполнитель – департамент жилищно-коммунального хозяйства, энергетики и регулирования тарифов Ярославской области.</w:t>
      </w:r>
    </w:p>
    <w:p w:rsidR="004D0BCC" w:rsidRPr="00B0686E" w:rsidRDefault="004D0BCC" w:rsidP="004D0BCC">
      <w:pPr>
        <w:jc w:val="both"/>
        <w:rPr>
          <w:rFonts w:cs="Times New Roman"/>
          <w:szCs w:val="28"/>
        </w:rPr>
      </w:pPr>
      <w:r w:rsidRPr="00B0686E">
        <w:rPr>
          <w:rFonts w:cs="Times New Roman"/>
          <w:szCs w:val="28"/>
        </w:rPr>
        <w:t>По состоянию на 01.01.2020 в указанной сфере в Ярославской области осуществляют деятельность 3 хозяйствующих субъекта частной формы собственности.</w:t>
      </w:r>
    </w:p>
    <w:p w:rsidR="004D0BCC" w:rsidRDefault="004D0BCC" w:rsidP="004D0BCC">
      <w:pPr>
        <w:jc w:val="both"/>
        <w:rPr>
          <w:rFonts w:cs="Times New Roman"/>
          <w:szCs w:val="28"/>
        </w:rPr>
      </w:pPr>
      <w:r w:rsidRPr="00B0686E">
        <w:rPr>
          <w:rFonts w:cs="Times New Roman"/>
          <w:szCs w:val="28"/>
        </w:rPr>
        <w:t>В соответствии с методиками ФАС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2019 году составляла 100 процентов.</w:t>
      </w:r>
    </w:p>
    <w:p w:rsidR="004D0BCC" w:rsidRPr="0098296E" w:rsidRDefault="004D0BCC" w:rsidP="004D0BCC">
      <w:pPr>
        <w:jc w:val="both"/>
        <w:rPr>
          <w:rFonts w:cs="Times New Roman"/>
          <w:szCs w:val="28"/>
          <w:lang w:eastAsia="ru-RU"/>
        </w:rPr>
      </w:pPr>
      <w:r w:rsidRPr="0098296E">
        <w:rPr>
          <w:rFonts w:cs="Times New Roman"/>
          <w:szCs w:val="28"/>
          <w:lang w:eastAsia="ru-RU"/>
        </w:rPr>
        <w:t>В 2019 году в ходе мониторинга потребителями было отмечено, что на данном рынке:</w:t>
      </w:r>
    </w:p>
    <w:p w:rsidR="004D0BCC" w:rsidRPr="0098296E" w:rsidRDefault="004D0BCC" w:rsidP="004D0BCC">
      <w:pPr>
        <w:jc w:val="both"/>
        <w:rPr>
          <w:rFonts w:cs="Times New Roman"/>
          <w:szCs w:val="28"/>
          <w:lang w:eastAsia="ru-RU"/>
        </w:rPr>
      </w:pPr>
      <w:r w:rsidRPr="0098296E">
        <w:rPr>
          <w:rFonts w:cs="Times New Roman"/>
          <w:szCs w:val="28"/>
          <w:lang w:eastAsia="ru-RU"/>
        </w:rPr>
        <w:t>- имеется достаточное количество организаций – 32,8 процента (2018</w:t>
      </w:r>
      <w:r>
        <w:rPr>
          <w:rFonts w:cs="Times New Roman"/>
          <w:szCs w:val="28"/>
          <w:lang w:eastAsia="ru-RU"/>
        </w:rPr>
        <w:t> </w:t>
      </w:r>
      <w:r w:rsidRPr="0098296E">
        <w:rPr>
          <w:rFonts w:cs="Times New Roman"/>
          <w:szCs w:val="28"/>
          <w:lang w:eastAsia="ru-RU"/>
        </w:rPr>
        <w:t xml:space="preserve">год </w:t>
      </w:r>
      <w:r>
        <w:rPr>
          <w:rFonts w:cs="Times New Roman"/>
          <w:szCs w:val="28"/>
          <w:lang w:eastAsia="ru-RU"/>
        </w:rPr>
        <w:t>–</w:t>
      </w:r>
      <w:r w:rsidRPr="0098296E">
        <w:rPr>
          <w:rFonts w:cs="Times New Roman"/>
          <w:szCs w:val="28"/>
          <w:lang w:eastAsia="ru-RU"/>
        </w:rPr>
        <w:t xml:space="preserve"> 19,6 процента) от общего количества опрошенных;</w:t>
      </w:r>
    </w:p>
    <w:p w:rsidR="004D0BCC" w:rsidRPr="0098296E" w:rsidRDefault="004D0BCC" w:rsidP="004D0BCC">
      <w:pPr>
        <w:jc w:val="both"/>
        <w:rPr>
          <w:rFonts w:cs="Times New Roman"/>
          <w:szCs w:val="28"/>
          <w:lang w:eastAsia="ru-RU"/>
        </w:rPr>
      </w:pPr>
      <w:r w:rsidRPr="0098296E">
        <w:rPr>
          <w:rFonts w:cs="Times New Roman"/>
          <w:szCs w:val="28"/>
          <w:lang w:eastAsia="ru-RU"/>
        </w:rPr>
        <w:t xml:space="preserve">- удовлетворены уровнем цен – 26,4 процента (2018 год </w:t>
      </w:r>
      <w:r>
        <w:rPr>
          <w:rFonts w:cs="Times New Roman"/>
          <w:szCs w:val="28"/>
          <w:lang w:eastAsia="ru-RU"/>
        </w:rPr>
        <w:t>–</w:t>
      </w:r>
      <w:r w:rsidRPr="0098296E">
        <w:rPr>
          <w:rFonts w:cs="Times New Roman"/>
          <w:szCs w:val="28"/>
          <w:lang w:eastAsia="ru-RU"/>
        </w:rPr>
        <w:t xml:space="preserve"> 17</w:t>
      </w:r>
      <w:r>
        <w:rPr>
          <w:rFonts w:cs="Times New Roman"/>
          <w:szCs w:val="28"/>
          <w:lang w:eastAsia="ru-RU"/>
        </w:rPr>
        <w:t> </w:t>
      </w:r>
      <w:r w:rsidRPr="0098296E">
        <w:rPr>
          <w:rFonts w:cs="Times New Roman"/>
          <w:szCs w:val="28"/>
          <w:lang w:eastAsia="ru-RU"/>
        </w:rPr>
        <w:t xml:space="preserve">процентов) от общего числа опрошенных, качеством товаров (услуг) – 34,9 процента (2018 год </w:t>
      </w:r>
      <w:r>
        <w:rPr>
          <w:rFonts w:cs="Times New Roman"/>
          <w:szCs w:val="28"/>
          <w:lang w:eastAsia="ru-RU"/>
        </w:rPr>
        <w:t>–</w:t>
      </w:r>
      <w:r w:rsidRPr="0098296E">
        <w:rPr>
          <w:rFonts w:cs="Times New Roman"/>
          <w:szCs w:val="28"/>
          <w:lang w:eastAsia="ru-RU"/>
        </w:rPr>
        <w:t xml:space="preserve"> 22,7 процента), возможностью выбора товаров (услуг) – 36,4 процента (2018 год </w:t>
      </w:r>
      <w:r>
        <w:rPr>
          <w:rFonts w:cs="Times New Roman"/>
          <w:szCs w:val="28"/>
          <w:lang w:eastAsia="ru-RU"/>
        </w:rPr>
        <w:t>–</w:t>
      </w:r>
      <w:r w:rsidRPr="0098296E">
        <w:rPr>
          <w:rFonts w:cs="Times New Roman"/>
          <w:szCs w:val="28"/>
          <w:lang w:eastAsia="ru-RU"/>
        </w:rPr>
        <w:t xml:space="preserve"> 21,7 процента) от общего числа опрошенных.</w:t>
      </w:r>
    </w:p>
    <w:p w:rsidR="004D0BCC" w:rsidRDefault="004D0BCC" w:rsidP="004D0BCC">
      <w:pPr>
        <w:jc w:val="both"/>
        <w:rPr>
          <w:rFonts w:cs="Times New Roman"/>
          <w:szCs w:val="28"/>
          <w:lang w:eastAsia="ru-RU"/>
        </w:rPr>
      </w:pPr>
      <w:r w:rsidRPr="0098296E">
        <w:rPr>
          <w:rFonts w:cs="Times New Roman"/>
          <w:szCs w:val="28"/>
          <w:lang w:eastAsia="ru-RU"/>
        </w:rPr>
        <w:t xml:space="preserve">Респонденты затруднились ответить на вопрос об изменении за последние три года количества организаций – 41,4 процента (2018 год </w:t>
      </w:r>
      <w:r>
        <w:rPr>
          <w:rFonts w:cs="Times New Roman"/>
          <w:szCs w:val="28"/>
          <w:lang w:eastAsia="ru-RU"/>
        </w:rPr>
        <w:t>–</w:t>
      </w:r>
      <w:r w:rsidRPr="0098296E">
        <w:rPr>
          <w:rFonts w:cs="Times New Roman"/>
          <w:szCs w:val="28"/>
          <w:lang w:eastAsia="ru-RU"/>
        </w:rPr>
        <w:t xml:space="preserve"> 57,2</w:t>
      </w:r>
      <w:r>
        <w:rPr>
          <w:rFonts w:cs="Times New Roman"/>
          <w:szCs w:val="28"/>
          <w:lang w:eastAsia="ru-RU"/>
        </w:rPr>
        <w:t> </w:t>
      </w:r>
      <w:r w:rsidRPr="0098296E">
        <w:rPr>
          <w:rFonts w:cs="Times New Roman"/>
          <w:szCs w:val="28"/>
          <w:lang w:eastAsia="ru-RU"/>
        </w:rPr>
        <w:t xml:space="preserve">процента), качества товаров (услуг) – 35,9 процента (2018 год </w:t>
      </w:r>
      <w:r>
        <w:rPr>
          <w:rFonts w:cs="Times New Roman"/>
          <w:szCs w:val="28"/>
          <w:lang w:eastAsia="ru-RU"/>
        </w:rPr>
        <w:t>–</w:t>
      </w:r>
      <w:r w:rsidRPr="0098296E">
        <w:rPr>
          <w:rFonts w:cs="Times New Roman"/>
          <w:szCs w:val="28"/>
          <w:lang w:eastAsia="ru-RU"/>
        </w:rPr>
        <w:t xml:space="preserve"> 53,2</w:t>
      </w:r>
      <w:r>
        <w:rPr>
          <w:rFonts w:cs="Times New Roman"/>
          <w:szCs w:val="28"/>
          <w:lang w:eastAsia="ru-RU"/>
        </w:rPr>
        <w:t> </w:t>
      </w:r>
      <w:r w:rsidRPr="0098296E">
        <w:rPr>
          <w:rFonts w:cs="Times New Roman"/>
          <w:szCs w:val="28"/>
          <w:lang w:eastAsia="ru-RU"/>
        </w:rPr>
        <w:t>процента), возможности выбора товаров (услуг) – 37,9 процента (2018</w:t>
      </w:r>
      <w:r>
        <w:rPr>
          <w:rFonts w:cs="Times New Roman"/>
          <w:szCs w:val="28"/>
          <w:lang w:eastAsia="ru-RU"/>
        </w:rPr>
        <w:t> </w:t>
      </w:r>
      <w:r w:rsidRPr="0098296E">
        <w:rPr>
          <w:rFonts w:cs="Times New Roman"/>
          <w:szCs w:val="28"/>
          <w:lang w:eastAsia="ru-RU"/>
        </w:rPr>
        <w:t xml:space="preserve">год </w:t>
      </w:r>
      <w:r>
        <w:rPr>
          <w:rFonts w:cs="Times New Roman"/>
          <w:szCs w:val="28"/>
          <w:lang w:eastAsia="ru-RU"/>
        </w:rPr>
        <w:t>–</w:t>
      </w:r>
      <w:r w:rsidRPr="0098296E">
        <w:rPr>
          <w:rFonts w:cs="Times New Roman"/>
          <w:szCs w:val="28"/>
          <w:lang w:eastAsia="ru-RU"/>
        </w:rPr>
        <w:t xml:space="preserve"> 55,1 процента), отметили увеличение уровня цен – 54,0 процента (2018 год </w:t>
      </w:r>
      <w:r>
        <w:rPr>
          <w:rFonts w:cs="Times New Roman"/>
          <w:szCs w:val="28"/>
          <w:lang w:eastAsia="ru-RU"/>
        </w:rPr>
        <w:t>–</w:t>
      </w:r>
      <w:r w:rsidRPr="0098296E">
        <w:rPr>
          <w:rFonts w:cs="Times New Roman"/>
          <w:szCs w:val="28"/>
          <w:lang w:eastAsia="ru-RU"/>
        </w:rPr>
        <w:t xml:space="preserve"> 45,9 процента) от общего числа опрошенных.</w:t>
      </w:r>
    </w:p>
    <w:p w:rsidR="004D0BCC" w:rsidRPr="0098296E" w:rsidRDefault="004D0BCC" w:rsidP="004D0BCC">
      <w:pPr>
        <w:shd w:val="clear" w:color="auto" w:fill="FFFFFF"/>
        <w:jc w:val="both"/>
        <w:rPr>
          <w:rFonts w:cs="Times New Roman"/>
          <w:szCs w:val="28"/>
        </w:rPr>
      </w:pPr>
      <w:r w:rsidRPr="0098296E">
        <w:rPr>
          <w:rFonts w:cs="Times New Roman"/>
          <w:szCs w:val="28"/>
        </w:rPr>
        <w:t>Административные и экономические барьеры входа на рынок хозяйствующих субъектов:</w:t>
      </w:r>
    </w:p>
    <w:p w:rsidR="004D0BCC" w:rsidRPr="0098296E" w:rsidRDefault="004D0BCC" w:rsidP="004D0BCC">
      <w:pPr>
        <w:shd w:val="clear" w:color="auto" w:fill="FFFFFF"/>
        <w:jc w:val="both"/>
        <w:rPr>
          <w:rFonts w:cs="Times New Roman"/>
          <w:szCs w:val="28"/>
        </w:rPr>
      </w:pPr>
      <w:r w:rsidRPr="0098296E">
        <w:rPr>
          <w:rFonts w:cs="Times New Roman"/>
          <w:szCs w:val="28"/>
        </w:rPr>
        <w:t>- высокая цена производства электроэнергии (мощности);</w:t>
      </w:r>
    </w:p>
    <w:p w:rsidR="004D0BCC" w:rsidRPr="0098296E" w:rsidRDefault="004D0BCC" w:rsidP="004D0BCC">
      <w:pPr>
        <w:shd w:val="clear" w:color="auto" w:fill="FFFFFF"/>
        <w:jc w:val="both"/>
        <w:rPr>
          <w:rFonts w:cs="Times New Roman"/>
          <w:szCs w:val="28"/>
        </w:rPr>
      </w:pPr>
      <w:r w:rsidRPr="0098296E">
        <w:rPr>
          <w:rFonts w:cs="Times New Roman"/>
          <w:szCs w:val="28"/>
        </w:rPr>
        <w:lastRenderedPageBreak/>
        <w:t>- отсутствие автоматизированной системы контроля и учета электрической энергии;</w:t>
      </w:r>
    </w:p>
    <w:p w:rsidR="004D0BCC" w:rsidRPr="0098296E" w:rsidRDefault="004D0BCC" w:rsidP="004D0BCC">
      <w:pPr>
        <w:shd w:val="clear" w:color="auto" w:fill="FFFFFF"/>
        <w:jc w:val="both"/>
        <w:rPr>
          <w:rFonts w:cs="Times New Roman"/>
          <w:szCs w:val="28"/>
        </w:rPr>
      </w:pPr>
      <w:r w:rsidRPr="0098296E">
        <w:rPr>
          <w:rFonts w:cs="Times New Roman"/>
          <w:szCs w:val="28"/>
        </w:rPr>
        <w:t>- необходимость технологического присоединения потребителей;</w:t>
      </w:r>
    </w:p>
    <w:p w:rsidR="004D0BCC" w:rsidRPr="0098296E" w:rsidRDefault="004D0BCC" w:rsidP="004D0BCC">
      <w:pPr>
        <w:shd w:val="clear" w:color="auto" w:fill="FFFFFF"/>
        <w:jc w:val="both"/>
        <w:rPr>
          <w:rFonts w:cs="Times New Roman"/>
          <w:szCs w:val="28"/>
        </w:rPr>
      </w:pPr>
      <w:r w:rsidRPr="0098296E">
        <w:rPr>
          <w:rFonts w:cs="Times New Roman"/>
          <w:szCs w:val="28"/>
        </w:rPr>
        <w:t>- подача заявок на технологическое присоединение потребителей.</w:t>
      </w:r>
    </w:p>
    <w:p w:rsidR="004D0BCC" w:rsidRDefault="004D0BCC" w:rsidP="004D0BCC">
      <w:pPr>
        <w:shd w:val="clear" w:color="auto" w:fill="FFFFFF"/>
        <w:jc w:val="both"/>
        <w:rPr>
          <w:rFonts w:cs="Times New Roman"/>
          <w:szCs w:val="28"/>
        </w:rPr>
      </w:pPr>
      <w:r w:rsidRPr="0098296E">
        <w:rPr>
          <w:rFonts w:cs="Times New Roman"/>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r>
        <w:rPr>
          <w:rFonts w:cs="Times New Roman"/>
          <w:szCs w:val="28"/>
        </w:rPr>
        <w:t>–</w:t>
      </w:r>
      <w:r w:rsidRPr="0098296E">
        <w:rPr>
          <w:rFonts w:cs="Times New Roman"/>
          <w:szCs w:val="28"/>
        </w:rPr>
        <w:t xml:space="preserve"> 100 процентов.</w:t>
      </w:r>
    </w:p>
    <w:p w:rsidR="004D0BCC" w:rsidRPr="005F74A4" w:rsidRDefault="004D0BCC" w:rsidP="004D0BCC">
      <w:pPr>
        <w:shd w:val="clear" w:color="auto" w:fill="FFFFFF"/>
        <w:jc w:val="both"/>
        <w:rPr>
          <w:szCs w:val="28"/>
        </w:rPr>
      </w:pPr>
      <w:r w:rsidRPr="005F74A4">
        <w:rPr>
          <w:rFonts w:cs="Times New Roman"/>
          <w:szCs w:val="28"/>
        </w:rPr>
        <w:t>24. Рынок нефтепродуктов.</w:t>
      </w:r>
    </w:p>
    <w:p w:rsidR="004D0BCC" w:rsidRPr="005F74A4" w:rsidRDefault="004D0BCC" w:rsidP="004D0BCC">
      <w:pPr>
        <w:shd w:val="clear" w:color="auto" w:fill="FFFFFF"/>
        <w:jc w:val="both"/>
        <w:rPr>
          <w:szCs w:val="28"/>
        </w:rPr>
      </w:pPr>
      <w:r w:rsidRPr="005F74A4">
        <w:rPr>
          <w:rFonts w:cs="Times New Roman"/>
        </w:rPr>
        <w:t>Ответственный исполнитель – департамент экономики и стратегического планирования Ярославской области.</w:t>
      </w:r>
    </w:p>
    <w:p w:rsidR="004D0BCC" w:rsidRPr="005F74A4" w:rsidRDefault="004D0BCC" w:rsidP="004D0BCC">
      <w:pPr>
        <w:shd w:val="clear" w:color="auto" w:fill="FFFFFF"/>
        <w:jc w:val="both"/>
        <w:outlineLvl w:val="1"/>
        <w:rPr>
          <w:szCs w:val="28"/>
        </w:rPr>
      </w:pPr>
      <w:r w:rsidRPr="005F74A4">
        <w:rPr>
          <w:szCs w:val="28"/>
        </w:rPr>
        <w:t xml:space="preserve">Всего в Ярославской области осуществляет деятельность на данном рынке </w:t>
      </w:r>
      <w:r w:rsidRPr="00D30B40">
        <w:rPr>
          <w:szCs w:val="28"/>
        </w:rPr>
        <w:t xml:space="preserve">более </w:t>
      </w:r>
      <w:r w:rsidRPr="00D30B40">
        <w:rPr>
          <w:color w:val="000000"/>
          <w:sz w:val="26"/>
          <w:szCs w:val="26"/>
        </w:rPr>
        <w:t xml:space="preserve">138 </w:t>
      </w:r>
      <w:r w:rsidRPr="00D30B40">
        <w:rPr>
          <w:szCs w:val="28"/>
        </w:rPr>
        <w:t>автозаправочных</w:t>
      </w:r>
      <w:r w:rsidRPr="005F74A4">
        <w:rPr>
          <w:szCs w:val="28"/>
        </w:rPr>
        <w:t xml:space="preserve"> станций (далее </w:t>
      </w:r>
      <w:r>
        <w:rPr>
          <w:rFonts w:cs="Times New Roman"/>
          <w:szCs w:val="28"/>
        </w:rPr>
        <w:t>–</w:t>
      </w:r>
      <w:r w:rsidRPr="005F74A4">
        <w:rPr>
          <w:szCs w:val="28"/>
        </w:rPr>
        <w:t xml:space="preserve"> АЗС).</w:t>
      </w:r>
    </w:p>
    <w:p w:rsidR="004D0BCC" w:rsidRPr="00667A8D" w:rsidRDefault="004D0BCC" w:rsidP="004D0BCC">
      <w:pPr>
        <w:shd w:val="clear" w:color="auto" w:fill="FFFFFF"/>
        <w:jc w:val="both"/>
        <w:outlineLvl w:val="1"/>
        <w:rPr>
          <w:szCs w:val="28"/>
        </w:rPr>
      </w:pPr>
      <w:r w:rsidRPr="00667A8D">
        <w:rPr>
          <w:szCs w:val="28"/>
        </w:rPr>
        <w:t xml:space="preserve">Розничный рынок нефтепродуктов характеризуется наличием хозяйствующих субъектов, входящих в вертикально интегрированные нефтяные компании (далее </w:t>
      </w:r>
      <w:r>
        <w:rPr>
          <w:rFonts w:cs="Times New Roman"/>
          <w:szCs w:val="28"/>
        </w:rPr>
        <w:t>–</w:t>
      </w:r>
      <w:r w:rsidRPr="00667A8D">
        <w:rPr>
          <w:szCs w:val="28"/>
        </w:rPr>
        <w:t xml:space="preserve"> ВИНК). На территории Ярославской области присутствуют </w:t>
      </w:r>
      <w:r>
        <w:rPr>
          <w:szCs w:val="28"/>
        </w:rPr>
        <w:t>4</w:t>
      </w:r>
      <w:r w:rsidRPr="00667A8D">
        <w:rPr>
          <w:szCs w:val="28"/>
        </w:rPr>
        <w:t xml:space="preserve"> хозяйствующих субъекта, входящих в ВИНК.</w:t>
      </w:r>
    </w:p>
    <w:p w:rsidR="004D0BCC" w:rsidRPr="00667A8D" w:rsidRDefault="004D0BCC" w:rsidP="004D0BCC">
      <w:pPr>
        <w:shd w:val="clear" w:color="auto" w:fill="FFFFFF"/>
        <w:jc w:val="both"/>
        <w:outlineLvl w:val="1"/>
        <w:rPr>
          <w:szCs w:val="28"/>
        </w:rPr>
      </w:pPr>
      <w:r w:rsidRPr="00667A8D">
        <w:rPr>
          <w:szCs w:val="28"/>
        </w:rPr>
        <w:t>В соответствии с методиками ФАС доля организаций частной формы собственности на рынке нефтепродуктов в 2018 году составляла 100</w:t>
      </w:r>
      <w:r>
        <w:rPr>
          <w:szCs w:val="28"/>
        </w:rPr>
        <w:t> </w:t>
      </w:r>
      <w:r w:rsidRPr="00667A8D">
        <w:rPr>
          <w:szCs w:val="28"/>
        </w:rPr>
        <w:t>процентов.</w:t>
      </w:r>
    </w:p>
    <w:p w:rsidR="004D0BCC" w:rsidRPr="00667A8D" w:rsidRDefault="004D0BCC" w:rsidP="004D0BCC">
      <w:pPr>
        <w:shd w:val="clear" w:color="auto" w:fill="FFFFFF"/>
        <w:jc w:val="both"/>
        <w:outlineLvl w:val="1"/>
        <w:rPr>
          <w:szCs w:val="28"/>
        </w:rPr>
      </w:pPr>
      <w:r w:rsidRPr="00667A8D">
        <w:rPr>
          <w:szCs w:val="28"/>
        </w:rPr>
        <w:t>В 2019 году в ходе мониторинга потребителями было отмечено, что на данном рынке:</w:t>
      </w:r>
    </w:p>
    <w:p w:rsidR="004D0BCC" w:rsidRPr="00667A8D" w:rsidRDefault="004D0BCC" w:rsidP="004D0BCC">
      <w:pPr>
        <w:shd w:val="clear" w:color="auto" w:fill="FFFFFF"/>
        <w:jc w:val="both"/>
        <w:outlineLvl w:val="1"/>
        <w:rPr>
          <w:szCs w:val="28"/>
        </w:rPr>
      </w:pPr>
      <w:r w:rsidRPr="00667A8D">
        <w:rPr>
          <w:szCs w:val="28"/>
        </w:rPr>
        <w:t>- имеется достаточное количество организаций – 37,9 процента (2018</w:t>
      </w:r>
      <w:r>
        <w:rPr>
          <w:szCs w:val="28"/>
        </w:rPr>
        <w:t> </w:t>
      </w:r>
      <w:r w:rsidRPr="00667A8D">
        <w:rPr>
          <w:szCs w:val="28"/>
        </w:rPr>
        <w:t>год – 31,0 процент</w:t>
      </w:r>
      <w:r>
        <w:rPr>
          <w:szCs w:val="28"/>
        </w:rPr>
        <w:t>а</w:t>
      </w:r>
      <w:r w:rsidRPr="00667A8D">
        <w:rPr>
          <w:szCs w:val="28"/>
        </w:rPr>
        <w:t>) от общего числа опрошенных;</w:t>
      </w:r>
    </w:p>
    <w:p w:rsidR="004D0BCC" w:rsidRPr="00667A8D" w:rsidRDefault="004D0BCC" w:rsidP="004D0BCC">
      <w:pPr>
        <w:shd w:val="clear" w:color="auto" w:fill="FFFFFF"/>
        <w:jc w:val="both"/>
        <w:outlineLvl w:val="1"/>
        <w:rPr>
          <w:szCs w:val="28"/>
        </w:rPr>
      </w:pPr>
      <w:r w:rsidRPr="00667A8D">
        <w:rPr>
          <w:szCs w:val="28"/>
        </w:rPr>
        <w:t xml:space="preserve">- удовлетворены уровнем цен – 25,6 процента (2018 год </w:t>
      </w:r>
      <w:r>
        <w:rPr>
          <w:rFonts w:cs="Times New Roman"/>
          <w:szCs w:val="28"/>
        </w:rPr>
        <w:t>–</w:t>
      </w:r>
      <w:r w:rsidRPr="00667A8D">
        <w:rPr>
          <w:szCs w:val="28"/>
        </w:rPr>
        <w:t xml:space="preserve"> 15,3</w:t>
      </w:r>
      <w:r>
        <w:rPr>
          <w:szCs w:val="28"/>
        </w:rPr>
        <w:t> </w:t>
      </w:r>
      <w:r w:rsidRPr="00667A8D">
        <w:rPr>
          <w:szCs w:val="28"/>
        </w:rPr>
        <w:t xml:space="preserve">процента), качеством товаров (услуг) – 33,3 процента (2018 год </w:t>
      </w:r>
      <w:r>
        <w:rPr>
          <w:rFonts w:cs="Times New Roman"/>
          <w:szCs w:val="28"/>
        </w:rPr>
        <w:t>–</w:t>
      </w:r>
      <w:r w:rsidRPr="00667A8D">
        <w:rPr>
          <w:szCs w:val="28"/>
        </w:rPr>
        <w:t xml:space="preserve"> 22,6</w:t>
      </w:r>
      <w:r>
        <w:rPr>
          <w:szCs w:val="28"/>
        </w:rPr>
        <w:t> </w:t>
      </w:r>
      <w:r w:rsidRPr="00667A8D">
        <w:rPr>
          <w:szCs w:val="28"/>
        </w:rPr>
        <w:t>процента), возможностью выбора товаров (услуг) – 38,9 процента (2018</w:t>
      </w:r>
      <w:r>
        <w:rPr>
          <w:szCs w:val="28"/>
        </w:rPr>
        <w:t> </w:t>
      </w:r>
      <w:r w:rsidRPr="00667A8D">
        <w:rPr>
          <w:szCs w:val="28"/>
        </w:rPr>
        <w:t xml:space="preserve">год </w:t>
      </w:r>
      <w:r>
        <w:rPr>
          <w:rFonts w:cs="Times New Roman"/>
          <w:szCs w:val="28"/>
        </w:rPr>
        <w:t>–</w:t>
      </w:r>
      <w:r w:rsidRPr="00667A8D">
        <w:rPr>
          <w:szCs w:val="28"/>
        </w:rPr>
        <w:t xml:space="preserve"> 26,7 процента) от общего числа опрошенных.</w:t>
      </w:r>
    </w:p>
    <w:p w:rsidR="004D0BCC" w:rsidRPr="00667A8D" w:rsidRDefault="004D0BCC" w:rsidP="004D0BCC">
      <w:pPr>
        <w:shd w:val="clear" w:color="auto" w:fill="FFFFFF"/>
        <w:jc w:val="both"/>
        <w:outlineLvl w:val="1"/>
        <w:rPr>
          <w:szCs w:val="28"/>
        </w:rPr>
      </w:pPr>
      <w:r w:rsidRPr="00667A8D">
        <w:rPr>
          <w:szCs w:val="28"/>
        </w:rPr>
        <w:t>Респонденты считают, что за последние три года:</w:t>
      </w:r>
    </w:p>
    <w:p w:rsidR="004D0BCC" w:rsidRPr="00667A8D" w:rsidRDefault="004D0BCC" w:rsidP="004D0BCC">
      <w:pPr>
        <w:shd w:val="clear" w:color="auto" w:fill="FFFFFF"/>
        <w:jc w:val="both"/>
        <w:outlineLvl w:val="1"/>
        <w:rPr>
          <w:szCs w:val="28"/>
        </w:rPr>
      </w:pPr>
      <w:r w:rsidRPr="00667A8D">
        <w:rPr>
          <w:szCs w:val="28"/>
        </w:rPr>
        <w:t xml:space="preserve">- количество организаций не изменилось – 29,7 процента (2018 год </w:t>
      </w:r>
      <w:r>
        <w:rPr>
          <w:rFonts w:cs="Times New Roman"/>
          <w:szCs w:val="28"/>
        </w:rPr>
        <w:t>–</w:t>
      </w:r>
      <w:r w:rsidRPr="00667A8D">
        <w:rPr>
          <w:szCs w:val="28"/>
        </w:rPr>
        <w:t xml:space="preserve"> 30,4 процента) от общего числа опрошенных;</w:t>
      </w:r>
    </w:p>
    <w:p w:rsidR="004D0BCC" w:rsidRPr="00667A8D" w:rsidRDefault="004D0BCC" w:rsidP="004D0BCC">
      <w:pPr>
        <w:shd w:val="clear" w:color="auto" w:fill="FFFFFF"/>
        <w:jc w:val="both"/>
        <w:outlineLvl w:val="1"/>
        <w:rPr>
          <w:szCs w:val="28"/>
        </w:rPr>
      </w:pPr>
      <w:r w:rsidRPr="00667A8D">
        <w:rPr>
          <w:szCs w:val="28"/>
        </w:rPr>
        <w:t xml:space="preserve">- увеличился уровень цен – 59,1 процента (2018 год </w:t>
      </w:r>
      <w:r>
        <w:rPr>
          <w:rFonts w:cs="Times New Roman"/>
          <w:szCs w:val="28"/>
        </w:rPr>
        <w:t>–</w:t>
      </w:r>
      <w:r w:rsidRPr="00667A8D">
        <w:rPr>
          <w:szCs w:val="28"/>
        </w:rPr>
        <w:t xml:space="preserve"> 54,6 процента);</w:t>
      </w:r>
    </w:p>
    <w:p w:rsidR="004D0BCC" w:rsidRPr="00667A8D" w:rsidRDefault="004D0BCC" w:rsidP="004D0BCC">
      <w:pPr>
        <w:shd w:val="clear" w:color="auto" w:fill="FFFFFF"/>
        <w:jc w:val="both"/>
        <w:outlineLvl w:val="1"/>
        <w:rPr>
          <w:szCs w:val="28"/>
        </w:rPr>
      </w:pPr>
      <w:r w:rsidRPr="00667A8D">
        <w:rPr>
          <w:szCs w:val="28"/>
        </w:rPr>
        <w:t xml:space="preserve">- не изменились качество товаров (услуг) – 34,8 процента (2018 год </w:t>
      </w:r>
      <w:r>
        <w:rPr>
          <w:rFonts w:cs="Times New Roman"/>
          <w:szCs w:val="28"/>
        </w:rPr>
        <w:t>–</w:t>
      </w:r>
      <w:r w:rsidRPr="00667A8D">
        <w:rPr>
          <w:szCs w:val="28"/>
        </w:rPr>
        <w:t xml:space="preserve"> 30</w:t>
      </w:r>
      <w:r>
        <w:rPr>
          <w:szCs w:val="28"/>
        </w:rPr>
        <w:t> </w:t>
      </w:r>
      <w:r w:rsidRPr="00667A8D">
        <w:rPr>
          <w:szCs w:val="28"/>
        </w:rPr>
        <w:t>процентов), возможность выбора товаров (услуг) – 32,9 процента (2018</w:t>
      </w:r>
      <w:r>
        <w:rPr>
          <w:szCs w:val="28"/>
        </w:rPr>
        <w:t> </w:t>
      </w:r>
      <w:r w:rsidRPr="00667A8D">
        <w:rPr>
          <w:szCs w:val="28"/>
        </w:rPr>
        <w:t xml:space="preserve">год </w:t>
      </w:r>
      <w:r>
        <w:rPr>
          <w:rFonts w:cs="Times New Roman"/>
          <w:szCs w:val="28"/>
        </w:rPr>
        <w:t>–</w:t>
      </w:r>
      <w:r w:rsidRPr="00667A8D">
        <w:rPr>
          <w:szCs w:val="28"/>
        </w:rPr>
        <w:t xml:space="preserve"> 30,8 процента) от общего числа опрошенных.</w:t>
      </w:r>
    </w:p>
    <w:p w:rsidR="004D0BCC" w:rsidRPr="00667A8D" w:rsidRDefault="004D0BCC" w:rsidP="004D0BCC">
      <w:pPr>
        <w:shd w:val="clear" w:color="auto" w:fill="FFFFFF"/>
        <w:jc w:val="both"/>
        <w:outlineLvl w:val="1"/>
        <w:rPr>
          <w:szCs w:val="28"/>
        </w:rPr>
      </w:pPr>
      <w:r w:rsidRPr="00667A8D">
        <w:rPr>
          <w:szCs w:val="28"/>
        </w:rPr>
        <w:t>Административные и экономические барьеры входа на рынок хозяйствующих субъектов:</w:t>
      </w:r>
    </w:p>
    <w:p w:rsidR="004D0BCC" w:rsidRPr="00667A8D" w:rsidRDefault="004D0BCC" w:rsidP="004D0BCC">
      <w:pPr>
        <w:shd w:val="clear" w:color="auto" w:fill="FFFFFF"/>
        <w:jc w:val="both"/>
        <w:outlineLvl w:val="1"/>
        <w:rPr>
          <w:szCs w:val="28"/>
        </w:rPr>
      </w:pPr>
      <w:r w:rsidRPr="00667A8D">
        <w:rPr>
          <w:szCs w:val="28"/>
        </w:rPr>
        <w:t>- капитальные вложения, связанные как со строительством новой АЗС, так и с приобретением действующей АЗС на правах собственности или аренды;</w:t>
      </w:r>
    </w:p>
    <w:p w:rsidR="004D0BCC" w:rsidRPr="00667A8D" w:rsidRDefault="004D0BCC" w:rsidP="004D0BCC">
      <w:pPr>
        <w:shd w:val="clear" w:color="auto" w:fill="FFFFFF"/>
        <w:jc w:val="both"/>
        <w:outlineLvl w:val="1"/>
        <w:rPr>
          <w:szCs w:val="28"/>
        </w:rPr>
      </w:pPr>
      <w:r w:rsidRPr="00667A8D">
        <w:rPr>
          <w:szCs w:val="28"/>
        </w:rPr>
        <w:t>- получение разрешения на строительство АЗС;</w:t>
      </w:r>
    </w:p>
    <w:p w:rsidR="004D0BCC" w:rsidRPr="00667A8D" w:rsidRDefault="004D0BCC" w:rsidP="004D0BCC">
      <w:pPr>
        <w:shd w:val="clear" w:color="auto" w:fill="FFFFFF"/>
        <w:jc w:val="both"/>
        <w:outlineLvl w:val="1"/>
        <w:rPr>
          <w:szCs w:val="28"/>
        </w:rPr>
      </w:pPr>
      <w:r w:rsidRPr="00667A8D">
        <w:rPr>
          <w:szCs w:val="28"/>
        </w:rPr>
        <w:t xml:space="preserve">- ограниченность доступа к системе </w:t>
      </w:r>
      <w:proofErr w:type="spellStart"/>
      <w:r w:rsidRPr="00667A8D">
        <w:rPr>
          <w:szCs w:val="28"/>
        </w:rPr>
        <w:t>нефтехранения</w:t>
      </w:r>
      <w:proofErr w:type="spellEnd"/>
      <w:r w:rsidRPr="00667A8D">
        <w:rPr>
          <w:szCs w:val="28"/>
        </w:rPr>
        <w:t>;</w:t>
      </w:r>
    </w:p>
    <w:p w:rsidR="004D0BCC" w:rsidRPr="00667A8D" w:rsidRDefault="004D0BCC" w:rsidP="004D0BCC">
      <w:pPr>
        <w:shd w:val="clear" w:color="auto" w:fill="FFFFFF"/>
        <w:jc w:val="both"/>
        <w:outlineLvl w:val="1"/>
        <w:rPr>
          <w:szCs w:val="28"/>
        </w:rPr>
      </w:pPr>
      <w:r w:rsidRPr="00667A8D">
        <w:rPr>
          <w:szCs w:val="28"/>
        </w:rPr>
        <w:lastRenderedPageBreak/>
        <w:t>- издержки выхода с рынка, включающие инвестиции, которые невозможно возместить при прекращении хозяйственной деятельности;</w:t>
      </w:r>
    </w:p>
    <w:p w:rsidR="004D0BCC" w:rsidRPr="00667A8D" w:rsidRDefault="004D0BCC" w:rsidP="004D0BCC">
      <w:pPr>
        <w:shd w:val="clear" w:color="auto" w:fill="FFFFFF"/>
        <w:jc w:val="both"/>
        <w:outlineLvl w:val="1"/>
        <w:rPr>
          <w:szCs w:val="28"/>
        </w:rPr>
      </w:pPr>
      <w:r w:rsidRPr="00667A8D">
        <w:rPr>
          <w:szCs w:val="28"/>
        </w:rPr>
        <w:t>- контроль со стороны уполномоченных органов власти в части соблюдения требований пожарной безопасности, качества продукции, экологического законодательства;</w:t>
      </w:r>
    </w:p>
    <w:p w:rsidR="004D0BCC" w:rsidRPr="00667A8D" w:rsidRDefault="004D0BCC" w:rsidP="004D0BCC">
      <w:pPr>
        <w:shd w:val="clear" w:color="auto" w:fill="FFFFFF"/>
        <w:jc w:val="both"/>
        <w:outlineLvl w:val="1"/>
        <w:rPr>
          <w:szCs w:val="28"/>
        </w:rPr>
      </w:pPr>
      <w:r w:rsidRPr="00667A8D">
        <w:rPr>
          <w:szCs w:val="28"/>
        </w:rPr>
        <w:t>- наличие на розничных рынках автомобильного бензина и дизельного топлива ВИНК.</w:t>
      </w:r>
    </w:p>
    <w:p w:rsidR="004D0BCC" w:rsidRPr="00667A8D" w:rsidRDefault="004D0BCC" w:rsidP="004D0BCC">
      <w:pPr>
        <w:shd w:val="clear" w:color="auto" w:fill="FFFFFF"/>
        <w:jc w:val="both"/>
        <w:outlineLvl w:val="1"/>
        <w:rPr>
          <w:szCs w:val="28"/>
        </w:rPr>
      </w:pPr>
      <w:r w:rsidRPr="00667A8D">
        <w:rPr>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на рынке нефтепродуктов </w:t>
      </w:r>
      <w:r>
        <w:rPr>
          <w:rFonts w:cs="Times New Roman"/>
          <w:szCs w:val="28"/>
        </w:rPr>
        <w:t>–</w:t>
      </w:r>
      <w:r w:rsidRPr="00667A8D">
        <w:rPr>
          <w:szCs w:val="28"/>
        </w:rPr>
        <w:t xml:space="preserve"> 100 процентов.</w:t>
      </w:r>
    </w:p>
    <w:p w:rsidR="004D0BCC" w:rsidRPr="005F74A4" w:rsidRDefault="004D0BCC" w:rsidP="004D0BCC">
      <w:pPr>
        <w:widowControl w:val="0"/>
        <w:autoSpaceDE w:val="0"/>
        <w:autoSpaceDN w:val="0"/>
        <w:jc w:val="both"/>
        <w:rPr>
          <w:rFonts w:cs="Times New Roman"/>
          <w:szCs w:val="28"/>
        </w:rPr>
      </w:pPr>
      <w:r w:rsidRPr="005F74A4">
        <w:rPr>
          <w:rFonts w:cs="Times New Roman"/>
          <w:szCs w:val="28"/>
        </w:rPr>
        <w:t>25. Рынок выполнения работ по благоустройству городской среды.</w:t>
      </w:r>
    </w:p>
    <w:p w:rsidR="004D0BCC" w:rsidRPr="005F74A4" w:rsidRDefault="004D0BCC" w:rsidP="004D0BCC">
      <w:pPr>
        <w:widowControl w:val="0"/>
        <w:autoSpaceDE w:val="0"/>
        <w:autoSpaceDN w:val="0"/>
        <w:jc w:val="both"/>
        <w:rPr>
          <w:rFonts w:cs="Times New Roman"/>
          <w:szCs w:val="28"/>
        </w:rPr>
      </w:pPr>
      <w:r w:rsidRPr="005F74A4">
        <w:rPr>
          <w:rFonts w:cs="Times New Roman"/>
        </w:rPr>
        <w:t>Ответственные исполнители – органы местного самоуправления.</w:t>
      </w:r>
    </w:p>
    <w:p w:rsidR="004D0BCC" w:rsidRPr="005E2862" w:rsidRDefault="004D0BCC" w:rsidP="004D0BCC">
      <w:pPr>
        <w:autoSpaceDE w:val="0"/>
        <w:autoSpaceDN w:val="0"/>
        <w:jc w:val="both"/>
        <w:rPr>
          <w:rFonts w:cs="Times New Roman"/>
          <w:szCs w:val="28"/>
          <w:shd w:val="clear" w:color="auto" w:fill="FFFFFF" w:themeFill="background1"/>
        </w:rPr>
      </w:pPr>
      <w:r w:rsidRPr="005F74A4">
        <w:rPr>
          <w:rFonts w:cs="Times New Roman"/>
          <w:szCs w:val="28"/>
          <w:shd w:val="clear" w:color="auto" w:fill="FFFFFF" w:themeFill="background1"/>
        </w:rPr>
        <w:t xml:space="preserve">В соответствии с методиками ФАС благоустройство </w:t>
      </w:r>
      <w:r w:rsidRPr="005E2862">
        <w:rPr>
          <w:rFonts w:cs="Times New Roman"/>
          <w:szCs w:val="28"/>
          <w:shd w:val="clear" w:color="auto" w:fill="FFFFFF" w:themeFill="background1"/>
        </w:rPr>
        <w:t>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4D0BCC" w:rsidRPr="005E2862" w:rsidRDefault="004D0BCC" w:rsidP="004D0BCC">
      <w:pPr>
        <w:autoSpaceDE w:val="0"/>
        <w:autoSpaceDN w:val="0"/>
        <w:jc w:val="both"/>
        <w:rPr>
          <w:rFonts w:cs="Times New Roman"/>
          <w:szCs w:val="28"/>
          <w:shd w:val="clear" w:color="auto" w:fill="FFFFFF" w:themeFill="background1"/>
        </w:rPr>
      </w:pPr>
      <w:r w:rsidRPr="005F74A4">
        <w:rPr>
          <w:rFonts w:cs="Times New Roman"/>
          <w:szCs w:val="28"/>
          <w:shd w:val="clear" w:color="auto" w:fill="FFFFFF" w:themeFill="background1"/>
        </w:rPr>
        <w:t xml:space="preserve">В соответствии с методиками ФАС доля организаций частной формы собственности в сфере выполнения работ по благоустройству городской среды в 2019 году </w:t>
      </w:r>
      <w:r w:rsidRPr="005E2862">
        <w:rPr>
          <w:rFonts w:cs="Times New Roman"/>
          <w:szCs w:val="28"/>
          <w:shd w:val="clear" w:color="auto" w:fill="FFFFFF" w:themeFill="background1"/>
        </w:rPr>
        <w:t>составляла 9</w:t>
      </w:r>
      <w:r>
        <w:rPr>
          <w:rFonts w:cs="Times New Roman"/>
          <w:szCs w:val="28"/>
          <w:shd w:val="clear" w:color="auto" w:fill="FFFFFF" w:themeFill="background1"/>
        </w:rPr>
        <w:t>1</w:t>
      </w:r>
      <w:r w:rsidRPr="005E2862">
        <w:rPr>
          <w:rFonts w:cs="Times New Roman"/>
          <w:szCs w:val="28"/>
          <w:shd w:val="clear" w:color="auto" w:fill="FFFFFF" w:themeFill="background1"/>
        </w:rPr>
        <w:t xml:space="preserve"> процент.</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В 2019 году в ходе мониторинга потребителями было отмечено, что на данном рынке:</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имеется недостаточное количество организаций – 33,6 процента (2018</w:t>
      </w:r>
      <w:r>
        <w:rPr>
          <w:rFonts w:cs="Times New Roman"/>
          <w:szCs w:val="28"/>
          <w:shd w:val="clear" w:color="auto" w:fill="FFFFFF" w:themeFill="background1"/>
        </w:rPr>
        <w:t> </w:t>
      </w:r>
      <w:r w:rsidRPr="005E2862">
        <w:rPr>
          <w:rFonts w:cs="Times New Roman"/>
          <w:szCs w:val="28"/>
          <w:shd w:val="clear" w:color="auto" w:fill="FFFFFF" w:themeFill="background1"/>
        </w:rPr>
        <w:t xml:space="preserve">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43,9 процента) от общего числа опрошенных;</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xml:space="preserve">- удовлетворены уровнем цен – 29,4 процента (2018 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27,1</w:t>
      </w:r>
      <w:r>
        <w:rPr>
          <w:rFonts w:cs="Times New Roman"/>
          <w:szCs w:val="28"/>
          <w:shd w:val="clear" w:color="auto" w:fill="FFFFFF" w:themeFill="background1"/>
        </w:rPr>
        <w:t> </w:t>
      </w:r>
      <w:r w:rsidRPr="005E2862">
        <w:rPr>
          <w:rFonts w:cs="Times New Roman"/>
          <w:szCs w:val="28"/>
          <w:shd w:val="clear" w:color="auto" w:fill="FFFFFF" w:themeFill="background1"/>
        </w:rPr>
        <w:t xml:space="preserve">процента), качеством товаров (услуг) – 36,7 процента (2018 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32,7</w:t>
      </w:r>
      <w:r>
        <w:rPr>
          <w:rFonts w:cs="Times New Roman"/>
          <w:szCs w:val="28"/>
          <w:shd w:val="clear" w:color="auto" w:fill="FFFFFF" w:themeFill="background1"/>
        </w:rPr>
        <w:t> </w:t>
      </w:r>
      <w:r w:rsidRPr="005E2862">
        <w:rPr>
          <w:rFonts w:cs="Times New Roman"/>
          <w:szCs w:val="28"/>
          <w:shd w:val="clear" w:color="auto" w:fill="FFFFFF" w:themeFill="background1"/>
        </w:rPr>
        <w:t>процента), возможностью выбора товаров (услуг) – 39,2 процента (2018</w:t>
      </w:r>
      <w:r>
        <w:rPr>
          <w:rFonts w:cs="Times New Roman"/>
          <w:szCs w:val="28"/>
          <w:shd w:val="clear" w:color="auto" w:fill="FFFFFF" w:themeFill="background1"/>
        </w:rPr>
        <w:t> </w:t>
      </w:r>
      <w:r w:rsidRPr="005E2862">
        <w:rPr>
          <w:rFonts w:cs="Times New Roman"/>
          <w:szCs w:val="28"/>
          <w:shd w:val="clear" w:color="auto" w:fill="FFFFFF" w:themeFill="background1"/>
        </w:rPr>
        <w:t xml:space="preserve">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29,3 процента) от общего числа опрошенных.</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Респонденты считают, что за последние три года:</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xml:space="preserve">- количество организаций не изменилось – 32,8 процента (2018 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31,3 процента) от общего числа опрошенных;</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xml:space="preserve">- увеличился уровень цен – 55,9 процента (2018 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45,5 процента);</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xml:space="preserve">- не изменились качество товаров (услуг) – 36,2 процента (2018 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31,3 процента), возможность выбора товаров (услуг) – 35,5 процента (2018</w:t>
      </w:r>
      <w:r>
        <w:rPr>
          <w:rFonts w:cs="Times New Roman"/>
          <w:szCs w:val="28"/>
          <w:shd w:val="clear" w:color="auto" w:fill="FFFFFF" w:themeFill="background1"/>
        </w:rPr>
        <w:t> </w:t>
      </w:r>
      <w:r w:rsidRPr="005E2862">
        <w:rPr>
          <w:rFonts w:cs="Times New Roman"/>
          <w:szCs w:val="28"/>
          <w:shd w:val="clear" w:color="auto" w:fill="FFFFFF" w:themeFill="background1"/>
        </w:rPr>
        <w:t xml:space="preserve">год </w:t>
      </w:r>
      <w:r>
        <w:rPr>
          <w:rFonts w:cs="Times New Roman"/>
          <w:szCs w:val="28"/>
          <w:shd w:val="clear" w:color="auto" w:fill="FFFFFF" w:themeFill="background1"/>
        </w:rPr>
        <w:t>–</w:t>
      </w:r>
      <w:r w:rsidRPr="005E2862">
        <w:rPr>
          <w:rFonts w:cs="Times New Roman"/>
          <w:szCs w:val="28"/>
          <w:shd w:val="clear" w:color="auto" w:fill="FFFFFF" w:themeFill="background1"/>
        </w:rPr>
        <w:t xml:space="preserve"> 34 процента) от общего числа опрошенных.</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Административные и экономические барьеры входа на рынок хозяйствующих субъектов:</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финансирование муниципальной программы не в полном объеме в связи с неисполнением доходной части местных бюджетов;</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низкая активность населения в реализации мероприятий по благоустройству территории муниципальных образований;</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подготовка дизайн-проектов благоустройства дворовых территорий;</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проведение общественных обсуждений;</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lastRenderedPageBreak/>
        <w:t>- разработка технической документации и прохождение экспертиз, в том числе государственных;</w:t>
      </w:r>
    </w:p>
    <w:p w:rsidR="004D0BCC" w:rsidRPr="005E2862"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xml:space="preserve">- вложение средств граждан, в том числе </w:t>
      </w:r>
      <w:r>
        <w:rPr>
          <w:rFonts w:cs="Times New Roman"/>
          <w:szCs w:val="28"/>
          <w:shd w:val="clear" w:color="auto" w:fill="FFFFFF" w:themeFill="background1"/>
        </w:rPr>
        <w:t>во</w:t>
      </w:r>
      <w:r w:rsidRPr="005E2862">
        <w:rPr>
          <w:rFonts w:cs="Times New Roman"/>
          <w:szCs w:val="28"/>
          <w:shd w:val="clear" w:color="auto" w:fill="FFFFFF" w:themeFill="background1"/>
        </w:rPr>
        <w:t xml:space="preserve"> внедрение современных технологий для объектов благоустройства.</w:t>
      </w:r>
    </w:p>
    <w:p w:rsidR="004D0BCC" w:rsidRDefault="004D0BCC" w:rsidP="004D0BCC">
      <w:pPr>
        <w:autoSpaceDE w:val="0"/>
        <w:autoSpaceDN w:val="0"/>
        <w:jc w:val="both"/>
        <w:rPr>
          <w:rFonts w:cs="Times New Roman"/>
          <w:szCs w:val="28"/>
          <w:shd w:val="clear" w:color="auto" w:fill="FFFFFF" w:themeFill="background1"/>
        </w:rPr>
      </w:pPr>
      <w:r w:rsidRPr="005E2862">
        <w:rPr>
          <w:rFonts w:cs="Times New Roman"/>
          <w:szCs w:val="28"/>
          <w:shd w:val="clear" w:color="auto" w:fill="FFFFFF" w:themeFill="background1"/>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выполнения работ по благоустройству городской среды </w:t>
      </w:r>
      <w:r>
        <w:rPr>
          <w:rFonts w:cs="Times New Roman"/>
          <w:szCs w:val="28"/>
          <w:shd w:val="clear" w:color="auto" w:fill="FFFFFF" w:themeFill="background1"/>
        </w:rPr>
        <w:t>–</w:t>
      </w:r>
      <w:r w:rsidRPr="005E2862">
        <w:rPr>
          <w:rFonts w:cs="Times New Roman"/>
          <w:szCs w:val="28"/>
          <w:shd w:val="clear" w:color="auto" w:fill="FFFFFF" w:themeFill="background1"/>
        </w:rPr>
        <w:t xml:space="preserve"> 91,2 процента.</w:t>
      </w:r>
    </w:p>
    <w:p w:rsidR="004D0BCC" w:rsidRPr="005F74A4" w:rsidRDefault="004D0BCC" w:rsidP="004D0BCC">
      <w:pPr>
        <w:jc w:val="both"/>
        <w:rPr>
          <w:rFonts w:cs="Times New Roman"/>
          <w:szCs w:val="28"/>
        </w:rPr>
      </w:pPr>
      <w:r w:rsidRPr="005F74A4">
        <w:rPr>
          <w:rFonts w:cs="Times New Roman"/>
          <w:szCs w:val="28"/>
        </w:rPr>
        <w:t>26. Рынок оказания услуг по перевозке пассажиров автомобильным транспортом по муниципальным маршрутам регулярных перевозок.</w:t>
      </w:r>
    </w:p>
    <w:p w:rsidR="004D0BCC" w:rsidRPr="005E2862" w:rsidRDefault="004D0BCC" w:rsidP="004D0BCC">
      <w:pPr>
        <w:widowControl w:val="0"/>
        <w:autoSpaceDE w:val="0"/>
        <w:autoSpaceDN w:val="0"/>
        <w:jc w:val="both"/>
        <w:rPr>
          <w:rFonts w:cs="Times New Roman"/>
          <w:szCs w:val="28"/>
        </w:rPr>
      </w:pPr>
      <w:r w:rsidRPr="005E2862">
        <w:rPr>
          <w:rFonts w:cs="Times New Roman"/>
        </w:rPr>
        <w:t>Ответственные исполнители – органы местного самоуправления.</w:t>
      </w:r>
    </w:p>
    <w:p w:rsidR="004D0BCC" w:rsidRPr="005E2862" w:rsidRDefault="004D0BCC" w:rsidP="004D0BCC">
      <w:pPr>
        <w:contextualSpacing/>
        <w:jc w:val="both"/>
        <w:rPr>
          <w:rFonts w:cs="Times New Roman"/>
          <w:szCs w:val="28"/>
        </w:rPr>
      </w:pPr>
      <w:r w:rsidRPr="005E2862">
        <w:rPr>
          <w:rFonts w:cs="Times New Roman"/>
          <w:szCs w:val="28"/>
        </w:rPr>
        <w:t>В Ярославской области созданы благоприятные условия содействи</w:t>
      </w:r>
      <w:r>
        <w:rPr>
          <w:rFonts w:cs="Times New Roman"/>
          <w:szCs w:val="28"/>
        </w:rPr>
        <w:t>я</w:t>
      </w:r>
      <w:r w:rsidRPr="005E2862">
        <w:rPr>
          <w:rFonts w:cs="Times New Roman"/>
          <w:szCs w:val="28"/>
        </w:rPr>
        <w:t xml:space="preserve">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rsidR="004D0BCC" w:rsidRPr="005E2862" w:rsidRDefault="004D0BCC" w:rsidP="004D0BCC">
      <w:pPr>
        <w:contextualSpacing/>
        <w:jc w:val="both"/>
        <w:rPr>
          <w:rFonts w:cs="Times New Roman"/>
          <w:szCs w:val="28"/>
        </w:rPr>
      </w:pPr>
      <w:r w:rsidRPr="005E2862">
        <w:rPr>
          <w:rFonts w:cs="Times New Roman"/>
          <w:szCs w:val="28"/>
        </w:rPr>
        <w:t xml:space="preserve">На территории области оказание услуг по перевозке пассажиров автомобильным транспортом по муниципальным маршрутам регулярных перевозок осуществляют хозяйствующие субъекты муниципальной и частной форм собственности. В Ярославской области перевозку пассажиров автомобильным транспортом по муниципальным маршрутам регулярных перевозок осуществляют 83 хозяйствующих субъекта, из них 77 </w:t>
      </w:r>
      <w:r>
        <w:rPr>
          <w:rFonts w:cs="Times New Roman"/>
          <w:szCs w:val="28"/>
        </w:rPr>
        <w:t>–</w:t>
      </w:r>
      <w:r w:rsidRPr="005E2862">
        <w:rPr>
          <w:rFonts w:cs="Times New Roman"/>
          <w:szCs w:val="28"/>
        </w:rPr>
        <w:t xml:space="preserve"> частной формы собственности.</w:t>
      </w:r>
    </w:p>
    <w:p w:rsidR="004D0BCC" w:rsidRPr="005E2862" w:rsidRDefault="004D0BCC" w:rsidP="004D0BCC">
      <w:pPr>
        <w:contextualSpacing/>
        <w:jc w:val="both"/>
        <w:rPr>
          <w:rFonts w:cs="Times New Roman"/>
          <w:szCs w:val="28"/>
        </w:rPr>
      </w:pPr>
      <w:r w:rsidRPr="005E2862">
        <w:rPr>
          <w:rFonts w:cs="Times New Roman"/>
          <w:szCs w:val="28"/>
        </w:rPr>
        <w:t>В соответствии с методиками ФАС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7E4503">
        <w:rPr>
          <w:rFonts w:cs="Times New Roman"/>
          <w:szCs w:val="28"/>
        </w:rPr>
        <w:t xml:space="preserve">, в 2019 году </w:t>
      </w:r>
      <w:r w:rsidRPr="005E2862">
        <w:rPr>
          <w:rFonts w:cs="Times New Roman"/>
          <w:szCs w:val="28"/>
        </w:rPr>
        <w:t>составляла 65,1 процента.</w:t>
      </w:r>
    </w:p>
    <w:p w:rsidR="004D0BCC" w:rsidRPr="005E2862" w:rsidRDefault="004D0BCC" w:rsidP="004D0BCC">
      <w:pPr>
        <w:contextualSpacing/>
        <w:jc w:val="both"/>
        <w:rPr>
          <w:rFonts w:cs="Times New Roman"/>
          <w:szCs w:val="28"/>
        </w:rPr>
      </w:pPr>
      <w:r w:rsidRPr="005E2862">
        <w:rPr>
          <w:rFonts w:cs="Times New Roman"/>
          <w:szCs w:val="28"/>
        </w:rPr>
        <w:t>В 2019 году в ходе мониторинга потребителями было отмечено, что на данном рынке:</w:t>
      </w:r>
    </w:p>
    <w:p w:rsidR="004D0BCC" w:rsidRPr="005E2862" w:rsidRDefault="004D0BCC" w:rsidP="004D0BCC">
      <w:pPr>
        <w:contextualSpacing/>
        <w:jc w:val="both"/>
        <w:rPr>
          <w:rFonts w:cs="Times New Roman"/>
          <w:szCs w:val="28"/>
        </w:rPr>
      </w:pPr>
      <w:r w:rsidRPr="005E2862">
        <w:rPr>
          <w:rFonts w:cs="Times New Roman"/>
          <w:szCs w:val="28"/>
        </w:rPr>
        <w:t>- имеется достаточное количество организаций – 45,7 процента (2018</w:t>
      </w:r>
      <w:r>
        <w:rPr>
          <w:rFonts w:cs="Times New Roman"/>
          <w:szCs w:val="28"/>
        </w:rPr>
        <w:t> </w:t>
      </w:r>
      <w:r w:rsidRPr="005E2862">
        <w:rPr>
          <w:rFonts w:cs="Times New Roman"/>
          <w:szCs w:val="28"/>
        </w:rPr>
        <w:t xml:space="preserve">год </w:t>
      </w:r>
      <w:r>
        <w:rPr>
          <w:rFonts w:cs="Times New Roman"/>
          <w:szCs w:val="28"/>
        </w:rPr>
        <w:t>–</w:t>
      </w:r>
      <w:r w:rsidRPr="005E2862">
        <w:rPr>
          <w:rFonts w:cs="Times New Roman"/>
          <w:szCs w:val="28"/>
        </w:rPr>
        <w:t xml:space="preserve"> 42,1 процента) от общего числа опрошенных;</w:t>
      </w:r>
    </w:p>
    <w:p w:rsidR="004D0BCC" w:rsidRDefault="004D0BCC" w:rsidP="004D0BCC">
      <w:pPr>
        <w:contextualSpacing/>
        <w:jc w:val="both"/>
        <w:rPr>
          <w:rFonts w:cs="Times New Roman"/>
          <w:szCs w:val="28"/>
        </w:rPr>
      </w:pPr>
      <w:r w:rsidRPr="005E2862">
        <w:rPr>
          <w:rFonts w:cs="Times New Roman"/>
          <w:szCs w:val="28"/>
        </w:rPr>
        <w:t xml:space="preserve">- удовлетворены уровнем цен – 35,5 процента (2018 год </w:t>
      </w:r>
      <w:r>
        <w:rPr>
          <w:rFonts w:cs="Times New Roman"/>
          <w:szCs w:val="28"/>
        </w:rPr>
        <w:t>–</w:t>
      </w:r>
      <w:r w:rsidRPr="005E2862">
        <w:rPr>
          <w:rFonts w:cs="Times New Roman"/>
          <w:szCs w:val="28"/>
        </w:rPr>
        <w:t xml:space="preserve"> 38,3</w:t>
      </w:r>
      <w:r>
        <w:rPr>
          <w:rFonts w:cs="Times New Roman"/>
          <w:szCs w:val="28"/>
        </w:rPr>
        <w:t> </w:t>
      </w:r>
      <w:r w:rsidRPr="005E2862">
        <w:rPr>
          <w:rFonts w:cs="Times New Roman"/>
          <w:szCs w:val="28"/>
        </w:rPr>
        <w:t xml:space="preserve">процента) от общего числа опрошенных, качеством товаров (услуг) – 43,5 процента (2018 год </w:t>
      </w:r>
      <w:r>
        <w:rPr>
          <w:rFonts w:cs="Times New Roman"/>
          <w:szCs w:val="28"/>
        </w:rPr>
        <w:t>–</w:t>
      </w:r>
      <w:r w:rsidRPr="005E2862">
        <w:rPr>
          <w:rFonts w:cs="Times New Roman"/>
          <w:szCs w:val="28"/>
        </w:rPr>
        <w:t xml:space="preserve"> 41,9 процента), возможностью выбора товаров (услуг) – 47,4 процента (2018 год </w:t>
      </w:r>
      <w:r>
        <w:rPr>
          <w:rFonts w:cs="Times New Roman"/>
          <w:szCs w:val="28"/>
        </w:rPr>
        <w:t>–</w:t>
      </w:r>
      <w:r w:rsidRPr="005E2862">
        <w:rPr>
          <w:rFonts w:cs="Times New Roman"/>
          <w:szCs w:val="28"/>
        </w:rPr>
        <w:t xml:space="preserve"> 40,3 процента). </w:t>
      </w:r>
    </w:p>
    <w:p w:rsidR="004D0BCC" w:rsidRPr="005E2862" w:rsidRDefault="004D0BCC" w:rsidP="004D0BCC">
      <w:pPr>
        <w:contextualSpacing/>
        <w:jc w:val="both"/>
        <w:rPr>
          <w:rFonts w:cs="Times New Roman"/>
          <w:szCs w:val="28"/>
        </w:rPr>
      </w:pPr>
      <w:r w:rsidRPr="005E2862">
        <w:rPr>
          <w:rFonts w:cs="Times New Roman"/>
          <w:szCs w:val="28"/>
        </w:rPr>
        <w:t>Необходимо отметить, что уровень удовлетворенности потребителей ценами и качеством товаров (услуг) практически не изменился по сравнению с 2018 годом.</w:t>
      </w:r>
    </w:p>
    <w:p w:rsidR="004D0BCC" w:rsidRPr="005E2862" w:rsidRDefault="004D0BCC" w:rsidP="004D0BCC">
      <w:pPr>
        <w:contextualSpacing/>
        <w:jc w:val="both"/>
        <w:rPr>
          <w:rFonts w:cs="Times New Roman"/>
          <w:szCs w:val="28"/>
        </w:rPr>
      </w:pPr>
      <w:r w:rsidRPr="005E2862">
        <w:rPr>
          <w:rFonts w:cs="Times New Roman"/>
          <w:szCs w:val="28"/>
        </w:rPr>
        <w:t>Респонденты считают, что за последние три года:</w:t>
      </w:r>
    </w:p>
    <w:p w:rsidR="004D0BCC" w:rsidRPr="005E2862" w:rsidRDefault="004D0BCC" w:rsidP="004D0BCC">
      <w:pPr>
        <w:contextualSpacing/>
        <w:jc w:val="both"/>
        <w:rPr>
          <w:rFonts w:cs="Times New Roman"/>
          <w:szCs w:val="28"/>
        </w:rPr>
      </w:pPr>
      <w:r w:rsidRPr="005E2862">
        <w:rPr>
          <w:rFonts w:cs="Times New Roman"/>
          <w:szCs w:val="28"/>
        </w:rPr>
        <w:t xml:space="preserve">- количество организаций не изменилось – 34,9 процента (2018 год </w:t>
      </w:r>
      <w:r>
        <w:rPr>
          <w:rFonts w:cs="Times New Roman"/>
          <w:szCs w:val="28"/>
        </w:rPr>
        <w:t>–</w:t>
      </w:r>
      <w:r w:rsidRPr="005E2862">
        <w:rPr>
          <w:rFonts w:cs="Times New Roman"/>
          <w:szCs w:val="28"/>
        </w:rPr>
        <w:t xml:space="preserve"> 38,1 процента) от общего числа опрошенных;</w:t>
      </w:r>
    </w:p>
    <w:p w:rsidR="004D0BCC" w:rsidRPr="005E2862" w:rsidRDefault="004D0BCC" w:rsidP="004D0BCC">
      <w:pPr>
        <w:contextualSpacing/>
        <w:jc w:val="both"/>
        <w:rPr>
          <w:rFonts w:cs="Times New Roman"/>
          <w:szCs w:val="28"/>
        </w:rPr>
      </w:pPr>
      <w:r w:rsidRPr="005E2862">
        <w:rPr>
          <w:rFonts w:cs="Times New Roman"/>
          <w:szCs w:val="28"/>
        </w:rPr>
        <w:t>- уровень цен увеличился – 66,4 процента (2018 год – 63,0 процента);</w:t>
      </w:r>
    </w:p>
    <w:p w:rsidR="004D0BCC" w:rsidRPr="005E2862" w:rsidRDefault="004D0BCC" w:rsidP="004D0BCC">
      <w:pPr>
        <w:contextualSpacing/>
        <w:jc w:val="both"/>
        <w:rPr>
          <w:rFonts w:cs="Times New Roman"/>
          <w:szCs w:val="28"/>
        </w:rPr>
      </w:pPr>
      <w:r w:rsidRPr="005E2862">
        <w:rPr>
          <w:rFonts w:cs="Times New Roman"/>
          <w:szCs w:val="28"/>
        </w:rPr>
        <w:t>- не изменил</w:t>
      </w:r>
      <w:r>
        <w:rPr>
          <w:rFonts w:cs="Times New Roman"/>
          <w:szCs w:val="28"/>
        </w:rPr>
        <w:t>и</w:t>
      </w:r>
      <w:r w:rsidRPr="005E2862">
        <w:rPr>
          <w:rFonts w:cs="Times New Roman"/>
          <w:szCs w:val="28"/>
        </w:rPr>
        <w:t xml:space="preserve">сь качество товаров (услуг) – 40,3 процента (2018 год </w:t>
      </w:r>
      <w:r>
        <w:rPr>
          <w:rFonts w:cs="Times New Roman"/>
          <w:szCs w:val="28"/>
        </w:rPr>
        <w:t>–</w:t>
      </w:r>
      <w:r w:rsidRPr="005E2862">
        <w:rPr>
          <w:rFonts w:cs="Times New Roman"/>
          <w:szCs w:val="28"/>
        </w:rPr>
        <w:t xml:space="preserve"> 39,1 процента), возможность выбора товаров (услуг) – 38,0 процента (2018</w:t>
      </w:r>
      <w:r>
        <w:rPr>
          <w:rFonts w:cs="Times New Roman"/>
          <w:szCs w:val="28"/>
        </w:rPr>
        <w:t> </w:t>
      </w:r>
      <w:r w:rsidRPr="005E2862">
        <w:rPr>
          <w:rFonts w:cs="Times New Roman"/>
          <w:szCs w:val="28"/>
        </w:rPr>
        <w:t xml:space="preserve">год </w:t>
      </w:r>
      <w:r>
        <w:rPr>
          <w:rFonts w:cs="Times New Roman"/>
          <w:szCs w:val="28"/>
        </w:rPr>
        <w:t>–</w:t>
      </w:r>
      <w:r w:rsidRPr="005E2862">
        <w:rPr>
          <w:rFonts w:cs="Times New Roman"/>
          <w:szCs w:val="28"/>
        </w:rPr>
        <w:t xml:space="preserve"> 39,3 процента) от общего числа опрошенных.</w:t>
      </w:r>
    </w:p>
    <w:p w:rsidR="004D0BCC" w:rsidRPr="005E2862" w:rsidRDefault="004D0BCC" w:rsidP="004D0BCC">
      <w:pPr>
        <w:contextualSpacing/>
        <w:jc w:val="both"/>
        <w:rPr>
          <w:rFonts w:cs="Times New Roman"/>
          <w:szCs w:val="28"/>
        </w:rPr>
      </w:pPr>
      <w:r w:rsidRPr="005E2862">
        <w:rPr>
          <w:rFonts w:cs="Times New Roman"/>
          <w:szCs w:val="28"/>
        </w:rPr>
        <w:lastRenderedPageBreak/>
        <w:t>Административные и экономические барьеры входа на рынок хозяйствующих субъектов:</w:t>
      </w:r>
    </w:p>
    <w:p w:rsidR="004D0BCC" w:rsidRPr="005E2862" w:rsidRDefault="004D0BCC" w:rsidP="004D0BCC">
      <w:pPr>
        <w:contextualSpacing/>
        <w:jc w:val="both"/>
        <w:rPr>
          <w:rFonts w:cs="Times New Roman"/>
          <w:szCs w:val="28"/>
        </w:rPr>
      </w:pPr>
      <w:r w:rsidRPr="005E2862">
        <w:rPr>
          <w:rFonts w:cs="Times New Roman"/>
          <w:szCs w:val="28"/>
        </w:rPr>
        <w:t>- получение лицензии на осуществление деятельности по перевозкам пассажиров;</w:t>
      </w:r>
    </w:p>
    <w:p w:rsidR="004D0BCC" w:rsidRPr="005E2862" w:rsidRDefault="004D0BCC" w:rsidP="004D0BCC">
      <w:pPr>
        <w:contextualSpacing/>
        <w:jc w:val="both"/>
        <w:rPr>
          <w:rFonts w:cs="Times New Roman"/>
          <w:szCs w:val="28"/>
        </w:rPr>
      </w:pPr>
      <w:r w:rsidRPr="005E2862">
        <w:rPr>
          <w:rFonts w:cs="Times New Roman"/>
          <w:szCs w:val="28"/>
        </w:rPr>
        <w:t>- высокие первоначальные затраты при входе на рынок;</w:t>
      </w:r>
    </w:p>
    <w:p w:rsidR="004D0BCC" w:rsidRPr="005E2862" w:rsidRDefault="004D0BCC" w:rsidP="004D0BCC">
      <w:pPr>
        <w:contextualSpacing/>
        <w:jc w:val="both"/>
        <w:rPr>
          <w:rFonts w:cs="Times New Roman"/>
          <w:szCs w:val="28"/>
        </w:rPr>
      </w:pPr>
      <w:r w:rsidRPr="005E2862">
        <w:rPr>
          <w:rFonts w:cs="Times New Roman"/>
          <w:szCs w:val="28"/>
        </w:rPr>
        <w:t>- тарифное регулирование стоимости проезда;</w:t>
      </w:r>
    </w:p>
    <w:p w:rsidR="004D0BCC" w:rsidRPr="005E2862" w:rsidRDefault="004D0BCC" w:rsidP="004D0BCC">
      <w:pPr>
        <w:contextualSpacing/>
        <w:jc w:val="both"/>
        <w:rPr>
          <w:rFonts w:cs="Times New Roman"/>
          <w:szCs w:val="28"/>
        </w:rPr>
      </w:pPr>
      <w:r w:rsidRPr="005E2862">
        <w:rPr>
          <w:rFonts w:cs="Times New Roman"/>
          <w:szCs w:val="28"/>
        </w:rPr>
        <w:t>- выполнение требований к хозяйствующим субъектам в соответствии с Федеральным законом от 13</w:t>
      </w:r>
      <w:r>
        <w:rPr>
          <w:rFonts w:cs="Times New Roman"/>
          <w:szCs w:val="28"/>
        </w:rPr>
        <w:t xml:space="preserve"> июля </w:t>
      </w:r>
      <w:r w:rsidRPr="005E2862">
        <w:rPr>
          <w:rFonts w:cs="Times New Roman"/>
          <w:szCs w:val="28"/>
        </w:rPr>
        <w:t xml:space="preserve">2015 </w:t>
      </w:r>
      <w:r>
        <w:rPr>
          <w:rFonts w:cs="Times New Roman"/>
          <w:szCs w:val="28"/>
        </w:rPr>
        <w:t xml:space="preserve">года </w:t>
      </w:r>
      <w:r w:rsidRPr="005E2862">
        <w:rPr>
          <w:rFonts w:cs="Times New Roman"/>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BCC" w:rsidRPr="005E2862" w:rsidRDefault="004D0BCC" w:rsidP="004D0BCC">
      <w:pPr>
        <w:contextualSpacing/>
        <w:jc w:val="both"/>
        <w:rPr>
          <w:rFonts w:cs="Times New Roman"/>
          <w:szCs w:val="28"/>
        </w:rPr>
      </w:pPr>
      <w:r w:rsidRPr="005E2862">
        <w:rPr>
          <w:rFonts w:cs="Times New Roman"/>
          <w:szCs w:val="28"/>
        </w:rPr>
        <w:t>- контроль со стороны органов исполнительной власти Ярославской области, плановые и внеплановые проверки;</w:t>
      </w:r>
    </w:p>
    <w:p w:rsidR="004D0BCC" w:rsidRPr="005E2862" w:rsidRDefault="004D0BCC" w:rsidP="004D0BCC">
      <w:pPr>
        <w:contextualSpacing/>
        <w:jc w:val="both"/>
        <w:rPr>
          <w:rFonts w:cs="Times New Roman"/>
          <w:szCs w:val="28"/>
        </w:rPr>
      </w:pPr>
      <w:r w:rsidRPr="005E2862">
        <w:rPr>
          <w:rFonts w:cs="Times New Roman"/>
          <w:szCs w:val="28"/>
        </w:rPr>
        <w:t>- затраты на установку оборудования для подключения к глобальной навигационной спутниковой системе ГЛОНАСС.</w:t>
      </w:r>
    </w:p>
    <w:p w:rsidR="004D0BCC" w:rsidRDefault="004D0BCC" w:rsidP="004D0BCC">
      <w:pPr>
        <w:contextualSpacing/>
        <w:jc w:val="both"/>
        <w:rPr>
          <w:rFonts w:cs="Times New Roman"/>
          <w:szCs w:val="28"/>
        </w:rPr>
      </w:pPr>
      <w:r w:rsidRPr="005E2862">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r>
        <w:rPr>
          <w:rFonts w:cs="Times New Roman"/>
          <w:szCs w:val="28"/>
        </w:rPr>
        <w:t>–</w:t>
      </w:r>
      <w:r w:rsidRPr="005E2862">
        <w:rPr>
          <w:rFonts w:cs="Times New Roman"/>
          <w:szCs w:val="28"/>
        </w:rPr>
        <w:t xml:space="preserve"> 65,3 процента.</w:t>
      </w:r>
    </w:p>
    <w:p w:rsidR="004D0BCC" w:rsidRPr="00CD12B3" w:rsidRDefault="004D0BCC" w:rsidP="004D0BCC">
      <w:pPr>
        <w:jc w:val="both"/>
        <w:rPr>
          <w:rFonts w:cs="Times New Roman"/>
          <w:szCs w:val="28"/>
        </w:rPr>
      </w:pPr>
      <w:r w:rsidRPr="00CD12B3">
        <w:rPr>
          <w:rFonts w:cs="Times New Roman"/>
          <w:szCs w:val="28"/>
        </w:rPr>
        <w:t xml:space="preserve">27. Рынок оказания услуг по перевозке пассажиров автомобильным транспортом по межмуниципальным маршрутам регулярных перевозок. </w:t>
      </w:r>
    </w:p>
    <w:p w:rsidR="004D0BCC" w:rsidRPr="00CD12B3" w:rsidRDefault="004D0BCC" w:rsidP="004D0BCC">
      <w:pPr>
        <w:jc w:val="both"/>
        <w:rPr>
          <w:rFonts w:cs="Times New Roman"/>
          <w:szCs w:val="28"/>
        </w:rPr>
      </w:pPr>
      <w:r w:rsidRPr="00CD12B3">
        <w:rPr>
          <w:rFonts w:cs="Times New Roman"/>
        </w:rPr>
        <w:t>Ответственный исполнитель – департамент транспорта Ярославской области.</w:t>
      </w:r>
    </w:p>
    <w:p w:rsidR="004D0BCC" w:rsidRPr="00660EC5" w:rsidRDefault="004D0BCC" w:rsidP="004D0BCC">
      <w:pPr>
        <w:jc w:val="both"/>
        <w:rPr>
          <w:rFonts w:cs="Times New Roman"/>
          <w:szCs w:val="28"/>
        </w:rPr>
      </w:pPr>
      <w:r w:rsidRPr="00660EC5">
        <w:rPr>
          <w:rFonts w:cs="Times New Roman"/>
          <w:szCs w:val="28"/>
        </w:rPr>
        <w:t>В Ярославской области функционирует развитая маршрутная сеть из 1</w:t>
      </w:r>
      <w:r>
        <w:rPr>
          <w:rFonts w:cs="Times New Roman"/>
          <w:szCs w:val="28"/>
        </w:rPr>
        <w:t>25</w:t>
      </w:r>
      <w:r w:rsidRPr="00660EC5">
        <w:rPr>
          <w:rFonts w:cs="Times New Roman"/>
          <w:szCs w:val="28"/>
        </w:rPr>
        <w:t xml:space="preserve"> межмуниципальных автобусных маршрутов, перевозки по которым осуществляют </w:t>
      </w:r>
      <w:r>
        <w:rPr>
          <w:rFonts w:cs="Times New Roman"/>
          <w:szCs w:val="28"/>
        </w:rPr>
        <w:t>6</w:t>
      </w:r>
      <w:r w:rsidRPr="00660EC5">
        <w:rPr>
          <w:rFonts w:cs="Times New Roman"/>
          <w:szCs w:val="28"/>
        </w:rPr>
        <w:t xml:space="preserve"> юридических лиц и </w:t>
      </w:r>
      <w:r>
        <w:rPr>
          <w:rFonts w:cs="Times New Roman"/>
          <w:szCs w:val="28"/>
        </w:rPr>
        <w:t>3</w:t>
      </w:r>
      <w:r w:rsidRPr="00660EC5">
        <w:rPr>
          <w:rFonts w:cs="Times New Roman"/>
          <w:szCs w:val="28"/>
        </w:rPr>
        <w:t xml:space="preserve"> индивидуальных предпринимател</w:t>
      </w:r>
      <w:r>
        <w:rPr>
          <w:rFonts w:cs="Times New Roman"/>
          <w:szCs w:val="28"/>
        </w:rPr>
        <w:t>я</w:t>
      </w:r>
      <w:r w:rsidRPr="00660EC5">
        <w:rPr>
          <w:rFonts w:cs="Times New Roman"/>
          <w:szCs w:val="28"/>
        </w:rPr>
        <w:t>. В</w:t>
      </w:r>
      <w:r>
        <w:rPr>
          <w:rFonts w:cs="Times New Roman"/>
          <w:szCs w:val="28"/>
        </w:rPr>
        <w:t> </w:t>
      </w:r>
      <w:r w:rsidRPr="00660EC5">
        <w:rPr>
          <w:rFonts w:cs="Times New Roman"/>
          <w:szCs w:val="28"/>
        </w:rPr>
        <w:t xml:space="preserve">транспортном обслуживании на межмуниципальных маршрутах задействовано </w:t>
      </w:r>
      <w:r>
        <w:rPr>
          <w:rFonts w:cs="Times New Roman"/>
          <w:szCs w:val="28"/>
        </w:rPr>
        <w:t xml:space="preserve">около </w:t>
      </w:r>
      <w:r w:rsidRPr="00660EC5">
        <w:rPr>
          <w:rFonts w:cs="Times New Roman"/>
          <w:szCs w:val="28"/>
        </w:rPr>
        <w:t>3</w:t>
      </w:r>
      <w:r>
        <w:rPr>
          <w:rFonts w:cs="Times New Roman"/>
          <w:szCs w:val="28"/>
        </w:rPr>
        <w:t>00</w:t>
      </w:r>
      <w:r w:rsidRPr="00660EC5">
        <w:rPr>
          <w:rFonts w:cs="Times New Roman"/>
          <w:szCs w:val="28"/>
        </w:rPr>
        <w:t xml:space="preserve"> транспортн</w:t>
      </w:r>
      <w:r>
        <w:rPr>
          <w:rFonts w:cs="Times New Roman"/>
          <w:szCs w:val="28"/>
        </w:rPr>
        <w:t xml:space="preserve">ых </w:t>
      </w:r>
      <w:r w:rsidRPr="00660EC5">
        <w:rPr>
          <w:rFonts w:cs="Times New Roman"/>
          <w:szCs w:val="28"/>
        </w:rPr>
        <w:t xml:space="preserve">средств. Автобусы, выполняющие перевозки пассажиров на межмуниципальных маршрутах Ярославской области, оборудованы бортовыми навигационно-связными терминалами, предназначенными для работы </w:t>
      </w:r>
      <w:r>
        <w:rPr>
          <w:rFonts w:cs="Times New Roman"/>
          <w:szCs w:val="28"/>
        </w:rPr>
        <w:t>в</w:t>
      </w:r>
      <w:r w:rsidRPr="003819E5">
        <w:rPr>
          <w:rFonts w:cs="Times New Roman"/>
          <w:szCs w:val="28"/>
        </w:rPr>
        <w:t xml:space="preserve"> составе автоматизированной навигационной системы диспетчерского управления пассажирскими перевозками с</w:t>
      </w:r>
      <w:r>
        <w:rPr>
          <w:rFonts w:cs="Times New Roman"/>
          <w:szCs w:val="28"/>
        </w:rPr>
        <w:t> </w:t>
      </w:r>
      <w:r w:rsidRPr="003819E5">
        <w:rPr>
          <w:rFonts w:cs="Times New Roman"/>
          <w:szCs w:val="28"/>
        </w:rPr>
        <w:t>использованием аппаратуры спутниковой навигаци</w:t>
      </w:r>
      <w:r>
        <w:rPr>
          <w:rFonts w:cs="Times New Roman"/>
          <w:szCs w:val="28"/>
        </w:rPr>
        <w:t>и</w:t>
      </w:r>
      <w:r w:rsidRPr="003819E5">
        <w:rPr>
          <w:rFonts w:cs="Times New Roman"/>
          <w:szCs w:val="28"/>
        </w:rPr>
        <w:t xml:space="preserve"> ГЛОНАСС или ГЛОНАСС/GPS</w:t>
      </w:r>
      <w:r w:rsidRPr="00660EC5">
        <w:rPr>
          <w:rFonts w:cs="Times New Roman"/>
          <w:szCs w:val="28"/>
        </w:rPr>
        <w:t>.</w:t>
      </w:r>
    </w:p>
    <w:p w:rsidR="004D0BCC" w:rsidRPr="00660EC5" w:rsidRDefault="004D0BCC" w:rsidP="004D0BCC">
      <w:pPr>
        <w:jc w:val="both"/>
        <w:rPr>
          <w:rFonts w:cs="Times New Roman"/>
          <w:szCs w:val="28"/>
        </w:rPr>
      </w:pPr>
      <w:r w:rsidRPr="00660EC5">
        <w:rPr>
          <w:rFonts w:cs="Times New Roman"/>
          <w:szCs w:val="28"/>
        </w:rPr>
        <w:t xml:space="preserve">В соответствии с методиками ФАС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w:t>
      </w:r>
      <w:r w:rsidRPr="00CD12B3">
        <w:rPr>
          <w:rFonts w:cs="Times New Roman"/>
          <w:szCs w:val="28"/>
        </w:rPr>
        <w:t xml:space="preserve">собственности, в 2019 году составляла </w:t>
      </w:r>
      <w:r w:rsidRPr="00660EC5">
        <w:rPr>
          <w:rFonts w:cs="Times New Roman"/>
          <w:szCs w:val="28"/>
        </w:rPr>
        <w:t>62,9 процента.</w:t>
      </w:r>
    </w:p>
    <w:p w:rsidR="004D0BCC" w:rsidRPr="00660EC5" w:rsidRDefault="004D0BCC" w:rsidP="004D0BCC">
      <w:pPr>
        <w:jc w:val="both"/>
        <w:rPr>
          <w:rFonts w:cs="Times New Roman"/>
          <w:szCs w:val="28"/>
        </w:rPr>
      </w:pPr>
      <w:r w:rsidRPr="00660EC5">
        <w:rPr>
          <w:rFonts w:cs="Times New Roman"/>
          <w:szCs w:val="28"/>
        </w:rPr>
        <w:t>В 2019 году в ходе мониторинга потребителями было отмечено, что на данном рынке:</w:t>
      </w:r>
    </w:p>
    <w:p w:rsidR="004D0BCC" w:rsidRPr="00660EC5" w:rsidRDefault="004D0BCC" w:rsidP="004D0BCC">
      <w:pPr>
        <w:jc w:val="both"/>
        <w:rPr>
          <w:rFonts w:cs="Times New Roman"/>
          <w:szCs w:val="28"/>
        </w:rPr>
      </w:pPr>
      <w:r w:rsidRPr="00660EC5">
        <w:rPr>
          <w:rFonts w:cs="Times New Roman"/>
          <w:szCs w:val="28"/>
        </w:rPr>
        <w:t>- имеется достаточное количество организаций – 44,3 процента (2018</w:t>
      </w:r>
      <w:r>
        <w:rPr>
          <w:rFonts w:cs="Times New Roman"/>
          <w:szCs w:val="28"/>
        </w:rPr>
        <w:t> </w:t>
      </w:r>
      <w:r w:rsidRPr="00660EC5">
        <w:rPr>
          <w:rFonts w:cs="Times New Roman"/>
          <w:szCs w:val="28"/>
        </w:rPr>
        <w:t xml:space="preserve">год </w:t>
      </w:r>
      <w:r>
        <w:rPr>
          <w:rFonts w:cs="Times New Roman"/>
          <w:szCs w:val="28"/>
        </w:rPr>
        <w:t>–</w:t>
      </w:r>
      <w:r w:rsidRPr="00660EC5">
        <w:rPr>
          <w:rFonts w:cs="Times New Roman"/>
          <w:szCs w:val="28"/>
        </w:rPr>
        <w:t xml:space="preserve"> 44,2 процента) от общего числа опрошенных;</w:t>
      </w:r>
    </w:p>
    <w:p w:rsidR="004D0BCC" w:rsidRPr="00660EC5" w:rsidRDefault="004D0BCC" w:rsidP="004D0BCC">
      <w:pPr>
        <w:jc w:val="both"/>
        <w:rPr>
          <w:rFonts w:cs="Times New Roman"/>
          <w:szCs w:val="28"/>
        </w:rPr>
      </w:pPr>
      <w:r w:rsidRPr="00660EC5">
        <w:rPr>
          <w:rFonts w:cs="Times New Roman"/>
          <w:szCs w:val="28"/>
        </w:rPr>
        <w:lastRenderedPageBreak/>
        <w:t>- удовлетворены уровнем цен – 40,5 процент</w:t>
      </w:r>
      <w:r>
        <w:rPr>
          <w:rFonts w:cs="Times New Roman"/>
          <w:szCs w:val="28"/>
        </w:rPr>
        <w:t>а</w:t>
      </w:r>
      <w:r w:rsidRPr="00660EC5">
        <w:rPr>
          <w:rFonts w:cs="Times New Roman"/>
          <w:szCs w:val="28"/>
        </w:rPr>
        <w:t xml:space="preserve"> (2018 год </w:t>
      </w:r>
      <w:r>
        <w:rPr>
          <w:rFonts w:cs="Times New Roman"/>
          <w:szCs w:val="28"/>
        </w:rPr>
        <w:t>–</w:t>
      </w:r>
      <w:r w:rsidRPr="00660EC5">
        <w:rPr>
          <w:rFonts w:cs="Times New Roman"/>
          <w:szCs w:val="28"/>
        </w:rPr>
        <w:t xml:space="preserve"> 38,5</w:t>
      </w:r>
      <w:r>
        <w:rPr>
          <w:rFonts w:cs="Times New Roman"/>
          <w:szCs w:val="28"/>
        </w:rPr>
        <w:t> </w:t>
      </w:r>
      <w:r w:rsidRPr="00660EC5">
        <w:rPr>
          <w:rFonts w:cs="Times New Roman"/>
          <w:szCs w:val="28"/>
        </w:rPr>
        <w:t xml:space="preserve">процента), качеством товаров (услуг) – 44,0 процента (2018 год </w:t>
      </w:r>
      <w:r>
        <w:rPr>
          <w:rFonts w:cs="Times New Roman"/>
          <w:szCs w:val="28"/>
        </w:rPr>
        <w:t>–</w:t>
      </w:r>
      <w:r w:rsidRPr="00660EC5">
        <w:rPr>
          <w:rFonts w:cs="Times New Roman"/>
          <w:szCs w:val="28"/>
        </w:rPr>
        <w:t xml:space="preserve"> 42,1</w:t>
      </w:r>
      <w:r>
        <w:rPr>
          <w:rFonts w:cs="Times New Roman"/>
          <w:szCs w:val="28"/>
        </w:rPr>
        <w:t> </w:t>
      </w:r>
      <w:r w:rsidRPr="00660EC5">
        <w:rPr>
          <w:rFonts w:cs="Times New Roman"/>
          <w:szCs w:val="28"/>
        </w:rPr>
        <w:t>процента), возможностью выбора товаров (услуг) – 47,3 процента (2018</w:t>
      </w:r>
      <w:r>
        <w:rPr>
          <w:rFonts w:cs="Times New Roman"/>
          <w:szCs w:val="28"/>
        </w:rPr>
        <w:t> </w:t>
      </w:r>
      <w:r w:rsidRPr="00660EC5">
        <w:rPr>
          <w:rFonts w:cs="Times New Roman"/>
          <w:szCs w:val="28"/>
        </w:rPr>
        <w:t xml:space="preserve">год </w:t>
      </w:r>
      <w:r>
        <w:rPr>
          <w:rFonts w:cs="Times New Roman"/>
          <w:szCs w:val="28"/>
        </w:rPr>
        <w:t>–</w:t>
      </w:r>
      <w:r w:rsidRPr="00660EC5">
        <w:rPr>
          <w:rFonts w:cs="Times New Roman"/>
          <w:szCs w:val="28"/>
        </w:rPr>
        <w:t xml:space="preserve"> 40,4 процента) от общего числа опрошенных.</w:t>
      </w:r>
    </w:p>
    <w:p w:rsidR="004D0BCC" w:rsidRPr="00660EC5" w:rsidRDefault="004D0BCC" w:rsidP="004D0BCC">
      <w:pPr>
        <w:jc w:val="both"/>
        <w:rPr>
          <w:rFonts w:cs="Times New Roman"/>
          <w:szCs w:val="28"/>
        </w:rPr>
      </w:pPr>
      <w:r w:rsidRPr="00660EC5">
        <w:rPr>
          <w:rFonts w:cs="Times New Roman"/>
          <w:szCs w:val="28"/>
        </w:rPr>
        <w:t>Респонденты считают, что за последние три года:</w:t>
      </w:r>
    </w:p>
    <w:p w:rsidR="004D0BCC" w:rsidRPr="00660EC5" w:rsidRDefault="004D0BCC" w:rsidP="004D0BCC">
      <w:pPr>
        <w:jc w:val="both"/>
        <w:rPr>
          <w:rFonts w:cs="Times New Roman"/>
          <w:szCs w:val="28"/>
        </w:rPr>
      </w:pPr>
      <w:r w:rsidRPr="00660EC5">
        <w:rPr>
          <w:rFonts w:cs="Times New Roman"/>
          <w:szCs w:val="28"/>
        </w:rPr>
        <w:t xml:space="preserve">- количество организаций не изменилось – 35,0 процента (2018 год </w:t>
      </w:r>
      <w:r>
        <w:rPr>
          <w:rFonts w:cs="Times New Roman"/>
          <w:szCs w:val="28"/>
        </w:rPr>
        <w:t>–</w:t>
      </w:r>
      <w:r w:rsidRPr="00660EC5">
        <w:rPr>
          <w:rFonts w:cs="Times New Roman"/>
          <w:szCs w:val="28"/>
        </w:rPr>
        <w:t xml:space="preserve"> 37,7 процента) от общего числа опрошенных;</w:t>
      </w:r>
    </w:p>
    <w:p w:rsidR="004D0BCC" w:rsidRPr="00660EC5" w:rsidRDefault="004D0BCC" w:rsidP="004D0BCC">
      <w:pPr>
        <w:jc w:val="both"/>
        <w:rPr>
          <w:rFonts w:cs="Times New Roman"/>
          <w:szCs w:val="28"/>
        </w:rPr>
      </w:pPr>
      <w:r w:rsidRPr="00660EC5">
        <w:rPr>
          <w:rFonts w:cs="Times New Roman"/>
          <w:szCs w:val="28"/>
        </w:rPr>
        <w:t xml:space="preserve">- увеличился уровень цен – 65,9 процента (2018 год </w:t>
      </w:r>
      <w:r>
        <w:rPr>
          <w:rFonts w:cs="Times New Roman"/>
          <w:szCs w:val="28"/>
        </w:rPr>
        <w:t>–</w:t>
      </w:r>
      <w:r w:rsidRPr="00660EC5">
        <w:rPr>
          <w:rFonts w:cs="Times New Roman"/>
          <w:szCs w:val="28"/>
        </w:rPr>
        <w:t xml:space="preserve"> 64 процента);</w:t>
      </w:r>
    </w:p>
    <w:p w:rsidR="004D0BCC" w:rsidRPr="00660EC5" w:rsidRDefault="004D0BCC" w:rsidP="004D0BCC">
      <w:pPr>
        <w:jc w:val="both"/>
        <w:rPr>
          <w:rFonts w:cs="Times New Roman"/>
          <w:szCs w:val="28"/>
        </w:rPr>
      </w:pPr>
      <w:r w:rsidRPr="00660EC5">
        <w:rPr>
          <w:rFonts w:cs="Times New Roman"/>
          <w:szCs w:val="28"/>
        </w:rPr>
        <w:t xml:space="preserve">- не изменились качество товаров (услуг) – 40,1 процента (2018 год </w:t>
      </w:r>
      <w:r>
        <w:rPr>
          <w:rFonts w:cs="Times New Roman"/>
          <w:szCs w:val="28"/>
        </w:rPr>
        <w:t>–</w:t>
      </w:r>
      <w:r w:rsidRPr="00660EC5">
        <w:rPr>
          <w:rFonts w:cs="Times New Roman"/>
          <w:szCs w:val="28"/>
        </w:rPr>
        <w:t xml:space="preserve"> 39,9 процента), возможность выбора товаров (услуг) – 37,8 процента (2018</w:t>
      </w:r>
      <w:r>
        <w:rPr>
          <w:rFonts w:cs="Times New Roman"/>
          <w:szCs w:val="28"/>
        </w:rPr>
        <w:t> </w:t>
      </w:r>
      <w:r w:rsidRPr="00660EC5">
        <w:rPr>
          <w:rFonts w:cs="Times New Roman"/>
          <w:szCs w:val="28"/>
        </w:rPr>
        <w:t xml:space="preserve">год </w:t>
      </w:r>
      <w:r>
        <w:rPr>
          <w:rFonts w:cs="Times New Roman"/>
          <w:szCs w:val="28"/>
        </w:rPr>
        <w:t>–</w:t>
      </w:r>
      <w:r w:rsidRPr="00660EC5">
        <w:rPr>
          <w:rFonts w:cs="Times New Roman"/>
          <w:szCs w:val="28"/>
        </w:rPr>
        <w:t xml:space="preserve"> 39,2 процента) от общего числа опрошенных.</w:t>
      </w:r>
    </w:p>
    <w:p w:rsidR="004D0BCC" w:rsidRPr="00660EC5" w:rsidRDefault="004D0BCC" w:rsidP="004D0BCC">
      <w:pPr>
        <w:jc w:val="both"/>
        <w:rPr>
          <w:rFonts w:cs="Times New Roman"/>
          <w:szCs w:val="28"/>
        </w:rPr>
      </w:pPr>
      <w:r w:rsidRPr="00660EC5">
        <w:rPr>
          <w:rFonts w:cs="Times New Roman"/>
          <w:szCs w:val="28"/>
        </w:rPr>
        <w:t>Административные и экономические барьеры входа на рынок хозяйствующих субъектов:</w:t>
      </w:r>
    </w:p>
    <w:p w:rsidR="004D0BCC" w:rsidRPr="00660EC5" w:rsidRDefault="004D0BCC" w:rsidP="004D0BCC">
      <w:pPr>
        <w:jc w:val="both"/>
        <w:rPr>
          <w:rFonts w:cs="Times New Roman"/>
          <w:szCs w:val="28"/>
        </w:rPr>
      </w:pPr>
      <w:r w:rsidRPr="00660EC5">
        <w:rPr>
          <w:rFonts w:cs="Times New Roman"/>
          <w:szCs w:val="28"/>
        </w:rPr>
        <w:t>- получение лицензии на осуществление деятельности по перевозкам пассажиров;</w:t>
      </w:r>
    </w:p>
    <w:p w:rsidR="004D0BCC" w:rsidRPr="00660EC5" w:rsidRDefault="004D0BCC" w:rsidP="004D0BCC">
      <w:pPr>
        <w:jc w:val="both"/>
        <w:rPr>
          <w:rFonts w:cs="Times New Roman"/>
          <w:szCs w:val="28"/>
        </w:rPr>
      </w:pPr>
      <w:r w:rsidRPr="00660EC5">
        <w:rPr>
          <w:rFonts w:cs="Times New Roman"/>
          <w:szCs w:val="28"/>
        </w:rPr>
        <w:t>- затраты на приобретение подвижного состава при входе на рынок;</w:t>
      </w:r>
    </w:p>
    <w:p w:rsidR="004D0BCC" w:rsidRPr="00660EC5" w:rsidRDefault="004D0BCC" w:rsidP="004D0BCC">
      <w:pPr>
        <w:jc w:val="both"/>
        <w:rPr>
          <w:rFonts w:cs="Times New Roman"/>
          <w:szCs w:val="28"/>
        </w:rPr>
      </w:pPr>
      <w:r w:rsidRPr="00660EC5">
        <w:rPr>
          <w:rFonts w:cs="Times New Roman"/>
          <w:szCs w:val="28"/>
        </w:rPr>
        <w:t>- выполнение требований к хозяйствующим субъектам в соответствии с Федеральным законом от 13</w:t>
      </w:r>
      <w:r>
        <w:rPr>
          <w:rFonts w:cs="Times New Roman"/>
          <w:szCs w:val="28"/>
        </w:rPr>
        <w:t xml:space="preserve"> июля </w:t>
      </w:r>
      <w:r w:rsidRPr="00660EC5">
        <w:rPr>
          <w:rFonts w:cs="Times New Roman"/>
          <w:szCs w:val="28"/>
        </w:rPr>
        <w:t xml:space="preserve">2015 </w:t>
      </w:r>
      <w:r>
        <w:rPr>
          <w:rFonts w:cs="Times New Roman"/>
          <w:szCs w:val="28"/>
        </w:rPr>
        <w:t xml:space="preserve">года </w:t>
      </w:r>
      <w:r w:rsidRPr="00660EC5">
        <w:rPr>
          <w:rFonts w:cs="Times New Roman"/>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BCC" w:rsidRPr="00660EC5" w:rsidRDefault="004D0BCC" w:rsidP="004D0BCC">
      <w:pPr>
        <w:jc w:val="both"/>
        <w:rPr>
          <w:rFonts w:cs="Times New Roman"/>
          <w:szCs w:val="28"/>
        </w:rPr>
      </w:pPr>
      <w:r w:rsidRPr="00660EC5">
        <w:rPr>
          <w:rFonts w:cs="Times New Roman"/>
          <w:szCs w:val="28"/>
        </w:rPr>
        <w:t>- контроль со стороны федеральных и региональных органов исполнительной власти, плановые и внеплановые проверки;</w:t>
      </w:r>
    </w:p>
    <w:p w:rsidR="004D0BCC" w:rsidRPr="00660EC5" w:rsidRDefault="004D0BCC" w:rsidP="004D0BCC">
      <w:pPr>
        <w:jc w:val="both"/>
        <w:rPr>
          <w:rFonts w:cs="Times New Roman"/>
          <w:szCs w:val="28"/>
        </w:rPr>
      </w:pPr>
      <w:r w:rsidRPr="00660EC5">
        <w:rPr>
          <w:rFonts w:cs="Times New Roman"/>
          <w:szCs w:val="28"/>
        </w:rPr>
        <w:t>- затраты на установку оборудования для подключения к глобальной навигационной спутниковой системе ГЛОНАСС.</w:t>
      </w:r>
    </w:p>
    <w:p w:rsidR="004D0BCC" w:rsidRDefault="004D0BCC" w:rsidP="004D0BCC">
      <w:pPr>
        <w:jc w:val="both"/>
        <w:rPr>
          <w:rFonts w:cs="Times New Roman"/>
          <w:szCs w:val="28"/>
        </w:rPr>
      </w:pPr>
      <w:r w:rsidRPr="00660EC5">
        <w:rPr>
          <w:rFonts w:cs="Times New Roman"/>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r>
        <w:rPr>
          <w:rFonts w:cs="Times New Roman"/>
          <w:szCs w:val="28"/>
        </w:rPr>
        <w:t>–</w:t>
      </w:r>
      <w:r w:rsidRPr="00660EC5">
        <w:rPr>
          <w:rFonts w:cs="Times New Roman"/>
          <w:szCs w:val="28"/>
        </w:rPr>
        <w:t xml:space="preserve"> 62,9 процента.</w:t>
      </w:r>
    </w:p>
    <w:p w:rsidR="004D0BCC" w:rsidRPr="00BE45A3" w:rsidRDefault="004D0BCC" w:rsidP="004D0BCC">
      <w:pPr>
        <w:shd w:val="clear" w:color="auto" w:fill="FFFFFF"/>
        <w:jc w:val="both"/>
        <w:rPr>
          <w:rFonts w:cs="Times New Roman"/>
          <w:szCs w:val="28"/>
        </w:rPr>
      </w:pPr>
      <w:r w:rsidRPr="00BE45A3">
        <w:rPr>
          <w:rFonts w:cs="Times New Roman"/>
          <w:szCs w:val="28"/>
        </w:rPr>
        <w:t xml:space="preserve">28. Рынок оказания </w:t>
      </w:r>
      <w:r w:rsidRPr="00BE45A3">
        <w:rPr>
          <w:szCs w:val="28"/>
        </w:rPr>
        <w:t>услуг по перевозке пассажиров и багажа легковым такси на территории Ярославской области</w:t>
      </w:r>
      <w:r w:rsidRPr="00BE45A3">
        <w:rPr>
          <w:rFonts w:cs="Times New Roman"/>
          <w:szCs w:val="28"/>
        </w:rPr>
        <w:t>.</w:t>
      </w:r>
    </w:p>
    <w:p w:rsidR="004D0BCC" w:rsidRPr="00BE45A3" w:rsidRDefault="004D0BCC" w:rsidP="004D0BCC">
      <w:pPr>
        <w:jc w:val="both"/>
        <w:rPr>
          <w:rFonts w:cs="Times New Roman"/>
          <w:szCs w:val="28"/>
        </w:rPr>
      </w:pPr>
      <w:r w:rsidRPr="00BE45A3">
        <w:rPr>
          <w:rFonts w:cs="Times New Roman"/>
        </w:rPr>
        <w:t>Ответственный исполнитель – департамент транспорта Ярославской области.</w:t>
      </w:r>
    </w:p>
    <w:p w:rsidR="004D0BCC" w:rsidRPr="00FB1F78" w:rsidRDefault="004D0BCC" w:rsidP="004D0BCC">
      <w:pPr>
        <w:jc w:val="both"/>
        <w:rPr>
          <w:szCs w:val="28"/>
        </w:rPr>
      </w:pPr>
      <w:r>
        <w:rPr>
          <w:szCs w:val="28"/>
        </w:rPr>
        <w:t>П</w:t>
      </w:r>
      <w:r w:rsidRPr="00FB1F78">
        <w:rPr>
          <w:szCs w:val="28"/>
        </w:rPr>
        <w:t>редоставление государственной услуги «Выдача разрешения на осуществление деятельности по перевозке пассажиров и багажа легковым такси на территории Ярославской области»</w:t>
      </w:r>
      <w:r w:rsidRPr="005123E8">
        <w:rPr>
          <w:szCs w:val="28"/>
        </w:rPr>
        <w:t xml:space="preserve"> </w:t>
      </w:r>
      <w:r w:rsidRPr="00FB1F78">
        <w:rPr>
          <w:szCs w:val="28"/>
        </w:rPr>
        <w:t>осуществляется</w:t>
      </w:r>
      <w:r w:rsidRPr="005123E8">
        <w:rPr>
          <w:szCs w:val="28"/>
        </w:rPr>
        <w:t xml:space="preserve"> </w:t>
      </w:r>
      <w:r>
        <w:rPr>
          <w:szCs w:val="28"/>
        </w:rPr>
        <w:t>в</w:t>
      </w:r>
      <w:r w:rsidRPr="00FB1F78">
        <w:rPr>
          <w:szCs w:val="28"/>
        </w:rPr>
        <w:t xml:space="preserve"> соответствии со статьей</w:t>
      </w:r>
      <w:r>
        <w:rPr>
          <w:szCs w:val="28"/>
        </w:rPr>
        <w:t xml:space="preserve"> 9 Федерального закона от 21 апреля </w:t>
      </w:r>
      <w:r w:rsidRPr="00FB1F78">
        <w:rPr>
          <w:szCs w:val="28"/>
        </w:rPr>
        <w:t xml:space="preserve">2011 </w:t>
      </w:r>
      <w:r>
        <w:rPr>
          <w:szCs w:val="28"/>
        </w:rPr>
        <w:t xml:space="preserve">года </w:t>
      </w:r>
      <w:r w:rsidRPr="00FB1F78">
        <w:rPr>
          <w:szCs w:val="28"/>
        </w:rPr>
        <w:t>№ 69-ФЗ «О</w:t>
      </w:r>
      <w:r>
        <w:rPr>
          <w:szCs w:val="28"/>
        </w:rPr>
        <w:t> </w:t>
      </w:r>
      <w:r w:rsidRPr="00FB1F78">
        <w:rPr>
          <w:szCs w:val="28"/>
        </w:rPr>
        <w:t xml:space="preserve">внесении изменений в отдельные законодательные акты Российской Федерации». Количество действующих в Ярославской области разрешений на 01.01.2020 </w:t>
      </w:r>
      <w:r>
        <w:rPr>
          <w:rFonts w:cs="Times New Roman"/>
          <w:szCs w:val="28"/>
        </w:rPr>
        <w:t>–</w:t>
      </w:r>
      <w:r w:rsidRPr="00FB1F78">
        <w:rPr>
          <w:szCs w:val="28"/>
        </w:rPr>
        <w:t xml:space="preserve"> 6055.</w:t>
      </w:r>
    </w:p>
    <w:p w:rsidR="004D0BCC" w:rsidRPr="00FB1F78" w:rsidRDefault="004D0BCC" w:rsidP="004D0BCC">
      <w:pPr>
        <w:jc w:val="both"/>
        <w:rPr>
          <w:szCs w:val="28"/>
        </w:rPr>
      </w:pPr>
      <w:r w:rsidRPr="00FB1F78">
        <w:rPr>
          <w:szCs w:val="28"/>
        </w:rPr>
        <w:t xml:space="preserve">Основной проблемой развития рынка является наличие нелегальных перевозчиков, не имеющих разрешения, оказывающих услуги по перевозке </w:t>
      </w:r>
      <w:r w:rsidRPr="00FB1F78">
        <w:rPr>
          <w:szCs w:val="28"/>
        </w:rPr>
        <w:lastRenderedPageBreak/>
        <w:t xml:space="preserve">пассажиров и багажа легковым такси на территории Ярославской области, а также деятельность сетевых диспетчерских служб (служб вызова такси), большинство из которых передают заказы </w:t>
      </w:r>
      <w:r>
        <w:rPr>
          <w:szCs w:val="28"/>
        </w:rPr>
        <w:t>«</w:t>
      </w:r>
      <w:r w:rsidRPr="00FB1F78">
        <w:rPr>
          <w:szCs w:val="28"/>
        </w:rPr>
        <w:t>нелегальным таксистам</w:t>
      </w:r>
      <w:r>
        <w:rPr>
          <w:szCs w:val="28"/>
        </w:rPr>
        <w:t>»</w:t>
      </w:r>
      <w:r w:rsidRPr="00FB1F78">
        <w:rPr>
          <w:szCs w:val="28"/>
        </w:rPr>
        <w:t xml:space="preserve">. При этом диспетчерские службы, как и </w:t>
      </w:r>
      <w:r>
        <w:rPr>
          <w:szCs w:val="28"/>
        </w:rPr>
        <w:t>«</w:t>
      </w:r>
      <w:r w:rsidRPr="00FB1F78">
        <w:rPr>
          <w:szCs w:val="28"/>
        </w:rPr>
        <w:t>нелегальные таксисты</w:t>
      </w:r>
      <w:r>
        <w:rPr>
          <w:szCs w:val="28"/>
        </w:rPr>
        <w:t>»</w:t>
      </w:r>
      <w:r w:rsidRPr="00FB1F78">
        <w:rPr>
          <w:szCs w:val="28"/>
        </w:rPr>
        <w:t>, не несут никакой ответственности перед пассажирами за качество оказываемых услуг.</w:t>
      </w:r>
    </w:p>
    <w:p w:rsidR="004D0BCC" w:rsidRPr="00FB1F78" w:rsidRDefault="004D0BCC" w:rsidP="004D0BCC">
      <w:pPr>
        <w:jc w:val="both"/>
        <w:rPr>
          <w:szCs w:val="28"/>
        </w:rPr>
      </w:pPr>
      <w:r w:rsidRPr="00FB1F78">
        <w:rPr>
          <w:szCs w:val="28"/>
        </w:rPr>
        <w:t>В соответствии с методиками ФАС 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в 201</w:t>
      </w:r>
      <w:r>
        <w:rPr>
          <w:szCs w:val="28"/>
        </w:rPr>
        <w:t>9</w:t>
      </w:r>
      <w:r w:rsidRPr="00FB1F78">
        <w:rPr>
          <w:szCs w:val="28"/>
        </w:rPr>
        <w:t xml:space="preserve"> году составляла 100 процентов.</w:t>
      </w:r>
    </w:p>
    <w:p w:rsidR="004D0BCC" w:rsidRPr="00FB1F78" w:rsidRDefault="004D0BCC" w:rsidP="004D0BCC">
      <w:pPr>
        <w:jc w:val="both"/>
        <w:rPr>
          <w:szCs w:val="28"/>
        </w:rPr>
      </w:pPr>
      <w:r w:rsidRPr="00FB1F78">
        <w:rPr>
          <w:szCs w:val="28"/>
        </w:rPr>
        <w:t>В 2019 году в ходе мониторинга потребителями было отмечено, что на данном рынке:</w:t>
      </w:r>
    </w:p>
    <w:p w:rsidR="004D0BCC" w:rsidRPr="00FB1F78" w:rsidRDefault="004D0BCC" w:rsidP="004D0BCC">
      <w:pPr>
        <w:jc w:val="both"/>
        <w:rPr>
          <w:szCs w:val="28"/>
        </w:rPr>
      </w:pPr>
      <w:r w:rsidRPr="00FB1F78">
        <w:rPr>
          <w:szCs w:val="28"/>
        </w:rPr>
        <w:t>- имеется достаточное количество организаций – 53,7 процента (2018</w:t>
      </w:r>
      <w:r>
        <w:rPr>
          <w:szCs w:val="28"/>
        </w:rPr>
        <w:t> </w:t>
      </w:r>
      <w:r w:rsidRPr="00FB1F78">
        <w:rPr>
          <w:szCs w:val="28"/>
        </w:rPr>
        <w:t xml:space="preserve">год </w:t>
      </w:r>
      <w:r>
        <w:rPr>
          <w:rFonts w:cs="Times New Roman"/>
          <w:szCs w:val="28"/>
        </w:rPr>
        <w:t>–</w:t>
      </w:r>
      <w:r w:rsidRPr="00FB1F78">
        <w:rPr>
          <w:szCs w:val="28"/>
        </w:rPr>
        <w:t xml:space="preserve"> 55 процентов) от общего числа опрошенных;</w:t>
      </w:r>
    </w:p>
    <w:p w:rsidR="004D0BCC" w:rsidRPr="00FB1F78" w:rsidRDefault="004D0BCC" w:rsidP="004D0BCC">
      <w:pPr>
        <w:jc w:val="both"/>
        <w:rPr>
          <w:szCs w:val="28"/>
        </w:rPr>
      </w:pPr>
      <w:r w:rsidRPr="00FB1F78">
        <w:rPr>
          <w:szCs w:val="28"/>
        </w:rPr>
        <w:t xml:space="preserve">- удовлетворены уровнем цен – 40,5 процента (2018 год </w:t>
      </w:r>
      <w:r>
        <w:rPr>
          <w:rFonts w:cs="Times New Roman"/>
          <w:szCs w:val="28"/>
        </w:rPr>
        <w:t>–</w:t>
      </w:r>
      <w:r w:rsidRPr="00FB1F78">
        <w:rPr>
          <w:szCs w:val="28"/>
        </w:rPr>
        <w:t xml:space="preserve"> 39,3</w:t>
      </w:r>
      <w:r>
        <w:rPr>
          <w:szCs w:val="28"/>
        </w:rPr>
        <w:t> </w:t>
      </w:r>
      <w:r w:rsidRPr="00FB1F78">
        <w:rPr>
          <w:szCs w:val="28"/>
        </w:rPr>
        <w:t xml:space="preserve">процента), качеством товаров (услуг) – 48,1 процента (2018 год </w:t>
      </w:r>
      <w:r>
        <w:rPr>
          <w:rFonts w:cs="Times New Roman"/>
          <w:szCs w:val="28"/>
        </w:rPr>
        <w:t>–</w:t>
      </w:r>
      <w:r w:rsidRPr="00FB1F78">
        <w:rPr>
          <w:szCs w:val="28"/>
        </w:rPr>
        <w:t xml:space="preserve"> 46,6</w:t>
      </w:r>
      <w:r>
        <w:rPr>
          <w:szCs w:val="28"/>
        </w:rPr>
        <w:t> </w:t>
      </w:r>
      <w:r w:rsidRPr="00FB1F78">
        <w:rPr>
          <w:szCs w:val="28"/>
        </w:rPr>
        <w:t>процента), возможностью выбора товаров (услуг) – 52,4 процента (2018</w:t>
      </w:r>
      <w:r>
        <w:rPr>
          <w:szCs w:val="28"/>
        </w:rPr>
        <w:t> </w:t>
      </w:r>
      <w:r w:rsidRPr="00FB1F78">
        <w:rPr>
          <w:szCs w:val="28"/>
        </w:rPr>
        <w:t xml:space="preserve">год </w:t>
      </w:r>
      <w:r>
        <w:rPr>
          <w:rFonts w:cs="Times New Roman"/>
          <w:szCs w:val="28"/>
        </w:rPr>
        <w:t>–</w:t>
      </w:r>
      <w:r w:rsidRPr="00FB1F78">
        <w:rPr>
          <w:szCs w:val="28"/>
        </w:rPr>
        <w:t xml:space="preserve"> 47,4 процента) от общего числа опрошенных.</w:t>
      </w:r>
    </w:p>
    <w:p w:rsidR="004D0BCC" w:rsidRPr="00FB1F78" w:rsidRDefault="004D0BCC" w:rsidP="004D0BCC">
      <w:pPr>
        <w:jc w:val="both"/>
        <w:rPr>
          <w:szCs w:val="28"/>
        </w:rPr>
      </w:pPr>
      <w:r w:rsidRPr="00FB1F78">
        <w:rPr>
          <w:szCs w:val="28"/>
        </w:rPr>
        <w:t>Респонденты считают, что за последние три года:</w:t>
      </w:r>
    </w:p>
    <w:p w:rsidR="004D0BCC" w:rsidRPr="00FB1F78" w:rsidRDefault="004D0BCC" w:rsidP="004D0BCC">
      <w:pPr>
        <w:jc w:val="both"/>
        <w:rPr>
          <w:szCs w:val="28"/>
        </w:rPr>
      </w:pPr>
      <w:r w:rsidRPr="00FB1F78">
        <w:rPr>
          <w:szCs w:val="28"/>
        </w:rPr>
        <w:t xml:space="preserve">- количество организаций увеличилось </w:t>
      </w:r>
      <w:r>
        <w:rPr>
          <w:rFonts w:cs="Times New Roman"/>
          <w:szCs w:val="28"/>
        </w:rPr>
        <w:t>–</w:t>
      </w:r>
      <w:r w:rsidRPr="00FB1F78">
        <w:rPr>
          <w:szCs w:val="28"/>
        </w:rPr>
        <w:t xml:space="preserve"> 35,3 процента от общего числа опрошенных (2018 год – 28,7 процента);</w:t>
      </w:r>
    </w:p>
    <w:p w:rsidR="004D0BCC" w:rsidRPr="00FB1F78" w:rsidRDefault="004D0BCC" w:rsidP="004D0BCC">
      <w:pPr>
        <w:jc w:val="both"/>
        <w:rPr>
          <w:szCs w:val="28"/>
        </w:rPr>
      </w:pPr>
      <w:r w:rsidRPr="00FB1F78">
        <w:rPr>
          <w:szCs w:val="28"/>
        </w:rPr>
        <w:t>- увеличился уровень цен – 64,0 процента (2018 год – 62,0 процента);</w:t>
      </w:r>
    </w:p>
    <w:p w:rsidR="004D0BCC" w:rsidRPr="00FB1F78" w:rsidRDefault="004D0BCC" w:rsidP="004D0BCC">
      <w:pPr>
        <w:jc w:val="both"/>
        <w:rPr>
          <w:szCs w:val="28"/>
        </w:rPr>
      </w:pPr>
      <w:r w:rsidRPr="00FB1F78">
        <w:rPr>
          <w:szCs w:val="28"/>
        </w:rPr>
        <w:t>- не изменились качество товаров (услуг) – 40,0 процента (2018 год – 40,0 процента), возможность выбора товаров (услуг) – 34,8 процента (2018</w:t>
      </w:r>
      <w:r>
        <w:rPr>
          <w:szCs w:val="28"/>
        </w:rPr>
        <w:t> </w:t>
      </w:r>
      <w:r w:rsidRPr="00FB1F78">
        <w:rPr>
          <w:szCs w:val="28"/>
        </w:rPr>
        <w:t xml:space="preserve">год </w:t>
      </w:r>
      <w:r>
        <w:rPr>
          <w:rFonts w:cs="Times New Roman"/>
          <w:szCs w:val="28"/>
        </w:rPr>
        <w:t>–</w:t>
      </w:r>
      <w:r w:rsidRPr="00FB1F78">
        <w:rPr>
          <w:szCs w:val="28"/>
        </w:rPr>
        <w:t xml:space="preserve"> 34,9 процента) от общего числа опрошенных.</w:t>
      </w:r>
    </w:p>
    <w:p w:rsidR="004D0BCC" w:rsidRPr="00FB1F78" w:rsidRDefault="004D0BCC" w:rsidP="004D0BCC">
      <w:pPr>
        <w:jc w:val="both"/>
        <w:rPr>
          <w:szCs w:val="28"/>
        </w:rPr>
      </w:pPr>
      <w:r w:rsidRPr="00FB1F78">
        <w:rPr>
          <w:szCs w:val="28"/>
        </w:rPr>
        <w:t>Административные и экономические барьеры входа на рынок хозяйствующих субъектов:</w:t>
      </w:r>
    </w:p>
    <w:p w:rsidR="004D0BCC" w:rsidRPr="00FB1F78" w:rsidRDefault="004D0BCC" w:rsidP="004D0BCC">
      <w:pPr>
        <w:jc w:val="both"/>
        <w:rPr>
          <w:szCs w:val="28"/>
        </w:rPr>
      </w:pPr>
      <w:r w:rsidRPr="00FB1F78">
        <w:rPr>
          <w:szCs w:val="28"/>
        </w:rPr>
        <w:t>- затраты на получение разрешения на осуществление деятельности по перевозке пассажиров и багажа легковым такси;</w:t>
      </w:r>
    </w:p>
    <w:p w:rsidR="004D0BCC" w:rsidRPr="00FB1F78" w:rsidRDefault="004D0BCC" w:rsidP="004D0BCC">
      <w:pPr>
        <w:jc w:val="both"/>
        <w:rPr>
          <w:szCs w:val="28"/>
        </w:rPr>
      </w:pPr>
      <w:r w:rsidRPr="00FB1F78">
        <w:rPr>
          <w:szCs w:val="28"/>
        </w:rPr>
        <w:t>- затраты на приобретение транспортных средств (кредитные средства, арендные и лизинговые платежи);</w:t>
      </w:r>
    </w:p>
    <w:p w:rsidR="004D0BCC" w:rsidRPr="00FB1F78" w:rsidRDefault="004D0BCC" w:rsidP="004D0BCC">
      <w:pPr>
        <w:jc w:val="both"/>
        <w:rPr>
          <w:szCs w:val="28"/>
        </w:rPr>
      </w:pPr>
      <w:r w:rsidRPr="00FB1F78">
        <w:rPr>
          <w:szCs w:val="28"/>
        </w:rPr>
        <w:t>- соответствие требованиям Федерального закона от 21</w:t>
      </w:r>
      <w:r>
        <w:rPr>
          <w:szCs w:val="28"/>
        </w:rPr>
        <w:t xml:space="preserve"> апреля </w:t>
      </w:r>
      <w:r w:rsidRPr="00FB1F78">
        <w:rPr>
          <w:szCs w:val="28"/>
        </w:rPr>
        <w:t>2011</w:t>
      </w:r>
      <w:r>
        <w:rPr>
          <w:szCs w:val="28"/>
        </w:rPr>
        <w:t xml:space="preserve"> года </w:t>
      </w:r>
      <w:r w:rsidRPr="00FB1F78">
        <w:rPr>
          <w:szCs w:val="28"/>
        </w:rPr>
        <w:t>№ 69-ФЗ «О внесении изменений в отдельные законодательные акты Российской Федерации»;</w:t>
      </w:r>
    </w:p>
    <w:p w:rsidR="004D0BCC" w:rsidRPr="00FB1F78" w:rsidRDefault="004D0BCC" w:rsidP="004D0BCC">
      <w:pPr>
        <w:jc w:val="both"/>
        <w:rPr>
          <w:szCs w:val="28"/>
        </w:rPr>
      </w:pPr>
      <w:r w:rsidRPr="00FB1F78">
        <w:rPr>
          <w:szCs w:val="28"/>
        </w:rPr>
        <w:t>- контроль со стороны федеральных и региональных органов исполнительной власти, плановые и внеплановые проверки.</w:t>
      </w:r>
    </w:p>
    <w:p w:rsidR="004D0BCC" w:rsidRDefault="004D0BCC" w:rsidP="004D0BCC">
      <w:pPr>
        <w:jc w:val="both"/>
        <w:rPr>
          <w:szCs w:val="28"/>
        </w:rPr>
      </w:pPr>
      <w:r w:rsidRPr="00FB1F78">
        <w:rPr>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w:t>
      </w:r>
      <w:r>
        <w:rPr>
          <w:rFonts w:cs="Times New Roman"/>
          <w:szCs w:val="28"/>
        </w:rPr>
        <w:t>–</w:t>
      </w:r>
      <w:r w:rsidRPr="00FB1F78">
        <w:rPr>
          <w:szCs w:val="28"/>
        </w:rPr>
        <w:t xml:space="preserve"> 100 процентов.</w:t>
      </w:r>
    </w:p>
    <w:p w:rsidR="004D0BCC" w:rsidRPr="00FB1F78" w:rsidRDefault="004D0BCC" w:rsidP="004D0BCC">
      <w:pPr>
        <w:shd w:val="clear" w:color="auto" w:fill="FFFFFF"/>
        <w:jc w:val="both"/>
        <w:rPr>
          <w:rFonts w:cs="Times New Roman"/>
          <w:szCs w:val="28"/>
        </w:rPr>
      </w:pPr>
      <w:r w:rsidRPr="00FB1F78">
        <w:rPr>
          <w:rFonts w:cs="Times New Roman"/>
          <w:szCs w:val="28"/>
        </w:rPr>
        <w:t xml:space="preserve">29. Рынок </w:t>
      </w:r>
      <w:r w:rsidRPr="00FB1F78">
        <w:rPr>
          <w:szCs w:val="28"/>
        </w:rPr>
        <w:t>легкой промышленности</w:t>
      </w:r>
      <w:r w:rsidRPr="00FB1F78">
        <w:rPr>
          <w:rFonts w:cs="Times New Roman"/>
          <w:szCs w:val="28"/>
        </w:rPr>
        <w:t xml:space="preserve">. </w:t>
      </w:r>
    </w:p>
    <w:p w:rsidR="004D0BCC" w:rsidRPr="00FB1F78" w:rsidRDefault="004D0BCC" w:rsidP="004D0BCC">
      <w:pPr>
        <w:jc w:val="both"/>
        <w:rPr>
          <w:rFonts w:cs="Times New Roman"/>
          <w:szCs w:val="28"/>
        </w:rPr>
      </w:pPr>
      <w:r w:rsidRPr="00FB1F78">
        <w:rPr>
          <w:rFonts w:cs="Times New Roman"/>
        </w:rPr>
        <w:t>Ответственный исполнитель – департамент инвестиций и промышленности Ярославской области.</w:t>
      </w:r>
    </w:p>
    <w:p w:rsidR="004D0BCC" w:rsidRPr="00CD12B3" w:rsidRDefault="004D0BCC" w:rsidP="004D0BCC">
      <w:pPr>
        <w:overflowPunct w:val="0"/>
        <w:autoSpaceDE w:val="0"/>
        <w:autoSpaceDN w:val="0"/>
        <w:adjustRightInd w:val="0"/>
        <w:contextualSpacing/>
        <w:jc w:val="both"/>
        <w:rPr>
          <w:rFonts w:cs="Times New Roman"/>
          <w:szCs w:val="28"/>
        </w:rPr>
      </w:pPr>
      <w:r w:rsidRPr="00FB1F78">
        <w:rPr>
          <w:rFonts w:cs="Times New Roman"/>
          <w:szCs w:val="28"/>
        </w:rPr>
        <w:t>Структура легкой промышленности включает</w:t>
      </w:r>
      <w:r w:rsidRPr="00CD12B3">
        <w:rPr>
          <w:rFonts w:cs="Times New Roman"/>
          <w:szCs w:val="28"/>
        </w:rPr>
        <w:t xml:space="preserve"> в себя текстильную, швейную, кожевенную и обувную промышленность. Производством изделий </w:t>
      </w:r>
      <w:r w:rsidRPr="00CD12B3">
        <w:rPr>
          <w:rFonts w:cs="Times New Roman"/>
          <w:szCs w:val="28"/>
        </w:rPr>
        <w:lastRenderedPageBreak/>
        <w:t>легкой промышленности в области по состоянию на 01.01.2020 занимались 283 предприятия, из них 282 – предприятия частной формы собственности.</w:t>
      </w:r>
    </w:p>
    <w:p w:rsidR="004D0BCC" w:rsidRDefault="004D0BCC" w:rsidP="004D0BCC">
      <w:pPr>
        <w:overflowPunct w:val="0"/>
        <w:autoSpaceDE w:val="0"/>
        <w:autoSpaceDN w:val="0"/>
        <w:adjustRightInd w:val="0"/>
        <w:contextualSpacing/>
        <w:jc w:val="both"/>
        <w:rPr>
          <w:rFonts w:cs="Times New Roman"/>
          <w:szCs w:val="28"/>
        </w:rPr>
      </w:pPr>
      <w:r w:rsidRPr="00CD12B3">
        <w:rPr>
          <w:rFonts w:cs="Times New Roman"/>
          <w:szCs w:val="28"/>
        </w:rPr>
        <w:t>В соответствии с методиками ФАС доля организаций частной формы собственности в сфере легкой промышленности в 2019 году составляла 100</w:t>
      </w:r>
      <w:r>
        <w:rPr>
          <w:rFonts w:cs="Times New Roman"/>
          <w:szCs w:val="28"/>
        </w:rPr>
        <w:t> </w:t>
      </w:r>
      <w:r w:rsidRPr="00CD12B3">
        <w:rPr>
          <w:rFonts w:cs="Times New Roman"/>
          <w:szCs w:val="28"/>
        </w:rPr>
        <w:t xml:space="preserve">процентов. </w:t>
      </w:r>
    </w:p>
    <w:p w:rsidR="004D0BCC" w:rsidRPr="00CD12B3" w:rsidRDefault="004D0BCC" w:rsidP="004D0BCC">
      <w:pPr>
        <w:jc w:val="both"/>
        <w:rPr>
          <w:rFonts w:cs="Times New Roman"/>
          <w:szCs w:val="28"/>
        </w:rPr>
      </w:pPr>
      <w:r w:rsidRPr="00CD12B3">
        <w:rPr>
          <w:rFonts w:cs="Times New Roman"/>
          <w:szCs w:val="28"/>
        </w:rPr>
        <w:t>В 2019 году в ходе мониторинга потребителями было отмечено, что на данном рынке:</w:t>
      </w:r>
    </w:p>
    <w:p w:rsidR="004D0BCC" w:rsidRPr="00CD12B3" w:rsidRDefault="004D0BCC" w:rsidP="004D0BCC">
      <w:pPr>
        <w:jc w:val="both"/>
        <w:rPr>
          <w:rFonts w:cs="Times New Roman"/>
          <w:szCs w:val="28"/>
        </w:rPr>
      </w:pPr>
      <w:r w:rsidRPr="00CD12B3">
        <w:rPr>
          <w:rFonts w:cs="Times New Roman"/>
          <w:szCs w:val="28"/>
        </w:rPr>
        <w:t>- имеется недостаточное количество организаций – 35,0 процента (2018</w:t>
      </w:r>
      <w:r>
        <w:rPr>
          <w:rFonts w:cs="Times New Roman"/>
          <w:szCs w:val="28"/>
        </w:rPr>
        <w:t> </w:t>
      </w:r>
      <w:r w:rsidRPr="00CD12B3">
        <w:rPr>
          <w:rFonts w:cs="Times New Roman"/>
          <w:szCs w:val="28"/>
        </w:rPr>
        <w:t xml:space="preserve">год </w:t>
      </w:r>
      <w:r>
        <w:rPr>
          <w:rFonts w:cs="Times New Roman"/>
          <w:szCs w:val="28"/>
        </w:rPr>
        <w:t>–</w:t>
      </w:r>
      <w:r w:rsidRPr="00CD12B3">
        <w:rPr>
          <w:rFonts w:cs="Times New Roman"/>
          <w:szCs w:val="28"/>
        </w:rPr>
        <w:t xml:space="preserve"> 27,9 процента) от общего числа опрошенных;</w:t>
      </w:r>
    </w:p>
    <w:p w:rsidR="004D0BCC" w:rsidRPr="00CD12B3" w:rsidRDefault="004D0BCC" w:rsidP="004D0BCC">
      <w:pPr>
        <w:jc w:val="both"/>
        <w:rPr>
          <w:rFonts w:cs="Times New Roman"/>
          <w:szCs w:val="28"/>
        </w:rPr>
      </w:pPr>
      <w:r w:rsidRPr="00CD12B3">
        <w:rPr>
          <w:rFonts w:cs="Times New Roman"/>
          <w:szCs w:val="28"/>
        </w:rPr>
        <w:t xml:space="preserve">- удовлетворены уровнем цен – 28,7 процента (2018 год </w:t>
      </w:r>
      <w:r>
        <w:rPr>
          <w:rFonts w:cs="Times New Roman"/>
          <w:szCs w:val="28"/>
        </w:rPr>
        <w:t>–</w:t>
      </w:r>
      <w:r w:rsidRPr="00CD12B3">
        <w:rPr>
          <w:rFonts w:cs="Times New Roman"/>
          <w:szCs w:val="28"/>
        </w:rPr>
        <w:t xml:space="preserve"> 18,2</w:t>
      </w:r>
      <w:r>
        <w:rPr>
          <w:rFonts w:cs="Times New Roman"/>
          <w:szCs w:val="28"/>
        </w:rPr>
        <w:t> </w:t>
      </w:r>
      <w:r w:rsidRPr="00CD12B3">
        <w:rPr>
          <w:rFonts w:cs="Times New Roman"/>
          <w:szCs w:val="28"/>
        </w:rPr>
        <w:t xml:space="preserve">процента), качеством товаров (услуг) – 35,2 процента (2018 год </w:t>
      </w:r>
      <w:r>
        <w:rPr>
          <w:rFonts w:cs="Times New Roman"/>
          <w:szCs w:val="28"/>
        </w:rPr>
        <w:t>–</w:t>
      </w:r>
      <w:r w:rsidRPr="00CD12B3">
        <w:rPr>
          <w:rFonts w:cs="Times New Roman"/>
          <w:szCs w:val="28"/>
        </w:rPr>
        <w:t xml:space="preserve"> 21,4</w:t>
      </w:r>
      <w:r>
        <w:rPr>
          <w:rFonts w:cs="Times New Roman"/>
          <w:szCs w:val="28"/>
        </w:rPr>
        <w:t> </w:t>
      </w:r>
      <w:r w:rsidRPr="00CD12B3">
        <w:rPr>
          <w:rFonts w:cs="Times New Roman"/>
          <w:szCs w:val="28"/>
        </w:rPr>
        <w:t>процента), возможностью выбора товаров (услуг) – 40,1 процента (2018</w:t>
      </w:r>
      <w:r>
        <w:rPr>
          <w:rFonts w:cs="Times New Roman"/>
          <w:szCs w:val="28"/>
        </w:rPr>
        <w:t> </w:t>
      </w:r>
      <w:r w:rsidRPr="00CD12B3">
        <w:rPr>
          <w:rFonts w:cs="Times New Roman"/>
          <w:szCs w:val="28"/>
        </w:rPr>
        <w:t xml:space="preserve">год </w:t>
      </w:r>
      <w:r>
        <w:rPr>
          <w:rFonts w:cs="Times New Roman"/>
          <w:szCs w:val="28"/>
        </w:rPr>
        <w:t>–</w:t>
      </w:r>
      <w:r w:rsidRPr="00CD12B3">
        <w:rPr>
          <w:rFonts w:cs="Times New Roman"/>
          <w:szCs w:val="28"/>
        </w:rPr>
        <w:t xml:space="preserve"> 21,7 процента) от общего числа опрошенных.</w:t>
      </w:r>
    </w:p>
    <w:p w:rsidR="004D0BCC" w:rsidRPr="00CD12B3" w:rsidRDefault="004D0BCC" w:rsidP="004D0BCC">
      <w:pPr>
        <w:jc w:val="both"/>
        <w:rPr>
          <w:rFonts w:cs="Times New Roman"/>
          <w:szCs w:val="28"/>
        </w:rPr>
      </w:pPr>
      <w:r w:rsidRPr="00CD12B3">
        <w:rPr>
          <w:rFonts w:cs="Times New Roman"/>
          <w:szCs w:val="28"/>
        </w:rPr>
        <w:t xml:space="preserve">Респонденты затруднились ответить на вопрос об изменении за последние три года количества организаций – 38,8 процента (2018 год </w:t>
      </w:r>
      <w:r>
        <w:rPr>
          <w:rFonts w:cs="Times New Roman"/>
          <w:szCs w:val="28"/>
        </w:rPr>
        <w:t>–</w:t>
      </w:r>
      <w:r w:rsidRPr="00CD12B3">
        <w:rPr>
          <w:rFonts w:cs="Times New Roman"/>
          <w:szCs w:val="28"/>
        </w:rPr>
        <w:t xml:space="preserve"> 57,2</w:t>
      </w:r>
      <w:r>
        <w:rPr>
          <w:rFonts w:cs="Times New Roman"/>
          <w:szCs w:val="28"/>
        </w:rPr>
        <w:t> </w:t>
      </w:r>
      <w:r w:rsidRPr="00CD12B3">
        <w:rPr>
          <w:rFonts w:cs="Times New Roman"/>
          <w:szCs w:val="28"/>
        </w:rPr>
        <w:t xml:space="preserve">процента), качества товаров (услуг) – 34,9 процента (2018 год </w:t>
      </w:r>
      <w:r>
        <w:rPr>
          <w:rFonts w:cs="Times New Roman"/>
          <w:szCs w:val="28"/>
        </w:rPr>
        <w:t>–</w:t>
      </w:r>
      <w:r w:rsidRPr="00CD12B3">
        <w:rPr>
          <w:rFonts w:cs="Times New Roman"/>
          <w:szCs w:val="28"/>
        </w:rPr>
        <w:t xml:space="preserve"> 54,1</w:t>
      </w:r>
      <w:r>
        <w:rPr>
          <w:rFonts w:cs="Times New Roman"/>
          <w:szCs w:val="28"/>
        </w:rPr>
        <w:t> </w:t>
      </w:r>
      <w:r w:rsidRPr="00CD12B3">
        <w:rPr>
          <w:rFonts w:cs="Times New Roman"/>
          <w:szCs w:val="28"/>
        </w:rPr>
        <w:t>процента), возможности выбора товаров (услуг) – 36,7 процента (2018</w:t>
      </w:r>
      <w:r>
        <w:rPr>
          <w:rFonts w:cs="Times New Roman"/>
          <w:szCs w:val="28"/>
        </w:rPr>
        <w:t> </w:t>
      </w:r>
      <w:r w:rsidRPr="00CD12B3">
        <w:rPr>
          <w:rFonts w:cs="Times New Roman"/>
          <w:szCs w:val="28"/>
        </w:rPr>
        <w:t xml:space="preserve">год </w:t>
      </w:r>
      <w:r>
        <w:rPr>
          <w:rFonts w:cs="Times New Roman"/>
          <w:szCs w:val="28"/>
        </w:rPr>
        <w:t>–</w:t>
      </w:r>
      <w:r w:rsidRPr="00CD12B3">
        <w:rPr>
          <w:rFonts w:cs="Times New Roman"/>
          <w:szCs w:val="28"/>
        </w:rPr>
        <w:t xml:space="preserve"> 55,9 процента), отметили увеличение уровня цен – 54,7 процента (2018 год </w:t>
      </w:r>
      <w:r>
        <w:rPr>
          <w:rFonts w:cs="Times New Roman"/>
          <w:szCs w:val="28"/>
        </w:rPr>
        <w:t>–</w:t>
      </w:r>
      <w:r w:rsidRPr="00CD12B3">
        <w:rPr>
          <w:rFonts w:cs="Times New Roman"/>
          <w:szCs w:val="28"/>
        </w:rPr>
        <w:t xml:space="preserve"> 43,2 процента) от общего числа опрошенных.</w:t>
      </w:r>
    </w:p>
    <w:p w:rsidR="004D0BCC" w:rsidRPr="00CD12B3" w:rsidRDefault="004D0BCC" w:rsidP="004D0BCC">
      <w:pPr>
        <w:jc w:val="both"/>
        <w:rPr>
          <w:rFonts w:cs="Times New Roman"/>
          <w:szCs w:val="28"/>
        </w:rPr>
      </w:pPr>
      <w:r w:rsidRPr="00CD12B3">
        <w:rPr>
          <w:rFonts w:cs="Times New Roman"/>
          <w:szCs w:val="28"/>
        </w:rPr>
        <w:t>Административные и экономические барьеры входа на рынок хозяйствующих субъектов:</w:t>
      </w:r>
    </w:p>
    <w:p w:rsidR="004D0BCC" w:rsidRPr="00CD12B3" w:rsidRDefault="004D0BCC" w:rsidP="004D0BCC">
      <w:pPr>
        <w:jc w:val="both"/>
        <w:rPr>
          <w:rFonts w:cs="Times New Roman"/>
          <w:szCs w:val="28"/>
        </w:rPr>
      </w:pPr>
      <w:r w:rsidRPr="00CD12B3">
        <w:rPr>
          <w:rFonts w:cs="Times New Roman"/>
          <w:szCs w:val="28"/>
        </w:rPr>
        <w:t>- необходимость адаптации хозяйствующих субъектов к изменяющемуся правовому климату;</w:t>
      </w:r>
    </w:p>
    <w:p w:rsidR="004D0BCC" w:rsidRPr="00CD12B3" w:rsidRDefault="004D0BCC" w:rsidP="004D0BCC">
      <w:pPr>
        <w:jc w:val="both"/>
        <w:rPr>
          <w:rFonts w:cs="Times New Roman"/>
          <w:szCs w:val="28"/>
        </w:rPr>
      </w:pPr>
      <w:r w:rsidRPr="00CD12B3">
        <w:rPr>
          <w:rFonts w:cs="Times New Roman"/>
          <w:szCs w:val="28"/>
        </w:rPr>
        <w:t>- длительный процесс оформления земельных участков под строительство новых предприятий и развитие бизнеса;</w:t>
      </w:r>
    </w:p>
    <w:p w:rsidR="004D0BCC" w:rsidRPr="00CD12B3" w:rsidRDefault="004D0BCC" w:rsidP="004D0BCC">
      <w:pPr>
        <w:jc w:val="both"/>
        <w:rPr>
          <w:rFonts w:cs="Times New Roman"/>
          <w:szCs w:val="28"/>
        </w:rPr>
      </w:pPr>
      <w:r w:rsidRPr="00CD12B3">
        <w:rPr>
          <w:rFonts w:cs="Times New Roman"/>
          <w:szCs w:val="28"/>
        </w:rPr>
        <w:t>- высокая стоимость и сложная процедура подключения к сетям инженерно-коммунальной инфраструктуры;</w:t>
      </w:r>
    </w:p>
    <w:p w:rsidR="004D0BCC" w:rsidRPr="00CD12B3" w:rsidRDefault="004D0BCC" w:rsidP="004D0BCC">
      <w:pPr>
        <w:jc w:val="both"/>
        <w:rPr>
          <w:rFonts w:cs="Times New Roman"/>
          <w:szCs w:val="28"/>
        </w:rPr>
      </w:pPr>
      <w:r w:rsidRPr="00CD12B3">
        <w:rPr>
          <w:rFonts w:cs="Times New Roman"/>
          <w:szCs w:val="28"/>
        </w:rPr>
        <w:t>- необходимость привлечения хозяйствующими субъектами кредитных средств, сложности в получении доступа к кредитным ресурсам;</w:t>
      </w:r>
    </w:p>
    <w:p w:rsidR="004D0BCC" w:rsidRPr="00CD12B3" w:rsidRDefault="004D0BCC" w:rsidP="004D0BCC">
      <w:pPr>
        <w:jc w:val="both"/>
        <w:rPr>
          <w:rFonts w:cs="Times New Roman"/>
          <w:szCs w:val="28"/>
        </w:rPr>
      </w:pPr>
      <w:r w:rsidRPr="00CD12B3">
        <w:rPr>
          <w:rFonts w:cs="Times New Roman"/>
          <w:szCs w:val="28"/>
        </w:rPr>
        <w:t>- наличие основных средств, имеющих высокую степень износа;</w:t>
      </w:r>
    </w:p>
    <w:p w:rsidR="004D0BCC" w:rsidRPr="00CD12B3" w:rsidRDefault="004D0BCC" w:rsidP="004D0BCC">
      <w:pPr>
        <w:jc w:val="both"/>
        <w:rPr>
          <w:rFonts w:cs="Times New Roman"/>
          <w:szCs w:val="28"/>
        </w:rPr>
      </w:pPr>
      <w:r w:rsidRPr="00CD12B3">
        <w:rPr>
          <w:rFonts w:cs="Times New Roman"/>
          <w:szCs w:val="28"/>
        </w:rPr>
        <w:t>- капитальные вложения, необходимые для обновления основных средств;</w:t>
      </w:r>
    </w:p>
    <w:p w:rsidR="004D0BCC" w:rsidRPr="00CD12B3" w:rsidRDefault="004D0BCC" w:rsidP="004D0BCC">
      <w:pPr>
        <w:jc w:val="both"/>
        <w:rPr>
          <w:rFonts w:cs="Times New Roman"/>
          <w:szCs w:val="28"/>
        </w:rPr>
      </w:pPr>
      <w:r w:rsidRPr="00CD12B3">
        <w:rPr>
          <w:rFonts w:cs="Times New Roman"/>
          <w:szCs w:val="28"/>
        </w:rPr>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4D0BCC" w:rsidRDefault="004D0BCC" w:rsidP="004D0BCC">
      <w:pPr>
        <w:jc w:val="both"/>
        <w:rPr>
          <w:rFonts w:cs="Times New Roman"/>
          <w:szCs w:val="28"/>
        </w:rPr>
      </w:pPr>
      <w:r w:rsidRPr="00CD12B3">
        <w:rPr>
          <w:rFonts w:cs="Times New Roman"/>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легкой промышленности </w:t>
      </w:r>
      <w:r>
        <w:rPr>
          <w:rFonts w:cs="Times New Roman"/>
          <w:szCs w:val="28"/>
        </w:rPr>
        <w:t>–</w:t>
      </w:r>
      <w:r w:rsidRPr="00CD12B3">
        <w:rPr>
          <w:rFonts w:cs="Times New Roman"/>
          <w:szCs w:val="28"/>
        </w:rPr>
        <w:t xml:space="preserve"> 100 процентов.</w:t>
      </w:r>
    </w:p>
    <w:p w:rsidR="004D0BCC" w:rsidRPr="004A280B" w:rsidRDefault="004D0BCC" w:rsidP="004D0BCC">
      <w:pPr>
        <w:jc w:val="both"/>
        <w:rPr>
          <w:rFonts w:cs="Times New Roman"/>
          <w:szCs w:val="28"/>
        </w:rPr>
      </w:pPr>
      <w:r w:rsidRPr="004A280B">
        <w:rPr>
          <w:rFonts w:cs="Times New Roman"/>
          <w:szCs w:val="28"/>
        </w:rPr>
        <w:t xml:space="preserve">30. Рынок </w:t>
      </w:r>
      <w:r w:rsidRPr="004A280B">
        <w:rPr>
          <w:szCs w:val="28"/>
        </w:rPr>
        <w:t>обработки древесины и производства изделий из дерева</w:t>
      </w:r>
      <w:r w:rsidRPr="004A280B">
        <w:rPr>
          <w:rFonts w:cs="Times New Roman"/>
          <w:szCs w:val="28"/>
        </w:rPr>
        <w:t xml:space="preserve">. </w:t>
      </w:r>
    </w:p>
    <w:p w:rsidR="004D0BCC" w:rsidRPr="004A280B" w:rsidRDefault="004D0BCC" w:rsidP="004D0BCC">
      <w:pPr>
        <w:jc w:val="both"/>
        <w:rPr>
          <w:rFonts w:cs="Times New Roman"/>
          <w:szCs w:val="28"/>
        </w:rPr>
      </w:pPr>
      <w:r w:rsidRPr="004A280B">
        <w:rPr>
          <w:rFonts w:cs="Times New Roman"/>
        </w:rPr>
        <w:t>Ответственный исполнитель – департамент инвестиций и промышленности Ярославской области.</w:t>
      </w:r>
    </w:p>
    <w:p w:rsidR="004D0BCC" w:rsidRPr="004A280B" w:rsidRDefault="004D0BCC" w:rsidP="004D0BCC">
      <w:pPr>
        <w:contextualSpacing/>
        <w:jc w:val="both"/>
        <w:rPr>
          <w:szCs w:val="28"/>
        </w:rPr>
      </w:pPr>
      <w:r w:rsidRPr="004A280B">
        <w:rPr>
          <w:szCs w:val="28"/>
        </w:rPr>
        <w:t xml:space="preserve">На территории Ярославской области обработка древесины и производство изделий из дерева по состоянию на 01.01.2020 осуществляются </w:t>
      </w:r>
      <w:r w:rsidRPr="004A280B">
        <w:rPr>
          <w:szCs w:val="28"/>
        </w:rPr>
        <w:lastRenderedPageBreak/>
        <w:t xml:space="preserve">на 304 предприятиях, из них 303 – предприятия частной формы собственности. </w:t>
      </w:r>
    </w:p>
    <w:p w:rsidR="004D0BCC" w:rsidRDefault="004D0BCC" w:rsidP="004D0BCC">
      <w:pPr>
        <w:contextualSpacing/>
        <w:jc w:val="both"/>
        <w:rPr>
          <w:szCs w:val="28"/>
        </w:rPr>
      </w:pPr>
      <w:r w:rsidRPr="004A280B">
        <w:rPr>
          <w:szCs w:val="28"/>
        </w:rPr>
        <w:t xml:space="preserve">В соответствии с методиками ФАС доля организаций частной формы собственности в сфере обработки древесины и производства изделий из дерева </w:t>
      </w:r>
      <w:r w:rsidRPr="00A254A8">
        <w:rPr>
          <w:szCs w:val="28"/>
        </w:rPr>
        <w:t xml:space="preserve">в 2019 году составляла 100 процентов. </w:t>
      </w:r>
    </w:p>
    <w:p w:rsidR="004D0BCC" w:rsidRPr="00A254A8" w:rsidRDefault="004D0BCC" w:rsidP="004D0BCC">
      <w:pPr>
        <w:contextualSpacing/>
        <w:jc w:val="both"/>
        <w:rPr>
          <w:szCs w:val="28"/>
        </w:rPr>
      </w:pPr>
      <w:r w:rsidRPr="00A254A8">
        <w:rPr>
          <w:szCs w:val="28"/>
        </w:rPr>
        <w:t>В 2019 году в ходе мониторинга потребителями было отмечено, что на данном рынке:</w:t>
      </w:r>
    </w:p>
    <w:p w:rsidR="004D0BCC" w:rsidRPr="00A254A8" w:rsidRDefault="004D0BCC" w:rsidP="004D0BCC">
      <w:pPr>
        <w:contextualSpacing/>
        <w:jc w:val="both"/>
        <w:rPr>
          <w:szCs w:val="28"/>
        </w:rPr>
      </w:pPr>
      <w:r w:rsidRPr="00A254A8">
        <w:rPr>
          <w:szCs w:val="28"/>
        </w:rPr>
        <w:t>- имеется достаточное количество организаций – 33,2 процента от общего числа опрошенных (2018 год – 20,8 процента);</w:t>
      </w:r>
    </w:p>
    <w:p w:rsidR="004D0BCC" w:rsidRPr="00A254A8" w:rsidRDefault="004D0BCC" w:rsidP="004D0BCC">
      <w:pPr>
        <w:contextualSpacing/>
        <w:jc w:val="both"/>
        <w:rPr>
          <w:szCs w:val="28"/>
        </w:rPr>
      </w:pPr>
      <w:r w:rsidRPr="00A254A8">
        <w:rPr>
          <w:szCs w:val="28"/>
        </w:rPr>
        <w:t xml:space="preserve">- удовлетворены уровнем цен – 26,3 процента (2018 год </w:t>
      </w:r>
      <w:r>
        <w:rPr>
          <w:rFonts w:cs="Times New Roman"/>
          <w:szCs w:val="28"/>
        </w:rPr>
        <w:t>–</w:t>
      </w:r>
      <w:r w:rsidRPr="00A254A8">
        <w:rPr>
          <w:szCs w:val="28"/>
        </w:rPr>
        <w:t xml:space="preserve"> 17,3</w:t>
      </w:r>
      <w:r>
        <w:rPr>
          <w:szCs w:val="28"/>
        </w:rPr>
        <w:t> </w:t>
      </w:r>
      <w:r w:rsidRPr="00A254A8">
        <w:rPr>
          <w:szCs w:val="28"/>
        </w:rPr>
        <w:t xml:space="preserve">процента), качеством товаров (услуг) – 32,6 процента (2018 год </w:t>
      </w:r>
      <w:r>
        <w:rPr>
          <w:rFonts w:cs="Times New Roman"/>
          <w:szCs w:val="28"/>
        </w:rPr>
        <w:t>–</w:t>
      </w:r>
      <w:r w:rsidRPr="00A254A8">
        <w:rPr>
          <w:szCs w:val="28"/>
        </w:rPr>
        <w:t xml:space="preserve"> 20,5</w:t>
      </w:r>
      <w:r>
        <w:rPr>
          <w:szCs w:val="28"/>
        </w:rPr>
        <w:t> </w:t>
      </w:r>
      <w:r w:rsidRPr="00A254A8">
        <w:rPr>
          <w:szCs w:val="28"/>
        </w:rPr>
        <w:t>процента), возможностью выбора товаров (услуг) – 37,1 процента (2018</w:t>
      </w:r>
      <w:r>
        <w:rPr>
          <w:szCs w:val="28"/>
        </w:rPr>
        <w:t> </w:t>
      </w:r>
      <w:r w:rsidRPr="00A254A8">
        <w:rPr>
          <w:szCs w:val="28"/>
        </w:rPr>
        <w:t xml:space="preserve">год </w:t>
      </w:r>
      <w:r>
        <w:rPr>
          <w:rFonts w:cs="Times New Roman"/>
          <w:szCs w:val="28"/>
        </w:rPr>
        <w:t>–</w:t>
      </w:r>
      <w:r w:rsidRPr="00A254A8">
        <w:rPr>
          <w:szCs w:val="28"/>
        </w:rPr>
        <w:t xml:space="preserve"> 21,2 процента) от общего числа опрошенных.</w:t>
      </w:r>
    </w:p>
    <w:p w:rsidR="004D0BCC" w:rsidRPr="00A254A8" w:rsidRDefault="004D0BCC" w:rsidP="004D0BCC">
      <w:pPr>
        <w:contextualSpacing/>
        <w:jc w:val="both"/>
        <w:rPr>
          <w:szCs w:val="28"/>
        </w:rPr>
      </w:pPr>
      <w:r w:rsidRPr="00A254A8">
        <w:rPr>
          <w:szCs w:val="28"/>
        </w:rPr>
        <w:t xml:space="preserve">Респонденты затруднились ответить на вопрос об изменении за последние три года количества организаций – 43,6 процента (2018 год </w:t>
      </w:r>
      <w:r>
        <w:rPr>
          <w:rFonts w:cs="Times New Roman"/>
          <w:szCs w:val="28"/>
        </w:rPr>
        <w:t>–</w:t>
      </w:r>
      <w:r w:rsidRPr="00A254A8">
        <w:rPr>
          <w:szCs w:val="28"/>
        </w:rPr>
        <w:t xml:space="preserve"> 61,5</w:t>
      </w:r>
      <w:r>
        <w:rPr>
          <w:szCs w:val="28"/>
        </w:rPr>
        <w:t> </w:t>
      </w:r>
      <w:r w:rsidRPr="00A254A8">
        <w:rPr>
          <w:szCs w:val="28"/>
        </w:rPr>
        <w:t xml:space="preserve">процента), качества товаров (услуг) – 40,2 процента (2018 год </w:t>
      </w:r>
      <w:r>
        <w:rPr>
          <w:rFonts w:cs="Times New Roman"/>
          <w:szCs w:val="28"/>
        </w:rPr>
        <w:t>–</w:t>
      </w:r>
      <w:r w:rsidRPr="00A254A8">
        <w:rPr>
          <w:szCs w:val="28"/>
        </w:rPr>
        <w:t xml:space="preserve"> 60,2</w:t>
      </w:r>
      <w:r>
        <w:rPr>
          <w:szCs w:val="28"/>
        </w:rPr>
        <w:t> </w:t>
      </w:r>
      <w:r w:rsidRPr="00A254A8">
        <w:rPr>
          <w:szCs w:val="28"/>
        </w:rPr>
        <w:t>процента), возможности выбора товаров (услуг) – 41,1 процента (2018</w:t>
      </w:r>
      <w:r>
        <w:rPr>
          <w:szCs w:val="28"/>
        </w:rPr>
        <w:t> </w:t>
      </w:r>
      <w:r w:rsidRPr="00A254A8">
        <w:rPr>
          <w:szCs w:val="28"/>
        </w:rPr>
        <w:t xml:space="preserve">год </w:t>
      </w:r>
      <w:r>
        <w:rPr>
          <w:rFonts w:cs="Times New Roman"/>
          <w:szCs w:val="28"/>
        </w:rPr>
        <w:t>–</w:t>
      </w:r>
      <w:r w:rsidRPr="00A254A8">
        <w:rPr>
          <w:szCs w:val="28"/>
        </w:rPr>
        <w:t xml:space="preserve"> 61,5 процента), отметили увеличение уровня цен – 50,9 процента (2018 год – 39,2 процента) от общего числа опрошенных.</w:t>
      </w:r>
    </w:p>
    <w:p w:rsidR="004D0BCC" w:rsidRPr="00A254A8" w:rsidRDefault="004D0BCC" w:rsidP="004D0BCC">
      <w:pPr>
        <w:contextualSpacing/>
        <w:jc w:val="both"/>
        <w:rPr>
          <w:szCs w:val="28"/>
        </w:rPr>
      </w:pPr>
      <w:r w:rsidRPr="00A254A8">
        <w:rPr>
          <w:szCs w:val="28"/>
        </w:rPr>
        <w:t>Административные и экономические барьеры входа на рынок хозяйствующих субъектов:</w:t>
      </w:r>
    </w:p>
    <w:p w:rsidR="004D0BCC" w:rsidRPr="00A254A8" w:rsidRDefault="004D0BCC" w:rsidP="004D0BCC">
      <w:pPr>
        <w:contextualSpacing/>
        <w:jc w:val="both"/>
        <w:rPr>
          <w:szCs w:val="28"/>
        </w:rPr>
      </w:pPr>
      <w:r w:rsidRPr="00A254A8">
        <w:rPr>
          <w:szCs w:val="28"/>
        </w:rPr>
        <w:t>- высокая степень износа основных фондов;</w:t>
      </w:r>
    </w:p>
    <w:p w:rsidR="004D0BCC" w:rsidRPr="00A254A8" w:rsidRDefault="004D0BCC" w:rsidP="004D0BCC">
      <w:pPr>
        <w:contextualSpacing/>
        <w:jc w:val="both"/>
        <w:rPr>
          <w:szCs w:val="28"/>
        </w:rPr>
      </w:pPr>
      <w:r w:rsidRPr="00A254A8">
        <w:rPr>
          <w:szCs w:val="28"/>
        </w:rPr>
        <w:t>- капитальные вложения для входа на рынок;</w:t>
      </w:r>
    </w:p>
    <w:p w:rsidR="004D0BCC" w:rsidRPr="00A254A8" w:rsidRDefault="004D0BCC" w:rsidP="004D0BCC">
      <w:pPr>
        <w:contextualSpacing/>
        <w:jc w:val="both"/>
        <w:rPr>
          <w:szCs w:val="28"/>
        </w:rPr>
      </w:pPr>
      <w:r w:rsidRPr="00A254A8">
        <w:rPr>
          <w:szCs w:val="28"/>
        </w:rPr>
        <w:t>- перенос центров разработки лесных массивов на территории, находящиеся на значительном отдалении от центров переработки древесины, что в свою очередь влияет на увеличение стоимости транспортировки материала;</w:t>
      </w:r>
    </w:p>
    <w:p w:rsidR="004D0BCC" w:rsidRPr="00A254A8" w:rsidRDefault="004D0BCC" w:rsidP="004D0BCC">
      <w:pPr>
        <w:contextualSpacing/>
        <w:jc w:val="both"/>
        <w:rPr>
          <w:szCs w:val="28"/>
        </w:rPr>
      </w:pPr>
      <w:r w:rsidRPr="00A254A8">
        <w:rPr>
          <w:szCs w:val="28"/>
        </w:rPr>
        <w:t>- необходимость адаптации хозяйствующих субъектов к изменяющемуся правовому климату;</w:t>
      </w:r>
    </w:p>
    <w:p w:rsidR="004D0BCC" w:rsidRPr="00A254A8" w:rsidRDefault="004D0BCC" w:rsidP="004D0BCC">
      <w:pPr>
        <w:contextualSpacing/>
        <w:jc w:val="both"/>
        <w:rPr>
          <w:szCs w:val="28"/>
        </w:rPr>
      </w:pPr>
      <w:r w:rsidRPr="00A254A8">
        <w:rPr>
          <w:szCs w:val="28"/>
        </w:rPr>
        <w:t>- длительный процесс оформления земельных участков под строительство новых предприятий и развитие бизнеса;</w:t>
      </w:r>
    </w:p>
    <w:p w:rsidR="004D0BCC" w:rsidRPr="00A254A8" w:rsidRDefault="004D0BCC" w:rsidP="004D0BCC">
      <w:pPr>
        <w:contextualSpacing/>
        <w:jc w:val="both"/>
        <w:rPr>
          <w:szCs w:val="28"/>
        </w:rPr>
      </w:pPr>
      <w:r w:rsidRPr="00A254A8">
        <w:rPr>
          <w:szCs w:val="28"/>
        </w:rPr>
        <w:t>- высокая стоимость и сложная процедура подключения к сетям инженерно-коммунальной инфраструктуры;</w:t>
      </w:r>
    </w:p>
    <w:p w:rsidR="004D0BCC" w:rsidRPr="00A254A8" w:rsidRDefault="004D0BCC" w:rsidP="004D0BCC">
      <w:pPr>
        <w:contextualSpacing/>
        <w:jc w:val="both"/>
        <w:rPr>
          <w:szCs w:val="28"/>
        </w:rPr>
      </w:pPr>
      <w:r w:rsidRPr="00A254A8">
        <w:rPr>
          <w:szCs w:val="28"/>
        </w:rPr>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4D0BCC" w:rsidRDefault="004D0BCC" w:rsidP="004D0BCC">
      <w:pPr>
        <w:contextualSpacing/>
        <w:jc w:val="both"/>
        <w:rPr>
          <w:szCs w:val="28"/>
        </w:rPr>
      </w:pPr>
      <w:r w:rsidRPr="00A254A8">
        <w:rPr>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обработки древесины и производства изделий из дерева </w:t>
      </w:r>
      <w:r>
        <w:rPr>
          <w:rFonts w:cs="Times New Roman"/>
          <w:szCs w:val="28"/>
        </w:rPr>
        <w:t>–</w:t>
      </w:r>
      <w:r w:rsidRPr="00A254A8">
        <w:rPr>
          <w:szCs w:val="28"/>
        </w:rPr>
        <w:t xml:space="preserve"> 100 процентов.</w:t>
      </w:r>
    </w:p>
    <w:p w:rsidR="004D0BCC" w:rsidRPr="00A1281D" w:rsidRDefault="004D0BCC" w:rsidP="004D0BCC">
      <w:pPr>
        <w:shd w:val="clear" w:color="auto" w:fill="FFFFFF"/>
        <w:jc w:val="both"/>
        <w:rPr>
          <w:rFonts w:cs="Times New Roman"/>
          <w:szCs w:val="28"/>
        </w:rPr>
      </w:pPr>
      <w:r w:rsidRPr="00A1281D">
        <w:rPr>
          <w:rFonts w:cs="Times New Roman"/>
          <w:szCs w:val="28"/>
        </w:rPr>
        <w:t xml:space="preserve">31. Рынок </w:t>
      </w:r>
      <w:r w:rsidRPr="00A1281D">
        <w:rPr>
          <w:szCs w:val="28"/>
        </w:rPr>
        <w:t>производства кирпича</w:t>
      </w:r>
      <w:r w:rsidRPr="00A1281D">
        <w:rPr>
          <w:rFonts w:cs="Times New Roman"/>
          <w:szCs w:val="28"/>
        </w:rPr>
        <w:t xml:space="preserve">. </w:t>
      </w:r>
    </w:p>
    <w:p w:rsidR="004D0BCC" w:rsidRPr="00A1281D" w:rsidRDefault="004D0BCC" w:rsidP="004D0BCC">
      <w:pPr>
        <w:jc w:val="both"/>
        <w:rPr>
          <w:rFonts w:cs="Times New Roman"/>
          <w:szCs w:val="28"/>
        </w:rPr>
      </w:pPr>
      <w:r w:rsidRPr="00A1281D">
        <w:rPr>
          <w:rFonts w:cs="Times New Roman"/>
        </w:rPr>
        <w:t>Ответственный исполнитель – департамент инвестиций и промышленности Ярославской области.</w:t>
      </w:r>
    </w:p>
    <w:p w:rsidR="004D0BCC" w:rsidRPr="00246861" w:rsidRDefault="004D0BCC" w:rsidP="004D0BCC">
      <w:pPr>
        <w:contextualSpacing/>
        <w:jc w:val="both"/>
        <w:rPr>
          <w:szCs w:val="28"/>
        </w:rPr>
      </w:pPr>
      <w:r w:rsidRPr="00246861">
        <w:rPr>
          <w:szCs w:val="28"/>
        </w:rPr>
        <w:lastRenderedPageBreak/>
        <w:t xml:space="preserve">По состоянию на 01.01.2020 на территории Ярославской области производство кирпича осуществляется на 5 предприятиях частной формы собственности. </w:t>
      </w:r>
    </w:p>
    <w:p w:rsidR="004D0BCC" w:rsidRPr="00246861" w:rsidRDefault="004D0BCC" w:rsidP="004D0BCC">
      <w:pPr>
        <w:contextualSpacing/>
        <w:jc w:val="both"/>
        <w:rPr>
          <w:szCs w:val="28"/>
        </w:rPr>
      </w:pPr>
      <w:r w:rsidRPr="00246861">
        <w:rPr>
          <w:szCs w:val="28"/>
        </w:rPr>
        <w:t>В соответствии с методиками ФАС доля организаций частной формы собственности в сфере производства кирпича в 2019 году составляла 100</w:t>
      </w:r>
      <w:r>
        <w:rPr>
          <w:szCs w:val="28"/>
        </w:rPr>
        <w:t> </w:t>
      </w:r>
      <w:r w:rsidRPr="00246861">
        <w:rPr>
          <w:szCs w:val="28"/>
        </w:rPr>
        <w:t>процентов.</w:t>
      </w:r>
    </w:p>
    <w:p w:rsidR="004D0BCC" w:rsidRPr="00246861" w:rsidRDefault="004D0BCC" w:rsidP="004D0BCC">
      <w:pPr>
        <w:contextualSpacing/>
        <w:jc w:val="both"/>
        <w:rPr>
          <w:szCs w:val="28"/>
        </w:rPr>
      </w:pPr>
      <w:r w:rsidRPr="00246861">
        <w:rPr>
          <w:szCs w:val="28"/>
        </w:rPr>
        <w:t>В 2019 году в ходе мониторинга потребителями было отмечено, что на данном рынке:</w:t>
      </w:r>
    </w:p>
    <w:p w:rsidR="004D0BCC" w:rsidRPr="00246861" w:rsidRDefault="004D0BCC" w:rsidP="004D0BCC">
      <w:pPr>
        <w:contextualSpacing/>
        <w:jc w:val="both"/>
        <w:rPr>
          <w:szCs w:val="28"/>
        </w:rPr>
      </w:pPr>
      <w:r w:rsidRPr="00246861">
        <w:rPr>
          <w:szCs w:val="28"/>
        </w:rPr>
        <w:t>- имеется достаточное количество организаций – 28,4 процента от</w:t>
      </w:r>
      <w:r>
        <w:rPr>
          <w:szCs w:val="28"/>
        </w:rPr>
        <w:t> </w:t>
      </w:r>
      <w:r w:rsidRPr="00246861">
        <w:rPr>
          <w:szCs w:val="28"/>
        </w:rPr>
        <w:t>общего числа опрошенных (2018 год – 14,5 процента);</w:t>
      </w:r>
    </w:p>
    <w:p w:rsidR="004D0BCC" w:rsidRPr="00246861" w:rsidRDefault="004D0BCC" w:rsidP="004D0BCC">
      <w:pPr>
        <w:contextualSpacing/>
        <w:jc w:val="both"/>
        <w:rPr>
          <w:szCs w:val="28"/>
        </w:rPr>
      </w:pPr>
      <w:r w:rsidRPr="00246861">
        <w:rPr>
          <w:szCs w:val="28"/>
        </w:rPr>
        <w:t xml:space="preserve">- удовлетворены уровнем цен – 23,5 процента (2018 год </w:t>
      </w:r>
      <w:r>
        <w:rPr>
          <w:rFonts w:cs="Times New Roman"/>
          <w:szCs w:val="28"/>
        </w:rPr>
        <w:t>–</w:t>
      </w:r>
      <w:r w:rsidRPr="00246861">
        <w:rPr>
          <w:szCs w:val="28"/>
        </w:rPr>
        <w:t xml:space="preserve"> 12,5</w:t>
      </w:r>
      <w:r>
        <w:rPr>
          <w:szCs w:val="28"/>
        </w:rPr>
        <w:t> </w:t>
      </w:r>
      <w:r w:rsidRPr="00246861">
        <w:rPr>
          <w:szCs w:val="28"/>
        </w:rPr>
        <w:t xml:space="preserve">процента), качеством товаров (услуг) – 28,9 процента (2018 год </w:t>
      </w:r>
      <w:r>
        <w:rPr>
          <w:rFonts w:cs="Times New Roman"/>
          <w:szCs w:val="28"/>
        </w:rPr>
        <w:t>–</w:t>
      </w:r>
      <w:r w:rsidRPr="00246861">
        <w:rPr>
          <w:szCs w:val="28"/>
        </w:rPr>
        <w:t xml:space="preserve"> 14,5</w:t>
      </w:r>
      <w:r>
        <w:rPr>
          <w:szCs w:val="28"/>
        </w:rPr>
        <w:t> </w:t>
      </w:r>
      <w:r w:rsidRPr="00246861">
        <w:rPr>
          <w:szCs w:val="28"/>
        </w:rPr>
        <w:t>процента), возможностью выбора товаров (услуг) – 32,8 процента (2018</w:t>
      </w:r>
      <w:r>
        <w:rPr>
          <w:szCs w:val="28"/>
        </w:rPr>
        <w:t> </w:t>
      </w:r>
      <w:r w:rsidRPr="00246861">
        <w:rPr>
          <w:szCs w:val="28"/>
        </w:rPr>
        <w:t xml:space="preserve">год </w:t>
      </w:r>
      <w:r>
        <w:rPr>
          <w:rFonts w:cs="Times New Roman"/>
          <w:szCs w:val="28"/>
        </w:rPr>
        <w:t>–</w:t>
      </w:r>
      <w:r w:rsidRPr="00246861">
        <w:rPr>
          <w:szCs w:val="28"/>
        </w:rPr>
        <w:t xml:space="preserve"> 15,2 процента) от общего числа опрошенных.</w:t>
      </w:r>
    </w:p>
    <w:p w:rsidR="004D0BCC" w:rsidRPr="00246861" w:rsidRDefault="004D0BCC" w:rsidP="004D0BCC">
      <w:pPr>
        <w:contextualSpacing/>
        <w:jc w:val="both"/>
        <w:rPr>
          <w:szCs w:val="28"/>
        </w:rPr>
      </w:pPr>
      <w:r w:rsidRPr="00246861">
        <w:rPr>
          <w:szCs w:val="28"/>
        </w:rPr>
        <w:t xml:space="preserve">Респонденты затруднились ответить на вопрос об изменении за последние три года количества организаций – 48,8 процента (2018 год </w:t>
      </w:r>
      <w:r>
        <w:rPr>
          <w:rFonts w:cs="Times New Roman"/>
          <w:szCs w:val="28"/>
        </w:rPr>
        <w:t>–</w:t>
      </w:r>
      <w:r w:rsidRPr="00246861">
        <w:rPr>
          <w:szCs w:val="28"/>
        </w:rPr>
        <w:t xml:space="preserve"> 61,5</w:t>
      </w:r>
      <w:r>
        <w:rPr>
          <w:szCs w:val="28"/>
        </w:rPr>
        <w:t> </w:t>
      </w:r>
      <w:r w:rsidRPr="00246861">
        <w:rPr>
          <w:szCs w:val="28"/>
        </w:rPr>
        <w:t xml:space="preserve">процента), качества товаров (услуг) – 44,4 процента (2018 год </w:t>
      </w:r>
      <w:r>
        <w:rPr>
          <w:rFonts w:cs="Times New Roman"/>
          <w:szCs w:val="28"/>
        </w:rPr>
        <w:t>–</w:t>
      </w:r>
      <w:r w:rsidRPr="00246861">
        <w:rPr>
          <w:szCs w:val="28"/>
        </w:rPr>
        <w:t xml:space="preserve"> 67,5</w:t>
      </w:r>
      <w:r>
        <w:rPr>
          <w:szCs w:val="28"/>
        </w:rPr>
        <w:t> </w:t>
      </w:r>
      <w:r w:rsidRPr="00246861">
        <w:rPr>
          <w:szCs w:val="28"/>
        </w:rPr>
        <w:t>процента), возможности выбора товаров (услуг) – 45,5 процента (2018</w:t>
      </w:r>
      <w:r>
        <w:rPr>
          <w:szCs w:val="28"/>
        </w:rPr>
        <w:t> </w:t>
      </w:r>
      <w:r w:rsidRPr="00246861">
        <w:rPr>
          <w:szCs w:val="28"/>
        </w:rPr>
        <w:t xml:space="preserve">год </w:t>
      </w:r>
      <w:r>
        <w:rPr>
          <w:rFonts w:cs="Times New Roman"/>
          <w:szCs w:val="28"/>
        </w:rPr>
        <w:t>–</w:t>
      </w:r>
      <w:r w:rsidRPr="00246861">
        <w:rPr>
          <w:szCs w:val="28"/>
        </w:rPr>
        <w:t xml:space="preserve"> 68,5 процента), отметили увеличение уровня цен – 44,9 процента (2018 год – 31,0 процента) от общего числа опрошенных.</w:t>
      </w:r>
    </w:p>
    <w:p w:rsidR="004D0BCC" w:rsidRPr="00246861" w:rsidRDefault="004D0BCC" w:rsidP="004D0BCC">
      <w:pPr>
        <w:contextualSpacing/>
        <w:jc w:val="both"/>
        <w:rPr>
          <w:szCs w:val="28"/>
        </w:rPr>
      </w:pPr>
      <w:r w:rsidRPr="00246861">
        <w:rPr>
          <w:szCs w:val="28"/>
        </w:rPr>
        <w:t>Административные и экономические барьеры входа на рынок хозяйствующих субъектов:</w:t>
      </w:r>
    </w:p>
    <w:p w:rsidR="004D0BCC" w:rsidRPr="00246861" w:rsidRDefault="004D0BCC" w:rsidP="004D0BCC">
      <w:pPr>
        <w:contextualSpacing/>
        <w:jc w:val="both"/>
        <w:rPr>
          <w:szCs w:val="28"/>
        </w:rPr>
      </w:pPr>
      <w:r w:rsidRPr="00246861">
        <w:rPr>
          <w:szCs w:val="28"/>
        </w:rPr>
        <w:t>- высокая степень износа основных фондов;</w:t>
      </w:r>
    </w:p>
    <w:p w:rsidR="004D0BCC" w:rsidRPr="00246861" w:rsidRDefault="004D0BCC" w:rsidP="004D0BCC">
      <w:pPr>
        <w:contextualSpacing/>
        <w:jc w:val="both"/>
        <w:rPr>
          <w:szCs w:val="28"/>
        </w:rPr>
      </w:pPr>
      <w:r w:rsidRPr="00246861">
        <w:rPr>
          <w:szCs w:val="28"/>
        </w:rPr>
        <w:t>- капитальные вложения для входа на рынок;</w:t>
      </w:r>
    </w:p>
    <w:p w:rsidR="004D0BCC" w:rsidRPr="00246861" w:rsidRDefault="004D0BCC" w:rsidP="004D0BCC">
      <w:pPr>
        <w:contextualSpacing/>
        <w:jc w:val="both"/>
        <w:rPr>
          <w:szCs w:val="28"/>
        </w:rPr>
      </w:pPr>
      <w:r w:rsidRPr="00246861">
        <w:rPr>
          <w:szCs w:val="28"/>
        </w:rPr>
        <w:t>- снижение объемов производства керамического кирпича в связи с использованием в строительстве новых видов строительных материалов - облицовочных стеновых материалов;</w:t>
      </w:r>
    </w:p>
    <w:p w:rsidR="004D0BCC" w:rsidRPr="00246861" w:rsidRDefault="004D0BCC" w:rsidP="004D0BCC">
      <w:pPr>
        <w:contextualSpacing/>
        <w:jc w:val="both"/>
        <w:rPr>
          <w:szCs w:val="28"/>
        </w:rPr>
      </w:pPr>
      <w:r w:rsidRPr="00246861">
        <w:rPr>
          <w:szCs w:val="28"/>
        </w:rPr>
        <w:t>- необходимость адаптации хозяйствующих субъектов к изменяющемуся правовому климату;</w:t>
      </w:r>
    </w:p>
    <w:p w:rsidR="004D0BCC" w:rsidRPr="00246861" w:rsidRDefault="004D0BCC" w:rsidP="004D0BCC">
      <w:pPr>
        <w:contextualSpacing/>
        <w:jc w:val="both"/>
        <w:rPr>
          <w:szCs w:val="28"/>
        </w:rPr>
      </w:pPr>
      <w:r w:rsidRPr="00246861">
        <w:rPr>
          <w:szCs w:val="28"/>
        </w:rPr>
        <w:t>- длительный процесс оформления земельных участков под строительство новых предприятий и развитие бизнеса;</w:t>
      </w:r>
    </w:p>
    <w:p w:rsidR="004D0BCC" w:rsidRPr="00246861" w:rsidRDefault="004D0BCC" w:rsidP="004D0BCC">
      <w:pPr>
        <w:contextualSpacing/>
        <w:jc w:val="both"/>
        <w:rPr>
          <w:szCs w:val="28"/>
        </w:rPr>
      </w:pPr>
      <w:r w:rsidRPr="00246861">
        <w:rPr>
          <w:szCs w:val="28"/>
        </w:rPr>
        <w:t>- высокая стоимость и сложная процедура подключения к сетям инженерно-коммунальной инфраструктуры;</w:t>
      </w:r>
    </w:p>
    <w:p w:rsidR="004D0BCC" w:rsidRPr="00246861" w:rsidRDefault="004D0BCC" w:rsidP="004D0BCC">
      <w:pPr>
        <w:contextualSpacing/>
        <w:jc w:val="both"/>
        <w:rPr>
          <w:szCs w:val="28"/>
        </w:rPr>
      </w:pPr>
      <w:r w:rsidRPr="00246861">
        <w:rPr>
          <w:szCs w:val="28"/>
        </w:rPr>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4D0BCC" w:rsidRPr="00246861" w:rsidRDefault="004D0BCC" w:rsidP="004D0BCC">
      <w:pPr>
        <w:contextualSpacing/>
        <w:jc w:val="both"/>
        <w:rPr>
          <w:szCs w:val="28"/>
        </w:rPr>
      </w:pPr>
      <w:r w:rsidRPr="00246861">
        <w:rPr>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производства кирпича </w:t>
      </w:r>
      <w:r>
        <w:rPr>
          <w:rFonts w:cs="Times New Roman"/>
          <w:szCs w:val="28"/>
        </w:rPr>
        <w:t>–</w:t>
      </w:r>
      <w:r w:rsidRPr="00246861">
        <w:rPr>
          <w:szCs w:val="28"/>
        </w:rPr>
        <w:t xml:space="preserve"> 100 процентов.</w:t>
      </w:r>
    </w:p>
    <w:p w:rsidR="004D0BCC" w:rsidRPr="00A30F65" w:rsidRDefault="004D0BCC" w:rsidP="004D0BCC">
      <w:pPr>
        <w:jc w:val="both"/>
        <w:rPr>
          <w:szCs w:val="28"/>
        </w:rPr>
      </w:pPr>
      <w:r w:rsidRPr="00A30F65">
        <w:rPr>
          <w:szCs w:val="28"/>
        </w:rPr>
        <w:t xml:space="preserve">32. Рынок производства бетона. </w:t>
      </w:r>
    </w:p>
    <w:p w:rsidR="004D0BCC" w:rsidRPr="00A1281D" w:rsidRDefault="004D0BCC" w:rsidP="004D0BCC">
      <w:pPr>
        <w:jc w:val="both"/>
        <w:rPr>
          <w:rFonts w:cs="Times New Roman"/>
          <w:szCs w:val="28"/>
        </w:rPr>
      </w:pPr>
      <w:r w:rsidRPr="00A1281D">
        <w:rPr>
          <w:rFonts w:cs="Times New Roman"/>
        </w:rPr>
        <w:t>Ответственный исполнитель – департамент инвестиций и промышленности Ярославской области.</w:t>
      </w:r>
    </w:p>
    <w:p w:rsidR="004D0BCC" w:rsidRPr="00A1281D" w:rsidRDefault="004D0BCC" w:rsidP="004D0BCC">
      <w:pPr>
        <w:jc w:val="both"/>
        <w:rPr>
          <w:szCs w:val="28"/>
        </w:rPr>
      </w:pPr>
      <w:r w:rsidRPr="00A1281D">
        <w:rPr>
          <w:szCs w:val="28"/>
        </w:rPr>
        <w:lastRenderedPageBreak/>
        <w:t>По состоянию на 01.01.2020 на территории Ярославской области производство бетона осуществляется на 29 предприятиях частной формы собственности.</w:t>
      </w:r>
    </w:p>
    <w:p w:rsidR="004D0BCC" w:rsidRPr="00A254A8" w:rsidRDefault="004D0BCC" w:rsidP="004D0BCC">
      <w:pPr>
        <w:jc w:val="both"/>
        <w:rPr>
          <w:szCs w:val="28"/>
        </w:rPr>
      </w:pPr>
      <w:r w:rsidRPr="00A254A8">
        <w:rPr>
          <w:szCs w:val="28"/>
        </w:rPr>
        <w:t>В соответствии с методиками ФАС доля организаций частной формы собственности в сфере производства бетона в 201</w:t>
      </w:r>
      <w:r>
        <w:rPr>
          <w:szCs w:val="28"/>
        </w:rPr>
        <w:t>9</w:t>
      </w:r>
      <w:r w:rsidRPr="00A254A8">
        <w:rPr>
          <w:szCs w:val="28"/>
        </w:rPr>
        <w:t xml:space="preserve"> году составляла 100</w:t>
      </w:r>
      <w:r>
        <w:rPr>
          <w:szCs w:val="28"/>
        </w:rPr>
        <w:t> </w:t>
      </w:r>
      <w:r w:rsidRPr="00A254A8">
        <w:rPr>
          <w:szCs w:val="28"/>
        </w:rPr>
        <w:t>процентов.</w:t>
      </w:r>
    </w:p>
    <w:p w:rsidR="004D0BCC" w:rsidRPr="00A254A8" w:rsidRDefault="004D0BCC" w:rsidP="004D0BCC">
      <w:pPr>
        <w:jc w:val="both"/>
        <w:rPr>
          <w:szCs w:val="28"/>
        </w:rPr>
      </w:pPr>
      <w:r w:rsidRPr="00A254A8">
        <w:rPr>
          <w:szCs w:val="28"/>
        </w:rPr>
        <w:t>В 2019 году в ходе мониторинга потребителями было отмечено, что на данном рынке:</w:t>
      </w:r>
    </w:p>
    <w:p w:rsidR="004D0BCC" w:rsidRPr="00A254A8" w:rsidRDefault="004D0BCC" w:rsidP="004D0BCC">
      <w:pPr>
        <w:jc w:val="both"/>
        <w:rPr>
          <w:szCs w:val="28"/>
        </w:rPr>
      </w:pPr>
      <w:r w:rsidRPr="00A254A8">
        <w:rPr>
          <w:szCs w:val="28"/>
        </w:rPr>
        <w:t>- имеется достаточное количество организаций – 28,3 процента (2018</w:t>
      </w:r>
      <w:r>
        <w:rPr>
          <w:szCs w:val="28"/>
        </w:rPr>
        <w:t> </w:t>
      </w:r>
      <w:r w:rsidRPr="00A254A8">
        <w:rPr>
          <w:szCs w:val="28"/>
        </w:rPr>
        <w:t xml:space="preserve">год </w:t>
      </w:r>
      <w:r>
        <w:rPr>
          <w:rFonts w:cs="Times New Roman"/>
          <w:szCs w:val="28"/>
        </w:rPr>
        <w:t>–</w:t>
      </w:r>
      <w:r w:rsidRPr="00A254A8">
        <w:rPr>
          <w:szCs w:val="28"/>
        </w:rPr>
        <w:t xml:space="preserve"> 14,9 процента) от общего числа опрошенных;</w:t>
      </w:r>
    </w:p>
    <w:p w:rsidR="004D0BCC" w:rsidRPr="00A254A8" w:rsidRDefault="004D0BCC" w:rsidP="004D0BCC">
      <w:pPr>
        <w:jc w:val="both"/>
        <w:rPr>
          <w:szCs w:val="28"/>
        </w:rPr>
      </w:pPr>
      <w:r w:rsidRPr="00A254A8">
        <w:rPr>
          <w:szCs w:val="28"/>
        </w:rPr>
        <w:t xml:space="preserve">- удовлетворены уровнем цен – 23,7 процента (2018 год </w:t>
      </w:r>
      <w:r>
        <w:rPr>
          <w:rFonts w:cs="Times New Roman"/>
          <w:szCs w:val="28"/>
        </w:rPr>
        <w:t>–</w:t>
      </w:r>
      <w:r w:rsidRPr="00A254A8">
        <w:rPr>
          <w:szCs w:val="28"/>
        </w:rPr>
        <w:t xml:space="preserve"> 12,5</w:t>
      </w:r>
      <w:r>
        <w:rPr>
          <w:szCs w:val="28"/>
        </w:rPr>
        <w:t> </w:t>
      </w:r>
      <w:r w:rsidRPr="00A254A8">
        <w:rPr>
          <w:szCs w:val="28"/>
        </w:rPr>
        <w:t xml:space="preserve">процента), качеством товаров (услуг) – 28,7 процента (2018 год </w:t>
      </w:r>
      <w:r>
        <w:rPr>
          <w:rFonts w:cs="Times New Roman"/>
          <w:szCs w:val="28"/>
        </w:rPr>
        <w:t>–</w:t>
      </w:r>
      <w:r w:rsidRPr="00A254A8">
        <w:rPr>
          <w:szCs w:val="28"/>
        </w:rPr>
        <w:t xml:space="preserve"> 14,6</w:t>
      </w:r>
      <w:r>
        <w:rPr>
          <w:szCs w:val="28"/>
        </w:rPr>
        <w:t> </w:t>
      </w:r>
      <w:r w:rsidRPr="00A254A8">
        <w:rPr>
          <w:szCs w:val="28"/>
        </w:rPr>
        <w:t>процента), возможностью выбора товаров (услуг) – 32,8 процента (2018</w:t>
      </w:r>
      <w:r>
        <w:rPr>
          <w:szCs w:val="28"/>
        </w:rPr>
        <w:t> </w:t>
      </w:r>
      <w:r w:rsidRPr="00A254A8">
        <w:rPr>
          <w:szCs w:val="28"/>
        </w:rPr>
        <w:t xml:space="preserve">год </w:t>
      </w:r>
      <w:r>
        <w:rPr>
          <w:rFonts w:cs="Times New Roman"/>
          <w:szCs w:val="28"/>
        </w:rPr>
        <w:t>–</w:t>
      </w:r>
      <w:r w:rsidRPr="00A254A8">
        <w:rPr>
          <w:szCs w:val="28"/>
        </w:rPr>
        <w:t xml:space="preserve"> 14,6 процента) от общего числа опрошенных.</w:t>
      </w:r>
    </w:p>
    <w:p w:rsidR="004D0BCC" w:rsidRPr="00A254A8" w:rsidRDefault="004D0BCC" w:rsidP="004D0BCC">
      <w:pPr>
        <w:jc w:val="both"/>
        <w:rPr>
          <w:szCs w:val="28"/>
        </w:rPr>
      </w:pPr>
      <w:r w:rsidRPr="00A254A8">
        <w:rPr>
          <w:szCs w:val="28"/>
        </w:rPr>
        <w:t xml:space="preserve">Респонденты затруднились ответить на вопрос об изменении за последние три года количества организаций – 49,3 процента (2018 год </w:t>
      </w:r>
      <w:r>
        <w:rPr>
          <w:rFonts w:cs="Times New Roman"/>
          <w:szCs w:val="28"/>
        </w:rPr>
        <w:t>–</w:t>
      </w:r>
      <w:r w:rsidRPr="00A254A8">
        <w:rPr>
          <w:szCs w:val="28"/>
        </w:rPr>
        <w:t xml:space="preserve"> 69</w:t>
      </w:r>
      <w:r>
        <w:rPr>
          <w:szCs w:val="28"/>
        </w:rPr>
        <w:t> </w:t>
      </w:r>
      <w:r w:rsidRPr="00A254A8">
        <w:rPr>
          <w:szCs w:val="28"/>
        </w:rPr>
        <w:t xml:space="preserve">процентов), уровня цен – 40,0 процента (2018 год </w:t>
      </w:r>
      <w:r>
        <w:rPr>
          <w:rFonts w:cs="Times New Roman"/>
          <w:szCs w:val="28"/>
        </w:rPr>
        <w:t>–</w:t>
      </w:r>
      <w:r w:rsidRPr="00A254A8">
        <w:rPr>
          <w:szCs w:val="28"/>
        </w:rPr>
        <w:t xml:space="preserve"> 60,5 процента), качества товаров (услуг) – 45,2 процента (2018 год </w:t>
      </w:r>
      <w:r>
        <w:rPr>
          <w:rFonts w:cs="Times New Roman"/>
          <w:szCs w:val="28"/>
        </w:rPr>
        <w:t>–</w:t>
      </w:r>
      <w:r w:rsidRPr="00A254A8">
        <w:rPr>
          <w:szCs w:val="28"/>
        </w:rPr>
        <w:t xml:space="preserve"> 67,4 процента), возможности выбора товаров (услуг) – 45,8 процента (2018 год </w:t>
      </w:r>
      <w:r>
        <w:rPr>
          <w:rFonts w:cs="Times New Roman"/>
          <w:szCs w:val="28"/>
        </w:rPr>
        <w:t>–</w:t>
      </w:r>
      <w:r w:rsidRPr="00A254A8">
        <w:rPr>
          <w:szCs w:val="28"/>
        </w:rPr>
        <w:t xml:space="preserve"> 68,9</w:t>
      </w:r>
      <w:r>
        <w:rPr>
          <w:szCs w:val="28"/>
        </w:rPr>
        <w:t> </w:t>
      </w:r>
      <w:r w:rsidRPr="00A254A8">
        <w:rPr>
          <w:szCs w:val="28"/>
        </w:rPr>
        <w:t>процента) от общего числа опрошенных.</w:t>
      </w:r>
    </w:p>
    <w:p w:rsidR="004D0BCC" w:rsidRPr="00A254A8" w:rsidRDefault="004D0BCC" w:rsidP="004D0BCC">
      <w:pPr>
        <w:jc w:val="both"/>
        <w:rPr>
          <w:szCs w:val="28"/>
        </w:rPr>
      </w:pPr>
      <w:r w:rsidRPr="00A254A8">
        <w:rPr>
          <w:szCs w:val="28"/>
        </w:rPr>
        <w:t>Административные и экономические барьеры входа на рынок хозяйствующих субъектов:</w:t>
      </w:r>
    </w:p>
    <w:p w:rsidR="004D0BCC" w:rsidRPr="00A254A8" w:rsidRDefault="004D0BCC" w:rsidP="004D0BCC">
      <w:pPr>
        <w:jc w:val="both"/>
        <w:rPr>
          <w:szCs w:val="28"/>
        </w:rPr>
      </w:pPr>
      <w:r w:rsidRPr="00A254A8">
        <w:rPr>
          <w:szCs w:val="28"/>
        </w:rPr>
        <w:t>- высокая степень износа основных фондов;</w:t>
      </w:r>
    </w:p>
    <w:p w:rsidR="004D0BCC" w:rsidRPr="00A254A8" w:rsidRDefault="004D0BCC" w:rsidP="004D0BCC">
      <w:pPr>
        <w:jc w:val="both"/>
        <w:rPr>
          <w:szCs w:val="28"/>
        </w:rPr>
      </w:pPr>
      <w:r w:rsidRPr="00A254A8">
        <w:rPr>
          <w:szCs w:val="28"/>
        </w:rPr>
        <w:t>- капитальные вложения для входа на рынок;</w:t>
      </w:r>
    </w:p>
    <w:p w:rsidR="004D0BCC" w:rsidRPr="00A254A8" w:rsidRDefault="004D0BCC" w:rsidP="004D0BCC">
      <w:pPr>
        <w:jc w:val="both"/>
        <w:rPr>
          <w:szCs w:val="28"/>
        </w:rPr>
      </w:pPr>
      <w:r w:rsidRPr="00A254A8">
        <w:rPr>
          <w:szCs w:val="28"/>
        </w:rPr>
        <w:t>- зависимость объема производства бетона от ситуации в строительной отрасли;</w:t>
      </w:r>
    </w:p>
    <w:p w:rsidR="004D0BCC" w:rsidRPr="00A254A8" w:rsidRDefault="004D0BCC" w:rsidP="004D0BCC">
      <w:pPr>
        <w:jc w:val="both"/>
        <w:rPr>
          <w:szCs w:val="28"/>
        </w:rPr>
      </w:pPr>
      <w:r w:rsidRPr="00A254A8">
        <w:rPr>
          <w:szCs w:val="28"/>
        </w:rPr>
        <w:t>- необходимость адаптации хозяйствующих субъектов к изменяющемуся правовому климату;</w:t>
      </w:r>
    </w:p>
    <w:p w:rsidR="004D0BCC" w:rsidRPr="00A254A8" w:rsidRDefault="004D0BCC" w:rsidP="004D0BCC">
      <w:pPr>
        <w:jc w:val="both"/>
        <w:rPr>
          <w:szCs w:val="28"/>
        </w:rPr>
      </w:pPr>
      <w:r w:rsidRPr="00A254A8">
        <w:rPr>
          <w:szCs w:val="28"/>
        </w:rPr>
        <w:t>- длительный процесс оформления земельных участков под строительство новых предприятий и развитие бизнеса;</w:t>
      </w:r>
    </w:p>
    <w:p w:rsidR="004D0BCC" w:rsidRPr="00A254A8" w:rsidRDefault="004D0BCC" w:rsidP="004D0BCC">
      <w:pPr>
        <w:jc w:val="both"/>
        <w:rPr>
          <w:szCs w:val="28"/>
        </w:rPr>
      </w:pPr>
      <w:r w:rsidRPr="00A254A8">
        <w:rPr>
          <w:szCs w:val="28"/>
        </w:rPr>
        <w:t>- высокая стоимость и сложная процедура подключения к сетям инженерно-коммунальной инфраструктуры;</w:t>
      </w:r>
    </w:p>
    <w:p w:rsidR="004D0BCC" w:rsidRPr="00A254A8" w:rsidRDefault="004D0BCC" w:rsidP="004D0BCC">
      <w:pPr>
        <w:jc w:val="both"/>
        <w:rPr>
          <w:szCs w:val="28"/>
        </w:rPr>
      </w:pPr>
      <w:r w:rsidRPr="00A254A8">
        <w:rPr>
          <w:szCs w:val="28"/>
        </w:rPr>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4D0BCC" w:rsidRDefault="004D0BCC" w:rsidP="004D0BCC">
      <w:pPr>
        <w:jc w:val="both"/>
        <w:rPr>
          <w:szCs w:val="28"/>
        </w:rPr>
      </w:pPr>
      <w:r w:rsidRPr="00A254A8">
        <w:rPr>
          <w:szCs w:val="28"/>
        </w:rPr>
        <w:t xml:space="preserve">Дальнейшая реализация дорожной карты позволит сохранить уровень целевого значения показателя на 01.01.2022 в соответствии с утвержденным минимальным значением в рамках Стандарта: доля организаций частной формы собственности в сфере производства бетона </w:t>
      </w:r>
      <w:r>
        <w:rPr>
          <w:rFonts w:cs="Times New Roman"/>
          <w:szCs w:val="28"/>
        </w:rPr>
        <w:t>–</w:t>
      </w:r>
      <w:r w:rsidRPr="00A254A8">
        <w:rPr>
          <w:szCs w:val="28"/>
        </w:rPr>
        <w:t xml:space="preserve"> 100 процентов.</w:t>
      </w:r>
    </w:p>
    <w:p w:rsidR="004D0BCC" w:rsidRPr="004A280B" w:rsidRDefault="004D0BCC" w:rsidP="004D0BCC">
      <w:pPr>
        <w:widowControl w:val="0"/>
        <w:jc w:val="both"/>
        <w:rPr>
          <w:rFonts w:cs="Times New Roman"/>
          <w:szCs w:val="28"/>
        </w:rPr>
      </w:pPr>
      <w:r w:rsidRPr="004A280B">
        <w:rPr>
          <w:rFonts w:cs="Times New Roman"/>
          <w:szCs w:val="28"/>
        </w:rPr>
        <w:t xml:space="preserve">33. Рынок оказания услуг по ремонту автотранспортных средств. </w:t>
      </w:r>
    </w:p>
    <w:p w:rsidR="004D0BCC" w:rsidRPr="00745070" w:rsidRDefault="004D0BCC" w:rsidP="004D0BCC">
      <w:pPr>
        <w:jc w:val="both"/>
        <w:rPr>
          <w:rFonts w:cs="Times New Roman"/>
          <w:szCs w:val="28"/>
          <w:lang w:eastAsia="ru-RU"/>
        </w:rPr>
      </w:pPr>
      <w:r w:rsidRPr="00745070">
        <w:rPr>
          <w:rFonts w:cs="Times New Roman"/>
        </w:rPr>
        <w:t>Ответственные исполнители – департамент экономики и стратегического планирования Ярославской области, органы местного самоуправления.</w:t>
      </w:r>
    </w:p>
    <w:p w:rsidR="004D0BCC" w:rsidRPr="00745070" w:rsidRDefault="004D0BCC" w:rsidP="004D0BCC">
      <w:pPr>
        <w:jc w:val="both"/>
        <w:rPr>
          <w:rFonts w:cs="Times New Roman"/>
          <w:szCs w:val="28"/>
        </w:rPr>
      </w:pPr>
      <w:r w:rsidRPr="00745070">
        <w:rPr>
          <w:rFonts w:cs="Times New Roman"/>
          <w:szCs w:val="28"/>
        </w:rPr>
        <w:t xml:space="preserve">На территории области в сфере ремонта автотранспортных средств осуществляют деятельность хозяйствующие субъекты как частной, так и </w:t>
      </w:r>
      <w:r w:rsidRPr="00745070">
        <w:rPr>
          <w:rFonts w:cs="Times New Roman"/>
          <w:szCs w:val="28"/>
        </w:rPr>
        <w:lastRenderedPageBreak/>
        <w:t>государственной формы собственности. В Ярославской области в сфере ремонта автотранспортных средств осуществля</w:t>
      </w:r>
      <w:r>
        <w:rPr>
          <w:rFonts w:cs="Times New Roman"/>
          <w:szCs w:val="28"/>
        </w:rPr>
        <w:t>ли</w:t>
      </w:r>
      <w:r w:rsidRPr="00745070">
        <w:rPr>
          <w:rFonts w:cs="Times New Roman"/>
          <w:szCs w:val="28"/>
        </w:rPr>
        <w:t xml:space="preserve"> деятельность 456</w:t>
      </w:r>
      <w:r>
        <w:rPr>
          <w:rFonts w:cs="Times New Roman"/>
          <w:szCs w:val="28"/>
        </w:rPr>
        <w:t> </w:t>
      </w:r>
      <w:r w:rsidRPr="00745070">
        <w:rPr>
          <w:rFonts w:cs="Times New Roman"/>
          <w:szCs w:val="28"/>
        </w:rPr>
        <w:t xml:space="preserve">хозяйствующих субъектов, в том числе 452 </w:t>
      </w:r>
      <w:r>
        <w:rPr>
          <w:rFonts w:cs="Times New Roman"/>
          <w:szCs w:val="28"/>
        </w:rPr>
        <w:t>–</w:t>
      </w:r>
      <w:r w:rsidRPr="00745070">
        <w:rPr>
          <w:rFonts w:cs="Times New Roman"/>
          <w:szCs w:val="28"/>
        </w:rPr>
        <w:t xml:space="preserve"> частной формы собственности.</w:t>
      </w:r>
    </w:p>
    <w:p w:rsidR="004D0BCC" w:rsidRPr="00745070" w:rsidRDefault="004D0BCC" w:rsidP="004D0BCC">
      <w:pPr>
        <w:jc w:val="both"/>
        <w:rPr>
          <w:rFonts w:cs="Times New Roman"/>
          <w:szCs w:val="28"/>
        </w:rPr>
      </w:pPr>
      <w:r w:rsidRPr="00745070">
        <w:rPr>
          <w:rFonts w:cs="Times New Roman"/>
          <w:szCs w:val="28"/>
        </w:rPr>
        <w:t>В соответствии с методиками ФАС доля организаций частной формы собственности в сфере оказания услуг по ремонту автотранспортных средств в 2018 году составляла 99,1 процента.</w:t>
      </w:r>
    </w:p>
    <w:p w:rsidR="004D0BCC" w:rsidRPr="00745070" w:rsidRDefault="004D0BCC" w:rsidP="004D0BCC">
      <w:pPr>
        <w:jc w:val="both"/>
        <w:rPr>
          <w:rFonts w:cs="Times New Roman"/>
          <w:szCs w:val="28"/>
        </w:rPr>
      </w:pPr>
      <w:r w:rsidRPr="00745070">
        <w:rPr>
          <w:rFonts w:cs="Times New Roman"/>
          <w:szCs w:val="28"/>
        </w:rPr>
        <w:t>В 2019 году в ходе мониторинга потребителями было отмечено, что на данном рынке:</w:t>
      </w:r>
    </w:p>
    <w:p w:rsidR="004D0BCC" w:rsidRPr="00745070" w:rsidRDefault="004D0BCC" w:rsidP="004D0BCC">
      <w:pPr>
        <w:jc w:val="both"/>
        <w:rPr>
          <w:rFonts w:cs="Times New Roman"/>
          <w:szCs w:val="28"/>
        </w:rPr>
      </w:pPr>
      <w:r w:rsidRPr="00745070">
        <w:rPr>
          <w:rFonts w:cs="Times New Roman"/>
          <w:szCs w:val="28"/>
        </w:rPr>
        <w:t>- имеется достаточное количество организаций – 45,6 процента (2018</w:t>
      </w:r>
      <w:r>
        <w:rPr>
          <w:rFonts w:cs="Times New Roman"/>
          <w:szCs w:val="28"/>
        </w:rPr>
        <w:t> </w:t>
      </w:r>
      <w:r w:rsidRPr="00745070">
        <w:rPr>
          <w:rFonts w:cs="Times New Roman"/>
          <w:szCs w:val="28"/>
        </w:rPr>
        <w:t xml:space="preserve">год </w:t>
      </w:r>
      <w:r>
        <w:rPr>
          <w:rFonts w:cs="Times New Roman"/>
          <w:szCs w:val="28"/>
        </w:rPr>
        <w:t>–</w:t>
      </w:r>
      <w:r w:rsidRPr="00745070">
        <w:rPr>
          <w:rFonts w:cs="Times New Roman"/>
          <w:szCs w:val="28"/>
        </w:rPr>
        <w:t xml:space="preserve"> 41,7 процента) от общего числа опрошенных;</w:t>
      </w:r>
    </w:p>
    <w:p w:rsidR="004D0BCC" w:rsidRPr="00745070" w:rsidRDefault="004D0BCC" w:rsidP="004D0BCC">
      <w:pPr>
        <w:jc w:val="both"/>
        <w:rPr>
          <w:rFonts w:cs="Times New Roman"/>
          <w:szCs w:val="28"/>
        </w:rPr>
      </w:pPr>
      <w:r w:rsidRPr="00745070">
        <w:rPr>
          <w:rFonts w:cs="Times New Roman"/>
          <w:szCs w:val="28"/>
        </w:rPr>
        <w:t xml:space="preserve">- удовлетворены уровнем цен – 32,1 процента (2018 год </w:t>
      </w:r>
      <w:r>
        <w:rPr>
          <w:rFonts w:cs="Times New Roman"/>
          <w:szCs w:val="28"/>
        </w:rPr>
        <w:t>–</w:t>
      </w:r>
      <w:r w:rsidRPr="00745070">
        <w:rPr>
          <w:rFonts w:cs="Times New Roman"/>
          <w:szCs w:val="28"/>
        </w:rPr>
        <w:t xml:space="preserve"> 25,7</w:t>
      </w:r>
      <w:r>
        <w:rPr>
          <w:rFonts w:cs="Times New Roman"/>
          <w:szCs w:val="28"/>
        </w:rPr>
        <w:t> </w:t>
      </w:r>
      <w:r w:rsidRPr="00745070">
        <w:rPr>
          <w:rFonts w:cs="Times New Roman"/>
          <w:szCs w:val="28"/>
        </w:rPr>
        <w:t xml:space="preserve">процента), качеством товаров (услуг) – 39,3 процента (2018 год </w:t>
      </w:r>
      <w:r>
        <w:rPr>
          <w:rFonts w:cs="Times New Roman"/>
          <w:szCs w:val="28"/>
        </w:rPr>
        <w:t>–</w:t>
      </w:r>
      <w:r w:rsidRPr="00745070">
        <w:rPr>
          <w:rFonts w:cs="Times New Roman"/>
          <w:szCs w:val="28"/>
        </w:rPr>
        <w:t xml:space="preserve"> 30,6</w:t>
      </w:r>
      <w:r>
        <w:rPr>
          <w:rFonts w:cs="Times New Roman"/>
          <w:szCs w:val="28"/>
        </w:rPr>
        <w:t> </w:t>
      </w:r>
      <w:r w:rsidRPr="00745070">
        <w:rPr>
          <w:rFonts w:cs="Times New Roman"/>
          <w:szCs w:val="28"/>
        </w:rPr>
        <w:t>процента), возможностью выбора товаров (услуг) – 44,0 процента (2018</w:t>
      </w:r>
      <w:r>
        <w:rPr>
          <w:rFonts w:cs="Times New Roman"/>
          <w:szCs w:val="28"/>
        </w:rPr>
        <w:t> </w:t>
      </w:r>
      <w:r w:rsidRPr="00745070">
        <w:rPr>
          <w:rFonts w:cs="Times New Roman"/>
          <w:szCs w:val="28"/>
        </w:rPr>
        <w:t xml:space="preserve">год </w:t>
      </w:r>
      <w:r>
        <w:rPr>
          <w:rFonts w:cs="Times New Roman"/>
          <w:szCs w:val="28"/>
        </w:rPr>
        <w:t>–</w:t>
      </w:r>
      <w:r w:rsidRPr="00745070">
        <w:rPr>
          <w:rFonts w:cs="Times New Roman"/>
          <w:szCs w:val="28"/>
        </w:rPr>
        <w:t xml:space="preserve"> 33,3 процента) от общего числа опрошенных.</w:t>
      </w:r>
    </w:p>
    <w:p w:rsidR="004D0BCC" w:rsidRPr="00745070" w:rsidRDefault="004D0BCC" w:rsidP="004D0BCC">
      <w:pPr>
        <w:jc w:val="both"/>
        <w:rPr>
          <w:rFonts w:cs="Times New Roman"/>
          <w:szCs w:val="28"/>
        </w:rPr>
      </w:pPr>
      <w:r w:rsidRPr="00745070">
        <w:rPr>
          <w:rFonts w:cs="Times New Roman"/>
          <w:szCs w:val="28"/>
        </w:rPr>
        <w:t xml:space="preserve">Респонденты считают, что за последние три года количество организаций не изменилось – 27,9 процента (2018 год </w:t>
      </w:r>
      <w:r>
        <w:rPr>
          <w:rFonts w:cs="Times New Roman"/>
          <w:szCs w:val="28"/>
        </w:rPr>
        <w:t>–</w:t>
      </w:r>
      <w:r w:rsidRPr="00745070">
        <w:rPr>
          <w:rFonts w:cs="Times New Roman"/>
          <w:szCs w:val="28"/>
        </w:rPr>
        <w:t xml:space="preserve"> 25,2 процента), увеличился уровень цен – 58,1 процента (2018 год </w:t>
      </w:r>
      <w:r>
        <w:rPr>
          <w:rFonts w:cs="Times New Roman"/>
          <w:szCs w:val="28"/>
        </w:rPr>
        <w:t>–</w:t>
      </w:r>
      <w:r w:rsidRPr="00745070">
        <w:rPr>
          <w:rFonts w:cs="Times New Roman"/>
          <w:szCs w:val="28"/>
        </w:rPr>
        <w:t xml:space="preserve"> 51,8 процента), не изменились качество товаров (услуг) – 36,3 процента (2018 год – 32,0</w:t>
      </w:r>
      <w:r>
        <w:rPr>
          <w:rFonts w:cs="Times New Roman"/>
          <w:szCs w:val="28"/>
        </w:rPr>
        <w:t> </w:t>
      </w:r>
      <w:r w:rsidRPr="00745070">
        <w:rPr>
          <w:rFonts w:cs="Times New Roman"/>
          <w:szCs w:val="28"/>
        </w:rPr>
        <w:t>процента), возможность выбора товаров (услуг) – 31,5 процента (2018</w:t>
      </w:r>
      <w:r>
        <w:rPr>
          <w:rFonts w:cs="Times New Roman"/>
          <w:szCs w:val="28"/>
        </w:rPr>
        <w:t> </w:t>
      </w:r>
      <w:r w:rsidRPr="00745070">
        <w:rPr>
          <w:rFonts w:cs="Times New Roman"/>
          <w:szCs w:val="28"/>
        </w:rPr>
        <w:t xml:space="preserve">год </w:t>
      </w:r>
      <w:r>
        <w:rPr>
          <w:rFonts w:cs="Times New Roman"/>
          <w:szCs w:val="28"/>
        </w:rPr>
        <w:t xml:space="preserve">– </w:t>
      </w:r>
      <w:r w:rsidRPr="00745070">
        <w:rPr>
          <w:rFonts w:cs="Times New Roman"/>
          <w:szCs w:val="28"/>
        </w:rPr>
        <w:t>27 процентов) от общего числа опрошенных.</w:t>
      </w:r>
    </w:p>
    <w:p w:rsidR="004D0BCC" w:rsidRPr="00745070" w:rsidRDefault="004D0BCC" w:rsidP="004D0BCC">
      <w:pPr>
        <w:jc w:val="both"/>
        <w:rPr>
          <w:rFonts w:cs="Times New Roman"/>
          <w:szCs w:val="28"/>
        </w:rPr>
      </w:pPr>
      <w:r w:rsidRPr="00745070">
        <w:rPr>
          <w:rFonts w:cs="Times New Roman"/>
          <w:szCs w:val="28"/>
        </w:rPr>
        <w:t>Административные и экономические барьеры входа на рынок хозяйствующих субъектов:</w:t>
      </w:r>
    </w:p>
    <w:p w:rsidR="004D0BCC" w:rsidRPr="00745070" w:rsidRDefault="004D0BCC" w:rsidP="004D0BCC">
      <w:pPr>
        <w:jc w:val="both"/>
        <w:rPr>
          <w:rFonts w:cs="Times New Roman"/>
          <w:szCs w:val="28"/>
        </w:rPr>
      </w:pPr>
      <w:r w:rsidRPr="00745070">
        <w:rPr>
          <w:rFonts w:cs="Times New Roman"/>
          <w:szCs w:val="28"/>
        </w:rPr>
        <w:t>- низкая платежеспособность потребителей услуги;</w:t>
      </w:r>
    </w:p>
    <w:p w:rsidR="004D0BCC" w:rsidRPr="00745070" w:rsidRDefault="004D0BCC" w:rsidP="004D0BCC">
      <w:pPr>
        <w:jc w:val="both"/>
        <w:rPr>
          <w:rFonts w:cs="Times New Roman"/>
          <w:szCs w:val="28"/>
        </w:rPr>
      </w:pPr>
      <w:r w:rsidRPr="00745070">
        <w:rPr>
          <w:rFonts w:cs="Times New Roman"/>
          <w:szCs w:val="28"/>
        </w:rPr>
        <w:t>- ограниченное количество точек оказания услуг вблизи транспортной магистрали, позволяющих обслуживать значительную территорию;</w:t>
      </w:r>
    </w:p>
    <w:p w:rsidR="004D0BCC" w:rsidRPr="00745070" w:rsidRDefault="004D0BCC" w:rsidP="004D0BCC">
      <w:pPr>
        <w:jc w:val="both"/>
        <w:rPr>
          <w:rFonts w:cs="Times New Roman"/>
          <w:szCs w:val="28"/>
        </w:rPr>
      </w:pPr>
      <w:r w:rsidRPr="00745070">
        <w:rPr>
          <w:rFonts w:cs="Times New Roman"/>
          <w:szCs w:val="28"/>
        </w:rPr>
        <w:t>- отсутствие квалифицированных кадров.</w:t>
      </w:r>
    </w:p>
    <w:p w:rsidR="004D0BCC" w:rsidRDefault="004D0BCC" w:rsidP="004D0BCC">
      <w:pPr>
        <w:jc w:val="both"/>
        <w:rPr>
          <w:rFonts w:cs="Times New Roman"/>
          <w:szCs w:val="28"/>
        </w:rPr>
      </w:pPr>
      <w:r w:rsidRPr="00745070">
        <w:rPr>
          <w:rFonts w:cs="Times New Roman"/>
          <w:szCs w:val="28"/>
        </w:rPr>
        <w:t xml:space="preserve">Дальнейшая реализация дорожной карты позволит достичь на 01.01.2022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оказания услуг по ремонту автотранспортных средств </w:t>
      </w:r>
      <w:r>
        <w:rPr>
          <w:rFonts w:cs="Times New Roman"/>
          <w:szCs w:val="28"/>
        </w:rPr>
        <w:t>–</w:t>
      </w:r>
      <w:r w:rsidRPr="00745070">
        <w:rPr>
          <w:rFonts w:cs="Times New Roman"/>
          <w:szCs w:val="28"/>
        </w:rPr>
        <w:t xml:space="preserve"> 100 процентов.</w:t>
      </w:r>
    </w:p>
    <w:p w:rsidR="004D0BCC" w:rsidRPr="007C386C" w:rsidRDefault="004D0BCC" w:rsidP="004D0BCC">
      <w:pPr>
        <w:jc w:val="both"/>
        <w:rPr>
          <w:szCs w:val="28"/>
        </w:rPr>
      </w:pPr>
      <w:r w:rsidRPr="007C386C">
        <w:rPr>
          <w:szCs w:val="28"/>
        </w:rPr>
        <w:t xml:space="preserve">34. Рынок услуг связи, в том числе </w:t>
      </w:r>
      <w:r>
        <w:rPr>
          <w:szCs w:val="28"/>
        </w:rPr>
        <w:t xml:space="preserve">услуг </w:t>
      </w:r>
      <w:r w:rsidRPr="007C386C">
        <w:rPr>
          <w:szCs w:val="28"/>
        </w:rPr>
        <w:t>по предоставлению широкополосного доступа к информационно-телекоммуникационной сети «Интернет».</w:t>
      </w:r>
    </w:p>
    <w:p w:rsidR="004D0BCC" w:rsidRPr="007C386C" w:rsidRDefault="004D0BCC" w:rsidP="004D0BCC">
      <w:pPr>
        <w:jc w:val="both"/>
        <w:rPr>
          <w:szCs w:val="28"/>
        </w:rPr>
      </w:pPr>
      <w:r w:rsidRPr="007C386C">
        <w:rPr>
          <w:szCs w:val="28"/>
        </w:rPr>
        <w:t>Ответственные исполнители</w:t>
      </w:r>
      <w:r>
        <w:rPr>
          <w:szCs w:val="28"/>
        </w:rPr>
        <w:t xml:space="preserve"> </w:t>
      </w:r>
      <w:r>
        <w:rPr>
          <w:rFonts w:cs="Times New Roman"/>
          <w:szCs w:val="28"/>
        </w:rPr>
        <w:t>–</w:t>
      </w:r>
      <w:r w:rsidRPr="007C386C">
        <w:rPr>
          <w:szCs w:val="28"/>
        </w:rPr>
        <w:t xml:space="preserve"> департамент информатизации и связи Ярославской области, департамент имущественных и земельных отношений Ярославской области, органы местного самоуправления.</w:t>
      </w:r>
    </w:p>
    <w:p w:rsidR="004D0BCC" w:rsidRPr="007C386C" w:rsidRDefault="004D0BCC" w:rsidP="004D0BCC">
      <w:pPr>
        <w:jc w:val="both"/>
        <w:rPr>
          <w:szCs w:val="28"/>
        </w:rPr>
      </w:pPr>
      <w:r w:rsidRPr="007C386C">
        <w:rPr>
          <w:szCs w:val="28"/>
        </w:rPr>
        <w:t>В 2019 году сохранился высокий уровень цифрового неравенства муниципальных образований Ярославской области в использовании информационно-коммуникационных технологий. Отсутствие конкурентного рынка связи в ряде сельских районов приводит к неравномерному использованию информационно-телекоммуникационной сети «Интернет» и доступу к ней домашних хозяйств и организаций. В отдельных населенных пунктах услуги широкополосного доступа к информационно-</w:t>
      </w:r>
      <w:r w:rsidRPr="007C386C">
        <w:rPr>
          <w:szCs w:val="28"/>
        </w:rPr>
        <w:lastRenderedPageBreak/>
        <w:t xml:space="preserve">телекоммуникационной сети «Интернет» на скорости не менее 1 Мб/с оказывает только один оператор связи. Указанные проблемы влияют на удовлетворенность потребителей территориальной доступностью, ценой и качеством телекоммуникационных услуг, сдерживают предпринимательскую активность. </w:t>
      </w:r>
    </w:p>
    <w:p w:rsidR="004D0BCC" w:rsidRDefault="004D0BCC" w:rsidP="004D0BCC">
      <w:pPr>
        <w:jc w:val="both"/>
        <w:rPr>
          <w:szCs w:val="28"/>
        </w:rPr>
      </w:pPr>
      <w:r w:rsidRPr="007C386C">
        <w:rPr>
          <w:szCs w:val="28"/>
        </w:rPr>
        <w:t>Территория покрытия сетей стандарта 2G осталась неизменной и</w:t>
      </w:r>
      <w:r>
        <w:rPr>
          <w:szCs w:val="28"/>
        </w:rPr>
        <w:t> </w:t>
      </w:r>
      <w:r w:rsidRPr="007C386C">
        <w:rPr>
          <w:szCs w:val="28"/>
        </w:rPr>
        <w:t>составляет около 90</w:t>
      </w:r>
      <w:r>
        <w:rPr>
          <w:szCs w:val="28"/>
        </w:rPr>
        <w:t xml:space="preserve"> процентов</w:t>
      </w:r>
      <w:r w:rsidRPr="007C386C">
        <w:rPr>
          <w:szCs w:val="28"/>
        </w:rPr>
        <w:t xml:space="preserve"> площади Ярославской области. Крупные города и районные центры области обеспечены возможностью приема сетей стандарта 3G и 4G. Услугами связи охвачены все 100 процентов социально значимых учреждений региона</w:t>
      </w:r>
      <w:r>
        <w:rPr>
          <w:szCs w:val="28"/>
        </w:rPr>
        <w:t>, подключенных к сети «Интернет» в рамках регионального проекта «Информационная инфраструктура (Ярославская область)»</w:t>
      </w:r>
      <w:r w:rsidRPr="007C386C">
        <w:rPr>
          <w:szCs w:val="28"/>
        </w:rPr>
        <w:t xml:space="preserve">. </w:t>
      </w:r>
    </w:p>
    <w:p w:rsidR="004D0BCC" w:rsidRPr="007C386C" w:rsidRDefault="004D0BCC" w:rsidP="004D0BCC">
      <w:pPr>
        <w:jc w:val="both"/>
        <w:rPr>
          <w:szCs w:val="28"/>
        </w:rPr>
      </w:pPr>
      <w:r w:rsidRPr="007C386C">
        <w:rPr>
          <w:szCs w:val="28"/>
        </w:rPr>
        <w:t xml:space="preserve">В соответствии с </w:t>
      </w:r>
      <w:r>
        <w:rPr>
          <w:szCs w:val="28"/>
        </w:rPr>
        <w:t>национальной программой «</w:t>
      </w:r>
      <w:r w:rsidRPr="007C386C">
        <w:rPr>
          <w:szCs w:val="28"/>
        </w:rPr>
        <w:t>Цифров</w:t>
      </w:r>
      <w:r>
        <w:rPr>
          <w:szCs w:val="28"/>
        </w:rPr>
        <w:t>ая</w:t>
      </w:r>
      <w:r w:rsidRPr="007C386C">
        <w:rPr>
          <w:szCs w:val="28"/>
        </w:rPr>
        <w:t xml:space="preserve"> экономик</w:t>
      </w:r>
      <w:r>
        <w:rPr>
          <w:szCs w:val="28"/>
        </w:rPr>
        <w:t>а Российской Федерации</w:t>
      </w:r>
      <w:r w:rsidRPr="007C386C">
        <w:rPr>
          <w:szCs w:val="28"/>
        </w:rPr>
        <w:t xml:space="preserve">» за счет </w:t>
      </w:r>
      <w:r>
        <w:rPr>
          <w:szCs w:val="28"/>
        </w:rPr>
        <w:t xml:space="preserve">средств </w:t>
      </w:r>
      <w:r w:rsidRPr="007C386C">
        <w:rPr>
          <w:szCs w:val="28"/>
        </w:rPr>
        <w:t xml:space="preserve">федерального бюджета </w:t>
      </w:r>
      <w:r>
        <w:rPr>
          <w:szCs w:val="28"/>
        </w:rPr>
        <w:t>в рамках реализации</w:t>
      </w:r>
      <w:r w:rsidRPr="007C386C">
        <w:rPr>
          <w:szCs w:val="28"/>
        </w:rPr>
        <w:t xml:space="preserve"> регионально</w:t>
      </w:r>
      <w:r>
        <w:rPr>
          <w:szCs w:val="28"/>
        </w:rPr>
        <w:t>го</w:t>
      </w:r>
      <w:r w:rsidRPr="007C386C">
        <w:rPr>
          <w:szCs w:val="28"/>
        </w:rPr>
        <w:t xml:space="preserve"> проект</w:t>
      </w:r>
      <w:r>
        <w:rPr>
          <w:szCs w:val="28"/>
        </w:rPr>
        <w:t>а</w:t>
      </w:r>
      <w:r w:rsidRPr="007C386C">
        <w:rPr>
          <w:szCs w:val="28"/>
        </w:rPr>
        <w:t xml:space="preserve"> «Информационная инфраструктура (Ярославская область)</w:t>
      </w:r>
      <w:r>
        <w:rPr>
          <w:szCs w:val="28"/>
        </w:rPr>
        <w:t>»</w:t>
      </w:r>
      <w:r w:rsidRPr="007C386C">
        <w:rPr>
          <w:szCs w:val="28"/>
        </w:rPr>
        <w:t xml:space="preserve"> в 2019 году увеличена скорость широкополосного доступа </w:t>
      </w:r>
      <w:r>
        <w:rPr>
          <w:szCs w:val="28"/>
        </w:rPr>
        <w:t xml:space="preserve">информационно-телекоммуникационной </w:t>
      </w:r>
      <w:r w:rsidRPr="007C386C">
        <w:rPr>
          <w:szCs w:val="28"/>
        </w:rPr>
        <w:t>к сети «Интернет» для 134</w:t>
      </w:r>
      <w:r>
        <w:rPr>
          <w:szCs w:val="28"/>
        </w:rPr>
        <w:t> </w:t>
      </w:r>
      <w:r w:rsidRPr="007C386C">
        <w:rPr>
          <w:szCs w:val="28"/>
        </w:rPr>
        <w:t xml:space="preserve">социально значимых учреждений. </w:t>
      </w:r>
    </w:p>
    <w:p w:rsidR="004D0BCC" w:rsidRPr="007C386C" w:rsidRDefault="004D0BCC" w:rsidP="004D0BCC">
      <w:pPr>
        <w:jc w:val="both"/>
        <w:rPr>
          <w:szCs w:val="28"/>
        </w:rPr>
      </w:pPr>
      <w:r w:rsidRPr="007C386C">
        <w:rPr>
          <w:szCs w:val="28"/>
        </w:rPr>
        <w:t>В соответствии с методиками ФАС в 2019 году:</w:t>
      </w:r>
    </w:p>
    <w:p w:rsidR="004D0BCC" w:rsidRPr="007C386C" w:rsidRDefault="004D0BCC" w:rsidP="004D0BCC">
      <w:pPr>
        <w:jc w:val="both"/>
        <w:rPr>
          <w:szCs w:val="28"/>
        </w:rPr>
      </w:pPr>
      <w:r>
        <w:rPr>
          <w:szCs w:val="28"/>
        </w:rPr>
        <w:t>-</w:t>
      </w:r>
      <w:r w:rsidRPr="007C386C">
        <w:rPr>
          <w:szCs w:val="28"/>
        </w:rPr>
        <w:t xml:space="preserve">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составляла 100</w:t>
      </w:r>
      <w:r>
        <w:rPr>
          <w:szCs w:val="28"/>
        </w:rPr>
        <w:t xml:space="preserve"> процентов</w:t>
      </w:r>
      <w:r w:rsidRPr="007C386C">
        <w:rPr>
          <w:szCs w:val="28"/>
        </w:rPr>
        <w:t>;</w:t>
      </w:r>
    </w:p>
    <w:p w:rsidR="004D0BCC" w:rsidRPr="007C386C" w:rsidRDefault="004D0BCC" w:rsidP="004D0BCC">
      <w:pPr>
        <w:jc w:val="both"/>
        <w:rPr>
          <w:szCs w:val="28"/>
        </w:rPr>
      </w:pPr>
      <w:r>
        <w:rPr>
          <w:szCs w:val="28"/>
        </w:rPr>
        <w:t>-</w:t>
      </w:r>
      <w:r w:rsidRPr="007C386C">
        <w:rPr>
          <w:szCs w:val="28"/>
        </w:rPr>
        <w:t xml:space="preserve">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составляло 100</w:t>
      </w:r>
      <w:r>
        <w:rPr>
          <w:szCs w:val="28"/>
        </w:rPr>
        <w:t> процентов</w:t>
      </w:r>
      <w:r w:rsidRPr="007C386C">
        <w:rPr>
          <w:szCs w:val="28"/>
        </w:rPr>
        <w:t>.</w:t>
      </w:r>
    </w:p>
    <w:p w:rsidR="004D0BCC" w:rsidRPr="007C386C" w:rsidRDefault="004D0BCC" w:rsidP="004D0BCC">
      <w:pPr>
        <w:jc w:val="both"/>
        <w:rPr>
          <w:szCs w:val="28"/>
        </w:rPr>
      </w:pPr>
      <w:r w:rsidRPr="007C386C">
        <w:rPr>
          <w:szCs w:val="28"/>
        </w:rPr>
        <w:t>В 2019 году в ходе мониторинга потребителями было отмечено, что на данном рынке:</w:t>
      </w:r>
    </w:p>
    <w:p w:rsidR="004D0BCC" w:rsidRPr="007C386C" w:rsidRDefault="004D0BCC" w:rsidP="004D0BCC">
      <w:pPr>
        <w:jc w:val="both"/>
        <w:rPr>
          <w:szCs w:val="28"/>
        </w:rPr>
      </w:pPr>
      <w:r w:rsidRPr="007C386C">
        <w:rPr>
          <w:szCs w:val="28"/>
        </w:rPr>
        <w:t>- имеется достаточное количество организаций – 51,9 процента (2018</w:t>
      </w:r>
      <w:r>
        <w:rPr>
          <w:szCs w:val="28"/>
        </w:rPr>
        <w:t> </w:t>
      </w:r>
      <w:r w:rsidRPr="007C386C">
        <w:rPr>
          <w:szCs w:val="28"/>
        </w:rPr>
        <w:t xml:space="preserve">год </w:t>
      </w:r>
      <w:r>
        <w:rPr>
          <w:rFonts w:cs="Times New Roman"/>
          <w:szCs w:val="28"/>
        </w:rPr>
        <w:t>–</w:t>
      </w:r>
      <w:r>
        <w:rPr>
          <w:szCs w:val="28"/>
        </w:rPr>
        <w:t xml:space="preserve"> </w:t>
      </w:r>
      <w:r w:rsidRPr="007C386C">
        <w:rPr>
          <w:szCs w:val="28"/>
        </w:rPr>
        <w:t>45,8 процента) от общего числа опрошенных;</w:t>
      </w:r>
    </w:p>
    <w:p w:rsidR="004D0BCC" w:rsidRPr="007C386C" w:rsidRDefault="004D0BCC" w:rsidP="004D0BCC">
      <w:pPr>
        <w:jc w:val="both"/>
        <w:rPr>
          <w:szCs w:val="28"/>
        </w:rPr>
      </w:pPr>
      <w:r w:rsidRPr="007C386C">
        <w:rPr>
          <w:szCs w:val="28"/>
        </w:rPr>
        <w:t xml:space="preserve">- удовлетворены уровнем цен – 43,7 процента (2018 год </w:t>
      </w:r>
      <w:r>
        <w:rPr>
          <w:rFonts w:cs="Times New Roman"/>
          <w:szCs w:val="28"/>
        </w:rPr>
        <w:t>–</w:t>
      </w:r>
      <w:r w:rsidRPr="007C386C">
        <w:rPr>
          <w:szCs w:val="28"/>
        </w:rPr>
        <w:t xml:space="preserve"> 39,0</w:t>
      </w:r>
      <w:r>
        <w:rPr>
          <w:szCs w:val="28"/>
        </w:rPr>
        <w:t> </w:t>
      </w:r>
      <w:r w:rsidRPr="007C386C">
        <w:rPr>
          <w:szCs w:val="28"/>
        </w:rPr>
        <w:t xml:space="preserve">процента), качеством товаров (услуг) – 51,1 процента (2018 год </w:t>
      </w:r>
      <w:r>
        <w:rPr>
          <w:rFonts w:cs="Times New Roman"/>
          <w:szCs w:val="28"/>
        </w:rPr>
        <w:t>–</w:t>
      </w:r>
      <w:r w:rsidRPr="007C386C">
        <w:rPr>
          <w:szCs w:val="28"/>
        </w:rPr>
        <w:t xml:space="preserve"> 43,8</w:t>
      </w:r>
      <w:r>
        <w:rPr>
          <w:szCs w:val="28"/>
        </w:rPr>
        <w:t> </w:t>
      </w:r>
      <w:r w:rsidRPr="007C386C">
        <w:rPr>
          <w:szCs w:val="28"/>
        </w:rPr>
        <w:t>процента), возможностью выбора товаров (услуг) – 44,0 процента (2018</w:t>
      </w:r>
      <w:r>
        <w:rPr>
          <w:szCs w:val="28"/>
        </w:rPr>
        <w:t> </w:t>
      </w:r>
      <w:r w:rsidRPr="007C386C">
        <w:rPr>
          <w:szCs w:val="28"/>
        </w:rPr>
        <w:t xml:space="preserve">год </w:t>
      </w:r>
      <w:r>
        <w:rPr>
          <w:rFonts w:cs="Times New Roman"/>
          <w:szCs w:val="28"/>
        </w:rPr>
        <w:t>–</w:t>
      </w:r>
      <w:r w:rsidRPr="007C386C">
        <w:rPr>
          <w:szCs w:val="28"/>
        </w:rPr>
        <w:t xml:space="preserve"> 42,8 процента) от общего числа опрошенных. </w:t>
      </w:r>
    </w:p>
    <w:p w:rsidR="004D0BCC" w:rsidRPr="007C386C" w:rsidRDefault="004D0BCC" w:rsidP="004D0BCC">
      <w:pPr>
        <w:jc w:val="both"/>
        <w:rPr>
          <w:szCs w:val="28"/>
        </w:rPr>
      </w:pPr>
      <w:r w:rsidRPr="007C386C">
        <w:rPr>
          <w:szCs w:val="28"/>
        </w:rPr>
        <w:t xml:space="preserve">Респонденты считают, что за последние три года увеличились количество организаций – 38,1 процента (2018 год – 28,1 процента), уровень цен – 61,7 процента (2018 год </w:t>
      </w:r>
      <w:r>
        <w:rPr>
          <w:rFonts w:cs="Times New Roman"/>
          <w:szCs w:val="28"/>
        </w:rPr>
        <w:t>–</w:t>
      </w:r>
      <w:r w:rsidRPr="007C386C">
        <w:rPr>
          <w:szCs w:val="28"/>
        </w:rPr>
        <w:t xml:space="preserve"> 55,6 процента), не изменил</w:t>
      </w:r>
      <w:r>
        <w:rPr>
          <w:szCs w:val="28"/>
        </w:rPr>
        <w:t>и</w:t>
      </w:r>
      <w:r w:rsidRPr="007C386C">
        <w:rPr>
          <w:szCs w:val="28"/>
        </w:rPr>
        <w:t xml:space="preserve">сь качество товаров (услуг) – 38,5 процента (2018 год </w:t>
      </w:r>
      <w:r>
        <w:rPr>
          <w:rFonts w:cs="Times New Roman"/>
          <w:szCs w:val="28"/>
        </w:rPr>
        <w:t>–</w:t>
      </w:r>
      <w:r w:rsidRPr="007C386C">
        <w:rPr>
          <w:szCs w:val="28"/>
        </w:rPr>
        <w:t xml:space="preserve"> 35,7 процента), возможность выбора товаров (услуг) – 33,6 процента (2018 год </w:t>
      </w:r>
      <w:r>
        <w:rPr>
          <w:rFonts w:cs="Times New Roman"/>
          <w:szCs w:val="28"/>
        </w:rPr>
        <w:t>–</w:t>
      </w:r>
      <w:r w:rsidRPr="007C386C">
        <w:rPr>
          <w:szCs w:val="28"/>
        </w:rPr>
        <w:t xml:space="preserve"> 33,3 процента).</w:t>
      </w:r>
    </w:p>
    <w:p w:rsidR="004D0BCC" w:rsidRPr="007C386C" w:rsidRDefault="004D0BCC" w:rsidP="004D0BCC">
      <w:pPr>
        <w:jc w:val="both"/>
        <w:rPr>
          <w:szCs w:val="28"/>
        </w:rPr>
      </w:pPr>
      <w:r w:rsidRPr="007C386C">
        <w:rPr>
          <w:szCs w:val="28"/>
        </w:rPr>
        <w:t xml:space="preserve">В 2019 году в ходе мониторинга отмечается снижение тарифов на предоставление услуг мобильной телефонной связи и мобильного широкополосного доступа к </w:t>
      </w:r>
      <w:r>
        <w:rPr>
          <w:szCs w:val="28"/>
        </w:rPr>
        <w:t xml:space="preserve">информационно-телекоммуникационной </w:t>
      </w:r>
      <w:r w:rsidRPr="007C386C">
        <w:rPr>
          <w:szCs w:val="28"/>
        </w:rPr>
        <w:t>сети «Интерне</w:t>
      </w:r>
      <w:r>
        <w:rPr>
          <w:szCs w:val="28"/>
        </w:rPr>
        <w:t>т</w:t>
      </w:r>
      <w:r w:rsidRPr="007C386C">
        <w:rPr>
          <w:szCs w:val="28"/>
        </w:rPr>
        <w:t xml:space="preserve">» в связи с приходом в Ярославскую область на рынок услуг связи мобильного оператора связи </w:t>
      </w:r>
      <w:r>
        <w:rPr>
          <w:szCs w:val="28"/>
        </w:rPr>
        <w:t>общества с ограниченной ответственностью</w:t>
      </w:r>
      <w:r w:rsidRPr="007C386C">
        <w:rPr>
          <w:szCs w:val="28"/>
        </w:rPr>
        <w:t xml:space="preserve"> «Т2</w:t>
      </w:r>
      <w:r>
        <w:rPr>
          <w:szCs w:val="28"/>
        </w:rPr>
        <w:t> </w:t>
      </w:r>
      <w:r w:rsidRPr="007C386C">
        <w:rPr>
          <w:szCs w:val="28"/>
        </w:rPr>
        <w:t>Мобайл». Приход нового оператора и снижение тарифов вызвал</w:t>
      </w:r>
      <w:r>
        <w:rPr>
          <w:szCs w:val="28"/>
        </w:rPr>
        <w:t>и</w:t>
      </w:r>
      <w:r w:rsidRPr="007C386C">
        <w:rPr>
          <w:szCs w:val="28"/>
        </w:rPr>
        <w:t xml:space="preserve"> </w:t>
      </w:r>
      <w:r w:rsidRPr="007C386C">
        <w:rPr>
          <w:szCs w:val="28"/>
        </w:rPr>
        <w:lastRenderedPageBreak/>
        <w:t xml:space="preserve">перераспределение пользователей мобильной связи между операторами большой тройки: </w:t>
      </w:r>
      <w:r>
        <w:rPr>
          <w:szCs w:val="28"/>
        </w:rPr>
        <w:t xml:space="preserve">публичным акционерным обществом (далее </w:t>
      </w:r>
      <w:r>
        <w:rPr>
          <w:rFonts w:cs="Times New Roman"/>
          <w:szCs w:val="28"/>
        </w:rPr>
        <w:t>–</w:t>
      </w:r>
      <w:r>
        <w:rPr>
          <w:szCs w:val="28"/>
        </w:rPr>
        <w:t xml:space="preserve"> ПАО)</w:t>
      </w:r>
      <w:r w:rsidRPr="007C386C">
        <w:rPr>
          <w:szCs w:val="28"/>
        </w:rPr>
        <w:t xml:space="preserve"> «Мегафон», ПАО «ВымпелКом» и ПАО «МТС».</w:t>
      </w:r>
    </w:p>
    <w:p w:rsidR="004D0BCC" w:rsidRPr="007C386C" w:rsidRDefault="004D0BCC" w:rsidP="004D0BCC">
      <w:pPr>
        <w:jc w:val="both"/>
        <w:rPr>
          <w:szCs w:val="28"/>
        </w:rPr>
      </w:pPr>
      <w:r w:rsidRPr="007C386C">
        <w:rPr>
          <w:szCs w:val="28"/>
        </w:rPr>
        <w:t xml:space="preserve">В 2019 году отмечается увеличение заинтересованности пользователей в предоставлении услуг фиксированного </w:t>
      </w:r>
      <w:r>
        <w:rPr>
          <w:szCs w:val="28"/>
        </w:rPr>
        <w:t xml:space="preserve">широкополосного доступа </w:t>
      </w:r>
      <w:r w:rsidRPr="007C386C">
        <w:rPr>
          <w:szCs w:val="28"/>
        </w:rPr>
        <w:t xml:space="preserve">к </w:t>
      </w:r>
      <w:r>
        <w:rPr>
          <w:szCs w:val="28"/>
        </w:rPr>
        <w:t xml:space="preserve">информационно-телекоммуникационной </w:t>
      </w:r>
      <w:r w:rsidRPr="007C386C">
        <w:rPr>
          <w:szCs w:val="28"/>
        </w:rPr>
        <w:t xml:space="preserve">сети «Интернет» оператора ПАО «Ростелеком». Растет влияние данного оператора на территории муниципальных </w:t>
      </w:r>
      <w:r>
        <w:rPr>
          <w:szCs w:val="28"/>
        </w:rPr>
        <w:t>образований Ярославской области в части</w:t>
      </w:r>
      <w:r w:rsidRPr="007C386C">
        <w:rPr>
          <w:szCs w:val="28"/>
        </w:rPr>
        <w:t xml:space="preserve"> предоставлени</w:t>
      </w:r>
      <w:r>
        <w:rPr>
          <w:szCs w:val="28"/>
        </w:rPr>
        <w:t>я</w:t>
      </w:r>
      <w:r w:rsidRPr="007C386C">
        <w:rPr>
          <w:szCs w:val="28"/>
        </w:rPr>
        <w:t xml:space="preserve"> услуг в связи с реализаци</w:t>
      </w:r>
      <w:r>
        <w:rPr>
          <w:szCs w:val="28"/>
        </w:rPr>
        <w:t>ей</w:t>
      </w:r>
      <w:r w:rsidRPr="007C386C">
        <w:rPr>
          <w:szCs w:val="28"/>
        </w:rPr>
        <w:t xml:space="preserve"> сетей с использованием современной технологии GPON (GPON</w:t>
      </w:r>
      <w:r>
        <w:rPr>
          <w:szCs w:val="28"/>
        </w:rPr>
        <w:t> </w:t>
      </w:r>
      <w:r w:rsidRPr="007C386C">
        <w:rPr>
          <w:szCs w:val="28"/>
        </w:rPr>
        <w:t xml:space="preserve">– </w:t>
      </w:r>
      <w:proofErr w:type="spellStart"/>
      <w:r w:rsidRPr="007C386C">
        <w:rPr>
          <w:szCs w:val="28"/>
        </w:rPr>
        <w:t>Gigabit-capable</w:t>
      </w:r>
      <w:proofErr w:type="spellEnd"/>
      <w:r w:rsidRPr="007C386C">
        <w:rPr>
          <w:szCs w:val="28"/>
        </w:rPr>
        <w:t xml:space="preserve"> </w:t>
      </w:r>
      <w:proofErr w:type="spellStart"/>
      <w:r w:rsidRPr="007C386C">
        <w:rPr>
          <w:szCs w:val="28"/>
        </w:rPr>
        <w:t>Passive</w:t>
      </w:r>
      <w:proofErr w:type="spellEnd"/>
      <w:r w:rsidRPr="007C386C">
        <w:rPr>
          <w:szCs w:val="28"/>
        </w:rPr>
        <w:t xml:space="preserve"> </w:t>
      </w:r>
      <w:proofErr w:type="spellStart"/>
      <w:r w:rsidRPr="007C386C">
        <w:rPr>
          <w:szCs w:val="28"/>
        </w:rPr>
        <w:t>Optical</w:t>
      </w:r>
      <w:proofErr w:type="spellEnd"/>
      <w:r w:rsidRPr="007C386C">
        <w:rPr>
          <w:szCs w:val="28"/>
        </w:rPr>
        <w:t xml:space="preserve"> </w:t>
      </w:r>
      <w:proofErr w:type="spellStart"/>
      <w:r w:rsidRPr="007C386C">
        <w:rPr>
          <w:szCs w:val="28"/>
        </w:rPr>
        <w:t>Networks</w:t>
      </w:r>
      <w:proofErr w:type="spellEnd"/>
      <w:r w:rsidRPr="007C386C">
        <w:rPr>
          <w:szCs w:val="28"/>
        </w:rPr>
        <w:t xml:space="preserve">, гигабитная пассивная оптическая сеть). Это наиболее практичная и надежная технология построения последней мили с использование волоконно-оптических линий связи от узлов доступа оператора до пользователей – домохозяйств в сельской местности. При построении данного типа сетей пользователям могут предоставляться услуги широкополосного доступа к </w:t>
      </w:r>
      <w:r>
        <w:rPr>
          <w:szCs w:val="28"/>
        </w:rPr>
        <w:t xml:space="preserve">информационно-телекоммуникационной </w:t>
      </w:r>
      <w:r w:rsidRPr="007C386C">
        <w:rPr>
          <w:szCs w:val="28"/>
        </w:rPr>
        <w:t>сети «Интернет», IP TV и IP</w:t>
      </w:r>
      <w:r>
        <w:rPr>
          <w:szCs w:val="28"/>
        </w:rPr>
        <w:t>-</w:t>
      </w:r>
      <w:r w:rsidRPr="007C386C">
        <w:rPr>
          <w:szCs w:val="28"/>
        </w:rPr>
        <w:t xml:space="preserve">телефонии. </w:t>
      </w:r>
      <w:r>
        <w:rPr>
          <w:szCs w:val="28"/>
        </w:rPr>
        <w:br/>
      </w:r>
      <w:r w:rsidRPr="007C386C">
        <w:rPr>
          <w:szCs w:val="28"/>
        </w:rPr>
        <w:t>В 13 из 17 муниципальных районов данные услуги предоставляются жителям домохозяйств.</w:t>
      </w:r>
    </w:p>
    <w:p w:rsidR="004D0BCC" w:rsidRPr="007C386C" w:rsidRDefault="004D0BCC" w:rsidP="004D0BCC">
      <w:pPr>
        <w:jc w:val="both"/>
        <w:rPr>
          <w:szCs w:val="28"/>
        </w:rPr>
      </w:pPr>
      <w:r w:rsidRPr="007C386C">
        <w:rPr>
          <w:szCs w:val="28"/>
        </w:rPr>
        <w:t>При этом административные и экономические барьеры входа на рынок хозяйствующих субъектов в 2019 году остаются прежними:</w:t>
      </w:r>
    </w:p>
    <w:p w:rsidR="004D0BCC" w:rsidRPr="007C386C" w:rsidRDefault="004D0BCC" w:rsidP="004D0BCC">
      <w:pPr>
        <w:jc w:val="both"/>
        <w:rPr>
          <w:szCs w:val="28"/>
        </w:rPr>
      </w:pPr>
      <w:r>
        <w:rPr>
          <w:szCs w:val="28"/>
        </w:rPr>
        <w:t>-</w:t>
      </w:r>
      <w:r w:rsidRPr="007C386C">
        <w:rPr>
          <w:szCs w:val="28"/>
        </w:rPr>
        <w:t xml:space="preserve"> высокая стоимость размещения линий связи на опорах электросвязи и линий электропередач;</w:t>
      </w:r>
    </w:p>
    <w:p w:rsidR="004D0BCC" w:rsidRPr="007C386C" w:rsidRDefault="004D0BCC" w:rsidP="004D0BCC">
      <w:pPr>
        <w:jc w:val="both"/>
        <w:rPr>
          <w:szCs w:val="28"/>
        </w:rPr>
      </w:pPr>
      <w:r>
        <w:rPr>
          <w:szCs w:val="28"/>
        </w:rPr>
        <w:t>-</w:t>
      </w:r>
      <w:r w:rsidRPr="007C386C">
        <w:rPr>
          <w:szCs w:val="28"/>
        </w:rPr>
        <w:t xml:space="preserve"> невозможность реализации переустройства, прокладки, переноса инженерных коммуникаций, их эксплуатации в границах полос отвода и придорожных полос автомобильных дорог;</w:t>
      </w:r>
    </w:p>
    <w:p w:rsidR="004D0BCC" w:rsidRPr="007C386C" w:rsidRDefault="004D0BCC" w:rsidP="004D0BCC">
      <w:pPr>
        <w:jc w:val="both"/>
        <w:rPr>
          <w:szCs w:val="28"/>
        </w:rPr>
      </w:pPr>
      <w:r>
        <w:rPr>
          <w:szCs w:val="28"/>
        </w:rPr>
        <w:t>-</w:t>
      </w:r>
      <w:r w:rsidRPr="007C386C">
        <w:rPr>
          <w:szCs w:val="28"/>
        </w:rPr>
        <w:t xml:space="preserve"> отсутствие в перечне видов объектов,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объектов связи.</w:t>
      </w:r>
    </w:p>
    <w:p w:rsidR="004D0BCC" w:rsidRPr="007C386C" w:rsidRDefault="004D0BCC" w:rsidP="004D0BCC">
      <w:pPr>
        <w:jc w:val="both"/>
        <w:rPr>
          <w:szCs w:val="28"/>
        </w:rPr>
      </w:pPr>
      <w:r w:rsidRPr="007C386C">
        <w:rPr>
          <w:szCs w:val="28"/>
        </w:rPr>
        <w:t>Дальнейшая реализация дорожной карты позволит достичь на 01.01.2022 следующих целевых значений показателей в соответствии с утвержденными минимальными значениями в рамках Стандарта:</w:t>
      </w:r>
    </w:p>
    <w:p w:rsidR="004D0BCC" w:rsidRPr="007C386C" w:rsidRDefault="004D0BCC" w:rsidP="004D0BCC">
      <w:pPr>
        <w:jc w:val="both"/>
        <w:rPr>
          <w:szCs w:val="28"/>
        </w:rPr>
      </w:pPr>
      <w:r>
        <w:rPr>
          <w:szCs w:val="28"/>
        </w:rPr>
        <w:t>-</w:t>
      </w:r>
      <w:r w:rsidRPr="007C386C">
        <w:rPr>
          <w:szCs w:val="28"/>
        </w:rPr>
        <w:t xml:space="preserve">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 100</w:t>
      </w:r>
      <w:r>
        <w:rPr>
          <w:szCs w:val="28"/>
        </w:rPr>
        <w:t xml:space="preserve"> процентов</w:t>
      </w:r>
      <w:r w:rsidRPr="007C386C">
        <w:rPr>
          <w:szCs w:val="28"/>
        </w:rPr>
        <w:t>;</w:t>
      </w:r>
    </w:p>
    <w:p w:rsidR="006461B5" w:rsidRPr="00C52C5F" w:rsidRDefault="004D0BCC" w:rsidP="004D0BCC">
      <w:pPr>
        <w:jc w:val="both"/>
      </w:pPr>
      <w:r>
        <w:rPr>
          <w:szCs w:val="28"/>
        </w:rPr>
        <w:t>-</w:t>
      </w:r>
      <w:r w:rsidRPr="007C386C">
        <w:rPr>
          <w:szCs w:val="28"/>
        </w:rPr>
        <w:t xml:space="preserve">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r>
        <w:rPr>
          <w:szCs w:val="28"/>
        </w:rPr>
        <w:t>,</w:t>
      </w:r>
      <w:r w:rsidRPr="007C386C">
        <w:rPr>
          <w:szCs w:val="28"/>
        </w:rPr>
        <w:t xml:space="preserve"> – 100</w:t>
      </w:r>
      <w:r>
        <w:rPr>
          <w:szCs w:val="28"/>
        </w:rPr>
        <w:t xml:space="preserve"> процентов</w:t>
      </w:r>
      <w:r w:rsidR="006461B5" w:rsidRPr="007C386C">
        <w:rPr>
          <w:szCs w:val="28"/>
        </w:rPr>
        <w:t>.</w:t>
      </w:r>
    </w:p>
    <w:p w:rsidR="007C386C" w:rsidRDefault="007C386C" w:rsidP="007C386C">
      <w:pPr>
        <w:jc w:val="both"/>
        <w:rPr>
          <w:szCs w:val="28"/>
        </w:rPr>
      </w:pPr>
    </w:p>
    <w:p w:rsidR="00CA1DFE" w:rsidRPr="005D2397" w:rsidRDefault="00CA1DFE" w:rsidP="00CA1DFE">
      <w:pPr>
        <w:jc w:val="both"/>
        <w:rPr>
          <w:szCs w:val="28"/>
          <w:highlight w:val="yellow"/>
        </w:rPr>
        <w:sectPr w:rsidR="00CA1DFE" w:rsidRPr="005D2397" w:rsidSect="001B1616">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985" w:header="709" w:footer="709" w:gutter="0"/>
          <w:cols w:space="708"/>
          <w:titlePg/>
          <w:docGrid w:linePitch="360"/>
        </w:sectPr>
      </w:pPr>
    </w:p>
    <w:p w:rsidR="006461B5" w:rsidRPr="00E467AE" w:rsidRDefault="006461B5" w:rsidP="006461B5">
      <w:pPr>
        <w:ind w:left="10773" w:firstLine="0"/>
        <w:rPr>
          <w:rFonts w:cs="Times New Roman"/>
          <w:szCs w:val="28"/>
        </w:rPr>
      </w:pPr>
      <w:r w:rsidRPr="00E467AE">
        <w:rPr>
          <w:rFonts w:cs="Times New Roman"/>
          <w:szCs w:val="28"/>
        </w:rPr>
        <w:lastRenderedPageBreak/>
        <w:t>УТВЕРЖД</w:t>
      </w:r>
      <w:r>
        <w:rPr>
          <w:rFonts w:cs="Times New Roman"/>
          <w:szCs w:val="28"/>
        </w:rPr>
        <w:t>Ё</w:t>
      </w:r>
      <w:r w:rsidRPr="00E467AE">
        <w:rPr>
          <w:rFonts w:cs="Times New Roman"/>
          <w:szCs w:val="28"/>
        </w:rPr>
        <w:t>Н</w:t>
      </w:r>
    </w:p>
    <w:p w:rsidR="006461B5" w:rsidRDefault="006461B5" w:rsidP="006461B5">
      <w:pPr>
        <w:ind w:left="10773" w:firstLine="0"/>
        <w:rPr>
          <w:rFonts w:cs="Times New Roman"/>
          <w:szCs w:val="28"/>
        </w:rPr>
      </w:pPr>
      <w:r w:rsidRPr="00E467AE">
        <w:rPr>
          <w:rFonts w:cs="Times New Roman"/>
          <w:szCs w:val="28"/>
        </w:rPr>
        <w:t>указом</w:t>
      </w:r>
      <w:r>
        <w:rPr>
          <w:rFonts w:cs="Times New Roman"/>
          <w:szCs w:val="28"/>
        </w:rPr>
        <w:t xml:space="preserve"> </w:t>
      </w:r>
    </w:p>
    <w:p w:rsidR="006461B5" w:rsidRDefault="006461B5" w:rsidP="006461B5">
      <w:pPr>
        <w:ind w:left="10773" w:firstLine="0"/>
        <w:rPr>
          <w:rFonts w:cs="Times New Roman"/>
          <w:szCs w:val="28"/>
        </w:rPr>
      </w:pPr>
      <w:r w:rsidRPr="00E467AE">
        <w:rPr>
          <w:rFonts w:cs="Times New Roman"/>
          <w:szCs w:val="28"/>
        </w:rPr>
        <w:t>Губернатора области</w:t>
      </w:r>
      <w:r>
        <w:rPr>
          <w:rFonts w:cs="Times New Roman"/>
          <w:szCs w:val="28"/>
        </w:rPr>
        <w:t xml:space="preserve"> </w:t>
      </w:r>
      <w:r>
        <w:rPr>
          <w:rFonts w:cs="Times New Roman"/>
          <w:szCs w:val="28"/>
        </w:rPr>
        <w:br/>
      </w:r>
      <w:r w:rsidRPr="00E467AE">
        <w:rPr>
          <w:rFonts w:cs="Times New Roman"/>
          <w:szCs w:val="28"/>
        </w:rPr>
        <w:t>от 25.11.2019 № 344</w:t>
      </w:r>
    </w:p>
    <w:p w:rsidR="006461B5" w:rsidRDefault="006461B5" w:rsidP="006461B5">
      <w:pPr>
        <w:ind w:left="10773" w:firstLine="0"/>
        <w:rPr>
          <w:rFonts w:cs="Times New Roman"/>
          <w:szCs w:val="28"/>
        </w:rPr>
      </w:pPr>
      <w:r>
        <w:rPr>
          <w:rFonts w:cs="Times New Roman"/>
          <w:szCs w:val="28"/>
        </w:rPr>
        <w:t xml:space="preserve">(в редакции указа </w:t>
      </w:r>
    </w:p>
    <w:p w:rsidR="006461B5" w:rsidRDefault="006461B5" w:rsidP="006461B5">
      <w:pPr>
        <w:ind w:left="10773" w:firstLine="0"/>
        <w:rPr>
          <w:rFonts w:cs="Times New Roman"/>
          <w:szCs w:val="28"/>
        </w:rPr>
      </w:pPr>
      <w:r>
        <w:rPr>
          <w:rFonts w:cs="Times New Roman"/>
          <w:szCs w:val="28"/>
        </w:rPr>
        <w:t>Губернатора области</w:t>
      </w:r>
    </w:p>
    <w:p w:rsidR="006461B5" w:rsidRPr="00E467AE" w:rsidRDefault="001C1D90" w:rsidP="006461B5">
      <w:pPr>
        <w:ind w:left="10773" w:firstLine="0"/>
        <w:rPr>
          <w:rFonts w:cs="Times New Roman"/>
          <w:szCs w:val="28"/>
        </w:rPr>
      </w:pPr>
      <w:r>
        <w:rPr>
          <w:rFonts w:cs="Times New Roman"/>
          <w:szCs w:val="28"/>
        </w:rPr>
        <w:t>от 17.12.2020 № 367)</w:t>
      </w:r>
    </w:p>
    <w:p w:rsidR="006461B5" w:rsidRDefault="006461B5" w:rsidP="006461B5">
      <w:pPr>
        <w:ind w:left="5103"/>
        <w:rPr>
          <w:rFonts w:cs="Times New Roman"/>
          <w:szCs w:val="28"/>
        </w:rPr>
      </w:pPr>
    </w:p>
    <w:p w:rsidR="006461B5" w:rsidRPr="00FB1F78" w:rsidRDefault="006461B5" w:rsidP="006461B5">
      <w:pPr>
        <w:ind w:left="5103"/>
        <w:rPr>
          <w:rFonts w:cs="Times New Roman"/>
          <w:szCs w:val="28"/>
        </w:rPr>
      </w:pPr>
    </w:p>
    <w:p w:rsidR="004D0BCC" w:rsidRPr="00FB1F78" w:rsidRDefault="004D0BCC" w:rsidP="004D0BCC">
      <w:pPr>
        <w:ind w:firstLine="0"/>
        <w:jc w:val="center"/>
        <w:rPr>
          <w:rFonts w:cs="Times New Roman"/>
          <w:b/>
          <w:szCs w:val="28"/>
        </w:rPr>
      </w:pPr>
      <w:r w:rsidRPr="00FB1F78">
        <w:rPr>
          <w:rFonts w:cs="Times New Roman"/>
          <w:b/>
          <w:szCs w:val="28"/>
        </w:rPr>
        <w:t xml:space="preserve">ПЛАН МЕРОПРИЯТИЙ </w:t>
      </w:r>
    </w:p>
    <w:p w:rsidR="004D0BCC" w:rsidRPr="00FB1F78" w:rsidRDefault="004D0BCC" w:rsidP="004D0BCC">
      <w:pPr>
        <w:ind w:firstLine="0"/>
        <w:jc w:val="center"/>
        <w:rPr>
          <w:rFonts w:cs="Times New Roman"/>
          <w:b/>
          <w:szCs w:val="28"/>
        </w:rPr>
      </w:pPr>
      <w:r w:rsidRPr="00FB1F78">
        <w:rPr>
          <w:rFonts w:cs="Times New Roman"/>
          <w:b/>
          <w:szCs w:val="28"/>
        </w:rPr>
        <w:t xml:space="preserve">(«дорожная карта») по содействию развитию конкуренции в Ярославской области до 01.01.2022 </w:t>
      </w:r>
    </w:p>
    <w:p w:rsidR="004D0BCC" w:rsidRPr="00953972" w:rsidRDefault="004D0BCC" w:rsidP="004D0BCC">
      <w:pPr>
        <w:ind w:firstLine="0"/>
        <w:jc w:val="center"/>
        <w:rPr>
          <w:rFonts w:cs="Times New Roman"/>
          <w:szCs w:val="28"/>
        </w:rPr>
      </w:pPr>
    </w:p>
    <w:p w:rsidR="004D0BCC" w:rsidRPr="00FB1F78" w:rsidRDefault="004D0BCC" w:rsidP="004D0BCC">
      <w:pPr>
        <w:ind w:firstLine="0"/>
        <w:jc w:val="center"/>
      </w:pPr>
      <w:r w:rsidRPr="00FB1F78">
        <w:t>I. Общее описание плана мероприятий («дорожной карты»)</w:t>
      </w:r>
    </w:p>
    <w:p w:rsidR="004D0BCC" w:rsidRPr="00FB1F78" w:rsidRDefault="004D0BCC" w:rsidP="004D0BCC">
      <w:pPr>
        <w:ind w:firstLine="0"/>
        <w:jc w:val="center"/>
      </w:pPr>
      <w:r w:rsidRPr="00FB1F78">
        <w:t xml:space="preserve">по содействию развитию конкуренции в Ярославской области до 01.01.2022 </w:t>
      </w:r>
    </w:p>
    <w:p w:rsidR="004D0BCC" w:rsidRPr="00FB1F78" w:rsidRDefault="004D0BCC" w:rsidP="004D0BCC">
      <w:pPr>
        <w:ind w:firstLine="0"/>
        <w:jc w:val="center"/>
      </w:pPr>
    </w:p>
    <w:p w:rsidR="004D0BCC" w:rsidRPr="00FB1F78" w:rsidRDefault="004D0BCC" w:rsidP="004D0BCC">
      <w:pPr>
        <w:tabs>
          <w:tab w:val="left" w:pos="1518"/>
        </w:tabs>
        <w:contextualSpacing/>
        <w:jc w:val="both"/>
        <w:rPr>
          <w:rFonts w:cs="Times New Roman"/>
          <w:szCs w:val="28"/>
          <w:shd w:val="clear" w:color="auto" w:fill="FFFFFF"/>
        </w:rPr>
      </w:pPr>
      <w:r w:rsidRPr="00FB1F78">
        <w:rPr>
          <w:rFonts w:cs="Times New Roman"/>
          <w:szCs w:val="28"/>
          <w:shd w:val="clear" w:color="auto" w:fill="FFFFFF"/>
        </w:rPr>
        <w:t xml:space="preserve">Экономическими основами конституционного строя Российской Федерации являются единство экономического пространства, свобода экономической деятельности, поддержка конкуренции, а также многообразие и равноправие различных форм собственности. Таким образом, развитие конкуренции входит в число </w:t>
      </w:r>
      <w:r w:rsidRPr="00FB1F78">
        <w:rPr>
          <w:rFonts w:cs="Times New Roman"/>
          <w:szCs w:val="28"/>
        </w:rPr>
        <w:t>постоянных приоритетов государственной политики.</w:t>
      </w:r>
    </w:p>
    <w:p w:rsidR="004D0BCC" w:rsidRPr="00FB1F78" w:rsidRDefault="004D0BCC" w:rsidP="004D0BCC">
      <w:pPr>
        <w:tabs>
          <w:tab w:val="left" w:pos="1518"/>
        </w:tabs>
        <w:contextualSpacing/>
        <w:jc w:val="both"/>
        <w:rPr>
          <w:rFonts w:cs="Times New Roman"/>
          <w:szCs w:val="28"/>
        </w:rPr>
      </w:pPr>
      <w:r w:rsidRPr="00FB1F78">
        <w:rPr>
          <w:rFonts w:cs="Times New Roman"/>
          <w:szCs w:val="28"/>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w:t>
      </w:r>
      <w:r>
        <w:rPr>
          <w:rFonts w:cs="Times New Roman"/>
          <w:szCs w:val="28"/>
        </w:rPr>
        <w:t xml:space="preserve"> </w:t>
      </w:r>
      <w:r w:rsidRPr="00FB1F78">
        <w:rPr>
          <w:rFonts w:cs="Times New Roman"/>
          <w:szCs w:val="28"/>
        </w:rPr>
        <w:t xml:space="preserve">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 </w:t>
      </w:r>
    </w:p>
    <w:p w:rsidR="004D0BCC" w:rsidRPr="00FB1F78" w:rsidRDefault="00837A1F" w:rsidP="004D0BCC">
      <w:pPr>
        <w:tabs>
          <w:tab w:val="left" w:pos="1518"/>
        </w:tabs>
        <w:contextualSpacing/>
        <w:jc w:val="both"/>
        <w:rPr>
          <w:rFonts w:cs="Times New Roman"/>
          <w:szCs w:val="28"/>
        </w:rPr>
      </w:pPr>
      <w:r>
        <w:rPr>
          <w:rFonts w:cs="Times New Roman"/>
          <w:szCs w:val="28"/>
        </w:rPr>
        <w:t>В соответствии с</w:t>
      </w:r>
      <w:r w:rsidR="00E04471">
        <w:rPr>
          <w:rFonts w:cs="Times New Roman"/>
          <w:szCs w:val="28"/>
        </w:rPr>
        <w:t xml:space="preserve"> </w:t>
      </w:r>
      <w:r w:rsidR="00E04471">
        <w:t xml:space="preserve">Указом </w:t>
      </w:r>
      <w:r w:rsidR="00E04471" w:rsidRPr="00FB1F78">
        <w:rPr>
          <w:rFonts w:cs="Times New Roman"/>
          <w:szCs w:val="28"/>
        </w:rPr>
        <w:t xml:space="preserve">№ 618 </w:t>
      </w:r>
      <w:r w:rsidR="004D0BCC" w:rsidRPr="00FB1F78">
        <w:rPr>
          <w:rFonts w:cs="Times New Roman"/>
          <w:szCs w:val="28"/>
        </w:rPr>
        <w:t xml:space="preserve">в качестве приоритетного направления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w:t>
      </w:r>
      <w:r w:rsidR="004D0BCC" w:rsidRPr="00FB1F78">
        <w:rPr>
          <w:rFonts w:cs="Times New Roman"/>
          <w:szCs w:val="28"/>
        </w:rPr>
        <w:lastRenderedPageBreak/>
        <w:t xml:space="preserve">исполнительных органов государственной власти субъектов Российской Федерации, органов местного самоуправления предусмотрено активное содействие развитию конкуренции в Российской Федерации. </w:t>
      </w:r>
    </w:p>
    <w:p w:rsidR="004D0BCC" w:rsidRPr="00FB1F78" w:rsidRDefault="004D0BCC" w:rsidP="004D0BCC">
      <w:pPr>
        <w:tabs>
          <w:tab w:val="left" w:pos="1518"/>
        </w:tabs>
        <w:contextualSpacing/>
        <w:jc w:val="both"/>
        <w:rPr>
          <w:rFonts w:cs="Times New Roman"/>
          <w:szCs w:val="28"/>
        </w:rPr>
      </w:pPr>
      <w:r>
        <w:rPr>
          <w:rFonts w:cs="Times New Roman"/>
          <w:szCs w:val="28"/>
        </w:rPr>
        <w:t>П</w:t>
      </w:r>
      <w:r w:rsidRPr="00FB1F78">
        <w:rPr>
          <w:rFonts w:cs="Times New Roman"/>
          <w:szCs w:val="28"/>
        </w:rPr>
        <w:t>ервоочередные мероприятия, направленные на достижение ключевых показателей по развитию конкуренции</w:t>
      </w:r>
      <w:r>
        <w:rPr>
          <w:rFonts w:cs="Times New Roman"/>
          <w:szCs w:val="28"/>
        </w:rPr>
        <w:t>, предусмотрены Национальным</w:t>
      </w:r>
      <w:r w:rsidRPr="00FB1F78">
        <w:rPr>
          <w:rFonts w:cs="Times New Roman"/>
          <w:szCs w:val="28"/>
        </w:rPr>
        <w:t xml:space="preserve"> план</w:t>
      </w:r>
      <w:r>
        <w:rPr>
          <w:rFonts w:cs="Times New Roman"/>
          <w:szCs w:val="28"/>
        </w:rPr>
        <w:t>ом</w:t>
      </w:r>
      <w:r w:rsidRPr="00FB1F78">
        <w:rPr>
          <w:rFonts w:cs="Times New Roman"/>
          <w:szCs w:val="28"/>
        </w:rPr>
        <w:t xml:space="preserve"> развития конкуренции в Российской Федерации на 2018 – 2020 годы</w:t>
      </w:r>
      <w:r>
        <w:rPr>
          <w:rFonts w:cs="Times New Roman"/>
          <w:szCs w:val="28"/>
        </w:rPr>
        <w:t xml:space="preserve">, утвержденным </w:t>
      </w:r>
      <w:r w:rsidRPr="00FB1F78">
        <w:rPr>
          <w:rFonts w:cs="Times New Roman"/>
          <w:szCs w:val="28"/>
        </w:rPr>
        <w:t>Указом № 618</w:t>
      </w:r>
      <w:r>
        <w:rPr>
          <w:rFonts w:cs="Times New Roman"/>
          <w:szCs w:val="28"/>
        </w:rPr>
        <w:t>.</w:t>
      </w:r>
    </w:p>
    <w:p w:rsidR="004D0BCC" w:rsidRPr="00FB1F78" w:rsidRDefault="004D0BCC" w:rsidP="004D0BCC">
      <w:pPr>
        <w:tabs>
          <w:tab w:val="left" w:pos="1518"/>
        </w:tabs>
        <w:contextualSpacing/>
        <w:jc w:val="both"/>
        <w:rPr>
          <w:rFonts w:cs="Times New Roman"/>
          <w:szCs w:val="28"/>
        </w:rPr>
      </w:pPr>
      <w:r w:rsidRPr="00FB1F78">
        <w:rPr>
          <w:rFonts w:cs="Times New Roman"/>
          <w:szCs w:val="28"/>
        </w:rPr>
        <w:t>Эффективная реализация задач Национального плана развития конкуренции в Российской Федерации на 2018 – 2020 годы</w:t>
      </w:r>
      <w:r>
        <w:rPr>
          <w:rFonts w:cs="Times New Roman"/>
          <w:szCs w:val="28"/>
        </w:rPr>
        <w:t>, утвержденного Указом № 618,</w:t>
      </w:r>
      <w:r w:rsidRPr="00FB1F78">
        <w:rPr>
          <w:rFonts w:cs="Times New Roman"/>
          <w:szCs w:val="28"/>
        </w:rPr>
        <w:t xml:space="preserve"> возможна только при консолидированном участии в данном процессе органов власти всех уровней, российского бизнес-сообщества и институтов гражданского общества.</w:t>
      </w:r>
    </w:p>
    <w:p w:rsidR="004D0BCC" w:rsidRPr="00FB1F78" w:rsidRDefault="004D0BCC" w:rsidP="004D0BCC">
      <w:pPr>
        <w:tabs>
          <w:tab w:val="left" w:pos="1401"/>
        </w:tabs>
        <w:contextualSpacing/>
        <w:jc w:val="both"/>
        <w:rPr>
          <w:rFonts w:cs="Times New Roman"/>
          <w:szCs w:val="28"/>
        </w:rPr>
      </w:pPr>
      <w:r>
        <w:rPr>
          <w:rFonts w:cs="Times New Roman"/>
          <w:szCs w:val="28"/>
        </w:rPr>
        <w:t xml:space="preserve">Дорожная карта </w:t>
      </w:r>
      <w:r w:rsidRPr="00FB1F78">
        <w:rPr>
          <w:rFonts w:cs="Times New Roman"/>
          <w:szCs w:val="28"/>
        </w:rPr>
        <w:t>разработан</w:t>
      </w:r>
      <w:r>
        <w:rPr>
          <w:rFonts w:cs="Times New Roman"/>
          <w:szCs w:val="28"/>
        </w:rPr>
        <w:t>а</w:t>
      </w:r>
      <w:r w:rsidRPr="00FB1F78">
        <w:rPr>
          <w:rFonts w:cs="Times New Roman"/>
          <w:szCs w:val="28"/>
        </w:rPr>
        <w:t xml:space="preserve"> в целях внедрения </w:t>
      </w:r>
      <w:r>
        <w:rPr>
          <w:rFonts w:cs="Times New Roman"/>
          <w:szCs w:val="28"/>
        </w:rPr>
        <w:t xml:space="preserve">Стандарта </w:t>
      </w:r>
      <w:r w:rsidRPr="00FB1F78">
        <w:rPr>
          <w:rFonts w:cs="Times New Roman"/>
          <w:szCs w:val="28"/>
        </w:rPr>
        <w:t xml:space="preserve">и обеспечения комплексного подхода </w:t>
      </w:r>
      <w:r>
        <w:rPr>
          <w:rFonts w:cs="Times New Roman"/>
          <w:szCs w:val="28"/>
        </w:rPr>
        <w:t>к</w:t>
      </w:r>
      <w:r w:rsidRPr="00FB1F78">
        <w:rPr>
          <w:rFonts w:cs="Times New Roman"/>
          <w:szCs w:val="28"/>
        </w:rPr>
        <w:t xml:space="preserve"> реализации положений, предусмотренных Указом № 618, на территории Ярославской области.</w:t>
      </w:r>
    </w:p>
    <w:p w:rsidR="004D0BCC" w:rsidRPr="00FB1F78" w:rsidRDefault="004D0BCC" w:rsidP="004D0BCC">
      <w:pPr>
        <w:tabs>
          <w:tab w:val="left" w:pos="1401"/>
        </w:tabs>
        <w:contextualSpacing/>
        <w:jc w:val="both"/>
        <w:rPr>
          <w:rFonts w:cs="Times New Roman"/>
          <w:szCs w:val="28"/>
        </w:rPr>
      </w:pPr>
      <w:r w:rsidRPr="00FB1F78">
        <w:rPr>
          <w:rFonts w:cs="Times New Roman"/>
          <w:szCs w:val="28"/>
        </w:rPr>
        <w:t>Предусмотренные направления имеют специальное, системное и существенное значение для развития конкуренции региона.</w:t>
      </w:r>
    </w:p>
    <w:p w:rsidR="004D0BCC" w:rsidRPr="00FB1F78" w:rsidRDefault="004D0BCC" w:rsidP="004D0BCC">
      <w:pPr>
        <w:tabs>
          <w:tab w:val="left" w:pos="1350"/>
        </w:tabs>
        <w:contextualSpacing/>
        <w:jc w:val="both"/>
        <w:rPr>
          <w:rFonts w:cs="Times New Roman"/>
          <w:szCs w:val="28"/>
        </w:rPr>
      </w:pPr>
      <w:r w:rsidRPr="00FB1F78">
        <w:rPr>
          <w:rFonts w:cs="Times New Roman"/>
          <w:szCs w:val="28"/>
        </w:rPr>
        <w:t xml:space="preserve">В состав дорожной карты включены: </w:t>
      </w:r>
    </w:p>
    <w:p w:rsidR="004D0BCC" w:rsidRPr="00FB1F78" w:rsidRDefault="004D0BCC" w:rsidP="004D0BCC">
      <w:pPr>
        <w:tabs>
          <w:tab w:val="left" w:pos="1350"/>
        </w:tabs>
        <w:contextualSpacing/>
        <w:jc w:val="both"/>
        <w:rPr>
          <w:rFonts w:cs="Times New Roman"/>
          <w:szCs w:val="28"/>
        </w:rPr>
      </w:pPr>
      <w:r w:rsidRPr="00FB1F78">
        <w:rPr>
          <w:rFonts w:cs="Times New Roman"/>
          <w:szCs w:val="28"/>
        </w:rPr>
        <w:t>- мероприятия, направленные на развитие конкуренции на товарных рынках, в отношении которых сформирован перечень ключевых показателей развития конкуренции в Ярославской области, в том числе на достижение к</w:t>
      </w:r>
      <w:r w:rsidRPr="00FB1F78">
        <w:rPr>
          <w:rFonts w:cs="Times New Roman"/>
          <w:spacing w:val="-11"/>
          <w:szCs w:val="28"/>
        </w:rPr>
        <w:t xml:space="preserve"> 0</w:t>
      </w:r>
      <w:r w:rsidRPr="00FB1F78">
        <w:rPr>
          <w:rFonts w:cs="Times New Roman"/>
          <w:szCs w:val="28"/>
        </w:rPr>
        <w:t>1</w:t>
      </w:r>
      <w:r w:rsidRPr="00FB1F78">
        <w:t>.01.</w:t>
      </w:r>
      <w:r w:rsidRPr="00FB1F78">
        <w:rPr>
          <w:rFonts w:cs="Times New Roman"/>
          <w:szCs w:val="28"/>
        </w:rPr>
        <w:t>2022</w:t>
      </w:r>
      <w:r w:rsidRPr="00FB1F78">
        <w:rPr>
          <w:rFonts w:cs="Times New Roman"/>
          <w:spacing w:val="-7"/>
          <w:szCs w:val="28"/>
        </w:rPr>
        <w:t xml:space="preserve"> </w:t>
      </w:r>
      <w:r w:rsidRPr="00FB1F78">
        <w:rPr>
          <w:rFonts w:cs="Times New Roman"/>
          <w:szCs w:val="28"/>
        </w:rPr>
        <w:t xml:space="preserve">значений данных показателей; </w:t>
      </w:r>
    </w:p>
    <w:p w:rsidR="004D0BCC" w:rsidRPr="00FB1F78" w:rsidRDefault="004D0BCC" w:rsidP="004D0BCC">
      <w:pPr>
        <w:tabs>
          <w:tab w:val="left" w:pos="1350"/>
        </w:tabs>
        <w:contextualSpacing/>
        <w:jc w:val="both"/>
        <w:rPr>
          <w:rFonts w:cs="Times New Roman"/>
          <w:szCs w:val="28"/>
        </w:rPr>
      </w:pPr>
      <w:r w:rsidRPr="00FB1F78">
        <w:rPr>
          <w:rFonts w:cs="Times New Roman"/>
          <w:szCs w:val="28"/>
        </w:rPr>
        <w:t>- системные мероприятия по содействию развитию конкуренции в Ярославской области, включающие в том числе набор мер по развитию конкуренции;</w:t>
      </w:r>
    </w:p>
    <w:p w:rsidR="004D0BCC" w:rsidRPr="00FB1F78" w:rsidRDefault="004D0BCC" w:rsidP="004D0BCC">
      <w:pPr>
        <w:tabs>
          <w:tab w:val="left" w:pos="1350"/>
        </w:tabs>
        <w:contextualSpacing/>
        <w:jc w:val="both"/>
        <w:rPr>
          <w:rFonts w:cs="Times New Roman"/>
          <w:szCs w:val="28"/>
        </w:rPr>
      </w:pPr>
      <w:r w:rsidRPr="00FB1F78">
        <w:rPr>
          <w:rFonts w:cs="Times New Roman"/>
          <w:szCs w:val="28"/>
        </w:rPr>
        <w:t>- дополнительные мероприятия по содействию развитию конкуренции в Ярославской области до 01.01.2022.</w:t>
      </w:r>
    </w:p>
    <w:p w:rsidR="004D0BCC" w:rsidRDefault="004D0BCC" w:rsidP="004D0BCC">
      <w:pPr>
        <w:jc w:val="both"/>
        <w:rPr>
          <w:sz w:val="24"/>
          <w:szCs w:val="24"/>
          <w:highlight w:val="yellow"/>
        </w:rPr>
      </w:pPr>
    </w:p>
    <w:p w:rsidR="004D0BCC" w:rsidRDefault="004D0BCC" w:rsidP="004D0BCC">
      <w:pPr>
        <w:spacing w:after="200" w:line="276" w:lineRule="auto"/>
        <w:ind w:firstLine="0"/>
        <w:rPr>
          <w:sz w:val="24"/>
          <w:szCs w:val="24"/>
          <w:highlight w:val="yellow"/>
        </w:rPr>
      </w:pPr>
      <w:r>
        <w:rPr>
          <w:sz w:val="24"/>
          <w:szCs w:val="24"/>
          <w:highlight w:val="yellow"/>
        </w:rPr>
        <w:br w:type="page"/>
      </w:r>
    </w:p>
    <w:p w:rsidR="004D0BCC" w:rsidRPr="00FC0D29" w:rsidRDefault="004D0BCC" w:rsidP="004D0BCC">
      <w:pPr>
        <w:widowControl w:val="0"/>
        <w:tabs>
          <w:tab w:val="left" w:pos="426"/>
        </w:tabs>
        <w:autoSpaceDE w:val="0"/>
        <w:autoSpaceDN w:val="0"/>
        <w:ind w:firstLine="0"/>
        <w:jc w:val="center"/>
        <w:outlineLvl w:val="1"/>
        <w:rPr>
          <w:rFonts w:cs="Times New Roman"/>
          <w:bCs/>
          <w:szCs w:val="28"/>
          <w:lang w:eastAsia="ru-RU" w:bidi="ru-RU"/>
        </w:rPr>
      </w:pPr>
      <w:r w:rsidRPr="00FC0D29">
        <w:rPr>
          <w:rFonts w:cs="Times New Roman"/>
          <w:bCs/>
          <w:szCs w:val="28"/>
          <w:lang w:val="en-US" w:eastAsia="ru-RU" w:bidi="ru-RU"/>
        </w:rPr>
        <w:lastRenderedPageBreak/>
        <w:t>II</w:t>
      </w:r>
      <w:r w:rsidRPr="00FC0D29">
        <w:rPr>
          <w:rFonts w:cs="Times New Roman"/>
          <w:bCs/>
          <w:szCs w:val="28"/>
          <w:lang w:eastAsia="ru-RU" w:bidi="ru-RU"/>
        </w:rPr>
        <w:t>. Оценка и общая характеристика состояния конкуренции в Ярославской области</w:t>
      </w:r>
    </w:p>
    <w:p w:rsidR="004D0BCC" w:rsidRPr="00290FAC" w:rsidRDefault="004D0BCC" w:rsidP="004D0BCC">
      <w:pPr>
        <w:widowControl w:val="0"/>
        <w:tabs>
          <w:tab w:val="left" w:pos="426"/>
        </w:tabs>
        <w:autoSpaceDE w:val="0"/>
        <w:autoSpaceDN w:val="0"/>
        <w:ind w:firstLine="0"/>
        <w:jc w:val="center"/>
        <w:outlineLvl w:val="1"/>
        <w:rPr>
          <w:rFonts w:cs="Times New Roman"/>
          <w:bCs/>
          <w:sz w:val="24"/>
          <w:szCs w:val="24"/>
          <w:lang w:eastAsia="ru-RU" w:bidi="ru-RU"/>
        </w:rPr>
      </w:pPr>
    </w:p>
    <w:p w:rsidR="004D0BCC" w:rsidRPr="00FC0D29" w:rsidRDefault="004D0BCC" w:rsidP="004D0BCC">
      <w:pPr>
        <w:tabs>
          <w:tab w:val="left" w:pos="1293"/>
        </w:tabs>
        <w:ind w:firstLine="0"/>
        <w:jc w:val="center"/>
        <w:rPr>
          <w:szCs w:val="28"/>
        </w:rPr>
      </w:pPr>
      <w:r w:rsidRPr="00FC0D29">
        <w:rPr>
          <w:szCs w:val="28"/>
        </w:rPr>
        <w:t>1. Сведения о распределении организаций Ярославской области по формам собственности</w:t>
      </w:r>
    </w:p>
    <w:p w:rsidR="004D0BCC" w:rsidRPr="00290FAC" w:rsidRDefault="004D0BCC" w:rsidP="004D0BCC">
      <w:pPr>
        <w:tabs>
          <w:tab w:val="left" w:pos="1293"/>
        </w:tabs>
        <w:ind w:firstLine="0"/>
        <w:jc w:val="center"/>
        <w:rPr>
          <w:sz w:val="24"/>
          <w:szCs w:val="24"/>
          <w:highlight w:val="yellow"/>
        </w:rPr>
      </w:pPr>
    </w:p>
    <w:p w:rsidR="004D0BCC" w:rsidRPr="00FC0D29" w:rsidRDefault="004D0BCC" w:rsidP="004D0BCC">
      <w:pPr>
        <w:jc w:val="both"/>
      </w:pPr>
      <w:r w:rsidRPr="00FC0D29">
        <w:t xml:space="preserve">По данным </w:t>
      </w:r>
      <w:proofErr w:type="spellStart"/>
      <w:r>
        <w:t>Ярославльстата</w:t>
      </w:r>
      <w:proofErr w:type="spellEnd"/>
      <w:r>
        <w:t xml:space="preserve">, </w:t>
      </w:r>
      <w:r w:rsidRPr="00FC0D29">
        <w:t>количество организаций на начало 2020 года составило 36546 единиц, что на 10,9</w:t>
      </w:r>
      <w:r>
        <w:t> </w:t>
      </w:r>
      <w:r w:rsidRPr="00FC0D29">
        <w:t xml:space="preserve">процента ниже уровня начала 2019 года. </w:t>
      </w:r>
    </w:p>
    <w:p w:rsidR="004D0BCC" w:rsidRPr="006814CB" w:rsidRDefault="004D0BCC" w:rsidP="004D0BCC">
      <w:pPr>
        <w:jc w:val="both"/>
      </w:pPr>
      <w:r w:rsidRPr="006814CB">
        <w:t>Доля организаций с государственной формой собственности на начало 2020 года сократилась на 5,6 процента по сравнению с аналогичным периодом 2019 года, с муниципальной формой собственности – на 2,3 процент</w:t>
      </w:r>
      <w:r>
        <w:t>а</w:t>
      </w:r>
      <w:r w:rsidRPr="006814CB">
        <w:t xml:space="preserve"> за указанный период. </w:t>
      </w:r>
    </w:p>
    <w:p w:rsidR="004D0BCC" w:rsidRDefault="004D0BCC" w:rsidP="004D0BCC">
      <w:pPr>
        <w:jc w:val="both"/>
      </w:pPr>
      <w:r w:rsidRPr="006814CB">
        <w:t xml:space="preserve">Данные по формам собственности организаций Ярославской области (по данным </w:t>
      </w:r>
      <w:proofErr w:type="spellStart"/>
      <w:r w:rsidRPr="006814CB">
        <w:t>Ярославльстата</w:t>
      </w:r>
      <w:proofErr w:type="spellEnd"/>
      <w:r w:rsidRPr="006814CB">
        <w:t xml:space="preserve">) представлены </w:t>
      </w:r>
      <w:r w:rsidRPr="006814CB">
        <w:br/>
        <w:t>в таблице 1.</w:t>
      </w:r>
    </w:p>
    <w:p w:rsidR="004D0BCC" w:rsidRPr="00290FAC" w:rsidRDefault="004D0BCC" w:rsidP="004D0BCC">
      <w:pPr>
        <w:jc w:val="both"/>
        <w:rPr>
          <w:sz w:val="24"/>
          <w:szCs w:val="24"/>
        </w:rPr>
      </w:pPr>
    </w:p>
    <w:p w:rsidR="004D0BCC" w:rsidRDefault="004D0BCC" w:rsidP="004D0BCC">
      <w:pPr>
        <w:jc w:val="right"/>
      </w:pPr>
      <w:r w:rsidRPr="006814CB">
        <w:t>Таблица 1</w:t>
      </w:r>
    </w:p>
    <w:p w:rsidR="004D0BCC" w:rsidRPr="00290FAC" w:rsidRDefault="004D0BCC" w:rsidP="004D0BCC">
      <w:pPr>
        <w:jc w:val="right"/>
        <w:rPr>
          <w:sz w:val="24"/>
          <w:szCs w:val="24"/>
        </w:rPr>
      </w:pPr>
    </w:p>
    <w:p w:rsidR="004D0BCC" w:rsidRPr="006814CB" w:rsidRDefault="004D0BCC" w:rsidP="004D0BCC">
      <w:pPr>
        <w:ind w:firstLine="0"/>
        <w:jc w:val="center"/>
      </w:pPr>
      <w:r w:rsidRPr="006814CB">
        <w:t>Распределение организаций Ярославской области по формам собственности</w:t>
      </w:r>
      <w:r>
        <w:t xml:space="preserve"> </w:t>
      </w:r>
      <w:r w:rsidRPr="006814CB">
        <w:t>(на конец года)</w:t>
      </w:r>
    </w:p>
    <w:p w:rsidR="004D0BCC" w:rsidRPr="00290FAC" w:rsidRDefault="004D0BCC" w:rsidP="004D0BCC">
      <w:pPr>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843"/>
        <w:gridCol w:w="1701"/>
        <w:gridCol w:w="1836"/>
      </w:tblGrid>
      <w:tr w:rsidR="004D0BCC" w:rsidRPr="006814CB" w:rsidTr="00820FC3">
        <w:trPr>
          <w:trHeight w:val="464"/>
        </w:trPr>
        <w:tc>
          <w:tcPr>
            <w:tcW w:w="9180" w:type="dxa"/>
            <w:vMerge w:val="restart"/>
            <w:shd w:val="clear" w:color="auto" w:fill="auto"/>
          </w:tcPr>
          <w:p w:rsidR="004D0BCC" w:rsidRPr="006814CB" w:rsidRDefault="004D0BCC" w:rsidP="00820FC3">
            <w:pPr>
              <w:ind w:firstLine="0"/>
              <w:jc w:val="center"/>
              <w:rPr>
                <w:szCs w:val="28"/>
              </w:rPr>
            </w:pPr>
            <w:r w:rsidRPr="006814CB">
              <w:rPr>
                <w:szCs w:val="28"/>
              </w:rPr>
              <w:t>Форм</w:t>
            </w:r>
            <w:r>
              <w:rPr>
                <w:szCs w:val="28"/>
              </w:rPr>
              <w:t>а</w:t>
            </w:r>
            <w:r w:rsidRPr="006814CB">
              <w:rPr>
                <w:szCs w:val="28"/>
              </w:rPr>
              <w:t xml:space="preserve"> собственности</w:t>
            </w:r>
          </w:p>
        </w:tc>
        <w:tc>
          <w:tcPr>
            <w:tcW w:w="3544" w:type="dxa"/>
            <w:gridSpan w:val="2"/>
            <w:shd w:val="clear" w:color="auto" w:fill="auto"/>
          </w:tcPr>
          <w:p w:rsidR="004D0BCC" w:rsidRPr="006814CB" w:rsidRDefault="004D0BCC" w:rsidP="00820FC3">
            <w:pPr>
              <w:ind w:firstLine="0"/>
              <w:jc w:val="center"/>
              <w:rPr>
                <w:szCs w:val="28"/>
              </w:rPr>
            </w:pPr>
            <w:r w:rsidRPr="006814CB">
              <w:rPr>
                <w:szCs w:val="28"/>
              </w:rPr>
              <w:t>Количество организаций, единиц</w:t>
            </w:r>
          </w:p>
        </w:tc>
        <w:tc>
          <w:tcPr>
            <w:tcW w:w="1836" w:type="dxa"/>
            <w:vMerge w:val="restart"/>
            <w:shd w:val="clear" w:color="auto" w:fill="auto"/>
          </w:tcPr>
          <w:p w:rsidR="004D0BCC" w:rsidRPr="006814CB" w:rsidRDefault="004D0BCC" w:rsidP="00820FC3">
            <w:pPr>
              <w:ind w:firstLine="0"/>
              <w:jc w:val="center"/>
              <w:rPr>
                <w:szCs w:val="28"/>
              </w:rPr>
            </w:pPr>
            <w:r w:rsidRPr="006814CB">
              <w:rPr>
                <w:szCs w:val="28"/>
              </w:rPr>
              <w:t xml:space="preserve">Отношение </w:t>
            </w:r>
          </w:p>
          <w:p w:rsidR="004D0BCC" w:rsidRPr="006814CB" w:rsidRDefault="004D0BCC" w:rsidP="00820FC3">
            <w:pPr>
              <w:ind w:firstLine="0"/>
              <w:jc w:val="center"/>
              <w:rPr>
                <w:szCs w:val="28"/>
              </w:rPr>
            </w:pPr>
            <w:r w:rsidRPr="006814CB">
              <w:rPr>
                <w:szCs w:val="28"/>
              </w:rPr>
              <w:t>2019 года к 2018 году, %</w:t>
            </w:r>
          </w:p>
        </w:tc>
      </w:tr>
      <w:tr w:rsidR="004D0BCC" w:rsidRPr="006814CB" w:rsidTr="00820FC3">
        <w:tc>
          <w:tcPr>
            <w:tcW w:w="9180" w:type="dxa"/>
            <w:vMerge/>
            <w:shd w:val="clear" w:color="auto" w:fill="auto"/>
          </w:tcPr>
          <w:p w:rsidR="004D0BCC" w:rsidRPr="006814CB" w:rsidRDefault="004D0BCC" w:rsidP="00820FC3">
            <w:pPr>
              <w:ind w:firstLine="0"/>
              <w:rPr>
                <w:szCs w:val="28"/>
              </w:rPr>
            </w:pPr>
          </w:p>
        </w:tc>
        <w:tc>
          <w:tcPr>
            <w:tcW w:w="1843" w:type="dxa"/>
            <w:shd w:val="clear" w:color="auto" w:fill="auto"/>
          </w:tcPr>
          <w:p w:rsidR="004D0BCC" w:rsidRPr="006814CB" w:rsidRDefault="004D0BCC" w:rsidP="00820FC3">
            <w:pPr>
              <w:ind w:firstLine="0"/>
              <w:jc w:val="center"/>
              <w:rPr>
                <w:szCs w:val="28"/>
              </w:rPr>
            </w:pPr>
            <w:r w:rsidRPr="006814CB">
              <w:rPr>
                <w:szCs w:val="28"/>
              </w:rPr>
              <w:t>2018 год</w:t>
            </w:r>
          </w:p>
        </w:tc>
        <w:tc>
          <w:tcPr>
            <w:tcW w:w="1701" w:type="dxa"/>
            <w:shd w:val="clear" w:color="auto" w:fill="auto"/>
          </w:tcPr>
          <w:p w:rsidR="004D0BCC" w:rsidRPr="006814CB" w:rsidRDefault="004D0BCC" w:rsidP="00820FC3">
            <w:pPr>
              <w:ind w:firstLine="0"/>
              <w:jc w:val="center"/>
              <w:rPr>
                <w:szCs w:val="28"/>
              </w:rPr>
            </w:pPr>
            <w:r w:rsidRPr="006814CB">
              <w:rPr>
                <w:szCs w:val="28"/>
              </w:rPr>
              <w:t>2019 год</w:t>
            </w:r>
          </w:p>
        </w:tc>
        <w:tc>
          <w:tcPr>
            <w:tcW w:w="1836" w:type="dxa"/>
            <w:vMerge/>
            <w:shd w:val="clear" w:color="auto" w:fill="auto"/>
          </w:tcPr>
          <w:p w:rsidR="004D0BCC" w:rsidRPr="006814CB" w:rsidRDefault="004D0BCC" w:rsidP="00820FC3">
            <w:pPr>
              <w:ind w:firstLine="0"/>
              <w:jc w:val="center"/>
              <w:rPr>
                <w:szCs w:val="28"/>
              </w:rPr>
            </w:pPr>
          </w:p>
        </w:tc>
      </w:tr>
      <w:tr w:rsidR="004D0BCC" w:rsidRPr="006814CB" w:rsidTr="00820FC3">
        <w:tc>
          <w:tcPr>
            <w:tcW w:w="9180" w:type="dxa"/>
            <w:shd w:val="clear" w:color="auto" w:fill="auto"/>
          </w:tcPr>
          <w:p w:rsidR="004D0BCC" w:rsidRPr="006814CB" w:rsidRDefault="004D0BCC" w:rsidP="00820FC3">
            <w:pPr>
              <w:ind w:firstLine="0"/>
              <w:rPr>
                <w:szCs w:val="28"/>
              </w:rPr>
            </w:pPr>
            <w:r w:rsidRPr="006814CB">
              <w:rPr>
                <w:szCs w:val="28"/>
              </w:rPr>
              <w:t>Всего организаций</w:t>
            </w:r>
          </w:p>
        </w:tc>
        <w:tc>
          <w:tcPr>
            <w:tcW w:w="1843" w:type="dxa"/>
            <w:shd w:val="clear" w:color="auto" w:fill="auto"/>
          </w:tcPr>
          <w:p w:rsidR="004D0BCC" w:rsidRPr="006814CB" w:rsidRDefault="004D0BCC" w:rsidP="00820FC3">
            <w:pPr>
              <w:ind w:firstLine="0"/>
              <w:jc w:val="center"/>
              <w:rPr>
                <w:szCs w:val="28"/>
              </w:rPr>
            </w:pPr>
            <w:r w:rsidRPr="006814CB">
              <w:rPr>
                <w:szCs w:val="28"/>
              </w:rPr>
              <w:t>40996</w:t>
            </w:r>
          </w:p>
        </w:tc>
        <w:tc>
          <w:tcPr>
            <w:tcW w:w="1701" w:type="dxa"/>
            <w:shd w:val="clear" w:color="auto" w:fill="auto"/>
          </w:tcPr>
          <w:p w:rsidR="004D0BCC" w:rsidRPr="006814CB" w:rsidRDefault="004D0BCC" w:rsidP="00820FC3">
            <w:pPr>
              <w:ind w:firstLine="0"/>
              <w:jc w:val="center"/>
              <w:rPr>
                <w:szCs w:val="28"/>
              </w:rPr>
            </w:pPr>
            <w:r w:rsidRPr="006814CB">
              <w:rPr>
                <w:szCs w:val="28"/>
              </w:rPr>
              <w:t>36546</w:t>
            </w:r>
          </w:p>
        </w:tc>
        <w:tc>
          <w:tcPr>
            <w:tcW w:w="1836" w:type="dxa"/>
            <w:shd w:val="clear" w:color="auto" w:fill="auto"/>
            <w:vAlign w:val="bottom"/>
          </w:tcPr>
          <w:p w:rsidR="004D0BCC" w:rsidRPr="006814CB" w:rsidRDefault="004D0BCC" w:rsidP="00820FC3">
            <w:pPr>
              <w:ind w:firstLine="0"/>
              <w:jc w:val="center"/>
              <w:rPr>
                <w:szCs w:val="28"/>
              </w:rPr>
            </w:pPr>
            <w:r w:rsidRPr="006814CB">
              <w:rPr>
                <w:szCs w:val="28"/>
              </w:rPr>
              <w:t>89,1</w:t>
            </w:r>
          </w:p>
        </w:tc>
      </w:tr>
      <w:tr w:rsidR="004D0BCC" w:rsidRPr="006814CB" w:rsidTr="00820FC3">
        <w:tc>
          <w:tcPr>
            <w:tcW w:w="9180" w:type="dxa"/>
            <w:shd w:val="clear" w:color="auto" w:fill="auto"/>
          </w:tcPr>
          <w:p w:rsidR="004D0BCC" w:rsidRPr="006814CB" w:rsidRDefault="004D0BCC" w:rsidP="00820FC3">
            <w:pPr>
              <w:ind w:firstLine="0"/>
              <w:rPr>
                <w:szCs w:val="28"/>
              </w:rPr>
            </w:pPr>
            <w:r w:rsidRPr="006814CB">
              <w:rPr>
                <w:szCs w:val="28"/>
              </w:rPr>
              <w:t>в том числе по формам собственности:</w:t>
            </w:r>
          </w:p>
        </w:tc>
        <w:tc>
          <w:tcPr>
            <w:tcW w:w="1843" w:type="dxa"/>
            <w:shd w:val="clear" w:color="auto" w:fill="auto"/>
          </w:tcPr>
          <w:p w:rsidR="004D0BCC" w:rsidRPr="006814CB" w:rsidRDefault="004D0BCC" w:rsidP="00820FC3">
            <w:pPr>
              <w:ind w:firstLine="0"/>
              <w:jc w:val="center"/>
              <w:rPr>
                <w:szCs w:val="28"/>
              </w:rPr>
            </w:pPr>
          </w:p>
        </w:tc>
        <w:tc>
          <w:tcPr>
            <w:tcW w:w="1701" w:type="dxa"/>
            <w:shd w:val="clear" w:color="auto" w:fill="auto"/>
          </w:tcPr>
          <w:p w:rsidR="004D0BCC" w:rsidRPr="006814CB" w:rsidRDefault="004D0BCC" w:rsidP="00820FC3">
            <w:pPr>
              <w:ind w:firstLine="0"/>
              <w:jc w:val="center"/>
              <w:rPr>
                <w:szCs w:val="28"/>
              </w:rPr>
            </w:pPr>
          </w:p>
        </w:tc>
        <w:tc>
          <w:tcPr>
            <w:tcW w:w="1836" w:type="dxa"/>
            <w:shd w:val="clear" w:color="auto" w:fill="auto"/>
            <w:vAlign w:val="bottom"/>
          </w:tcPr>
          <w:p w:rsidR="004D0BCC" w:rsidRPr="006814CB" w:rsidRDefault="004D0BCC" w:rsidP="00820FC3">
            <w:pPr>
              <w:ind w:firstLine="0"/>
              <w:jc w:val="center"/>
              <w:rPr>
                <w:szCs w:val="28"/>
              </w:rPr>
            </w:pPr>
          </w:p>
        </w:tc>
      </w:tr>
      <w:tr w:rsidR="004D0BCC" w:rsidRPr="006814CB" w:rsidTr="00820FC3">
        <w:tc>
          <w:tcPr>
            <w:tcW w:w="9180" w:type="dxa"/>
            <w:shd w:val="clear" w:color="auto" w:fill="auto"/>
          </w:tcPr>
          <w:p w:rsidR="004D0BCC" w:rsidRPr="006814CB" w:rsidRDefault="004D0BCC" w:rsidP="00820FC3">
            <w:pPr>
              <w:ind w:firstLine="0"/>
              <w:rPr>
                <w:szCs w:val="28"/>
              </w:rPr>
            </w:pPr>
            <w:r w:rsidRPr="006814CB">
              <w:rPr>
                <w:szCs w:val="28"/>
              </w:rPr>
              <w:t>государственная</w:t>
            </w:r>
          </w:p>
        </w:tc>
        <w:tc>
          <w:tcPr>
            <w:tcW w:w="1843" w:type="dxa"/>
            <w:shd w:val="clear" w:color="auto" w:fill="auto"/>
          </w:tcPr>
          <w:p w:rsidR="004D0BCC" w:rsidRPr="006814CB" w:rsidRDefault="004D0BCC" w:rsidP="00820FC3">
            <w:pPr>
              <w:ind w:firstLine="0"/>
              <w:jc w:val="center"/>
              <w:rPr>
                <w:szCs w:val="28"/>
              </w:rPr>
            </w:pPr>
            <w:r w:rsidRPr="006814CB">
              <w:rPr>
                <w:szCs w:val="28"/>
              </w:rPr>
              <w:t>726</w:t>
            </w:r>
          </w:p>
        </w:tc>
        <w:tc>
          <w:tcPr>
            <w:tcW w:w="1701" w:type="dxa"/>
            <w:shd w:val="clear" w:color="auto" w:fill="auto"/>
          </w:tcPr>
          <w:p w:rsidR="004D0BCC" w:rsidRPr="006814CB" w:rsidRDefault="004D0BCC" w:rsidP="00820FC3">
            <w:pPr>
              <w:ind w:firstLine="0"/>
              <w:jc w:val="center"/>
              <w:rPr>
                <w:szCs w:val="28"/>
              </w:rPr>
            </w:pPr>
            <w:r w:rsidRPr="006814CB">
              <w:rPr>
                <w:szCs w:val="28"/>
              </w:rPr>
              <w:t>685</w:t>
            </w:r>
          </w:p>
        </w:tc>
        <w:tc>
          <w:tcPr>
            <w:tcW w:w="1836" w:type="dxa"/>
            <w:shd w:val="clear" w:color="auto" w:fill="auto"/>
            <w:vAlign w:val="bottom"/>
          </w:tcPr>
          <w:p w:rsidR="004D0BCC" w:rsidRPr="006814CB" w:rsidRDefault="004D0BCC" w:rsidP="00820FC3">
            <w:pPr>
              <w:ind w:firstLine="0"/>
              <w:jc w:val="center"/>
              <w:rPr>
                <w:szCs w:val="28"/>
              </w:rPr>
            </w:pPr>
            <w:r w:rsidRPr="006814CB">
              <w:rPr>
                <w:szCs w:val="28"/>
              </w:rPr>
              <w:t>94,4</w:t>
            </w:r>
          </w:p>
        </w:tc>
      </w:tr>
      <w:tr w:rsidR="004D0BCC" w:rsidRPr="006814CB" w:rsidTr="00820FC3">
        <w:tc>
          <w:tcPr>
            <w:tcW w:w="9180" w:type="dxa"/>
            <w:shd w:val="clear" w:color="auto" w:fill="auto"/>
          </w:tcPr>
          <w:p w:rsidR="004D0BCC" w:rsidRPr="006814CB" w:rsidRDefault="004D0BCC" w:rsidP="00820FC3">
            <w:pPr>
              <w:ind w:firstLine="0"/>
              <w:rPr>
                <w:szCs w:val="28"/>
              </w:rPr>
            </w:pPr>
            <w:r w:rsidRPr="006814CB">
              <w:rPr>
                <w:szCs w:val="28"/>
              </w:rPr>
              <w:t>муниципальная</w:t>
            </w:r>
          </w:p>
        </w:tc>
        <w:tc>
          <w:tcPr>
            <w:tcW w:w="1843" w:type="dxa"/>
            <w:shd w:val="clear" w:color="auto" w:fill="auto"/>
          </w:tcPr>
          <w:p w:rsidR="004D0BCC" w:rsidRPr="006814CB" w:rsidRDefault="004D0BCC" w:rsidP="00820FC3">
            <w:pPr>
              <w:ind w:firstLine="0"/>
              <w:jc w:val="center"/>
              <w:rPr>
                <w:szCs w:val="28"/>
              </w:rPr>
            </w:pPr>
            <w:r w:rsidRPr="006814CB">
              <w:rPr>
                <w:szCs w:val="28"/>
              </w:rPr>
              <w:t>1761</w:t>
            </w:r>
          </w:p>
        </w:tc>
        <w:tc>
          <w:tcPr>
            <w:tcW w:w="1701" w:type="dxa"/>
            <w:shd w:val="clear" w:color="auto" w:fill="auto"/>
          </w:tcPr>
          <w:p w:rsidR="004D0BCC" w:rsidRPr="006814CB" w:rsidRDefault="004D0BCC" w:rsidP="00820FC3">
            <w:pPr>
              <w:ind w:firstLine="0"/>
              <w:jc w:val="center"/>
              <w:rPr>
                <w:szCs w:val="28"/>
              </w:rPr>
            </w:pPr>
            <w:r w:rsidRPr="006814CB">
              <w:rPr>
                <w:szCs w:val="28"/>
              </w:rPr>
              <w:t>1720</w:t>
            </w:r>
          </w:p>
        </w:tc>
        <w:tc>
          <w:tcPr>
            <w:tcW w:w="1836" w:type="dxa"/>
            <w:shd w:val="clear" w:color="auto" w:fill="auto"/>
            <w:vAlign w:val="bottom"/>
          </w:tcPr>
          <w:p w:rsidR="004D0BCC" w:rsidRPr="006814CB" w:rsidRDefault="004D0BCC" w:rsidP="00820FC3">
            <w:pPr>
              <w:ind w:firstLine="0"/>
              <w:jc w:val="center"/>
              <w:rPr>
                <w:szCs w:val="28"/>
              </w:rPr>
            </w:pPr>
            <w:r w:rsidRPr="006814CB">
              <w:rPr>
                <w:szCs w:val="28"/>
              </w:rPr>
              <w:t>97,7</w:t>
            </w:r>
          </w:p>
        </w:tc>
      </w:tr>
      <w:tr w:rsidR="004D0BCC" w:rsidRPr="006814CB" w:rsidTr="00820FC3">
        <w:tc>
          <w:tcPr>
            <w:tcW w:w="9180" w:type="dxa"/>
            <w:shd w:val="clear" w:color="auto" w:fill="auto"/>
          </w:tcPr>
          <w:p w:rsidR="004D0BCC" w:rsidRPr="006814CB" w:rsidRDefault="004D0BCC" w:rsidP="00820FC3">
            <w:pPr>
              <w:ind w:firstLine="0"/>
              <w:rPr>
                <w:szCs w:val="28"/>
              </w:rPr>
            </w:pPr>
            <w:r w:rsidRPr="006814CB">
              <w:rPr>
                <w:szCs w:val="28"/>
              </w:rPr>
              <w:t>частная</w:t>
            </w:r>
          </w:p>
        </w:tc>
        <w:tc>
          <w:tcPr>
            <w:tcW w:w="1843" w:type="dxa"/>
            <w:shd w:val="clear" w:color="auto" w:fill="auto"/>
          </w:tcPr>
          <w:p w:rsidR="004D0BCC" w:rsidRPr="006814CB" w:rsidRDefault="004D0BCC" w:rsidP="00820FC3">
            <w:pPr>
              <w:ind w:firstLine="0"/>
              <w:jc w:val="center"/>
              <w:rPr>
                <w:szCs w:val="28"/>
              </w:rPr>
            </w:pPr>
            <w:r w:rsidRPr="006814CB">
              <w:rPr>
                <w:szCs w:val="28"/>
              </w:rPr>
              <w:t>36280</w:t>
            </w:r>
          </w:p>
        </w:tc>
        <w:tc>
          <w:tcPr>
            <w:tcW w:w="1701" w:type="dxa"/>
            <w:shd w:val="clear" w:color="auto" w:fill="auto"/>
          </w:tcPr>
          <w:p w:rsidR="004D0BCC" w:rsidRPr="006814CB" w:rsidRDefault="004D0BCC" w:rsidP="00820FC3">
            <w:pPr>
              <w:ind w:firstLine="0"/>
              <w:jc w:val="center"/>
              <w:rPr>
                <w:szCs w:val="28"/>
              </w:rPr>
            </w:pPr>
            <w:r w:rsidRPr="006814CB">
              <w:rPr>
                <w:szCs w:val="28"/>
              </w:rPr>
              <w:t>32042</w:t>
            </w:r>
          </w:p>
        </w:tc>
        <w:tc>
          <w:tcPr>
            <w:tcW w:w="1836" w:type="dxa"/>
            <w:shd w:val="clear" w:color="auto" w:fill="auto"/>
            <w:vAlign w:val="bottom"/>
          </w:tcPr>
          <w:p w:rsidR="004D0BCC" w:rsidRPr="006814CB" w:rsidRDefault="004D0BCC" w:rsidP="00820FC3">
            <w:pPr>
              <w:ind w:firstLine="0"/>
              <w:jc w:val="center"/>
              <w:rPr>
                <w:szCs w:val="28"/>
              </w:rPr>
            </w:pPr>
            <w:r w:rsidRPr="006814CB">
              <w:rPr>
                <w:szCs w:val="28"/>
              </w:rPr>
              <w:t>88,3</w:t>
            </w:r>
          </w:p>
        </w:tc>
      </w:tr>
      <w:tr w:rsidR="004D0BCC" w:rsidRPr="006814CB" w:rsidTr="00820FC3">
        <w:tc>
          <w:tcPr>
            <w:tcW w:w="9180" w:type="dxa"/>
            <w:shd w:val="clear" w:color="auto" w:fill="auto"/>
          </w:tcPr>
          <w:p w:rsidR="004D0BCC" w:rsidRPr="006814CB" w:rsidRDefault="004D0BCC" w:rsidP="00820FC3">
            <w:pPr>
              <w:ind w:firstLine="0"/>
              <w:rPr>
                <w:szCs w:val="28"/>
              </w:rPr>
            </w:pPr>
            <w:r w:rsidRPr="006814CB">
              <w:rPr>
                <w:szCs w:val="28"/>
              </w:rPr>
              <w:t>собственность общественных и религиозных организаций (объединений)</w:t>
            </w:r>
          </w:p>
        </w:tc>
        <w:tc>
          <w:tcPr>
            <w:tcW w:w="1843" w:type="dxa"/>
            <w:shd w:val="clear" w:color="auto" w:fill="auto"/>
          </w:tcPr>
          <w:p w:rsidR="004D0BCC" w:rsidRPr="006814CB" w:rsidRDefault="004D0BCC" w:rsidP="00820FC3">
            <w:pPr>
              <w:ind w:firstLine="0"/>
              <w:jc w:val="center"/>
              <w:rPr>
                <w:szCs w:val="28"/>
              </w:rPr>
            </w:pPr>
            <w:r w:rsidRPr="006814CB">
              <w:rPr>
                <w:szCs w:val="28"/>
              </w:rPr>
              <w:t>1445</w:t>
            </w:r>
          </w:p>
        </w:tc>
        <w:tc>
          <w:tcPr>
            <w:tcW w:w="1701" w:type="dxa"/>
            <w:shd w:val="clear" w:color="auto" w:fill="auto"/>
          </w:tcPr>
          <w:p w:rsidR="004D0BCC" w:rsidRPr="006814CB" w:rsidRDefault="004D0BCC" w:rsidP="00820FC3">
            <w:pPr>
              <w:ind w:firstLine="0"/>
              <w:jc w:val="center"/>
              <w:rPr>
                <w:szCs w:val="28"/>
              </w:rPr>
            </w:pPr>
            <w:r w:rsidRPr="006814CB">
              <w:rPr>
                <w:szCs w:val="28"/>
              </w:rPr>
              <w:t>1418</w:t>
            </w:r>
          </w:p>
        </w:tc>
        <w:tc>
          <w:tcPr>
            <w:tcW w:w="1836" w:type="dxa"/>
            <w:shd w:val="clear" w:color="auto" w:fill="auto"/>
          </w:tcPr>
          <w:p w:rsidR="004D0BCC" w:rsidRPr="006814CB" w:rsidRDefault="004D0BCC" w:rsidP="00820FC3">
            <w:pPr>
              <w:ind w:firstLine="0"/>
              <w:jc w:val="center"/>
              <w:rPr>
                <w:szCs w:val="28"/>
              </w:rPr>
            </w:pPr>
            <w:r w:rsidRPr="006814CB">
              <w:rPr>
                <w:szCs w:val="28"/>
              </w:rPr>
              <w:t>98,1</w:t>
            </w:r>
          </w:p>
        </w:tc>
      </w:tr>
      <w:tr w:rsidR="004D0BCC" w:rsidRPr="005D2397" w:rsidTr="00820FC3">
        <w:tc>
          <w:tcPr>
            <w:tcW w:w="9180" w:type="dxa"/>
            <w:shd w:val="clear" w:color="auto" w:fill="auto"/>
          </w:tcPr>
          <w:p w:rsidR="004D0BCC" w:rsidRPr="006814CB" w:rsidRDefault="004D0BCC" w:rsidP="00820FC3">
            <w:pPr>
              <w:ind w:firstLine="0"/>
              <w:rPr>
                <w:szCs w:val="28"/>
              </w:rPr>
            </w:pPr>
            <w:r w:rsidRPr="006814CB">
              <w:rPr>
                <w:szCs w:val="28"/>
              </w:rPr>
              <w:t>прочие формы собственности, включая смешанную российскую, иностранную, совместную российскую и иностранную</w:t>
            </w:r>
          </w:p>
        </w:tc>
        <w:tc>
          <w:tcPr>
            <w:tcW w:w="1843" w:type="dxa"/>
            <w:shd w:val="clear" w:color="auto" w:fill="auto"/>
          </w:tcPr>
          <w:p w:rsidR="004D0BCC" w:rsidRPr="006814CB" w:rsidRDefault="004D0BCC" w:rsidP="00820FC3">
            <w:pPr>
              <w:ind w:firstLine="0"/>
              <w:jc w:val="center"/>
              <w:rPr>
                <w:szCs w:val="28"/>
              </w:rPr>
            </w:pPr>
            <w:r w:rsidRPr="006814CB">
              <w:rPr>
                <w:szCs w:val="28"/>
              </w:rPr>
              <w:t>784</w:t>
            </w:r>
          </w:p>
        </w:tc>
        <w:tc>
          <w:tcPr>
            <w:tcW w:w="1701" w:type="dxa"/>
            <w:shd w:val="clear" w:color="auto" w:fill="auto"/>
          </w:tcPr>
          <w:p w:rsidR="004D0BCC" w:rsidRPr="006814CB" w:rsidRDefault="004D0BCC" w:rsidP="00820FC3">
            <w:pPr>
              <w:ind w:firstLine="0"/>
              <w:jc w:val="center"/>
              <w:rPr>
                <w:szCs w:val="28"/>
              </w:rPr>
            </w:pPr>
            <w:r w:rsidRPr="006814CB">
              <w:rPr>
                <w:szCs w:val="28"/>
              </w:rPr>
              <w:t>681</w:t>
            </w:r>
          </w:p>
        </w:tc>
        <w:tc>
          <w:tcPr>
            <w:tcW w:w="1836" w:type="dxa"/>
            <w:shd w:val="clear" w:color="auto" w:fill="auto"/>
          </w:tcPr>
          <w:p w:rsidR="004D0BCC" w:rsidRPr="006814CB" w:rsidRDefault="004D0BCC" w:rsidP="00820FC3">
            <w:pPr>
              <w:ind w:firstLine="0"/>
              <w:jc w:val="center"/>
              <w:rPr>
                <w:szCs w:val="28"/>
              </w:rPr>
            </w:pPr>
            <w:r w:rsidRPr="006814CB">
              <w:rPr>
                <w:szCs w:val="28"/>
              </w:rPr>
              <w:t>86,9</w:t>
            </w:r>
          </w:p>
          <w:p w:rsidR="004D0BCC" w:rsidRPr="006814CB" w:rsidRDefault="004D0BCC" w:rsidP="00820FC3">
            <w:pPr>
              <w:ind w:firstLine="0"/>
              <w:jc w:val="center"/>
              <w:rPr>
                <w:szCs w:val="28"/>
              </w:rPr>
            </w:pPr>
          </w:p>
        </w:tc>
      </w:tr>
    </w:tbl>
    <w:p w:rsidR="004D0BCC" w:rsidRPr="00095101" w:rsidRDefault="004D0BCC" w:rsidP="004D0BCC">
      <w:pPr>
        <w:jc w:val="both"/>
      </w:pPr>
      <w:r w:rsidRPr="00095101">
        <w:lastRenderedPageBreak/>
        <w:t>По состоянию на 01.01.201</w:t>
      </w:r>
      <w:r>
        <w:t>9</w:t>
      </w:r>
      <w:r w:rsidRPr="00095101">
        <w:t xml:space="preserve"> в 2 муниципальных образованиях Ярославской области сократилась, а в 4 осталась без изменений доля организаций с государственной формой собственности по сравнению с аналогичным периодом 201</w:t>
      </w:r>
      <w:r>
        <w:t>8</w:t>
      </w:r>
      <w:r w:rsidRPr="00095101">
        <w:t xml:space="preserve"> года, доля организаций с муниципальной собственностью сократилась в 5 муниципальных образованиях Ярославской области. </w:t>
      </w:r>
    </w:p>
    <w:p w:rsidR="004D0BCC" w:rsidRDefault="004D0BCC" w:rsidP="004D0BCC">
      <w:pPr>
        <w:jc w:val="both"/>
      </w:pPr>
      <w:r w:rsidRPr="00095101">
        <w:t>Доля организаций Ярославской области по формам собственности (государственная и муниципальная собственность) в разрезе муниципальных образований представлена в таблице 2.</w:t>
      </w:r>
    </w:p>
    <w:p w:rsidR="004D0BCC" w:rsidRPr="00095101" w:rsidRDefault="004D0BCC" w:rsidP="004D0BCC">
      <w:pPr>
        <w:widowControl w:val="0"/>
        <w:jc w:val="both"/>
      </w:pPr>
    </w:p>
    <w:p w:rsidR="004D0BCC" w:rsidRPr="00095101" w:rsidRDefault="004D0BCC" w:rsidP="004D0BCC">
      <w:pPr>
        <w:widowControl w:val="0"/>
        <w:jc w:val="right"/>
      </w:pPr>
      <w:bookmarkStart w:id="3" w:name="_Hlk52797044"/>
      <w:r w:rsidRPr="00095101">
        <w:t>Таблица 2</w:t>
      </w:r>
    </w:p>
    <w:p w:rsidR="004D0BCC" w:rsidRPr="005D2397" w:rsidRDefault="004D0BCC" w:rsidP="004D0BCC">
      <w:pPr>
        <w:widowControl w:val="0"/>
        <w:jc w:val="center"/>
        <w:rPr>
          <w:highlight w:val="yellow"/>
        </w:rPr>
      </w:pPr>
    </w:p>
    <w:p w:rsidR="004D0BCC" w:rsidRPr="00876BF8" w:rsidRDefault="004D0BCC" w:rsidP="004D0BCC">
      <w:pPr>
        <w:ind w:firstLine="0"/>
        <w:jc w:val="center"/>
      </w:pPr>
      <w:r w:rsidRPr="00876BF8">
        <w:t>Доля организаций Ярославской области по формам собственности (государственная и муниципальная собственность) в разрезе муниципальных образований (на начало года), процентов</w:t>
      </w:r>
    </w:p>
    <w:p w:rsidR="004D0BCC" w:rsidRPr="005D2397" w:rsidRDefault="004D0BCC" w:rsidP="004D0BCC">
      <w:pPr>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126"/>
        <w:gridCol w:w="2268"/>
        <w:gridCol w:w="2151"/>
        <w:gridCol w:w="2037"/>
      </w:tblGrid>
      <w:tr w:rsidR="004D0BCC" w:rsidRPr="00876BF8" w:rsidTr="00820FC3">
        <w:tc>
          <w:tcPr>
            <w:tcW w:w="6204" w:type="dxa"/>
            <w:vMerge w:val="restart"/>
            <w:shd w:val="clear" w:color="auto" w:fill="auto"/>
          </w:tcPr>
          <w:p w:rsidR="004D0BCC" w:rsidRPr="00876BF8" w:rsidRDefault="004D0BCC" w:rsidP="00820FC3">
            <w:pPr>
              <w:ind w:firstLine="0"/>
              <w:jc w:val="center"/>
              <w:rPr>
                <w:szCs w:val="28"/>
              </w:rPr>
            </w:pPr>
            <w:r w:rsidRPr="00876BF8">
              <w:rPr>
                <w:szCs w:val="28"/>
              </w:rPr>
              <w:t>Наименование муниципального образования Ярославской области</w:t>
            </w:r>
          </w:p>
        </w:tc>
        <w:tc>
          <w:tcPr>
            <w:tcW w:w="4394" w:type="dxa"/>
            <w:gridSpan w:val="2"/>
            <w:shd w:val="clear" w:color="auto" w:fill="auto"/>
          </w:tcPr>
          <w:p w:rsidR="004D0BCC" w:rsidRPr="00876BF8" w:rsidRDefault="004D0BCC" w:rsidP="00820FC3">
            <w:pPr>
              <w:ind w:firstLine="0"/>
              <w:jc w:val="center"/>
              <w:rPr>
                <w:szCs w:val="28"/>
              </w:rPr>
            </w:pPr>
            <w:r w:rsidRPr="00876BF8">
              <w:rPr>
                <w:szCs w:val="28"/>
              </w:rPr>
              <w:t>Государственная собственность</w:t>
            </w:r>
          </w:p>
        </w:tc>
        <w:tc>
          <w:tcPr>
            <w:tcW w:w="4188" w:type="dxa"/>
            <w:gridSpan w:val="2"/>
            <w:shd w:val="clear" w:color="auto" w:fill="auto"/>
          </w:tcPr>
          <w:p w:rsidR="004D0BCC" w:rsidRPr="00876BF8" w:rsidRDefault="004D0BCC" w:rsidP="00820FC3">
            <w:pPr>
              <w:ind w:firstLine="0"/>
              <w:jc w:val="center"/>
              <w:rPr>
                <w:szCs w:val="28"/>
              </w:rPr>
            </w:pPr>
            <w:r w:rsidRPr="00876BF8">
              <w:rPr>
                <w:szCs w:val="28"/>
              </w:rPr>
              <w:t>Муниципальная собственность</w:t>
            </w:r>
          </w:p>
        </w:tc>
      </w:tr>
      <w:tr w:rsidR="004D0BCC" w:rsidRPr="00876BF8" w:rsidTr="00820FC3">
        <w:tc>
          <w:tcPr>
            <w:tcW w:w="6204" w:type="dxa"/>
            <w:vMerge/>
            <w:shd w:val="clear" w:color="auto" w:fill="auto"/>
          </w:tcPr>
          <w:p w:rsidR="004D0BCC" w:rsidRPr="00876BF8" w:rsidRDefault="004D0BCC" w:rsidP="00820FC3">
            <w:pPr>
              <w:ind w:firstLine="0"/>
              <w:jc w:val="center"/>
              <w:rPr>
                <w:szCs w:val="28"/>
              </w:rPr>
            </w:pPr>
          </w:p>
        </w:tc>
        <w:tc>
          <w:tcPr>
            <w:tcW w:w="2126" w:type="dxa"/>
            <w:shd w:val="clear" w:color="auto" w:fill="auto"/>
          </w:tcPr>
          <w:p w:rsidR="004D0BCC" w:rsidRPr="00876BF8" w:rsidRDefault="004D0BCC" w:rsidP="00820FC3">
            <w:pPr>
              <w:ind w:firstLine="0"/>
              <w:jc w:val="center"/>
              <w:rPr>
                <w:szCs w:val="28"/>
              </w:rPr>
            </w:pPr>
            <w:r w:rsidRPr="00876BF8">
              <w:rPr>
                <w:szCs w:val="28"/>
              </w:rPr>
              <w:t>на 01.01.201</w:t>
            </w:r>
            <w:r>
              <w:rPr>
                <w:szCs w:val="28"/>
              </w:rPr>
              <w:t>9</w:t>
            </w:r>
          </w:p>
        </w:tc>
        <w:tc>
          <w:tcPr>
            <w:tcW w:w="2268" w:type="dxa"/>
            <w:shd w:val="clear" w:color="auto" w:fill="auto"/>
          </w:tcPr>
          <w:p w:rsidR="004D0BCC" w:rsidRPr="00876BF8" w:rsidRDefault="004D0BCC" w:rsidP="00820FC3">
            <w:pPr>
              <w:ind w:firstLine="0"/>
              <w:jc w:val="center"/>
              <w:rPr>
                <w:szCs w:val="28"/>
              </w:rPr>
            </w:pPr>
            <w:r w:rsidRPr="00876BF8">
              <w:rPr>
                <w:szCs w:val="28"/>
              </w:rPr>
              <w:t>на 01.01.2018</w:t>
            </w:r>
          </w:p>
        </w:tc>
        <w:tc>
          <w:tcPr>
            <w:tcW w:w="2151" w:type="dxa"/>
            <w:shd w:val="clear" w:color="auto" w:fill="auto"/>
          </w:tcPr>
          <w:p w:rsidR="004D0BCC" w:rsidRPr="00876BF8" w:rsidRDefault="004D0BCC" w:rsidP="00820FC3">
            <w:pPr>
              <w:ind w:firstLine="0"/>
              <w:jc w:val="center"/>
              <w:rPr>
                <w:szCs w:val="28"/>
              </w:rPr>
            </w:pPr>
            <w:r w:rsidRPr="00876BF8">
              <w:rPr>
                <w:szCs w:val="28"/>
              </w:rPr>
              <w:t>на 01.01.201</w:t>
            </w:r>
            <w:r>
              <w:rPr>
                <w:szCs w:val="28"/>
              </w:rPr>
              <w:t>9</w:t>
            </w:r>
          </w:p>
        </w:tc>
        <w:tc>
          <w:tcPr>
            <w:tcW w:w="2037" w:type="dxa"/>
            <w:shd w:val="clear" w:color="auto" w:fill="auto"/>
          </w:tcPr>
          <w:p w:rsidR="004D0BCC" w:rsidRPr="00876BF8" w:rsidRDefault="004D0BCC" w:rsidP="00820FC3">
            <w:pPr>
              <w:ind w:firstLine="0"/>
              <w:jc w:val="center"/>
              <w:rPr>
                <w:szCs w:val="28"/>
              </w:rPr>
            </w:pPr>
            <w:r w:rsidRPr="00876BF8">
              <w:rPr>
                <w:szCs w:val="28"/>
              </w:rPr>
              <w:t>на 01.01.2018</w:t>
            </w:r>
          </w:p>
        </w:tc>
      </w:tr>
    </w:tbl>
    <w:p w:rsidR="004D0BCC" w:rsidRPr="00876BF8" w:rsidRDefault="004D0BCC" w:rsidP="004D0BC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126"/>
        <w:gridCol w:w="2268"/>
        <w:gridCol w:w="2164"/>
        <w:gridCol w:w="2024"/>
      </w:tblGrid>
      <w:tr w:rsidR="004D0BCC" w:rsidRPr="00876BF8" w:rsidTr="00820FC3">
        <w:trPr>
          <w:tblHeader/>
        </w:trPr>
        <w:tc>
          <w:tcPr>
            <w:tcW w:w="6204" w:type="dxa"/>
            <w:shd w:val="clear" w:color="auto" w:fill="auto"/>
          </w:tcPr>
          <w:p w:rsidR="004D0BCC" w:rsidRPr="00876BF8" w:rsidRDefault="004D0BCC" w:rsidP="00820FC3">
            <w:pPr>
              <w:ind w:firstLine="0"/>
              <w:jc w:val="center"/>
              <w:rPr>
                <w:szCs w:val="28"/>
              </w:rPr>
            </w:pPr>
            <w:r w:rsidRPr="00876BF8">
              <w:rPr>
                <w:szCs w:val="28"/>
              </w:rPr>
              <w:t>1</w:t>
            </w:r>
          </w:p>
        </w:tc>
        <w:tc>
          <w:tcPr>
            <w:tcW w:w="2126" w:type="dxa"/>
            <w:shd w:val="clear" w:color="auto" w:fill="auto"/>
          </w:tcPr>
          <w:p w:rsidR="004D0BCC" w:rsidRPr="00095101" w:rsidRDefault="004D0BCC" w:rsidP="00820FC3">
            <w:pPr>
              <w:ind w:firstLine="0"/>
              <w:jc w:val="center"/>
              <w:rPr>
                <w:szCs w:val="28"/>
              </w:rPr>
            </w:pPr>
            <w:r w:rsidRPr="00095101">
              <w:rPr>
                <w:szCs w:val="28"/>
              </w:rPr>
              <w:t>2</w:t>
            </w:r>
          </w:p>
        </w:tc>
        <w:tc>
          <w:tcPr>
            <w:tcW w:w="2268" w:type="dxa"/>
            <w:shd w:val="clear" w:color="auto" w:fill="auto"/>
          </w:tcPr>
          <w:p w:rsidR="004D0BCC" w:rsidRPr="00095101" w:rsidRDefault="004D0BCC" w:rsidP="00820FC3">
            <w:pPr>
              <w:ind w:firstLine="0"/>
              <w:jc w:val="center"/>
              <w:rPr>
                <w:szCs w:val="28"/>
              </w:rPr>
            </w:pPr>
            <w:r w:rsidRPr="00095101">
              <w:rPr>
                <w:szCs w:val="28"/>
              </w:rPr>
              <w:t>3</w:t>
            </w:r>
          </w:p>
        </w:tc>
        <w:tc>
          <w:tcPr>
            <w:tcW w:w="2164" w:type="dxa"/>
            <w:shd w:val="clear" w:color="auto" w:fill="auto"/>
          </w:tcPr>
          <w:p w:rsidR="004D0BCC" w:rsidRPr="00095101" w:rsidRDefault="004D0BCC" w:rsidP="00820FC3">
            <w:pPr>
              <w:ind w:firstLine="0"/>
              <w:jc w:val="center"/>
              <w:rPr>
                <w:szCs w:val="28"/>
              </w:rPr>
            </w:pPr>
            <w:r w:rsidRPr="00095101">
              <w:rPr>
                <w:szCs w:val="28"/>
              </w:rPr>
              <w:t>4</w:t>
            </w:r>
          </w:p>
        </w:tc>
        <w:tc>
          <w:tcPr>
            <w:tcW w:w="2024" w:type="dxa"/>
            <w:shd w:val="clear" w:color="auto" w:fill="auto"/>
          </w:tcPr>
          <w:p w:rsidR="004D0BCC" w:rsidRPr="00876BF8" w:rsidRDefault="004D0BCC" w:rsidP="00820FC3">
            <w:pPr>
              <w:ind w:firstLine="0"/>
              <w:jc w:val="center"/>
              <w:rPr>
                <w:szCs w:val="28"/>
              </w:rPr>
            </w:pPr>
            <w:r w:rsidRPr="00876BF8">
              <w:rPr>
                <w:szCs w:val="28"/>
              </w:rPr>
              <w:t>5</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Большесельский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3,4</w:t>
            </w:r>
          </w:p>
        </w:tc>
        <w:tc>
          <w:tcPr>
            <w:tcW w:w="2268" w:type="dxa"/>
            <w:shd w:val="clear" w:color="auto" w:fill="auto"/>
          </w:tcPr>
          <w:p w:rsidR="004D0BCC" w:rsidRPr="00095101" w:rsidRDefault="004D0BCC" w:rsidP="00820FC3">
            <w:pPr>
              <w:ind w:firstLine="0"/>
              <w:jc w:val="center"/>
              <w:rPr>
                <w:szCs w:val="28"/>
              </w:rPr>
            </w:pPr>
            <w:r w:rsidRPr="00095101">
              <w:rPr>
                <w:szCs w:val="28"/>
              </w:rPr>
              <w:t>3,2</w:t>
            </w:r>
          </w:p>
        </w:tc>
        <w:tc>
          <w:tcPr>
            <w:tcW w:w="2164" w:type="dxa"/>
            <w:shd w:val="clear" w:color="auto" w:fill="auto"/>
          </w:tcPr>
          <w:p w:rsidR="004D0BCC" w:rsidRPr="00095101" w:rsidRDefault="004D0BCC" w:rsidP="00820FC3">
            <w:pPr>
              <w:ind w:firstLine="0"/>
              <w:jc w:val="center"/>
              <w:rPr>
                <w:szCs w:val="28"/>
              </w:rPr>
            </w:pPr>
            <w:r w:rsidRPr="00095101">
              <w:rPr>
                <w:szCs w:val="28"/>
              </w:rPr>
              <w:t>26,4</w:t>
            </w:r>
          </w:p>
        </w:tc>
        <w:tc>
          <w:tcPr>
            <w:tcW w:w="2024" w:type="dxa"/>
            <w:shd w:val="clear" w:color="auto" w:fill="auto"/>
          </w:tcPr>
          <w:p w:rsidR="004D0BCC" w:rsidRPr="00876BF8" w:rsidRDefault="004D0BCC" w:rsidP="00820FC3">
            <w:pPr>
              <w:ind w:firstLine="0"/>
              <w:jc w:val="center"/>
              <w:rPr>
                <w:szCs w:val="28"/>
              </w:rPr>
            </w:pPr>
            <w:r w:rsidRPr="00876BF8">
              <w:rPr>
                <w:szCs w:val="28"/>
              </w:rPr>
              <w:t>23,2</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Борисоглебский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4,5</w:t>
            </w:r>
          </w:p>
        </w:tc>
        <w:tc>
          <w:tcPr>
            <w:tcW w:w="2268" w:type="dxa"/>
            <w:shd w:val="clear" w:color="auto" w:fill="auto"/>
          </w:tcPr>
          <w:p w:rsidR="004D0BCC" w:rsidRPr="00095101" w:rsidRDefault="004D0BCC" w:rsidP="00820FC3">
            <w:pPr>
              <w:ind w:firstLine="0"/>
              <w:jc w:val="center"/>
              <w:rPr>
                <w:szCs w:val="28"/>
              </w:rPr>
            </w:pPr>
            <w:r w:rsidRPr="00095101">
              <w:rPr>
                <w:szCs w:val="28"/>
              </w:rPr>
              <w:t>4,5</w:t>
            </w:r>
          </w:p>
        </w:tc>
        <w:tc>
          <w:tcPr>
            <w:tcW w:w="2164" w:type="dxa"/>
            <w:shd w:val="clear" w:color="auto" w:fill="auto"/>
          </w:tcPr>
          <w:p w:rsidR="004D0BCC" w:rsidRPr="00095101" w:rsidRDefault="004D0BCC" w:rsidP="00820FC3">
            <w:pPr>
              <w:ind w:firstLine="0"/>
              <w:jc w:val="center"/>
              <w:rPr>
                <w:szCs w:val="28"/>
              </w:rPr>
            </w:pPr>
            <w:r w:rsidRPr="00095101">
              <w:rPr>
                <w:szCs w:val="28"/>
              </w:rPr>
              <w:t>20,6</w:t>
            </w:r>
          </w:p>
        </w:tc>
        <w:tc>
          <w:tcPr>
            <w:tcW w:w="2024" w:type="dxa"/>
            <w:shd w:val="clear" w:color="auto" w:fill="auto"/>
          </w:tcPr>
          <w:p w:rsidR="004D0BCC" w:rsidRPr="00876BF8" w:rsidRDefault="004D0BCC" w:rsidP="00820FC3">
            <w:pPr>
              <w:ind w:firstLine="0"/>
              <w:jc w:val="center"/>
              <w:rPr>
                <w:szCs w:val="28"/>
              </w:rPr>
            </w:pPr>
            <w:r w:rsidRPr="00876BF8">
              <w:rPr>
                <w:szCs w:val="28"/>
              </w:rPr>
              <w:t>21,2</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Брейтовский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4,1</w:t>
            </w:r>
          </w:p>
        </w:tc>
        <w:tc>
          <w:tcPr>
            <w:tcW w:w="2268" w:type="dxa"/>
            <w:shd w:val="clear" w:color="auto" w:fill="auto"/>
          </w:tcPr>
          <w:p w:rsidR="004D0BCC" w:rsidRPr="00095101" w:rsidRDefault="004D0BCC" w:rsidP="00820FC3">
            <w:pPr>
              <w:ind w:firstLine="0"/>
              <w:jc w:val="center"/>
              <w:rPr>
                <w:szCs w:val="28"/>
              </w:rPr>
            </w:pPr>
            <w:r w:rsidRPr="00095101">
              <w:rPr>
                <w:szCs w:val="28"/>
              </w:rPr>
              <w:t>3,6</w:t>
            </w:r>
          </w:p>
        </w:tc>
        <w:tc>
          <w:tcPr>
            <w:tcW w:w="2164" w:type="dxa"/>
            <w:shd w:val="clear" w:color="auto" w:fill="auto"/>
          </w:tcPr>
          <w:p w:rsidR="004D0BCC" w:rsidRPr="00095101" w:rsidRDefault="004D0BCC" w:rsidP="00820FC3">
            <w:pPr>
              <w:ind w:firstLine="0"/>
              <w:jc w:val="center"/>
              <w:rPr>
                <w:szCs w:val="28"/>
              </w:rPr>
            </w:pPr>
            <w:r w:rsidRPr="00095101">
              <w:rPr>
                <w:szCs w:val="28"/>
              </w:rPr>
              <w:t>18,4</w:t>
            </w:r>
          </w:p>
        </w:tc>
        <w:tc>
          <w:tcPr>
            <w:tcW w:w="2024" w:type="dxa"/>
            <w:shd w:val="clear" w:color="auto" w:fill="auto"/>
          </w:tcPr>
          <w:p w:rsidR="004D0BCC" w:rsidRPr="00876BF8" w:rsidRDefault="004D0BCC" w:rsidP="00820FC3">
            <w:pPr>
              <w:ind w:firstLine="0"/>
              <w:jc w:val="center"/>
              <w:rPr>
                <w:szCs w:val="28"/>
              </w:rPr>
            </w:pPr>
            <w:r w:rsidRPr="00876BF8">
              <w:rPr>
                <w:szCs w:val="28"/>
              </w:rPr>
              <w:t>18,8</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Гаврилов-Ямский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3,2</w:t>
            </w:r>
          </w:p>
        </w:tc>
        <w:tc>
          <w:tcPr>
            <w:tcW w:w="2268" w:type="dxa"/>
            <w:shd w:val="clear" w:color="auto" w:fill="auto"/>
          </w:tcPr>
          <w:p w:rsidR="004D0BCC" w:rsidRPr="00095101" w:rsidRDefault="004D0BCC" w:rsidP="00820FC3">
            <w:pPr>
              <w:ind w:firstLine="0"/>
              <w:jc w:val="center"/>
              <w:rPr>
                <w:szCs w:val="28"/>
              </w:rPr>
            </w:pPr>
            <w:r w:rsidRPr="00095101">
              <w:rPr>
                <w:szCs w:val="28"/>
              </w:rPr>
              <w:t>3,3</w:t>
            </w:r>
          </w:p>
        </w:tc>
        <w:tc>
          <w:tcPr>
            <w:tcW w:w="2164" w:type="dxa"/>
            <w:shd w:val="clear" w:color="auto" w:fill="auto"/>
          </w:tcPr>
          <w:p w:rsidR="004D0BCC" w:rsidRPr="00095101" w:rsidRDefault="004D0BCC" w:rsidP="00820FC3">
            <w:pPr>
              <w:ind w:firstLine="0"/>
              <w:jc w:val="center"/>
              <w:rPr>
                <w:szCs w:val="28"/>
              </w:rPr>
            </w:pPr>
            <w:r w:rsidRPr="00095101">
              <w:rPr>
                <w:szCs w:val="28"/>
              </w:rPr>
              <w:t>16,8</w:t>
            </w:r>
          </w:p>
        </w:tc>
        <w:tc>
          <w:tcPr>
            <w:tcW w:w="2024" w:type="dxa"/>
            <w:shd w:val="clear" w:color="auto" w:fill="auto"/>
          </w:tcPr>
          <w:p w:rsidR="004D0BCC" w:rsidRPr="00876BF8" w:rsidRDefault="004D0BCC" w:rsidP="00820FC3">
            <w:pPr>
              <w:ind w:firstLine="0"/>
              <w:jc w:val="center"/>
              <w:rPr>
                <w:szCs w:val="28"/>
              </w:rPr>
            </w:pPr>
            <w:r w:rsidRPr="00876BF8">
              <w:rPr>
                <w:szCs w:val="28"/>
              </w:rPr>
              <w:t>17,5</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Даниловский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3,5</w:t>
            </w:r>
          </w:p>
        </w:tc>
        <w:tc>
          <w:tcPr>
            <w:tcW w:w="2268" w:type="dxa"/>
            <w:shd w:val="clear" w:color="auto" w:fill="auto"/>
          </w:tcPr>
          <w:p w:rsidR="004D0BCC" w:rsidRPr="00095101" w:rsidRDefault="004D0BCC" w:rsidP="00820FC3">
            <w:pPr>
              <w:ind w:firstLine="0"/>
              <w:jc w:val="center"/>
              <w:rPr>
                <w:szCs w:val="28"/>
              </w:rPr>
            </w:pPr>
            <w:r w:rsidRPr="00095101">
              <w:rPr>
                <w:szCs w:val="28"/>
              </w:rPr>
              <w:t>3,3</w:t>
            </w:r>
          </w:p>
        </w:tc>
        <w:tc>
          <w:tcPr>
            <w:tcW w:w="2164" w:type="dxa"/>
            <w:shd w:val="clear" w:color="auto" w:fill="auto"/>
          </w:tcPr>
          <w:p w:rsidR="004D0BCC" w:rsidRPr="00095101" w:rsidRDefault="004D0BCC" w:rsidP="00820FC3">
            <w:pPr>
              <w:ind w:firstLine="0"/>
              <w:jc w:val="center"/>
              <w:rPr>
                <w:szCs w:val="28"/>
              </w:rPr>
            </w:pPr>
            <w:r w:rsidRPr="00095101">
              <w:rPr>
                <w:szCs w:val="28"/>
              </w:rPr>
              <w:t>17,6</w:t>
            </w:r>
          </w:p>
        </w:tc>
        <w:tc>
          <w:tcPr>
            <w:tcW w:w="2024" w:type="dxa"/>
            <w:shd w:val="clear" w:color="auto" w:fill="auto"/>
          </w:tcPr>
          <w:p w:rsidR="004D0BCC" w:rsidRPr="00876BF8" w:rsidRDefault="004D0BCC" w:rsidP="00820FC3">
            <w:pPr>
              <w:ind w:firstLine="0"/>
              <w:jc w:val="center"/>
              <w:rPr>
                <w:szCs w:val="28"/>
              </w:rPr>
            </w:pPr>
            <w:r w:rsidRPr="00876BF8">
              <w:rPr>
                <w:szCs w:val="28"/>
              </w:rPr>
              <w:t>17,1</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Любимский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4,0</w:t>
            </w:r>
          </w:p>
        </w:tc>
        <w:tc>
          <w:tcPr>
            <w:tcW w:w="2268" w:type="dxa"/>
            <w:shd w:val="clear" w:color="auto" w:fill="auto"/>
          </w:tcPr>
          <w:p w:rsidR="004D0BCC" w:rsidRPr="00095101" w:rsidRDefault="004D0BCC" w:rsidP="00820FC3">
            <w:pPr>
              <w:ind w:firstLine="0"/>
              <w:jc w:val="center"/>
              <w:rPr>
                <w:szCs w:val="28"/>
              </w:rPr>
            </w:pPr>
            <w:r w:rsidRPr="00095101">
              <w:rPr>
                <w:szCs w:val="28"/>
              </w:rPr>
              <w:t>3,9</w:t>
            </w:r>
          </w:p>
        </w:tc>
        <w:tc>
          <w:tcPr>
            <w:tcW w:w="2164" w:type="dxa"/>
            <w:shd w:val="clear" w:color="auto" w:fill="auto"/>
          </w:tcPr>
          <w:p w:rsidR="004D0BCC" w:rsidRPr="00095101" w:rsidRDefault="004D0BCC" w:rsidP="00820FC3">
            <w:pPr>
              <w:ind w:firstLine="0"/>
              <w:jc w:val="center"/>
              <w:rPr>
                <w:szCs w:val="28"/>
              </w:rPr>
            </w:pPr>
            <w:r w:rsidRPr="00095101">
              <w:rPr>
                <w:szCs w:val="28"/>
              </w:rPr>
              <w:t>25,0</w:t>
            </w:r>
          </w:p>
        </w:tc>
        <w:tc>
          <w:tcPr>
            <w:tcW w:w="2024" w:type="dxa"/>
            <w:shd w:val="clear" w:color="auto" w:fill="auto"/>
          </w:tcPr>
          <w:p w:rsidR="004D0BCC" w:rsidRPr="00876BF8" w:rsidRDefault="004D0BCC" w:rsidP="00820FC3">
            <w:pPr>
              <w:ind w:firstLine="0"/>
              <w:jc w:val="center"/>
              <w:rPr>
                <w:szCs w:val="28"/>
              </w:rPr>
            </w:pPr>
            <w:r w:rsidRPr="00876BF8">
              <w:rPr>
                <w:szCs w:val="28"/>
              </w:rPr>
              <w:t>23,8</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Мышкинский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3,5</w:t>
            </w:r>
          </w:p>
        </w:tc>
        <w:tc>
          <w:tcPr>
            <w:tcW w:w="2268" w:type="dxa"/>
            <w:shd w:val="clear" w:color="auto" w:fill="auto"/>
          </w:tcPr>
          <w:p w:rsidR="004D0BCC" w:rsidRPr="00095101" w:rsidRDefault="004D0BCC" w:rsidP="00820FC3">
            <w:pPr>
              <w:ind w:firstLine="0"/>
              <w:jc w:val="center"/>
              <w:rPr>
                <w:szCs w:val="28"/>
              </w:rPr>
            </w:pPr>
            <w:r w:rsidRPr="00095101">
              <w:rPr>
                <w:szCs w:val="28"/>
              </w:rPr>
              <w:t>3,9</w:t>
            </w:r>
          </w:p>
        </w:tc>
        <w:tc>
          <w:tcPr>
            <w:tcW w:w="2164" w:type="dxa"/>
            <w:shd w:val="clear" w:color="auto" w:fill="auto"/>
          </w:tcPr>
          <w:p w:rsidR="004D0BCC" w:rsidRPr="00095101" w:rsidRDefault="004D0BCC" w:rsidP="00820FC3">
            <w:pPr>
              <w:ind w:firstLine="0"/>
              <w:jc w:val="center"/>
              <w:rPr>
                <w:szCs w:val="28"/>
              </w:rPr>
            </w:pPr>
            <w:r w:rsidRPr="00095101">
              <w:rPr>
                <w:szCs w:val="28"/>
              </w:rPr>
              <w:t>21,2</w:t>
            </w:r>
          </w:p>
        </w:tc>
        <w:tc>
          <w:tcPr>
            <w:tcW w:w="2024" w:type="dxa"/>
            <w:shd w:val="clear" w:color="auto" w:fill="auto"/>
          </w:tcPr>
          <w:p w:rsidR="004D0BCC" w:rsidRPr="00876BF8" w:rsidRDefault="004D0BCC" w:rsidP="00820FC3">
            <w:pPr>
              <w:ind w:firstLine="0"/>
              <w:jc w:val="center"/>
              <w:rPr>
                <w:szCs w:val="28"/>
              </w:rPr>
            </w:pPr>
            <w:r w:rsidRPr="00876BF8">
              <w:rPr>
                <w:szCs w:val="28"/>
              </w:rPr>
              <w:t>22,3</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Некоузский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7,8</w:t>
            </w:r>
          </w:p>
        </w:tc>
        <w:tc>
          <w:tcPr>
            <w:tcW w:w="2268" w:type="dxa"/>
            <w:shd w:val="clear" w:color="auto" w:fill="auto"/>
          </w:tcPr>
          <w:p w:rsidR="004D0BCC" w:rsidRPr="00095101" w:rsidRDefault="004D0BCC" w:rsidP="00820FC3">
            <w:pPr>
              <w:ind w:firstLine="0"/>
              <w:jc w:val="center"/>
              <w:rPr>
                <w:szCs w:val="28"/>
              </w:rPr>
            </w:pPr>
            <w:r w:rsidRPr="00095101">
              <w:rPr>
                <w:szCs w:val="28"/>
              </w:rPr>
              <w:t>6,8</w:t>
            </w:r>
          </w:p>
        </w:tc>
        <w:tc>
          <w:tcPr>
            <w:tcW w:w="2164" w:type="dxa"/>
            <w:shd w:val="clear" w:color="auto" w:fill="auto"/>
          </w:tcPr>
          <w:p w:rsidR="004D0BCC" w:rsidRPr="00095101" w:rsidRDefault="004D0BCC" w:rsidP="00820FC3">
            <w:pPr>
              <w:ind w:firstLine="0"/>
              <w:jc w:val="center"/>
              <w:rPr>
                <w:szCs w:val="28"/>
              </w:rPr>
            </w:pPr>
            <w:r w:rsidRPr="00095101">
              <w:rPr>
                <w:szCs w:val="28"/>
              </w:rPr>
              <w:t>28,9</w:t>
            </w:r>
          </w:p>
        </w:tc>
        <w:tc>
          <w:tcPr>
            <w:tcW w:w="2024" w:type="dxa"/>
            <w:shd w:val="clear" w:color="auto" w:fill="auto"/>
          </w:tcPr>
          <w:p w:rsidR="004D0BCC" w:rsidRPr="00876BF8" w:rsidRDefault="004D0BCC" w:rsidP="00820FC3">
            <w:pPr>
              <w:ind w:firstLine="0"/>
              <w:jc w:val="center"/>
              <w:rPr>
                <w:szCs w:val="28"/>
              </w:rPr>
            </w:pPr>
            <w:r w:rsidRPr="00876BF8">
              <w:rPr>
                <w:szCs w:val="28"/>
              </w:rPr>
              <w:t>30,7</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Некрасовский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3,2</w:t>
            </w:r>
          </w:p>
        </w:tc>
        <w:tc>
          <w:tcPr>
            <w:tcW w:w="2268" w:type="dxa"/>
            <w:shd w:val="clear" w:color="auto" w:fill="auto"/>
          </w:tcPr>
          <w:p w:rsidR="004D0BCC" w:rsidRPr="00095101" w:rsidRDefault="004D0BCC" w:rsidP="00820FC3">
            <w:pPr>
              <w:ind w:firstLine="0"/>
              <w:jc w:val="center"/>
              <w:rPr>
                <w:szCs w:val="28"/>
              </w:rPr>
            </w:pPr>
            <w:r w:rsidRPr="00095101">
              <w:rPr>
                <w:szCs w:val="28"/>
              </w:rPr>
              <w:t>3,0</w:t>
            </w:r>
          </w:p>
        </w:tc>
        <w:tc>
          <w:tcPr>
            <w:tcW w:w="2164" w:type="dxa"/>
            <w:shd w:val="clear" w:color="auto" w:fill="auto"/>
          </w:tcPr>
          <w:p w:rsidR="004D0BCC" w:rsidRPr="00095101" w:rsidRDefault="004D0BCC" w:rsidP="00820FC3">
            <w:pPr>
              <w:ind w:firstLine="0"/>
              <w:jc w:val="center"/>
              <w:rPr>
                <w:szCs w:val="28"/>
              </w:rPr>
            </w:pPr>
            <w:r w:rsidRPr="00095101">
              <w:rPr>
                <w:szCs w:val="28"/>
              </w:rPr>
              <w:t>14,7</w:t>
            </w:r>
          </w:p>
        </w:tc>
        <w:tc>
          <w:tcPr>
            <w:tcW w:w="2024" w:type="dxa"/>
            <w:shd w:val="clear" w:color="auto" w:fill="auto"/>
          </w:tcPr>
          <w:p w:rsidR="004D0BCC" w:rsidRPr="00876BF8" w:rsidRDefault="004D0BCC" w:rsidP="00820FC3">
            <w:pPr>
              <w:ind w:firstLine="0"/>
              <w:jc w:val="center"/>
              <w:rPr>
                <w:szCs w:val="28"/>
              </w:rPr>
            </w:pPr>
            <w:r w:rsidRPr="00876BF8">
              <w:rPr>
                <w:szCs w:val="28"/>
              </w:rPr>
              <w:t>12,3</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Первомайский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4,1</w:t>
            </w:r>
          </w:p>
        </w:tc>
        <w:tc>
          <w:tcPr>
            <w:tcW w:w="2268" w:type="dxa"/>
            <w:shd w:val="clear" w:color="auto" w:fill="auto"/>
          </w:tcPr>
          <w:p w:rsidR="004D0BCC" w:rsidRPr="00095101" w:rsidRDefault="004D0BCC" w:rsidP="00820FC3">
            <w:pPr>
              <w:ind w:firstLine="0"/>
              <w:jc w:val="center"/>
              <w:rPr>
                <w:szCs w:val="28"/>
              </w:rPr>
            </w:pPr>
            <w:r w:rsidRPr="00095101">
              <w:rPr>
                <w:szCs w:val="28"/>
              </w:rPr>
              <w:t>3,7</w:t>
            </w:r>
          </w:p>
        </w:tc>
        <w:tc>
          <w:tcPr>
            <w:tcW w:w="2164" w:type="dxa"/>
            <w:shd w:val="clear" w:color="auto" w:fill="auto"/>
          </w:tcPr>
          <w:p w:rsidR="004D0BCC" w:rsidRPr="00095101" w:rsidRDefault="004D0BCC" w:rsidP="00820FC3">
            <w:pPr>
              <w:ind w:firstLine="0"/>
              <w:jc w:val="center"/>
              <w:rPr>
                <w:szCs w:val="28"/>
              </w:rPr>
            </w:pPr>
            <w:r w:rsidRPr="00095101">
              <w:rPr>
                <w:szCs w:val="28"/>
              </w:rPr>
              <w:t>26,3</w:t>
            </w:r>
          </w:p>
        </w:tc>
        <w:tc>
          <w:tcPr>
            <w:tcW w:w="2024" w:type="dxa"/>
            <w:shd w:val="clear" w:color="auto" w:fill="auto"/>
          </w:tcPr>
          <w:p w:rsidR="004D0BCC" w:rsidRPr="00876BF8" w:rsidRDefault="004D0BCC" w:rsidP="00820FC3">
            <w:pPr>
              <w:ind w:firstLine="0"/>
              <w:jc w:val="center"/>
              <w:rPr>
                <w:szCs w:val="28"/>
              </w:rPr>
            </w:pPr>
            <w:r w:rsidRPr="00876BF8">
              <w:rPr>
                <w:szCs w:val="28"/>
              </w:rPr>
              <w:t>25,4</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Пошехонский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4,0</w:t>
            </w:r>
          </w:p>
        </w:tc>
        <w:tc>
          <w:tcPr>
            <w:tcW w:w="2268" w:type="dxa"/>
            <w:shd w:val="clear" w:color="auto" w:fill="auto"/>
          </w:tcPr>
          <w:p w:rsidR="004D0BCC" w:rsidRPr="00095101" w:rsidRDefault="004D0BCC" w:rsidP="00820FC3">
            <w:pPr>
              <w:ind w:firstLine="0"/>
              <w:jc w:val="center"/>
              <w:rPr>
                <w:szCs w:val="28"/>
              </w:rPr>
            </w:pPr>
            <w:r w:rsidRPr="00095101">
              <w:rPr>
                <w:szCs w:val="28"/>
              </w:rPr>
              <w:t>3,3</w:t>
            </w:r>
          </w:p>
        </w:tc>
        <w:tc>
          <w:tcPr>
            <w:tcW w:w="2164" w:type="dxa"/>
            <w:shd w:val="clear" w:color="auto" w:fill="auto"/>
          </w:tcPr>
          <w:p w:rsidR="004D0BCC" w:rsidRPr="00095101" w:rsidRDefault="004D0BCC" w:rsidP="00820FC3">
            <w:pPr>
              <w:ind w:firstLine="0"/>
              <w:jc w:val="center"/>
              <w:rPr>
                <w:szCs w:val="28"/>
              </w:rPr>
            </w:pPr>
            <w:r w:rsidRPr="00095101">
              <w:rPr>
                <w:szCs w:val="28"/>
              </w:rPr>
              <w:t>30,9</w:t>
            </w:r>
          </w:p>
        </w:tc>
        <w:tc>
          <w:tcPr>
            <w:tcW w:w="2024" w:type="dxa"/>
            <w:shd w:val="clear" w:color="auto" w:fill="auto"/>
          </w:tcPr>
          <w:p w:rsidR="004D0BCC" w:rsidRPr="00876BF8" w:rsidRDefault="004D0BCC" w:rsidP="00820FC3">
            <w:pPr>
              <w:ind w:firstLine="0"/>
              <w:jc w:val="center"/>
              <w:rPr>
                <w:szCs w:val="28"/>
              </w:rPr>
            </w:pPr>
            <w:r w:rsidRPr="00876BF8">
              <w:rPr>
                <w:szCs w:val="28"/>
              </w:rPr>
              <w:t>28,4</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Ростовский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2,6</w:t>
            </w:r>
          </w:p>
        </w:tc>
        <w:tc>
          <w:tcPr>
            <w:tcW w:w="2268" w:type="dxa"/>
            <w:shd w:val="clear" w:color="auto" w:fill="auto"/>
          </w:tcPr>
          <w:p w:rsidR="004D0BCC" w:rsidRPr="00095101" w:rsidRDefault="004D0BCC" w:rsidP="00820FC3">
            <w:pPr>
              <w:ind w:firstLine="0"/>
              <w:jc w:val="center"/>
              <w:rPr>
                <w:szCs w:val="28"/>
              </w:rPr>
            </w:pPr>
            <w:r w:rsidRPr="00095101">
              <w:rPr>
                <w:szCs w:val="28"/>
              </w:rPr>
              <w:t>2,6</w:t>
            </w:r>
          </w:p>
        </w:tc>
        <w:tc>
          <w:tcPr>
            <w:tcW w:w="2164" w:type="dxa"/>
            <w:shd w:val="clear" w:color="auto" w:fill="auto"/>
          </w:tcPr>
          <w:p w:rsidR="004D0BCC" w:rsidRPr="00095101" w:rsidRDefault="004D0BCC" w:rsidP="00820FC3">
            <w:pPr>
              <w:ind w:firstLine="0"/>
              <w:jc w:val="center"/>
              <w:rPr>
                <w:szCs w:val="28"/>
              </w:rPr>
            </w:pPr>
            <w:r w:rsidRPr="00095101">
              <w:rPr>
                <w:szCs w:val="28"/>
              </w:rPr>
              <w:t>10,1</w:t>
            </w:r>
          </w:p>
        </w:tc>
        <w:tc>
          <w:tcPr>
            <w:tcW w:w="2024" w:type="dxa"/>
            <w:shd w:val="clear" w:color="auto" w:fill="auto"/>
          </w:tcPr>
          <w:p w:rsidR="004D0BCC" w:rsidRPr="00876BF8" w:rsidRDefault="004D0BCC" w:rsidP="00820FC3">
            <w:pPr>
              <w:ind w:firstLine="0"/>
              <w:jc w:val="center"/>
              <w:rPr>
                <w:szCs w:val="28"/>
              </w:rPr>
            </w:pPr>
            <w:r w:rsidRPr="00876BF8">
              <w:rPr>
                <w:szCs w:val="28"/>
              </w:rPr>
              <w:t>10,6</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lastRenderedPageBreak/>
              <w:t>Рыбинский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0,5</w:t>
            </w:r>
          </w:p>
        </w:tc>
        <w:tc>
          <w:tcPr>
            <w:tcW w:w="2268" w:type="dxa"/>
            <w:shd w:val="clear" w:color="auto" w:fill="auto"/>
          </w:tcPr>
          <w:p w:rsidR="004D0BCC" w:rsidRPr="00095101" w:rsidRDefault="004D0BCC" w:rsidP="00820FC3">
            <w:pPr>
              <w:ind w:firstLine="0"/>
              <w:jc w:val="center"/>
              <w:rPr>
                <w:szCs w:val="28"/>
              </w:rPr>
            </w:pPr>
            <w:r w:rsidRPr="00095101">
              <w:rPr>
                <w:szCs w:val="28"/>
              </w:rPr>
              <w:t>0,5</w:t>
            </w:r>
          </w:p>
        </w:tc>
        <w:tc>
          <w:tcPr>
            <w:tcW w:w="2164" w:type="dxa"/>
            <w:shd w:val="clear" w:color="auto" w:fill="auto"/>
          </w:tcPr>
          <w:p w:rsidR="004D0BCC" w:rsidRPr="00095101" w:rsidRDefault="004D0BCC" w:rsidP="00820FC3">
            <w:pPr>
              <w:ind w:firstLine="0"/>
              <w:jc w:val="center"/>
              <w:rPr>
                <w:szCs w:val="28"/>
              </w:rPr>
            </w:pPr>
            <w:r w:rsidRPr="00095101">
              <w:rPr>
                <w:szCs w:val="28"/>
              </w:rPr>
              <w:t>14,3</w:t>
            </w:r>
          </w:p>
        </w:tc>
        <w:tc>
          <w:tcPr>
            <w:tcW w:w="2024" w:type="dxa"/>
            <w:shd w:val="clear" w:color="auto" w:fill="auto"/>
          </w:tcPr>
          <w:p w:rsidR="004D0BCC" w:rsidRPr="00876BF8" w:rsidRDefault="004D0BCC" w:rsidP="00820FC3">
            <w:pPr>
              <w:ind w:firstLine="0"/>
              <w:jc w:val="center"/>
              <w:rPr>
                <w:szCs w:val="28"/>
              </w:rPr>
            </w:pPr>
            <w:r w:rsidRPr="00876BF8">
              <w:rPr>
                <w:szCs w:val="28"/>
              </w:rPr>
              <w:t>13,3</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Тутаевский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1,8</w:t>
            </w:r>
          </w:p>
        </w:tc>
        <w:tc>
          <w:tcPr>
            <w:tcW w:w="2268" w:type="dxa"/>
            <w:shd w:val="clear" w:color="auto" w:fill="auto"/>
          </w:tcPr>
          <w:p w:rsidR="004D0BCC" w:rsidRPr="00095101" w:rsidRDefault="004D0BCC" w:rsidP="00820FC3">
            <w:pPr>
              <w:ind w:firstLine="0"/>
              <w:jc w:val="center"/>
              <w:rPr>
                <w:szCs w:val="28"/>
              </w:rPr>
            </w:pPr>
            <w:r w:rsidRPr="00095101">
              <w:rPr>
                <w:szCs w:val="28"/>
              </w:rPr>
              <w:t>1,7</w:t>
            </w:r>
          </w:p>
        </w:tc>
        <w:tc>
          <w:tcPr>
            <w:tcW w:w="2164" w:type="dxa"/>
            <w:shd w:val="clear" w:color="auto" w:fill="auto"/>
          </w:tcPr>
          <w:p w:rsidR="004D0BCC" w:rsidRPr="00095101" w:rsidRDefault="004D0BCC" w:rsidP="00820FC3">
            <w:pPr>
              <w:ind w:firstLine="0"/>
              <w:jc w:val="center"/>
              <w:rPr>
                <w:szCs w:val="28"/>
              </w:rPr>
            </w:pPr>
            <w:r w:rsidRPr="00095101">
              <w:rPr>
                <w:szCs w:val="28"/>
              </w:rPr>
              <w:t>7,9</w:t>
            </w:r>
          </w:p>
        </w:tc>
        <w:tc>
          <w:tcPr>
            <w:tcW w:w="2024" w:type="dxa"/>
            <w:shd w:val="clear" w:color="auto" w:fill="auto"/>
          </w:tcPr>
          <w:p w:rsidR="004D0BCC" w:rsidRPr="00876BF8" w:rsidRDefault="004D0BCC" w:rsidP="00820FC3">
            <w:pPr>
              <w:ind w:firstLine="0"/>
              <w:jc w:val="center"/>
              <w:rPr>
                <w:szCs w:val="28"/>
              </w:rPr>
            </w:pPr>
            <w:r w:rsidRPr="00876BF8">
              <w:rPr>
                <w:szCs w:val="28"/>
              </w:rPr>
              <w:t>7,3</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Угличский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3,2</w:t>
            </w:r>
          </w:p>
        </w:tc>
        <w:tc>
          <w:tcPr>
            <w:tcW w:w="2268" w:type="dxa"/>
            <w:shd w:val="clear" w:color="auto" w:fill="auto"/>
          </w:tcPr>
          <w:p w:rsidR="004D0BCC" w:rsidRPr="00095101" w:rsidRDefault="004D0BCC" w:rsidP="00820FC3">
            <w:pPr>
              <w:ind w:firstLine="0"/>
              <w:jc w:val="center"/>
              <w:rPr>
                <w:szCs w:val="28"/>
              </w:rPr>
            </w:pPr>
            <w:r w:rsidRPr="00095101">
              <w:rPr>
                <w:szCs w:val="28"/>
              </w:rPr>
              <w:t>2,7</w:t>
            </w:r>
          </w:p>
        </w:tc>
        <w:tc>
          <w:tcPr>
            <w:tcW w:w="2164" w:type="dxa"/>
            <w:shd w:val="clear" w:color="auto" w:fill="auto"/>
          </w:tcPr>
          <w:p w:rsidR="004D0BCC" w:rsidRPr="00095101" w:rsidRDefault="004D0BCC" w:rsidP="00820FC3">
            <w:pPr>
              <w:ind w:firstLine="0"/>
              <w:jc w:val="center"/>
              <w:rPr>
                <w:szCs w:val="28"/>
              </w:rPr>
            </w:pPr>
            <w:r w:rsidRPr="00095101">
              <w:rPr>
                <w:szCs w:val="28"/>
              </w:rPr>
              <w:t>11,8</w:t>
            </w:r>
          </w:p>
        </w:tc>
        <w:tc>
          <w:tcPr>
            <w:tcW w:w="2024" w:type="dxa"/>
            <w:shd w:val="clear" w:color="auto" w:fill="auto"/>
          </w:tcPr>
          <w:p w:rsidR="004D0BCC" w:rsidRPr="00876BF8" w:rsidRDefault="004D0BCC" w:rsidP="00820FC3">
            <w:pPr>
              <w:ind w:firstLine="0"/>
              <w:jc w:val="center"/>
              <w:rPr>
                <w:szCs w:val="28"/>
              </w:rPr>
            </w:pPr>
            <w:r w:rsidRPr="00876BF8">
              <w:rPr>
                <w:szCs w:val="28"/>
              </w:rPr>
              <w:t>9,6</w:t>
            </w:r>
          </w:p>
        </w:tc>
      </w:tr>
      <w:tr w:rsidR="004D0BCC" w:rsidRPr="00876BF8" w:rsidTr="00820FC3">
        <w:tc>
          <w:tcPr>
            <w:tcW w:w="6204" w:type="dxa"/>
            <w:shd w:val="clear" w:color="auto" w:fill="auto"/>
          </w:tcPr>
          <w:p w:rsidR="004D0BCC" w:rsidRPr="00876BF8" w:rsidRDefault="004D0BCC" w:rsidP="00820FC3">
            <w:pPr>
              <w:ind w:firstLine="0"/>
              <w:rPr>
                <w:szCs w:val="28"/>
              </w:rPr>
            </w:pPr>
            <w:r w:rsidRPr="00876BF8">
              <w:rPr>
                <w:szCs w:val="28"/>
              </w:rPr>
              <w:t>Ярославский муниципальный район</w:t>
            </w:r>
          </w:p>
        </w:tc>
        <w:tc>
          <w:tcPr>
            <w:tcW w:w="2126" w:type="dxa"/>
            <w:shd w:val="clear" w:color="auto" w:fill="auto"/>
          </w:tcPr>
          <w:p w:rsidR="004D0BCC" w:rsidRPr="00095101" w:rsidRDefault="004D0BCC" w:rsidP="00820FC3">
            <w:pPr>
              <w:ind w:firstLine="0"/>
              <w:jc w:val="center"/>
              <w:rPr>
                <w:szCs w:val="28"/>
              </w:rPr>
            </w:pPr>
            <w:r w:rsidRPr="00095101">
              <w:rPr>
                <w:szCs w:val="28"/>
              </w:rPr>
              <w:t>1,0</w:t>
            </w:r>
          </w:p>
        </w:tc>
        <w:tc>
          <w:tcPr>
            <w:tcW w:w="2268" w:type="dxa"/>
            <w:shd w:val="clear" w:color="auto" w:fill="auto"/>
          </w:tcPr>
          <w:p w:rsidR="004D0BCC" w:rsidRPr="00095101" w:rsidRDefault="004D0BCC" w:rsidP="00820FC3">
            <w:pPr>
              <w:ind w:firstLine="0"/>
              <w:jc w:val="center"/>
              <w:rPr>
                <w:szCs w:val="28"/>
              </w:rPr>
            </w:pPr>
            <w:r w:rsidRPr="00095101">
              <w:rPr>
                <w:szCs w:val="28"/>
              </w:rPr>
              <w:t>0,9</w:t>
            </w:r>
          </w:p>
        </w:tc>
        <w:tc>
          <w:tcPr>
            <w:tcW w:w="2164" w:type="dxa"/>
            <w:shd w:val="clear" w:color="auto" w:fill="auto"/>
          </w:tcPr>
          <w:p w:rsidR="004D0BCC" w:rsidRPr="00095101" w:rsidRDefault="004D0BCC" w:rsidP="00820FC3">
            <w:pPr>
              <w:ind w:firstLine="0"/>
              <w:jc w:val="center"/>
              <w:rPr>
                <w:szCs w:val="28"/>
              </w:rPr>
            </w:pPr>
            <w:r w:rsidRPr="00095101">
              <w:rPr>
                <w:szCs w:val="28"/>
              </w:rPr>
              <w:t>5,0</w:t>
            </w:r>
          </w:p>
        </w:tc>
        <w:tc>
          <w:tcPr>
            <w:tcW w:w="2024" w:type="dxa"/>
            <w:shd w:val="clear" w:color="auto" w:fill="auto"/>
          </w:tcPr>
          <w:p w:rsidR="004D0BCC" w:rsidRPr="00876BF8" w:rsidRDefault="004D0BCC" w:rsidP="00820FC3">
            <w:pPr>
              <w:ind w:firstLine="0"/>
              <w:jc w:val="center"/>
              <w:rPr>
                <w:szCs w:val="28"/>
              </w:rPr>
            </w:pPr>
            <w:r w:rsidRPr="00876BF8">
              <w:rPr>
                <w:szCs w:val="28"/>
              </w:rPr>
              <w:t>5,0</w:t>
            </w:r>
          </w:p>
        </w:tc>
      </w:tr>
      <w:tr w:rsidR="004D0BCC" w:rsidRPr="00876BF8" w:rsidTr="00820FC3">
        <w:tc>
          <w:tcPr>
            <w:tcW w:w="6204" w:type="dxa"/>
            <w:shd w:val="clear" w:color="auto" w:fill="auto"/>
          </w:tcPr>
          <w:p w:rsidR="004D0BCC" w:rsidRPr="00876BF8" w:rsidRDefault="004D0BCC" w:rsidP="00820FC3">
            <w:pPr>
              <w:ind w:firstLine="0"/>
              <w:rPr>
                <w:szCs w:val="28"/>
              </w:rPr>
            </w:pPr>
            <w:r>
              <w:rPr>
                <w:szCs w:val="28"/>
              </w:rPr>
              <w:t>Г</w:t>
            </w:r>
            <w:r w:rsidRPr="00876BF8">
              <w:rPr>
                <w:szCs w:val="28"/>
              </w:rPr>
              <w:t>. Ярославль</w:t>
            </w:r>
          </w:p>
        </w:tc>
        <w:tc>
          <w:tcPr>
            <w:tcW w:w="2126" w:type="dxa"/>
            <w:shd w:val="clear" w:color="auto" w:fill="auto"/>
          </w:tcPr>
          <w:p w:rsidR="004D0BCC" w:rsidRPr="00095101" w:rsidRDefault="004D0BCC" w:rsidP="00820FC3">
            <w:pPr>
              <w:ind w:firstLine="0"/>
              <w:jc w:val="center"/>
              <w:rPr>
                <w:szCs w:val="28"/>
              </w:rPr>
            </w:pPr>
            <w:r w:rsidRPr="00095101">
              <w:rPr>
                <w:szCs w:val="28"/>
              </w:rPr>
              <w:t>1,6</w:t>
            </w:r>
          </w:p>
        </w:tc>
        <w:tc>
          <w:tcPr>
            <w:tcW w:w="2268" w:type="dxa"/>
            <w:shd w:val="clear" w:color="auto" w:fill="auto"/>
          </w:tcPr>
          <w:p w:rsidR="004D0BCC" w:rsidRPr="00095101" w:rsidRDefault="004D0BCC" w:rsidP="00820FC3">
            <w:pPr>
              <w:ind w:firstLine="0"/>
              <w:jc w:val="center"/>
              <w:rPr>
                <w:szCs w:val="28"/>
              </w:rPr>
            </w:pPr>
            <w:r w:rsidRPr="00095101">
              <w:rPr>
                <w:szCs w:val="28"/>
              </w:rPr>
              <w:t>1,4</w:t>
            </w:r>
          </w:p>
        </w:tc>
        <w:tc>
          <w:tcPr>
            <w:tcW w:w="2164" w:type="dxa"/>
            <w:shd w:val="clear" w:color="auto" w:fill="auto"/>
          </w:tcPr>
          <w:p w:rsidR="004D0BCC" w:rsidRPr="00095101" w:rsidRDefault="004D0BCC" w:rsidP="00820FC3">
            <w:pPr>
              <w:ind w:firstLine="0"/>
              <w:jc w:val="center"/>
              <w:rPr>
                <w:szCs w:val="28"/>
              </w:rPr>
            </w:pPr>
            <w:r w:rsidRPr="00095101">
              <w:rPr>
                <w:szCs w:val="28"/>
              </w:rPr>
              <w:t>1,5</w:t>
            </w:r>
          </w:p>
        </w:tc>
        <w:tc>
          <w:tcPr>
            <w:tcW w:w="2024" w:type="dxa"/>
            <w:shd w:val="clear" w:color="auto" w:fill="auto"/>
          </w:tcPr>
          <w:p w:rsidR="004D0BCC" w:rsidRPr="00876BF8" w:rsidRDefault="004D0BCC" w:rsidP="00820FC3">
            <w:pPr>
              <w:ind w:firstLine="0"/>
              <w:jc w:val="center"/>
              <w:rPr>
                <w:szCs w:val="28"/>
              </w:rPr>
            </w:pPr>
            <w:r w:rsidRPr="00876BF8">
              <w:rPr>
                <w:szCs w:val="28"/>
              </w:rPr>
              <w:t>1,4</w:t>
            </w:r>
          </w:p>
        </w:tc>
      </w:tr>
      <w:tr w:rsidR="004D0BCC" w:rsidRPr="00876BF8" w:rsidTr="00820FC3">
        <w:tc>
          <w:tcPr>
            <w:tcW w:w="6204" w:type="dxa"/>
            <w:shd w:val="clear" w:color="auto" w:fill="auto"/>
          </w:tcPr>
          <w:p w:rsidR="004D0BCC" w:rsidRPr="00876BF8" w:rsidRDefault="004D0BCC" w:rsidP="00820FC3">
            <w:pPr>
              <w:ind w:firstLine="0"/>
              <w:rPr>
                <w:szCs w:val="28"/>
              </w:rPr>
            </w:pPr>
            <w:r>
              <w:rPr>
                <w:szCs w:val="28"/>
              </w:rPr>
              <w:t>Г</w:t>
            </w:r>
            <w:r w:rsidRPr="00876BF8">
              <w:rPr>
                <w:szCs w:val="28"/>
              </w:rPr>
              <w:t>. Переславль-Залесский*</w:t>
            </w:r>
          </w:p>
        </w:tc>
        <w:tc>
          <w:tcPr>
            <w:tcW w:w="2126" w:type="dxa"/>
            <w:shd w:val="clear" w:color="auto" w:fill="auto"/>
          </w:tcPr>
          <w:p w:rsidR="004D0BCC" w:rsidRPr="00095101" w:rsidRDefault="004D0BCC" w:rsidP="00820FC3">
            <w:pPr>
              <w:ind w:firstLine="0"/>
              <w:jc w:val="center"/>
              <w:rPr>
                <w:szCs w:val="28"/>
              </w:rPr>
            </w:pPr>
            <w:r w:rsidRPr="00095101">
              <w:rPr>
                <w:szCs w:val="28"/>
              </w:rPr>
              <w:t>1,8</w:t>
            </w:r>
          </w:p>
        </w:tc>
        <w:tc>
          <w:tcPr>
            <w:tcW w:w="2268" w:type="dxa"/>
            <w:shd w:val="clear" w:color="auto" w:fill="auto"/>
          </w:tcPr>
          <w:p w:rsidR="004D0BCC" w:rsidRPr="00095101" w:rsidRDefault="004D0BCC" w:rsidP="00820FC3">
            <w:pPr>
              <w:ind w:firstLine="0"/>
              <w:jc w:val="center"/>
              <w:rPr>
                <w:szCs w:val="28"/>
              </w:rPr>
            </w:pPr>
            <w:r w:rsidRPr="00095101">
              <w:rPr>
                <w:szCs w:val="28"/>
              </w:rPr>
              <w:t>1,8</w:t>
            </w:r>
          </w:p>
        </w:tc>
        <w:tc>
          <w:tcPr>
            <w:tcW w:w="2164" w:type="dxa"/>
            <w:shd w:val="clear" w:color="auto" w:fill="auto"/>
          </w:tcPr>
          <w:p w:rsidR="004D0BCC" w:rsidRPr="00095101" w:rsidRDefault="004D0BCC" w:rsidP="00820FC3">
            <w:pPr>
              <w:ind w:firstLine="0"/>
              <w:jc w:val="center"/>
              <w:rPr>
                <w:szCs w:val="28"/>
              </w:rPr>
            </w:pPr>
            <w:r w:rsidRPr="00095101">
              <w:rPr>
                <w:szCs w:val="28"/>
              </w:rPr>
              <w:t>6,9</w:t>
            </w:r>
          </w:p>
        </w:tc>
        <w:tc>
          <w:tcPr>
            <w:tcW w:w="2024" w:type="dxa"/>
            <w:shd w:val="clear" w:color="auto" w:fill="auto"/>
          </w:tcPr>
          <w:p w:rsidR="004D0BCC" w:rsidRPr="00876BF8" w:rsidRDefault="004D0BCC" w:rsidP="00820FC3">
            <w:pPr>
              <w:ind w:firstLine="0"/>
              <w:jc w:val="center"/>
              <w:rPr>
                <w:szCs w:val="28"/>
              </w:rPr>
            </w:pPr>
            <w:r w:rsidRPr="00876BF8">
              <w:rPr>
                <w:szCs w:val="28"/>
              </w:rPr>
              <w:t>6,1</w:t>
            </w:r>
          </w:p>
        </w:tc>
      </w:tr>
      <w:tr w:rsidR="004D0BCC" w:rsidRPr="005D2397" w:rsidTr="00820FC3">
        <w:tc>
          <w:tcPr>
            <w:tcW w:w="6204" w:type="dxa"/>
            <w:shd w:val="clear" w:color="auto" w:fill="auto"/>
          </w:tcPr>
          <w:p w:rsidR="004D0BCC" w:rsidRPr="00876BF8" w:rsidRDefault="004D0BCC" w:rsidP="00820FC3">
            <w:pPr>
              <w:ind w:firstLine="0"/>
              <w:rPr>
                <w:szCs w:val="28"/>
              </w:rPr>
            </w:pPr>
            <w:r>
              <w:rPr>
                <w:szCs w:val="28"/>
              </w:rPr>
              <w:t>Г</w:t>
            </w:r>
            <w:r w:rsidRPr="00876BF8">
              <w:rPr>
                <w:szCs w:val="28"/>
              </w:rPr>
              <w:t>. Рыбинск</w:t>
            </w:r>
          </w:p>
        </w:tc>
        <w:tc>
          <w:tcPr>
            <w:tcW w:w="2126" w:type="dxa"/>
            <w:shd w:val="clear" w:color="auto" w:fill="auto"/>
          </w:tcPr>
          <w:p w:rsidR="004D0BCC" w:rsidRPr="00876BF8" w:rsidRDefault="004D0BCC" w:rsidP="00820FC3">
            <w:pPr>
              <w:ind w:firstLine="0"/>
              <w:jc w:val="center"/>
              <w:rPr>
                <w:szCs w:val="28"/>
              </w:rPr>
            </w:pPr>
            <w:r>
              <w:rPr>
                <w:szCs w:val="28"/>
              </w:rPr>
              <w:t>2,8</w:t>
            </w:r>
          </w:p>
        </w:tc>
        <w:tc>
          <w:tcPr>
            <w:tcW w:w="2268" w:type="dxa"/>
            <w:shd w:val="clear" w:color="auto" w:fill="auto"/>
          </w:tcPr>
          <w:p w:rsidR="004D0BCC" w:rsidRPr="00876BF8" w:rsidRDefault="004D0BCC" w:rsidP="00820FC3">
            <w:pPr>
              <w:ind w:firstLine="0"/>
              <w:jc w:val="center"/>
              <w:rPr>
                <w:szCs w:val="28"/>
              </w:rPr>
            </w:pPr>
            <w:r w:rsidRPr="00876BF8">
              <w:rPr>
                <w:szCs w:val="28"/>
              </w:rPr>
              <w:t>1,4</w:t>
            </w:r>
          </w:p>
        </w:tc>
        <w:tc>
          <w:tcPr>
            <w:tcW w:w="2164" w:type="dxa"/>
            <w:shd w:val="clear" w:color="auto" w:fill="auto"/>
          </w:tcPr>
          <w:p w:rsidR="004D0BCC" w:rsidRPr="00876BF8" w:rsidRDefault="004D0BCC" w:rsidP="00820FC3">
            <w:pPr>
              <w:ind w:firstLine="0"/>
              <w:jc w:val="center"/>
              <w:rPr>
                <w:szCs w:val="28"/>
              </w:rPr>
            </w:pPr>
            <w:r>
              <w:rPr>
                <w:szCs w:val="28"/>
              </w:rPr>
              <w:t>10,5</w:t>
            </w:r>
          </w:p>
        </w:tc>
        <w:tc>
          <w:tcPr>
            <w:tcW w:w="2024" w:type="dxa"/>
            <w:shd w:val="clear" w:color="auto" w:fill="auto"/>
          </w:tcPr>
          <w:p w:rsidR="004D0BCC" w:rsidRPr="00876BF8" w:rsidRDefault="004D0BCC" w:rsidP="00820FC3">
            <w:pPr>
              <w:ind w:firstLine="0"/>
              <w:jc w:val="center"/>
              <w:rPr>
                <w:szCs w:val="28"/>
              </w:rPr>
            </w:pPr>
            <w:r w:rsidRPr="00876BF8">
              <w:rPr>
                <w:szCs w:val="28"/>
              </w:rPr>
              <w:t>3,4</w:t>
            </w:r>
          </w:p>
        </w:tc>
      </w:tr>
    </w:tbl>
    <w:p w:rsidR="004D0BCC" w:rsidRPr="005D2397" w:rsidRDefault="004D0BCC" w:rsidP="004D0BCC">
      <w:pPr>
        <w:rPr>
          <w:highlight w:val="yellow"/>
        </w:rPr>
      </w:pPr>
    </w:p>
    <w:p w:rsidR="004D0BCC" w:rsidRPr="00CC6EAB" w:rsidRDefault="004D0BCC" w:rsidP="004D0BCC">
      <w:r w:rsidRPr="00CC6EAB">
        <w:rPr>
          <w:szCs w:val="28"/>
        </w:rPr>
        <w:t>*</w:t>
      </w:r>
      <w:r>
        <w:rPr>
          <w:szCs w:val="28"/>
        </w:rPr>
        <w:t> </w:t>
      </w:r>
      <w:r w:rsidRPr="00CC6EAB">
        <w:t>Данные по г. Переславлю-Залесскому указаны с учётом сведений по Переславскому муниципальному району.</w:t>
      </w:r>
    </w:p>
    <w:p w:rsidR="004D0BCC" w:rsidRPr="00CC6EAB" w:rsidRDefault="004D0BCC" w:rsidP="004D0BCC">
      <w:pPr>
        <w:jc w:val="both"/>
      </w:pPr>
      <w:bookmarkStart w:id="4" w:name="_Hlk52874936"/>
      <w:r w:rsidRPr="00CC6EAB">
        <w:t xml:space="preserve">В Ярославской области зарегистрировано более 3 тыс. малых предприятий. Наиболее многочисленным сегментом малого бизнеса является оптовая и розничная торговля, включая ремонт автотранспортных средств, мотоциклов, далее следуют малые предприятия обрабатывающего сектора и строительные организации. </w:t>
      </w:r>
    </w:p>
    <w:bookmarkEnd w:id="4"/>
    <w:p w:rsidR="004D0BCC" w:rsidRDefault="004D0BCC" w:rsidP="004D0BCC">
      <w:pPr>
        <w:jc w:val="both"/>
        <w:rPr>
          <w:highlight w:val="yellow"/>
        </w:rPr>
      </w:pPr>
    </w:p>
    <w:bookmarkEnd w:id="3"/>
    <w:p w:rsidR="004D0BCC" w:rsidRPr="003A03B3" w:rsidRDefault="004D0BCC" w:rsidP="004D0BCC">
      <w:pPr>
        <w:widowControl w:val="0"/>
        <w:ind w:firstLine="0"/>
        <w:jc w:val="center"/>
      </w:pPr>
      <w:r w:rsidRPr="003A03B3">
        <w:t>2. Мероприятия по содействию развитию конкуренции по товарным рынкам Ярославской области</w:t>
      </w:r>
    </w:p>
    <w:p w:rsidR="004D0BCC" w:rsidRPr="003A03B3" w:rsidRDefault="004D0BCC" w:rsidP="004D0BCC">
      <w:pPr>
        <w:widowControl w:val="0"/>
        <w:jc w:val="both"/>
      </w:pPr>
    </w:p>
    <w:p w:rsidR="004D0BCC" w:rsidRPr="003A03B3" w:rsidRDefault="004D0BCC" w:rsidP="004D0BCC">
      <w:pPr>
        <w:tabs>
          <w:tab w:val="left" w:pos="1350"/>
        </w:tabs>
        <w:contextualSpacing/>
        <w:jc w:val="both"/>
        <w:rPr>
          <w:rFonts w:cs="Times New Roman"/>
          <w:szCs w:val="28"/>
        </w:rPr>
      </w:pPr>
      <w:r w:rsidRPr="003A03B3">
        <w:rPr>
          <w:rFonts w:cs="Times New Roman"/>
          <w:szCs w:val="28"/>
        </w:rPr>
        <w:t>Ключевые показатели развития конкуренции, характеризующие долю присутствия на соответствующих товарных рынках частного бизнеса, и мероприятия разработаны для достижения на территории Ярославской области к 01</w:t>
      </w:r>
      <w:r w:rsidRPr="003A03B3">
        <w:t>.01.</w:t>
      </w:r>
      <w:r w:rsidRPr="003A03B3">
        <w:rPr>
          <w:rFonts w:cs="Times New Roman"/>
          <w:szCs w:val="28"/>
        </w:rPr>
        <w:t>2022 ожидаемых результатов развития конкуренции на 34 рынках. В соответствии с требованиями</w:t>
      </w:r>
      <w:r>
        <w:rPr>
          <w:rFonts w:cs="Times New Roman"/>
          <w:szCs w:val="28"/>
        </w:rPr>
        <w:t>,</w:t>
      </w:r>
      <w:r w:rsidRPr="003A03B3">
        <w:rPr>
          <w:rFonts w:cs="Times New Roman"/>
          <w:szCs w:val="28"/>
        </w:rPr>
        <w:t xml:space="preserve"> установленными Стандарт</w:t>
      </w:r>
      <w:r>
        <w:rPr>
          <w:rFonts w:cs="Times New Roman"/>
          <w:szCs w:val="28"/>
        </w:rPr>
        <w:t>ом,</w:t>
      </w:r>
      <w:r w:rsidRPr="003A03B3">
        <w:rPr>
          <w:rFonts w:cs="Times New Roman"/>
          <w:szCs w:val="28"/>
        </w:rPr>
        <w:t xml:space="preserve"> из перечня товарн</w:t>
      </w:r>
      <w:r>
        <w:rPr>
          <w:rFonts w:cs="Times New Roman"/>
          <w:szCs w:val="28"/>
        </w:rPr>
        <w:t>ых</w:t>
      </w:r>
      <w:r w:rsidRPr="003A03B3">
        <w:rPr>
          <w:rFonts w:cs="Times New Roman"/>
          <w:szCs w:val="28"/>
        </w:rPr>
        <w:t xml:space="preserve"> рынк</w:t>
      </w:r>
      <w:r>
        <w:rPr>
          <w:rFonts w:cs="Times New Roman"/>
          <w:szCs w:val="28"/>
        </w:rPr>
        <w:t>ов для содействия развитию конкуренции в субъектах Российской Федерации (приложение к Стандарту)</w:t>
      </w:r>
      <w:r w:rsidRPr="003A03B3">
        <w:rPr>
          <w:rFonts w:cs="Times New Roman"/>
          <w:szCs w:val="28"/>
        </w:rPr>
        <w:t xml:space="preserve"> применительно к субъектам Российской Федерации должно быть выбрано не менее 33 товарных рынков.</w:t>
      </w:r>
    </w:p>
    <w:p w:rsidR="004D0BCC" w:rsidRDefault="004D0BCC" w:rsidP="004D0BCC">
      <w:pPr>
        <w:tabs>
          <w:tab w:val="left" w:pos="0"/>
        </w:tabs>
        <w:autoSpaceDE w:val="0"/>
        <w:autoSpaceDN w:val="0"/>
        <w:jc w:val="both"/>
        <w:outlineLvl w:val="1"/>
        <w:rPr>
          <w:rFonts w:cs="Times New Roman"/>
          <w:szCs w:val="28"/>
          <w:lang w:eastAsia="ru-RU" w:bidi="ru-RU"/>
        </w:rPr>
      </w:pPr>
      <w:r w:rsidRPr="003A03B3">
        <w:rPr>
          <w:rFonts w:cs="Times New Roman"/>
          <w:szCs w:val="28"/>
          <w:lang w:eastAsia="ru-RU" w:bidi="ru-RU"/>
        </w:rPr>
        <w:t xml:space="preserve">Перечень товарных рынков, ключевых показателей и мероприятий по содействию развитию конкуренции в Ярославской области на основе проведенной отраслевыми </w:t>
      </w:r>
      <w:r>
        <w:rPr>
          <w:rFonts w:cs="Times New Roman"/>
          <w:szCs w:val="28"/>
          <w:lang w:eastAsia="ru-RU" w:bidi="ru-RU"/>
        </w:rPr>
        <w:t>ОИВ</w:t>
      </w:r>
      <w:r w:rsidRPr="003A03B3">
        <w:rPr>
          <w:rFonts w:cs="Times New Roman"/>
          <w:szCs w:val="28"/>
          <w:lang w:eastAsia="ru-RU" w:bidi="ru-RU"/>
        </w:rPr>
        <w:t xml:space="preserve"> и </w:t>
      </w:r>
      <w:r>
        <w:rPr>
          <w:rFonts w:cs="Times New Roman"/>
          <w:szCs w:val="28"/>
          <w:lang w:eastAsia="ru-RU" w:bidi="ru-RU"/>
        </w:rPr>
        <w:t>ОМСУ</w:t>
      </w:r>
      <w:r w:rsidRPr="003A03B3">
        <w:rPr>
          <w:rFonts w:cs="Times New Roman"/>
          <w:szCs w:val="28"/>
          <w:lang w:eastAsia="ru-RU" w:bidi="ru-RU"/>
        </w:rPr>
        <w:t xml:space="preserve"> оценки состояния конкуренции в целом по Ярославской области и в разрезе каждого товарного рынка представлен в таблице 3.</w:t>
      </w:r>
    </w:p>
    <w:p w:rsidR="004D0BCC" w:rsidRDefault="004D0BCC" w:rsidP="004D0BCC">
      <w:pPr>
        <w:tabs>
          <w:tab w:val="left" w:pos="0"/>
        </w:tabs>
        <w:autoSpaceDE w:val="0"/>
        <w:autoSpaceDN w:val="0"/>
        <w:jc w:val="both"/>
        <w:outlineLvl w:val="1"/>
        <w:rPr>
          <w:rFonts w:cs="Times New Roman"/>
          <w:szCs w:val="28"/>
          <w:lang w:eastAsia="ru-RU" w:bidi="ru-RU"/>
        </w:rPr>
        <w:sectPr w:rsidR="004D0BCC" w:rsidSect="009442F8">
          <w:headerReference w:type="default" r:id="rId18"/>
          <w:headerReference w:type="first" r:id="rId19"/>
          <w:pgSz w:w="16838" w:h="11906" w:orient="landscape" w:code="9"/>
          <w:pgMar w:top="1985" w:right="1134" w:bottom="567" w:left="1134" w:header="709" w:footer="709" w:gutter="0"/>
          <w:pgNumType w:start="1"/>
          <w:cols w:space="708"/>
          <w:titlePg/>
          <w:docGrid w:linePitch="381"/>
        </w:sectPr>
      </w:pPr>
    </w:p>
    <w:p w:rsidR="004D0BCC" w:rsidRDefault="004D0BCC" w:rsidP="004D0BCC">
      <w:pPr>
        <w:tabs>
          <w:tab w:val="left" w:pos="0"/>
        </w:tabs>
        <w:autoSpaceDE w:val="0"/>
        <w:autoSpaceDN w:val="0"/>
        <w:ind w:firstLine="13041"/>
        <w:jc w:val="both"/>
        <w:outlineLvl w:val="1"/>
      </w:pPr>
      <w:r w:rsidRPr="00FB1F78">
        <w:lastRenderedPageBreak/>
        <w:t>Таблица 3</w:t>
      </w:r>
    </w:p>
    <w:p w:rsidR="004D0BCC" w:rsidRPr="00FB1F78" w:rsidRDefault="004D0BCC" w:rsidP="004D0BCC">
      <w:pPr>
        <w:tabs>
          <w:tab w:val="left" w:pos="0"/>
        </w:tabs>
        <w:autoSpaceDE w:val="0"/>
        <w:autoSpaceDN w:val="0"/>
        <w:jc w:val="right"/>
        <w:outlineLvl w:val="1"/>
      </w:pPr>
    </w:p>
    <w:p w:rsidR="004D0BCC" w:rsidRPr="00FB1F78" w:rsidRDefault="004D0BCC" w:rsidP="004D0BCC">
      <w:pPr>
        <w:ind w:firstLine="0"/>
        <w:jc w:val="center"/>
      </w:pPr>
      <w:r w:rsidRPr="00FB1F78">
        <w:t>Мероприятия по содействию развитию конкуренции в разрезе товарных рынков Ярославской области</w:t>
      </w:r>
    </w:p>
    <w:p w:rsidR="004D0BCC" w:rsidRPr="00FB1F78" w:rsidRDefault="004D0BCC" w:rsidP="004D0BCC">
      <w:pPr>
        <w:jc w:val="both"/>
      </w:pPr>
    </w:p>
    <w:tbl>
      <w:tblPr>
        <w:tblStyle w:val="9"/>
        <w:tblW w:w="14850" w:type="dxa"/>
        <w:tblLayout w:type="fixed"/>
        <w:tblLook w:val="04A0"/>
      </w:tblPr>
      <w:tblGrid>
        <w:gridCol w:w="675"/>
        <w:gridCol w:w="2268"/>
        <w:gridCol w:w="1276"/>
        <w:gridCol w:w="2126"/>
        <w:gridCol w:w="1134"/>
        <w:gridCol w:w="993"/>
        <w:gridCol w:w="1134"/>
        <w:gridCol w:w="1134"/>
        <w:gridCol w:w="1134"/>
        <w:gridCol w:w="1558"/>
        <w:gridCol w:w="1418"/>
      </w:tblGrid>
      <w:tr w:rsidR="004D0BCC" w:rsidRPr="00FB1F78" w:rsidTr="00820FC3">
        <w:tc>
          <w:tcPr>
            <w:tcW w:w="675" w:type="dxa"/>
            <w:vMerge w:val="restart"/>
          </w:tcPr>
          <w:p w:rsidR="004D0BCC" w:rsidRPr="00FB1F78" w:rsidRDefault="004D0BCC" w:rsidP="00820FC3">
            <w:pPr>
              <w:ind w:firstLine="0"/>
              <w:jc w:val="center"/>
              <w:rPr>
                <w:sz w:val="24"/>
                <w:szCs w:val="24"/>
              </w:rPr>
            </w:pPr>
            <w:r w:rsidRPr="00FB1F78">
              <w:rPr>
                <w:sz w:val="24"/>
                <w:szCs w:val="24"/>
              </w:rPr>
              <w:t xml:space="preserve">№ </w:t>
            </w:r>
          </w:p>
          <w:p w:rsidR="004D0BCC" w:rsidRPr="00FB1F78" w:rsidRDefault="004D0BCC" w:rsidP="00820FC3">
            <w:pPr>
              <w:ind w:firstLine="0"/>
              <w:jc w:val="center"/>
              <w:rPr>
                <w:sz w:val="24"/>
                <w:szCs w:val="24"/>
              </w:rPr>
            </w:pPr>
            <w:r w:rsidRPr="00FB1F78">
              <w:rPr>
                <w:sz w:val="24"/>
                <w:szCs w:val="24"/>
              </w:rPr>
              <w:t>п/п</w:t>
            </w:r>
          </w:p>
        </w:tc>
        <w:tc>
          <w:tcPr>
            <w:tcW w:w="2268" w:type="dxa"/>
            <w:vMerge w:val="restart"/>
          </w:tcPr>
          <w:p w:rsidR="004D0BCC" w:rsidRPr="00FB1F78" w:rsidRDefault="004D0BCC" w:rsidP="00820FC3">
            <w:pPr>
              <w:ind w:firstLine="0"/>
              <w:jc w:val="center"/>
              <w:rPr>
                <w:sz w:val="24"/>
                <w:szCs w:val="24"/>
              </w:rPr>
            </w:pPr>
            <w:r w:rsidRPr="00FB1F78">
              <w:rPr>
                <w:sz w:val="24"/>
                <w:szCs w:val="24"/>
              </w:rPr>
              <w:t xml:space="preserve">Наименование </w:t>
            </w:r>
            <w:r>
              <w:rPr>
                <w:sz w:val="24"/>
                <w:szCs w:val="24"/>
              </w:rPr>
              <w:br/>
            </w:r>
            <w:r w:rsidRPr="00FB1F78">
              <w:rPr>
                <w:sz w:val="24"/>
                <w:szCs w:val="24"/>
              </w:rPr>
              <w:t>мероприятия</w:t>
            </w:r>
          </w:p>
        </w:tc>
        <w:tc>
          <w:tcPr>
            <w:tcW w:w="1276" w:type="dxa"/>
            <w:vMerge w:val="restart"/>
          </w:tcPr>
          <w:p w:rsidR="004D0BCC" w:rsidRPr="00FB1F78" w:rsidRDefault="004D0BCC" w:rsidP="00820FC3">
            <w:pPr>
              <w:ind w:firstLine="0"/>
              <w:jc w:val="center"/>
              <w:rPr>
                <w:spacing w:val="-6"/>
                <w:sz w:val="24"/>
                <w:szCs w:val="24"/>
              </w:rPr>
            </w:pPr>
            <w:r w:rsidRPr="00FB1F78">
              <w:rPr>
                <w:spacing w:val="-6"/>
                <w:sz w:val="24"/>
                <w:szCs w:val="24"/>
              </w:rPr>
              <w:t xml:space="preserve">Срок </w:t>
            </w:r>
            <w:r w:rsidRPr="00FB1F78">
              <w:rPr>
                <w:sz w:val="24"/>
                <w:szCs w:val="24"/>
              </w:rPr>
              <w:t>исполне</w:t>
            </w:r>
            <w:r w:rsidRPr="00FB1F78">
              <w:rPr>
                <w:spacing w:val="-14"/>
                <w:sz w:val="24"/>
                <w:szCs w:val="24"/>
              </w:rPr>
              <w:softHyphen/>
            </w:r>
            <w:r w:rsidRPr="00FB1F78">
              <w:rPr>
                <w:sz w:val="24"/>
                <w:szCs w:val="24"/>
              </w:rPr>
              <w:t>ния</w:t>
            </w:r>
            <w:r w:rsidRPr="00FB1F78">
              <w:rPr>
                <w:spacing w:val="-12"/>
                <w:sz w:val="24"/>
                <w:szCs w:val="24"/>
              </w:rPr>
              <w:t xml:space="preserve"> мероприя</w:t>
            </w:r>
            <w:r w:rsidRPr="00FB1F78">
              <w:rPr>
                <w:spacing w:val="-14"/>
                <w:sz w:val="24"/>
                <w:szCs w:val="24"/>
              </w:rPr>
              <w:softHyphen/>
            </w:r>
            <w:r w:rsidRPr="00FB1F78">
              <w:rPr>
                <w:spacing w:val="-12"/>
                <w:sz w:val="24"/>
                <w:szCs w:val="24"/>
              </w:rPr>
              <w:t>тия</w:t>
            </w:r>
          </w:p>
        </w:tc>
        <w:tc>
          <w:tcPr>
            <w:tcW w:w="2126" w:type="dxa"/>
            <w:vMerge w:val="restart"/>
          </w:tcPr>
          <w:p w:rsidR="004D0BCC" w:rsidRPr="00FB1F78" w:rsidRDefault="004D0BCC" w:rsidP="00820FC3">
            <w:pPr>
              <w:ind w:firstLine="0"/>
              <w:jc w:val="center"/>
              <w:rPr>
                <w:sz w:val="24"/>
                <w:szCs w:val="24"/>
              </w:rPr>
            </w:pPr>
            <w:r w:rsidRPr="00FB1F78">
              <w:rPr>
                <w:sz w:val="24"/>
                <w:szCs w:val="24"/>
              </w:rPr>
              <w:t>Наименование показателя</w:t>
            </w:r>
          </w:p>
        </w:tc>
        <w:tc>
          <w:tcPr>
            <w:tcW w:w="1134" w:type="dxa"/>
            <w:vMerge w:val="restart"/>
          </w:tcPr>
          <w:p w:rsidR="004D0BCC" w:rsidRPr="00FB1F78" w:rsidRDefault="004D0BCC" w:rsidP="00820FC3">
            <w:pPr>
              <w:ind w:firstLine="0"/>
              <w:jc w:val="center"/>
              <w:rPr>
                <w:sz w:val="24"/>
                <w:szCs w:val="24"/>
              </w:rPr>
            </w:pPr>
            <w:r w:rsidRPr="00FB1F78">
              <w:rPr>
                <w:sz w:val="24"/>
                <w:szCs w:val="24"/>
              </w:rPr>
              <w:t>Единица измере</w:t>
            </w:r>
            <w:r w:rsidRPr="00FB1F78">
              <w:rPr>
                <w:spacing w:val="-14"/>
                <w:sz w:val="24"/>
                <w:szCs w:val="24"/>
              </w:rPr>
              <w:softHyphen/>
            </w:r>
            <w:r w:rsidRPr="00FB1F78">
              <w:rPr>
                <w:sz w:val="24"/>
                <w:szCs w:val="24"/>
              </w:rPr>
              <w:t>ния</w:t>
            </w:r>
          </w:p>
        </w:tc>
        <w:tc>
          <w:tcPr>
            <w:tcW w:w="4395" w:type="dxa"/>
            <w:gridSpan w:val="4"/>
          </w:tcPr>
          <w:p w:rsidR="004D0BCC" w:rsidRPr="00FB1F78" w:rsidRDefault="004D0BCC" w:rsidP="00820FC3">
            <w:pPr>
              <w:ind w:firstLine="0"/>
              <w:jc w:val="center"/>
              <w:rPr>
                <w:sz w:val="24"/>
                <w:szCs w:val="24"/>
              </w:rPr>
            </w:pPr>
            <w:r w:rsidRPr="00FB1F78">
              <w:rPr>
                <w:sz w:val="24"/>
                <w:szCs w:val="24"/>
              </w:rPr>
              <w:t>Целевые значения показателя</w:t>
            </w:r>
          </w:p>
        </w:tc>
        <w:tc>
          <w:tcPr>
            <w:tcW w:w="1558" w:type="dxa"/>
            <w:vMerge w:val="restart"/>
          </w:tcPr>
          <w:p w:rsidR="004D0BCC" w:rsidRPr="00FB1F78" w:rsidRDefault="004D0BCC" w:rsidP="00820FC3">
            <w:pPr>
              <w:ind w:firstLine="0"/>
              <w:jc w:val="center"/>
              <w:rPr>
                <w:sz w:val="24"/>
                <w:szCs w:val="24"/>
              </w:rPr>
            </w:pPr>
            <w:r w:rsidRPr="00FB1F78">
              <w:rPr>
                <w:sz w:val="24"/>
                <w:szCs w:val="24"/>
              </w:rPr>
              <w:t>Ожидаемые результаты</w:t>
            </w:r>
          </w:p>
        </w:tc>
        <w:tc>
          <w:tcPr>
            <w:tcW w:w="1418" w:type="dxa"/>
            <w:vMerge w:val="restart"/>
          </w:tcPr>
          <w:p w:rsidR="004D0BCC" w:rsidRPr="00FB1F78" w:rsidRDefault="004D0BCC" w:rsidP="00820FC3">
            <w:pPr>
              <w:ind w:firstLine="0"/>
              <w:jc w:val="center"/>
              <w:rPr>
                <w:sz w:val="24"/>
                <w:szCs w:val="24"/>
              </w:rPr>
            </w:pPr>
            <w:r w:rsidRPr="00FB1F78">
              <w:rPr>
                <w:spacing w:val="-10"/>
                <w:sz w:val="24"/>
                <w:szCs w:val="24"/>
              </w:rPr>
              <w:t>Ответствен</w:t>
            </w:r>
            <w:r w:rsidRPr="00FB1F78">
              <w:rPr>
                <w:spacing w:val="-14"/>
                <w:sz w:val="24"/>
                <w:szCs w:val="24"/>
              </w:rPr>
              <w:softHyphen/>
            </w:r>
            <w:r w:rsidRPr="00FB1F78">
              <w:rPr>
                <w:spacing w:val="-10"/>
                <w:sz w:val="24"/>
                <w:szCs w:val="24"/>
              </w:rPr>
              <w:t>ные</w:t>
            </w:r>
            <w:r w:rsidRPr="00FB1F78">
              <w:rPr>
                <w:sz w:val="24"/>
                <w:szCs w:val="24"/>
              </w:rPr>
              <w:t xml:space="preserve"> </w:t>
            </w:r>
            <w:r w:rsidRPr="00FB1F78">
              <w:rPr>
                <w:spacing w:val="-12"/>
                <w:sz w:val="24"/>
                <w:szCs w:val="24"/>
              </w:rPr>
              <w:t>исполнители</w:t>
            </w:r>
          </w:p>
        </w:tc>
      </w:tr>
      <w:tr w:rsidR="004D0BCC" w:rsidRPr="00FB1F78" w:rsidTr="00820FC3">
        <w:tc>
          <w:tcPr>
            <w:tcW w:w="675" w:type="dxa"/>
            <w:vMerge/>
          </w:tcPr>
          <w:p w:rsidR="004D0BCC" w:rsidRPr="00FB1F78" w:rsidRDefault="004D0BCC" w:rsidP="00820FC3">
            <w:pPr>
              <w:ind w:firstLine="0"/>
              <w:jc w:val="both"/>
              <w:rPr>
                <w:sz w:val="24"/>
                <w:szCs w:val="24"/>
              </w:rPr>
            </w:pPr>
          </w:p>
        </w:tc>
        <w:tc>
          <w:tcPr>
            <w:tcW w:w="2268" w:type="dxa"/>
            <w:vMerge/>
          </w:tcPr>
          <w:p w:rsidR="004D0BCC" w:rsidRPr="00FB1F78" w:rsidRDefault="004D0BCC" w:rsidP="00820FC3">
            <w:pPr>
              <w:ind w:firstLine="0"/>
              <w:jc w:val="both"/>
              <w:rPr>
                <w:sz w:val="24"/>
                <w:szCs w:val="24"/>
              </w:rPr>
            </w:pPr>
          </w:p>
        </w:tc>
        <w:tc>
          <w:tcPr>
            <w:tcW w:w="1276" w:type="dxa"/>
            <w:vMerge/>
          </w:tcPr>
          <w:p w:rsidR="004D0BCC" w:rsidRPr="00FB1F78" w:rsidRDefault="004D0BCC" w:rsidP="00820FC3">
            <w:pPr>
              <w:ind w:firstLine="0"/>
              <w:jc w:val="both"/>
              <w:rPr>
                <w:sz w:val="24"/>
                <w:szCs w:val="24"/>
              </w:rPr>
            </w:pPr>
          </w:p>
        </w:tc>
        <w:tc>
          <w:tcPr>
            <w:tcW w:w="2126" w:type="dxa"/>
            <w:vMerge/>
          </w:tcPr>
          <w:p w:rsidR="004D0BCC" w:rsidRPr="00FB1F78" w:rsidRDefault="004D0BCC" w:rsidP="00820FC3">
            <w:pPr>
              <w:ind w:firstLine="0"/>
              <w:jc w:val="both"/>
              <w:rPr>
                <w:sz w:val="24"/>
                <w:szCs w:val="24"/>
              </w:rPr>
            </w:pPr>
          </w:p>
        </w:tc>
        <w:tc>
          <w:tcPr>
            <w:tcW w:w="1134" w:type="dxa"/>
            <w:vMerge/>
          </w:tcPr>
          <w:p w:rsidR="004D0BCC" w:rsidRPr="00FB1F78" w:rsidRDefault="004D0BCC" w:rsidP="00820FC3">
            <w:pPr>
              <w:ind w:firstLine="0"/>
              <w:jc w:val="both"/>
              <w:rPr>
                <w:sz w:val="24"/>
                <w:szCs w:val="24"/>
              </w:rPr>
            </w:pPr>
          </w:p>
        </w:tc>
        <w:tc>
          <w:tcPr>
            <w:tcW w:w="993" w:type="dxa"/>
          </w:tcPr>
          <w:p w:rsidR="004D0BCC" w:rsidRPr="00FB1F78" w:rsidRDefault="004D0BCC" w:rsidP="00820FC3">
            <w:pPr>
              <w:ind w:firstLine="0"/>
              <w:jc w:val="center"/>
              <w:rPr>
                <w:sz w:val="24"/>
                <w:szCs w:val="24"/>
              </w:rPr>
            </w:pPr>
            <w:r w:rsidRPr="00FB1F78">
              <w:rPr>
                <w:sz w:val="24"/>
                <w:szCs w:val="24"/>
              </w:rPr>
              <w:t xml:space="preserve">факт, </w:t>
            </w:r>
          </w:p>
          <w:p w:rsidR="004D0BCC" w:rsidRPr="00FB1F78" w:rsidRDefault="004D0BCC" w:rsidP="00820FC3">
            <w:pPr>
              <w:ind w:firstLine="0"/>
              <w:jc w:val="center"/>
              <w:rPr>
                <w:sz w:val="24"/>
                <w:szCs w:val="24"/>
              </w:rPr>
            </w:pPr>
            <w:r w:rsidRPr="00FB1F78">
              <w:rPr>
                <w:sz w:val="24"/>
                <w:szCs w:val="24"/>
              </w:rPr>
              <w:t>2018 г.</w:t>
            </w:r>
          </w:p>
        </w:tc>
        <w:tc>
          <w:tcPr>
            <w:tcW w:w="1134" w:type="dxa"/>
          </w:tcPr>
          <w:p w:rsidR="004D0BCC" w:rsidRPr="00FB1F78" w:rsidRDefault="004D0BCC" w:rsidP="00820FC3">
            <w:pPr>
              <w:ind w:firstLine="0"/>
              <w:jc w:val="center"/>
              <w:rPr>
                <w:sz w:val="24"/>
                <w:szCs w:val="24"/>
              </w:rPr>
            </w:pPr>
            <w:r w:rsidRPr="00FB1F78">
              <w:rPr>
                <w:sz w:val="24"/>
                <w:szCs w:val="24"/>
              </w:rPr>
              <w:t>на 01 </w:t>
            </w:r>
            <w:r w:rsidRPr="00FB1F78">
              <w:rPr>
                <w:spacing w:val="-20"/>
                <w:sz w:val="24"/>
                <w:szCs w:val="24"/>
              </w:rPr>
              <w:t>января</w:t>
            </w:r>
            <w:r w:rsidRPr="00FB1F78">
              <w:rPr>
                <w:sz w:val="24"/>
                <w:szCs w:val="24"/>
              </w:rPr>
              <w:t xml:space="preserve"> 2020 г.</w:t>
            </w:r>
          </w:p>
        </w:tc>
        <w:tc>
          <w:tcPr>
            <w:tcW w:w="1134" w:type="dxa"/>
          </w:tcPr>
          <w:p w:rsidR="004D0BCC" w:rsidRPr="00FB1F78" w:rsidRDefault="004D0BCC" w:rsidP="00820FC3">
            <w:pPr>
              <w:ind w:firstLine="0"/>
              <w:jc w:val="center"/>
              <w:rPr>
                <w:sz w:val="24"/>
                <w:szCs w:val="24"/>
              </w:rPr>
            </w:pPr>
            <w:r w:rsidRPr="00FB1F78">
              <w:rPr>
                <w:sz w:val="24"/>
                <w:szCs w:val="24"/>
              </w:rPr>
              <w:t xml:space="preserve">на </w:t>
            </w:r>
            <w:r w:rsidRPr="00FB1F78">
              <w:rPr>
                <w:spacing w:val="-8"/>
                <w:sz w:val="24"/>
                <w:szCs w:val="24"/>
              </w:rPr>
              <w:t>01 января</w:t>
            </w:r>
            <w:r w:rsidRPr="00FB1F78">
              <w:rPr>
                <w:sz w:val="24"/>
                <w:szCs w:val="24"/>
              </w:rPr>
              <w:t xml:space="preserve"> 2021 г.</w:t>
            </w:r>
          </w:p>
        </w:tc>
        <w:tc>
          <w:tcPr>
            <w:tcW w:w="1134" w:type="dxa"/>
          </w:tcPr>
          <w:p w:rsidR="004D0BCC" w:rsidRPr="00FB1F78" w:rsidRDefault="004D0BCC" w:rsidP="00820FC3">
            <w:pPr>
              <w:ind w:firstLine="0"/>
              <w:jc w:val="center"/>
              <w:rPr>
                <w:sz w:val="24"/>
                <w:szCs w:val="24"/>
              </w:rPr>
            </w:pPr>
            <w:r w:rsidRPr="00FB1F78">
              <w:rPr>
                <w:sz w:val="24"/>
                <w:szCs w:val="24"/>
              </w:rPr>
              <w:t xml:space="preserve">на </w:t>
            </w:r>
            <w:r w:rsidRPr="00FB1F78">
              <w:rPr>
                <w:spacing w:val="-10"/>
                <w:sz w:val="24"/>
                <w:szCs w:val="24"/>
              </w:rPr>
              <w:t>01 января</w:t>
            </w:r>
            <w:r w:rsidRPr="00FB1F78">
              <w:rPr>
                <w:sz w:val="24"/>
                <w:szCs w:val="24"/>
              </w:rPr>
              <w:t xml:space="preserve"> 2022 г.</w:t>
            </w:r>
          </w:p>
        </w:tc>
        <w:tc>
          <w:tcPr>
            <w:tcW w:w="1558" w:type="dxa"/>
            <w:vMerge/>
          </w:tcPr>
          <w:p w:rsidR="004D0BCC" w:rsidRPr="00FB1F78" w:rsidRDefault="004D0BCC" w:rsidP="00820FC3">
            <w:pPr>
              <w:ind w:firstLine="0"/>
              <w:jc w:val="both"/>
              <w:rPr>
                <w:sz w:val="24"/>
                <w:szCs w:val="24"/>
              </w:rPr>
            </w:pPr>
          </w:p>
        </w:tc>
        <w:tc>
          <w:tcPr>
            <w:tcW w:w="1418" w:type="dxa"/>
            <w:vMerge/>
          </w:tcPr>
          <w:p w:rsidR="004D0BCC" w:rsidRPr="00FB1F78" w:rsidRDefault="004D0BCC" w:rsidP="00820FC3">
            <w:pPr>
              <w:ind w:firstLine="0"/>
              <w:jc w:val="both"/>
              <w:rPr>
                <w:sz w:val="24"/>
                <w:szCs w:val="24"/>
              </w:rPr>
            </w:pPr>
          </w:p>
        </w:tc>
      </w:tr>
    </w:tbl>
    <w:p w:rsidR="004D0BCC" w:rsidRPr="00FB1F78" w:rsidRDefault="004D0BCC" w:rsidP="004D0BCC">
      <w:pPr>
        <w:rPr>
          <w:sz w:val="2"/>
          <w:szCs w:val="2"/>
        </w:rPr>
      </w:pPr>
    </w:p>
    <w:tbl>
      <w:tblPr>
        <w:tblStyle w:val="9"/>
        <w:tblW w:w="14850" w:type="dxa"/>
        <w:tblLayout w:type="fixed"/>
        <w:tblLook w:val="04A0"/>
      </w:tblPr>
      <w:tblGrid>
        <w:gridCol w:w="675"/>
        <w:gridCol w:w="2268"/>
        <w:gridCol w:w="1276"/>
        <w:gridCol w:w="2126"/>
        <w:gridCol w:w="1134"/>
        <w:gridCol w:w="993"/>
        <w:gridCol w:w="1134"/>
        <w:gridCol w:w="1134"/>
        <w:gridCol w:w="1134"/>
        <w:gridCol w:w="1558"/>
        <w:gridCol w:w="1418"/>
      </w:tblGrid>
      <w:tr w:rsidR="004D0BCC" w:rsidRPr="00FB1F78" w:rsidTr="00820FC3">
        <w:trPr>
          <w:tblHeader/>
        </w:trPr>
        <w:tc>
          <w:tcPr>
            <w:tcW w:w="675" w:type="dxa"/>
          </w:tcPr>
          <w:p w:rsidR="004D0BCC" w:rsidRPr="00FB1F78" w:rsidRDefault="004D0BCC" w:rsidP="00820FC3">
            <w:pPr>
              <w:ind w:firstLine="0"/>
              <w:jc w:val="center"/>
              <w:rPr>
                <w:sz w:val="24"/>
                <w:szCs w:val="24"/>
              </w:rPr>
            </w:pPr>
            <w:r w:rsidRPr="00FB1F78">
              <w:rPr>
                <w:sz w:val="24"/>
                <w:szCs w:val="24"/>
              </w:rPr>
              <w:t>1</w:t>
            </w:r>
          </w:p>
        </w:tc>
        <w:tc>
          <w:tcPr>
            <w:tcW w:w="2268" w:type="dxa"/>
          </w:tcPr>
          <w:p w:rsidR="004D0BCC" w:rsidRPr="00FB1F78" w:rsidRDefault="004D0BCC" w:rsidP="00820FC3">
            <w:pPr>
              <w:ind w:firstLine="0"/>
              <w:jc w:val="center"/>
              <w:rPr>
                <w:sz w:val="24"/>
                <w:szCs w:val="24"/>
              </w:rPr>
            </w:pPr>
            <w:r w:rsidRPr="00FB1F78">
              <w:rPr>
                <w:sz w:val="24"/>
                <w:szCs w:val="24"/>
              </w:rPr>
              <w:t>2</w:t>
            </w:r>
          </w:p>
        </w:tc>
        <w:tc>
          <w:tcPr>
            <w:tcW w:w="1276" w:type="dxa"/>
          </w:tcPr>
          <w:p w:rsidR="004D0BCC" w:rsidRPr="00FB1F78" w:rsidRDefault="004D0BCC" w:rsidP="00820FC3">
            <w:pPr>
              <w:ind w:firstLine="0"/>
              <w:jc w:val="center"/>
              <w:rPr>
                <w:sz w:val="24"/>
                <w:szCs w:val="24"/>
              </w:rPr>
            </w:pPr>
            <w:r w:rsidRPr="00FB1F78">
              <w:rPr>
                <w:sz w:val="24"/>
                <w:szCs w:val="24"/>
              </w:rPr>
              <w:t>3</w:t>
            </w:r>
          </w:p>
        </w:tc>
        <w:tc>
          <w:tcPr>
            <w:tcW w:w="2126" w:type="dxa"/>
          </w:tcPr>
          <w:p w:rsidR="004D0BCC" w:rsidRPr="00FB1F78" w:rsidRDefault="004D0BCC" w:rsidP="00820FC3">
            <w:pPr>
              <w:ind w:firstLine="0"/>
              <w:jc w:val="center"/>
              <w:rPr>
                <w:sz w:val="24"/>
                <w:szCs w:val="24"/>
              </w:rPr>
            </w:pPr>
            <w:r w:rsidRPr="00FB1F78">
              <w:rPr>
                <w:sz w:val="24"/>
                <w:szCs w:val="24"/>
              </w:rPr>
              <w:t>4</w:t>
            </w:r>
          </w:p>
        </w:tc>
        <w:tc>
          <w:tcPr>
            <w:tcW w:w="1134" w:type="dxa"/>
          </w:tcPr>
          <w:p w:rsidR="004D0BCC" w:rsidRPr="00FB1F78" w:rsidRDefault="004D0BCC" w:rsidP="00820FC3">
            <w:pPr>
              <w:ind w:firstLine="0"/>
              <w:jc w:val="center"/>
              <w:rPr>
                <w:sz w:val="24"/>
                <w:szCs w:val="24"/>
              </w:rPr>
            </w:pPr>
            <w:r w:rsidRPr="00FB1F78">
              <w:rPr>
                <w:sz w:val="24"/>
                <w:szCs w:val="24"/>
              </w:rPr>
              <w:t>5</w:t>
            </w:r>
          </w:p>
        </w:tc>
        <w:tc>
          <w:tcPr>
            <w:tcW w:w="993" w:type="dxa"/>
          </w:tcPr>
          <w:p w:rsidR="004D0BCC" w:rsidRPr="00FB1F78" w:rsidRDefault="004D0BCC" w:rsidP="00820FC3">
            <w:pPr>
              <w:ind w:firstLine="0"/>
              <w:jc w:val="center"/>
              <w:rPr>
                <w:sz w:val="24"/>
                <w:szCs w:val="24"/>
              </w:rPr>
            </w:pPr>
            <w:r w:rsidRPr="00FB1F78">
              <w:rPr>
                <w:sz w:val="24"/>
                <w:szCs w:val="24"/>
              </w:rPr>
              <w:t>6</w:t>
            </w:r>
          </w:p>
        </w:tc>
        <w:tc>
          <w:tcPr>
            <w:tcW w:w="1134" w:type="dxa"/>
          </w:tcPr>
          <w:p w:rsidR="004D0BCC" w:rsidRPr="00FB1F78" w:rsidRDefault="004D0BCC" w:rsidP="00820FC3">
            <w:pPr>
              <w:ind w:firstLine="0"/>
              <w:jc w:val="center"/>
              <w:rPr>
                <w:sz w:val="24"/>
                <w:szCs w:val="24"/>
              </w:rPr>
            </w:pPr>
            <w:r w:rsidRPr="00FB1F78">
              <w:rPr>
                <w:sz w:val="24"/>
                <w:szCs w:val="24"/>
              </w:rPr>
              <w:t>7</w:t>
            </w:r>
          </w:p>
        </w:tc>
        <w:tc>
          <w:tcPr>
            <w:tcW w:w="1134" w:type="dxa"/>
          </w:tcPr>
          <w:p w:rsidR="004D0BCC" w:rsidRPr="00FB1F78" w:rsidRDefault="004D0BCC" w:rsidP="00820FC3">
            <w:pPr>
              <w:ind w:firstLine="0"/>
              <w:jc w:val="center"/>
              <w:rPr>
                <w:sz w:val="24"/>
                <w:szCs w:val="24"/>
              </w:rPr>
            </w:pPr>
            <w:r w:rsidRPr="00FB1F78">
              <w:rPr>
                <w:sz w:val="24"/>
                <w:szCs w:val="24"/>
              </w:rPr>
              <w:t>8</w:t>
            </w:r>
          </w:p>
        </w:tc>
        <w:tc>
          <w:tcPr>
            <w:tcW w:w="1134" w:type="dxa"/>
          </w:tcPr>
          <w:p w:rsidR="004D0BCC" w:rsidRPr="00FB1F78" w:rsidRDefault="004D0BCC" w:rsidP="00820FC3">
            <w:pPr>
              <w:ind w:firstLine="0"/>
              <w:jc w:val="center"/>
              <w:rPr>
                <w:sz w:val="24"/>
                <w:szCs w:val="24"/>
              </w:rPr>
            </w:pPr>
            <w:r w:rsidRPr="00FB1F78">
              <w:rPr>
                <w:sz w:val="24"/>
                <w:szCs w:val="24"/>
              </w:rPr>
              <w:t>9</w:t>
            </w:r>
          </w:p>
        </w:tc>
        <w:tc>
          <w:tcPr>
            <w:tcW w:w="1558" w:type="dxa"/>
          </w:tcPr>
          <w:p w:rsidR="004D0BCC" w:rsidRPr="00FB1F78" w:rsidRDefault="004D0BCC" w:rsidP="00820FC3">
            <w:pPr>
              <w:ind w:firstLine="0"/>
              <w:jc w:val="center"/>
              <w:rPr>
                <w:sz w:val="24"/>
                <w:szCs w:val="24"/>
              </w:rPr>
            </w:pPr>
            <w:r w:rsidRPr="00FB1F78">
              <w:rPr>
                <w:sz w:val="24"/>
                <w:szCs w:val="24"/>
              </w:rPr>
              <w:t>10</w:t>
            </w:r>
          </w:p>
        </w:tc>
        <w:tc>
          <w:tcPr>
            <w:tcW w:w="1418" w:type="dxa"/>
          </w:tcPr>
          <w:p w:rsidR="004D0BCC" w:rsidRPr="00FB1F78" w:rsidRDefault="004D0BCC" w:rsidP="00820FC3">
            <w:pPr>
              <w:ind w:firstLine="0"/>
              <w:jc w:val="center"/>
              <w:rPr>
                <w:sz w:val="24"/>
                <w:szCs w:val="24"/>
              </w:rPr>
            </w:pPr>
            <w:r w:rsidRPr="00FB1F78">
              <w:rPr>
                <w:sz w:val="24"/>
                <w:szCs w:val="24"/>
              </w:rPr>
              <w:t>11</w:t>
            </w:r>
          </w:p>
        </w:tc>
      </w:tr>
      <w:tr w:rsidR="004D0BCC" w:rsidRPr="00FB1F78" w:rsidTr="00820FC3">
        <w:tc>
          <w:tcPr>
            <w:tcW w:w="14850" w:type="dxa"/>
            <w:gridSpan w:val="11"/>
          </w:tcPr>
          <w:p w:rsidR="004D0BCC" w:rsidRPr="00FB1F78" w:rsidRDefault="004D0BCC" w:rsidP="00820FC3">
            <w:pPr>
              <w:ind w:firstLine="0"/>
              <w:jc w:val="center"/>
              <w:rPr>
                <w:sz w:val="24"/>
                <w:szCs w:val="24"/>
              </w:rPr>
            </w:pPr>
            <w:r w:rsidRPr="00FB1F78">
              <w:rPr>
                <w:sz w:val="24"/>
                <w:szCs w:val="24"/>
              </w:rPr>
              <w:t>1. Рынок услуг общего образования</w:t>
            </w:r>
          </w:p>
        </w:tc>
      </w:tr>
      <w:tr w:rsidR="004D0BCC" w:rsidRPr="005D2397" w:rsidTr="00820FC3">
        <w:tc>
          <w:tcPr>
            <w:tcW w:w="14850" w:type="dxa"/>
            <w:gridSpan w:val="11"/>
          </w:tcPr>
          <w:p w:rsidR="004D0BCC" w:rsidRPr="00FB1F78" w:rsidRDefault="004D0BCC" w:rsidP="00820FC3">
            <w:pPr>
              <w:jc w:val="both"/>
              <w:rPr>
                <w:sz w:val="24"/>
                <w:szCs w:val="24"/>
              </w:rPr>
            </w:pPr>
            <w:r w:rsidRPr="00FB1F78">
              <w:rPr>
                <w:rFonts w:cs="Times New Roman"/>
                <w:sz w:val="24"/>
                <w:szCs w:val="24"/>
              </w:rPr>
              <w:t xml:space="preserve">Задача: содействие развитию конкуренции на рынке </w:t>
            </w:r>
            <w:r w:rsidRPr="00FB1F78">
              <w:rPr>
                <w:sz w:val="24"/>
                <w:szCs w:val="24"/>
              </w:rPr>
              <w:t>услуг общего образования.</w:t>
            </w:r>
          </w:p>
          <w:p w:rsidR="004D0BCC" w:rsidRPr="00FB1F78" w:rsidRDefault="004D0BCC" w:rsidP="00820FC3">
            <w:pPr>
              <w:jc w:val="both"/>
              <w:rPr>
                <w:rFonts w:ascii="Verdana" w:hAnsi="Verdana" w:cs="Times New Roman"/>
                <w:sz w:val="24"/>
                <w:szCs w:val="24"/>
              </w:rPr>
            </w:pPr>
            <w:r w:rsidRPr="00FB1F78">
              <w:rPr>
                <w:rFonts w:eastAsia="Calibri" w:cs="Times New Roman"/>
                <w:sz w:val="24"/>
                <w:szCs w:val="24"/>
              </w:rPr>
              <w:t xml:space="preserve">Образовательная деятельность, в том числе деятельность по реализации основных общеобразовательных программ </w:t>
            </w:r>
            <w:r w:rsidRPr="00FB1F78">
              <w:rPr>
                <w:rFonts w:cs="Times New Roman"/>
                <w:sz w:val="24"/>
                <w:szCs w:val="24"/>
              </w:rPr>
              <w:t xml:space="preserve">основного общего и среднего общего образования, подлежит </w:t>
            </w:r>
            <w:r w:rsidRPr="00FB1F78">
              <w:rPr>
                <w:rFonts w:eastAsia="Calibri" w:cs="Times New Roman"/>
                <w:sz w:val="24"/>
                <w:szCs w:val="24"/>
              </w:rPr>
              <w:t>лицензированию в соответствии с законодательством Российской Федерации.</w:t>
            </w:r>
          </w:p>
          <w:p w:rsidR="004D0BCC" w:rsidRPr="00FB1F78" w:rsidRDefault="004D0BCC" w:rsidP="00820FC3">
            <w:pPr>
              <w:jc w:val="both"/>
              <w:rPr>
                <w:sz w:val="24"/>
                <w:szCs w:val="24"/>
              </w:rPr>
            </w:pPr>
            <w:r w:rsidRPr="00FB1F78">
              <w:rPr>
                <w:sz w:val="24"/>
                <w:szCs w:val="24"/>
              </w:rPr>
              <w:t>Федеральный закон от 29 декабря 2012 года № 273-ФЗ «Об образовании в Российской Федерации» предусматривает равенство государственных и частных общеобразовательных организаций в части финансирования основных общеобразовательных программ.</w:t>
            </w:r>
          </w:p>
          <w:p w:rsidR="004D0BCC" w:rsidRPr="00FB1F78" w:rsidRDefault="004D0BCC" w:rsidP="00820FC3">
            <w:pPr>
              <w:jc w:val="both"/>
              <w:rPr>
                <w:sz w:val="24"/>
                <w:szCs w:val="24"/>
              </w:rPr>
            </w:pPr>
            <w:r w:rsidRPr="00FB1F78">
              <w:rPr>
                <w:sz w:val="24"/>
                <w:szCs w:val="24"/>
              </w:rPr>
              <w:t>В соответствии с Федеральным законом от 29 декабря 2012 года № 273-ФЗ «Об образовании в Российской Федерации», Законом Ярославской области от 16 декабря 2009 г. № 70-з «О наделении органов местного самоуправления государственными полномочиями Ярославской области» обеспечивается выделение из областного бюджета средств на реализацию основных общеобразовательных программ</w:t>
            </w:r>
            <w:r w:rsidRPr="00FB1F78">
              <w:rPr>
                <w:sz w:val="24"/>
                <w:szCs w:val="24"/>
              </w:rPr>
              <w:br/>
              <w:t xml:space="preserve">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rsidR="004D0BCC" w:rsidRPr="00FB1F78" w:rsidRDefault="004D0BCC" w:rsidP="00820FC3">
            <w:pPr>
              <w:jc w:val="both"/>
              <w:rPr>
                <w:rFonts w:cs="Times New Roman"/>
                <w:sz w:val="24"/>
                <w:szCs w:val="24"/>
              </w:rPr>
            </w:pPr>
            <w:r w:rsidRPr="00FB1F78">
              <w:rPr>
                <w:rFonts w:cs="Times New Roman"/>
                <w:sz w:val="24"/>
                <w:szCs w:val="24"/>
              </w:rPr>
              <w:t>В регионе существует потребность развития вариативных форм получения общего образования, в том числе в частных общеобразовательных организациях, обусловленная потребностью обучения по индивидуальным образовательным учебным планам (маршрутам), высокая наполняемость классов на уровне основного и среднего общего образования.</w:t>
            </w:r>
          </w:p>
          <w:p w:rsidR="004D0BCC" w:rsidRPr="00FB1F78" w:rsidRDefault="004D0BCC" w:rsidP="00820FC3">
            <w:pPr>
              <w:jc w:val="both"/>
              <w:rPr>
                <w:sz w:val="24"/>
                <w:szCs w:val="24"/>
              </w:rPr>
            </w:pPr>
            <w:r w:rsidRPr="00FB1F78">
              <w:rPr>
                <w:sz w:val="24"/>
                <w:szCs w:val="24"/>
              </w:rPr>
              <w:t>В Ярославской области в 2019 году образовательную деятельность осуществляли 386 общеобразовательных организаций, в том числе 8 частных общеобразовательных организаций, реализующих программы начального общего, основного и среднего общего образования, что составляет 2,07 процента от общего числа общеобразовательных организаций региона.</w:t>
            </w:r>
          </w:p>
          <w:p w:rsidR="004D0BCC" w:rsidRPr="00FB1F78" w:rsidRDefault="004D0BCC" w:rsidP="00820FC3">
            <w:pPr>
              <w:jc w:val="both"/>
              <w:rPr>
                <w:sz w:val="24"/>
                <w:szCs w:val="24"/>
              </w:rPr>
            </w:pPr>
            <w:r w:rsidRPr="00FB1F78">
              <w:rPr>
                <w:sz w:val="24"/>
                <w:szCs w:val="24"/>
              </w:rPr>
              <w:t>Общее количество обучающихся в общеобразовательных организациях области по состоянию на 20.09.2019 – 133909 человек, в том числе в негосударственном секторе – 1293 человек</w:t>
            </w:r>
            <w:r>
              <w:rPr>
                <w:sz w:val="24"/>
                <w:szCs w:val="24"/>
              </w:rPr>
              <w:t>а</w:t>
            </w:r>
            <w:r w:rsidRPr="00FB1F78">
              <w:rPr>
                <w:sz w:val="24"/>
                <w:szCs w:val="24"/>
              </w:rPr>
              <w:t>, что составляет 1 процент от общего количества обучающихся</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A01D8A">
              <w:rPr>
                <w:sz w:val="24"/>
                <w:szCs w:val="24"/>
              </w:rPr>
              <w:t>1.</w:t>
            </w:r>
          </w:p>
        </w:tc>
        <w:tc>
          <w:tcPr>
            <w:tcW w:w="2268" w:type="dxa"/>
          </w:tcPr>
          <w:p w:rsidR="004D0BCC" w:rsidRDefault="004D0BCC" w:rsidP="00820FC3">
            <w:pPr>
              <w:ind w:firstLine="0"/>
              <w:rPr>
                <w:sz w:val="24"/>
                <w:szCs w:val="24"/>
              </w:rPr>
            </w:pPr>
            <w:r w:rsidRPr="003A03B3">
              <w:rPr>
                <w:sz w:val="24"/>
                <w:szCs w:val="24"/>
              </w:rPr>
              <w:t xml:space="preserve">Создание условий </w:t>
            </w:r>
            <w:r w:rsidRPr="003A03B3">
              <w:rPr>
                <w:sz w:val="24"/>
                <w:szCs w:val="24"/>
              </w:rPr>
              <w:lastRenderedPageBreak/>
              <w:t>для развития конкуренции на рынке услуг общего образования</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3A03B3" w:rsidRDefault="004D0BCC" w:rsidP="00820FC3">
            <w:pPr>
              <w:ind w:firstLine="0"/>
              <w:rPr>
                <w:sz w:val="24"/>
                <w:szCs w:val="24"/>
              </w:rPr>
            </w:pPr>
            <w:r w:rsidRPr="003A03B3">
              <w:rPr>
                <w:sz w:val="24"/>
                <w:szCs w:val="24"/>
              </w:rPr>
              <w:t>включая мероприятия:</w:t>
            </w:r>
          </w:p>
        </w:tc>
        <w:tc>
          <w:tcPr>
            <w:tcW w:w="1276" w:type="dxa"/>
          </w:tcPr>
          <w:p w:rsidR="004D0BCC" w:rsidRPr="003A03B3" w:rsidRDefault="004D0BCC" w:rsidP="00820FC3">
            <w:pPr>
              <w:ind w:firstLine="0"/>
              <w:jc w:val="center"/>
              <w:rPr>
                <w:sz w:val="24"/>
                <w:szCs w:val="24"/>
              </w:rPr>
            </w:pPr>
            <w:r w:rsidRPr="003A03B3">
              <w:rPr>
                <w:sz w:val="24"/>
                <w:szCs w:val="24"/>
              </w:rPr>
              <w:lastRenderedPageBreak/>
              <w:t xml:space="preserve">2019 – </w:t>
            </w:r>
            <w:r w:rsidRPr="003A03B3">
              <w:rPr>
                <w:sz w:val="24"/>
                <w:szCs w:val="24"/>
              </w:rPr>
              <w:lastRenderedPageBreak/>
              <w:t>2021 годы</w:t>
            </w:r>
          </w:p>
        </w:tc>
        <w:tc>
          <w:tcPr>
            <w:tcW w:w="2126" w:type="dxa"/>
          </w:tcPr>
          <w:p w:rsidR="004D0BCC" w:rsidRPr="003A03B3" w:rsidRDefault="004D0BCC" w:rsidP="00820FC3">
            <w:pPr>
              <w:ind w:firstLine="0"/>
              <w:rPr>
                <w:sz w:val="24"/>
                <w:szCs w:val="24"/>
              </w:rPr>
            </w:pPr>
            <w:r w:rsidRPr="003A03B3">
              <w:rPr>
                <w:rFonts w:cs="Times New Roman"/>
                <w:spacing w:val="-2"/>
                <w:sz w:val="24"/>
                <w:szCs w:val="24"/>
              </w:rPr>
              <w:lastRenderedPageBreak/>
              <w:t xml:space="preserve">доля </w:t>
            </w:r>
            <w:r w:rsidRPr="003A03B3">
              <w:rPr>
                <w:rFonts w:cs="Times New Roman"/>
                <w:spacing w:val="-2"/>
                <w:sz w:val="24"/>
                <w:szCs w:val="24"/>
              </w:rPr>
              <w:lastRenderedPageBreak/>
              <w:t>обучающихся</w:t>
            </w:r>
            <w:r w:rsidRPr="003A03B3">
              <w:rPr>
                <w:rFonts w:cs="Times New Roman"/>
                <w:sz w:val="24"/>
                <w:szCs w:val="24"/>
              </w:rPr>
              <w:t xml:space="preserve"> в частных образовательных</w:t>
            </w:r>
            <w:r w:rsidRPr="003A03B3">
              <w:rPr>
                <w:sz w:val="24"/>
                <w:szCs w:val="24"/>
              </w:rPr>
              <w:t xml:space="preserve"> организациях, реализующих основные </w:t>
            </w:r>
            <w:proofErr w:type="gramStart"/>
            <w:r w:rsidRPr="003A03B3">
              <w:rPr>
                <w:spacing w:val="-14"/>
                <w:sz w:val="24"/>
                <w:szCs w:val="24"/>
              </w:rPr>
              <w:t>обще-</w:t>
            </w:r>
            <w:r w:rsidRPr="003A03B3">
              <w:rPr>
                <w:sz w:val="24"/>
                <w:szCs w:val="24"/>
              </w:rPr>
              <w:t>образовательные</w:t>
            </w:r>
            <w:proofErr w:type="gramEnd"/>
            <w:r w:rsidRPr="003A03B3">
              <w:rPr>
                <w:sz w:val="24"/>
                <w:szCs w:val="24"/>
              </w:rPr>
              <w:t xml:space="preserve">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w:t>
            </w:r>
            <w:r w:rsidRPr="003A03B3">
              <w:rPr>
                <w:spacing w:val="-14"/>
                <w:sz w:val="24"/>
                <w:szCs w:val="24"/>
              </w:rPr>
              <w:t>обще-</w:t>
            </w:r>
            <w:r w:rsidRPr="003A03B3">
              <w:rPr>
                <w:sz w:val="24"/>
                <w:szCs w:val="24"/>
              </w:rPr>
              <w:t xml:space="preserve">образовательные программы – образовательные программы начального общего, основного общего, среднего общего </w:t>
            </w:r>
            <w:r w:rsidRPr="003A03B3">
              <w:rPr>
                <w:sz w:val="24"/>
                <w:szCs w:val="24"/>
              </w:rPr>
              <w:lastRenderedPageBreak/>
              <w:t>образования</w:t>
            </w:r>
            <w:r>
              <w:rPr>
                <w:rFonts w:cs="Times New Roman"/>
                <w:sz w:val="24"/>
                <w:szCs w:val="24"/>
                <w:vertAlign w:val="superscript"/>
              </w:rPr>
              <w:t>*</w:t>
            </w:r>
          </w:p>
        </w:tc>
        <w:tc>
          <w:tcPr>
            <w:tcW w:w="1134" w:type="dxa"/>
          </w:tcPr>
          <w:p w:rsidR="004D0BCC" w:rsidRPr="003A03B3" w:rsidRDefault="004D0BCC" w:rsidP="00820FC3">
            <w:pPr>
              <w:ind w:firstLine="0"/>
              <w:jc w:val="center"/>
              <w:rPr>
                <w:sz w:val="24"/>
                <w:szCs w:val="24"/>
              </w:rPr>
            </w:pPr>
            <w:r w:rsidRPr="003A03B3">
              <w:rPr>
                <w:sz w:val="24"/>
                <w:szCs w:val="24"/>
              </w:rPr>
              <w:lastRenderedPageBreak/>
              <w:t>процен</w:t>
            </w:r>
            <w:r w:rsidRPr="003A03B3">
              <w:rPr>
                <w:spacing w:val="-14"/>
                <w:sz w:val="24"/>
                <w:szCs w:val="24"/>
              </w:rPr>
              <w:softHyphen/>
            </w:r>
            <w:r w:rsidRPr="003A03B3">
              <w:rPr>
                <w:sz w:val="24"/>
                <w:szCs w:val="24"/>
              </w:rPr>
              <w:lastRenderedPageBreak/>
              <w:t>тов</w:t>
            </w:r>
          </w:p>
        </w:tc>
        <w:tc>
          <w:tcPr>
            <w:tcW w:w="993" w:type="dxa"/>
          </w:tcPr>
          <w:p w:rsidR="004D0BCC" w:rsidRPr="003A03B3" w:rsidRDefault="004D0BCC" w:rsidP="00820FC3">
            <w:pPr>
              <w:ind w:firstLine="0"/>
              <w:jc w:val="center"/>
              <w:rPr>
                <w:sz w:val="24"/>
                <w:szCs w:val="24"/>
              </w:rPr>
            </w:pPr>
            <w:r w:rsidRPr="003A03B3">
              <w:rPr>
                <w:sz w:val="24"/>
                <w:szCs w:val="24"/>
              </w:rPr>
              <w:lastRenderedPageBreak/>
              <w:t>1,0</w:t>
            </w:r>
          </w:p>
          <w:p w:rsidR="004D0BCC" w:rsidRPr="003A03B3" w:rsidRDefault="004D0BCC" w:rsidP="00820FC3">
            <w:pPr>
              <w:ind w:firstLine="0"/>
              <w:jc w:val="center"/>
              <w:rPr>
                <w:sz w:val="24"/>
                <w:szCs w:val="24"/>
              </w:rPr>
            </w:pPr>
            <w:r w:rsidRPr="003A03B3">
              <w:rPr>
                <w:sz w:val="24"/>
                <w:szCs w:val="24"/>
              </w:rPr>
              <w:lastRenderedPageBreak/>
              <w:t>(8 част</w:t>
            </w:r>
            <w:r w:rsidRPr="003A03B3">
              <w:rPr>
                <w:spacing w:val="-4"/>
                <w:sz w:val="24"/>
                <w:szCs w:val="24"/>
              </w:rPr>
              <w:softHyphen/>
            </w:r>
            <w:r w:rsidRPr="003A03B3">
              <w:rPr>
                <w:sz w:val="24"/>
                <w:szCs w:val="24"/>
              </w:rPr>
              <w:t xml:space="preserve">ных </w:t>
            </w:r>
            <w:r w:rsidRPr="003A03B3">
              <w:rPr>
                <w:spacing w:val="-4"/>
                <w:sz w:val="24"/>
                <w:szCs w:val="24"/>
              </w:rPr>
              <w:t>органи</w:t>
            </w:r>
            <w:r w:rsidRPr="003A03B3">
              <w:rPr>
                <w:spacing w:val="-4"/>
                <w:sz w:val="24"/>
                <w:szCs w:val="24"/>
              </w:rPr>
              <w:softHyphen/>
              <w:t>за</w:t>
            </w:r>
            <w:r w:rsidRPr="003A03B3">
              <w:rPr>
                <w:spacing w:val="-4"/>
                <w:sz w:val="24"/>
                <w:szCs w:val="24"/>
              </w:rPr>
              <w:softHyphen/>
              <w:t>ций</w:t>
            </w:r>
            <w:r w:rsidRPr="003A03B3">
              <w:rPr>
                <w:sz w:val="24"/>
                <w:szCs w:val="24"/>
              </w:rPr>
              <w:t>)</w:t>
            </w:r>
          </w:p>
        </w:tc>
        <w:tc>
          <w:tcPr>
            <w:tcW w:w="1134" w:type="dxa"/>
          </w:tcPr>
          <w:p w:rsidR="004D0BCC" w:rsidRPr="003A03B3" w:rsidRDefault="004D0BCC" w:rsidP="00820FC3">
            <w:pPr>
              <w:ind w:firstLine="0"/>
              <w:jc w:val="center"/>
              <w:rPr>
                <w:sz w:val="24"/>
                <w:szCs w:val="24"/>
              </w:rPr>
            </w:pPr>
            <w:r w:rsidRPr="003A03B3">
              <w:rPr>
                <w:sz w:val="24"/>
                <w:szCs w:val="24"/>
              </w:rPr>
              <w:lastRenderedPageBreak/>
              <w:t>1,0</w:t>
            </w:r>
          </w:p>
          <w:p w:rsidR="004D0BCC" w:rsidRPr="003A03B3" w:rsidRDefault="004D0BCC" w:rsidP="00820FC3">
            <w:pPr>
              <w:ind w:firstLine="0"/>
              <w:jc w:val="center"/>
              <w:rPr>
                <w:sz w:val="24"/>
                <w:szCs w:val="24"/>
              </w:rPr>
            </w:pPr>
            <w:r w:rsidRPr="003A03B3">
              <w:rPr>
                <w:spacing w:val="-20"/>
                <w:sz w:val="24"/>
                <w:szCs w:val="24"/>
              </w:rPr>
              <w:lastRenderedPageBreak/>
              <w:t>(8 частных</w:t>
            </w:r>
            <w:r w:rsidRPr="003A03B3">
              <w:rPr>
                <w:sz w:val="24"/>
                <w:szCs w:val="24"/>
              </w:rPr>
              <w:t xml:space="preserve"> органи</w:t>
            </w:r>
            <w:r w:rsidRPr="003A03B3">
              <w:rPr>
                <w:sz w:val="24"/>
                <w:szCs w:val="24"/>
              </w:rPr>
              <w:softHyphen/>
              <w:t>заций)</w:t>
            </w:r>
          </w:p>
        </w:tc>
        <w:tc>
          <w:tcPr>
            <w:tcW w:w="1134" w:type="dxa"/>
          </w:tcPr>
          <w:p w:rsidR="004D0BCC" w:rsidRPr="003A03B3" w:rsidRDefault="004D0BCC" w:rsidP="00820FC3">
            <w:pPr>
              <w:ind w:firstLine="0"/>
              <w:jc w:val="center"/>
              <w:rPr>
                <w:sz w:val="24"/>
                <w:szCs w:val="24"/>
              </w:rPr>
            </w:pPr>
            <w:r w:rsidRPr="003A03B3">
              <w:rPr>
                <w:sz w:val="24"/>
                <w:szCs w:val="24"/>
              </w:rPr>
              <w:lastRenderedPageBreak/>
              <w:t>1,0</w:t>
            </w:r>
          </w:p>
          <w:p w:rsidR="004D0BCC" w:rsidRPr="003A03B3" w:rsidRDefault="004D0BCC" w:rsidP="00820FC3">
            <w:pPr>
              <w:ind w:firstLine="0"/>
              <w:jc w:val="center"/>
              <w:rPr>
                <w:sz w:val="24"/>
                <w:szCs w:val="24"/>
              </w:rPr>
            </w:pPr>
            <w:r w:rsidRPr="003A03B3">
              <w:rPr>
                <w:spacing w:val="-20"/>
                <w:sz w:val="24"/>
                <w:szCs w:val="24"/>
              </w:rPr>
              <w:lastRenderedPageBreak/>
              <w:t>(8 частных</w:t>
            </w:r>
            <w:r w:rsidRPr="003A03B3">
              <w:rPr>
                <w:sz w:val="24"/>
                <w:szCs w:val="24"/>
              </w:rPr>
              <w:t xml:space="preserve"> органи</w:t>
            </w:r>
            <w:r w:rsidRPr="003A03B3">
              <w:rPr>
                <w:sz w:val="24"/>
                <w:szCs w:val="24"/>
              </w:rPr>
              <w:softHyphen/>
              <w:t>заций</w:t>
            </w:r>
          </w:p>
        </w:tc>
        <w:tc>
          <w:tcPr>
            <w:tcW w:w="1134" w:type="dxa"/>
          </w:tcPr>
          <w:p w:rsidR="004D0BCC" w:rsidRPr="003A03B3" w:rsidRDefault="004D0BCC" w:rsidP="00820FC3">
            <w:pPr>
              <w:ind w:firstLine="0"/>
              <w:jc w:val="center"/>
              <w:rPr>
                <w:sz w:val="24"/>
                <w:szCs w:val="24"/>
              </w:rPr>
            </w:pPr>
            <w:r w:rsidRPr="003A03B3">
              <w:rPr>
                <w:sz w:val="24"/>
                <w:szCs w:val="24"/>
              </w:rPr>
              <w:lastRenderedPageBreak/>
              <w:t>1,0</w:t>
            </w:r>
          </w:p>
          <w:p w:rsidR="004D0BCC" w:rsidRPr="003A03B3" w:rsidRDefault="004D0BCC" w:rsidP="00820FC3">
            <w:pPr>
              <w:ind w:firstLine="0"/>
              <w:jc w:val="center"/>
              <w:rPr>
                <w:sz w:val="24"/>
                <w:szCs w:val="24"/>
              </w:rPr>
            </w:pPr>
            <w:r w:rsidRPr="003A03B3">
              <w:rPr>
                <w:spacing w:val="-20"/>
                <w:sz w:val="24"/>
                <w:szCs w:val="24"/>
              </w:rPr>
              <w:lastRenderedPageBreak/>
              <w:t>(8 частных</w:t>
            </w:r>
            <w:r w:rsidRPr="003A03B3">
              <w:rPr>
                <w:sz w:val="24"/>
                <w:szCs w:val="24"/>
              </w:rPr>
              <w:t xml:space="preserve"> органи</w:t>
            </w:r>
            <w:r w:rsidRPr="003A03B3">
              <w:rPr>
                <w:sz w:val="24"/>
                <w:szCs w:val="24"/>
              </w:rPr>
              <w:softHyphen/>
              <w:t>заций</w:t>
            </w:r>
          </w:p>
        </w:tc>
        <w:tc>
          <w:tcPr>
            <w:tcW w:w="1558" w:type="dxa"/>
          </w:tcPr>
          <w:p w:rsidR="004D0BCC" w:rsidRPr="00460BF9" w:rsidRDefault="004D0BCC" w:rsidP="00820FC3">
            <w:pPr>
              <w:ind w:firstLine="0"/>
              <w:jc w:val="center"/>
              <w:rPr>
                <w:sz w:val="24"/>
                <w:szCs w:val="24"/>
              </w:rPr>
            </w:pPr>
            <w:r w:rsidRPr="00460BF9">
              <w:rPr>
                <w:sz w:val="24"/>
                <w:szCs w:val="24"/>
              </w:rPr>
              <w:lastRenderedPageBreak/>
              <w:t>х</w:t>
            </w:r>
          </w:p>
        </w:tc>
        <w:tc>
          <w:tcPr>
            <w:tcW w:w="1418" w:type="dxa"/>
          </w:tcPr>
          <w:p w:rsidR="004D0BCC" w:rsidRPr="00460BF9" w:rsidRDefault="004D0BCC" w:rsidP="00820FC3">
            <w:pPr>
              <w:ind w:firstLine="0"/>
              <w:jc w:val="center"/>
              <w:rPr>
                <w:sz w:val="24"/>
                <w:szCs w:val="24"/>
              </w:rPr>
            </w:pPr>
            <w:r w:rsidRPr="00460BF9">
              <w:rPr>
                <w:sz w:val="24"/>
                <w:szCs w:val="24"/>
              </w:rPr>
              <w:t>ДО</w:t>
            </w:r>
          </w:p>
        </w:tc>
      </w:tr>
      <w:tr w:rsidR="004D0BCC" w:rsidRPr="005D2397" w:rsidTr="00820FC3">
        <w:tc>
          <w:tcPr>
            <w:tcW w:w="675" w:type="dxa"/>
            <w:vMerge/>
          </w:tcPr>
          <w:p w:rsidR="004D0BCC" w:rsidRPr="00C67265" w:rsidRDefault="004D0BCC" w:rsidP="00820FC3">
            <w:pPr>
              <w:ind w:firstLine="0"/>
              <w:jc w:val="both"/>
              <w:rPr>
                <w:b/>
                <w:sz w:val="24"/>
                <w:szCs w:val="24"/>
                <w:highlight w:val="yellow"/>
              </w:rPr>
            </w:pPr>
          </w:p>
        </w:tc>
        <w:tc>
          <w:tcPr>
            <w:tcW w:w="2268" w:type="dxa"/>
            <w:shd w:val="clear" w:color="auto" w:fill="auto"/>
          </w:tcPr>
          <w:p w:rsidR="004D0BCC" w:rsidRPr="003A03B3" w:rsidRDefault="004D0BCC" w:rsidP="00820FC3">
            <w:pPr>
              <w:ind w:firstLine="0"/>
              <w:rPr>
                <w:sz w:val="24"/>
                <w:szCs w:val="24"/>
              </w:rPr>
            </w:pPr>
            <w:r>
              <w:rPr>
                <w:rFonts w:cs="Times New Roman"/>
                <w:sz w:val="24"/>
                <w:szCs w:val="24"/>
              </w:rPr>
              <w:t>п</w:t>
            </w:r>
            <w:r w:rsidRPr="003A03B3">
              <w:rPr>
                <w:rFonts w:cs="Times New Roman"/>
                <w:sz w:val="24"/>
                <w:szCs w:val="24"/>
              </w:rPr>
              <w:t>редоставление субвенций из областного бюджета муниципальным образованиям на организацию образовательного процесса в образовательных организациях Ярославской области</w:t>
            </w:r>
          </w:p>
        </w:tc>
        <w:tc>
          <w:tcPr>
            <w:tcW w:w="1276" w:type="dxa"/>
            <w:shd w:val="clear" w:color="auto" w:fill="auto"/>
          </w:tcPr>
          <w:p w:rsidR="004D0BCC" w:rsidRPr="003A03B3" w:rsidRDefault="004D0BCC" w:rsidP="00820FC3">
            <w:pPr>
              <w:ind w:firstLine="0"/>
              <w:jc w:val="center"/>
              <w:rPr>
                <w:sz w:val="24"/>
                <w:szCs w:val="24"/>
              </w:rPr>
            </w:pPr>
            <w:r w:rsidRPr="003A03B3">
              <w:rPr>
                <w:sz w:val="24"/>
                <w:szCs w:val="24"/>
              </w:rPr>
              <w:t>2019 – 2021 годы</w:t>
            </w:r>
          </w:p>
        </w:tc>
        <w:tc>
          <w:tcPr>
            <w:tcW w:w="2126" w:type="dxa"/>
            <w:shd w:val="clear" w:color="auto" w:fill="auto"/>
          </w:tcPr>
          <w:p w:rsidR="004D0BCC" w:rsidRPr="003A03B3" w:rsidRDefault="004D0BCC" w:rsidP="00820FC3">
            <w:pPr>
              <w:ind w:firstLine="0"/>
              <w:rPr>
                <w:rFonts w:cs="Times New Roman"/>
                <w:sz w:val="24"/>
                <w:szCs w:val="24"/>
              </w:rPr>
            </w:pPr>
            <w:r w:rsidRPr="003A03B3">
              <w:rPr>
                <w:rFonts w:cs="Times New Roman"/>
                <w:sz w:val="24"/>
                <w:szCs w:val="24"/>
              </w:rPr>
              <w:t>доля муниципальных образований области, которым предоставлена субвенция из областного бюджета на организацию образовательного процесса в образовательных организациях Ярославской области</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процен</w:t>
            </w:r>
            <w:r w:rsidRPr="003A03B3">
              <w:rPr>
                <w:spacing w:val="-14"/>
                <w:sz w:val="24"/>
                <w:szCs w:val="24"/>
              </w:rPr>
              <w:softHyphen/>
            </w:r>
            <w:r w:rsidRPr="003A03B3">
              <w:rPr>
                <w:sz w:val="24"/>
                <w:szCs w:val="24"/>
              </w:rPr>
              <w:t>тов</w:t>
            </w:r>
          </w:p>
        </w:tc>
        <w:tc>
          <w:tcPr>
            <w:tcW w:w="993"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558" w:type="dxa"/>
            <w:shd w:val="clear" w:color="auto" w:fill="auto"/>
          </w:tcPr>
          <w:p w:rsidR="004D0BCC" w:rsidRPr="003A03B3" w:rsidRDefault="004D0BCC" w:rsidP="00820FC3">
            <w:pPr>
              <w:ind w:firstLine="0"/>
              <w:rPr>
                <w:sz w:val="24"/>
                <w:szCs w:val="24"/>
              </w:rPr>
            </w:pPr>
            <w:r w:rsidRPr="003A03B3">
              <w:rPr>
                <w:sz w:val="24"/>
                <w:szCs w:val="24"/>
              </w:rPr>
              <w:t>предостав</w:t>
            </w:r>
            <w:r w:rsidRPr="003A03B3">
              <w:rPr>
                <w:spacing w:val="-14"/>
                <w:sz w:val="24"/>
                <w:szCs w:val="24"/>
              </w:rPr>
              <w:softHyphen/>
            </w:r>
            <w:r w:rsidRPr="003A03B3">
              <w:rPr>
                <w:sz w:val="24"/>
                <w:szCs w:val="24"/>
              </w:rPr>
              <w:t>ление финанси</w:t>
            </w:r>
            <w:r w:rsidRPr="003A03B3">
              <w:rPr>
                <w:spacing w:val="-14"/>
                <w:sz w:val="24"/>
                <w:szCs w:val="24"/>
              </w:rPr>
              <w:softHyphen/>
            </w:r>
            <w:r w:rsidRPr="003A03B3">
              <w:rPr>
                <w:sz w:val="24"/>
                <w:szCs w:val="24"/>
              </w:rPr>
              <w:t>рования на организацию образова</w:t>
            </w:r>
            <w:r w:rsidRPr="003A03B3">
              <w:rPr>
                <w:spacing w:val="-14"/>
                <w:sz w:val="24"/>
                <w:szCs w:val="24"/>
              </w:rPr>
              <w:softHyphen/>
            </w:r>
            <w:r w:rsidRPr="003A03B3">
              <w:rPr>
                <w:sz w:val="24"/>
                <w:szCs w:val="24"/>
              </w:rPr>
              <w:t>тельного процесса в образова</w:t>
            </w:r>
            <w:r w:rsidRPr="003A03B3">
              <w:rPr>
                <w:spacing w:val="-14"/>
                <w:sz w:val="24"/>
                <w:szCs w:val="24"/>
              </w:rPr>
              <w:softHyphen/>
            </w:r>
            <w:r w:rsidRPr="003A03B3">
              <w:rPr>
                <w:sz w:val="24"/>
                <w:szCs w:val="24"/>
              </w:rPr>
              <w:t xml:space="preserve">тельных </w:t>
            </w:r>
            <w:r w:rsidRPr="003A03B3">
              <w:rPr>
                <w:spacing w:val="-14"/>
                <w:sz w:val="24"/>
                <w:szCs w:val="24"/>
              </w:rPr>
              <w:t>организациях,</w:t>
            </w:r>
            <w:r w:rsidRPr="003A03B3">
              <w:rPr>
                <w:sz w:val="24"/>
                <w:szCs w:val="24"/>
              </w:rPr>
              <w:t xml:space="preserve"> в том числе в целях о</w:t>
            </w:r>
            <w:r w:rsidRPr="003A03B3">
              <w:rPr>
                <w:rFonts w:eastAsia="Calibri" w:cs="Times New Roman"/>
                <w:sz w:val="24"/>
                <w:szCs w:val="24"/>
              </w:rPr>
              <w:t xml:space="preserve">беспечения </w:t>
            </w:r>
            <w:r>
              <w:rPr>
                <w:rFonts w:eastAsia="Calibri" w:cs="Times New Roman"/>
                <w:sz w:val="24"/>
                <w:szCs w:val="24"/>
              </w:rPr>
              <w:br/>
            </w:r>
            <w:r w:rsidRPr="003A03B3">
              <w:rPr>
                <w:rFonts w:eastAsia="Calibri" w:cs="Times New Roman"/>
                <w:sz w:val="24"/>
                <w:szCs w:val="24"/>
              </w:rPr>
              <w:t>государст</w:t>
            </w:r>
            <w:r w:rsidRPr="003A03B3">
              <w:rPr>
                <w:spacing w:val="-14"/>
                <w:sz w:val="24"/>
                <w:szCs w:val="24"/>
              </w:rPr>
              <w:softHyphen/>
            </w:r>
            <w:r w:rsidRPr="003A03B3">
              <w:rPr>
                <w:rFonts w:eastAsia="Calibri" w:cs="Times New Roman"/>
                <w:sz w:val="24"/>
                <w:szCs w:val="24"/>
              </w:rPr>
              <w:t>венного образова</w:t>
            </w:r>
            <w:r w:rsidRPr="003A03B3">
              <w:rPr>
                <w:spacing w:val="-14"/>
                <w:sz w:val="24"/>
                <w:szCs w:val="24"/>
              </w:rPr>
              <w:softHyphen/>
            </w:r>
            <w:r w:rsidRPr="003A03B3">
              <w:rPr>
                <w:rFonts w:eastAsia="Calibri" w:cs="Times New Roman"/>
                <w:sz w:val="24"/>
                <w:szCs w:val="24"/>
              </w:rPr>
              <w:t>тельного стандарта в 8 частных общеобра</w:t>
            </w:r>
            <w:r w:rsidRPr="003A03B3">
              <w:rPr>
                <w:spacing w:val="-14"/>
                <w:sz w:val="24"/>
                <w:szCs w:val="24"/>
              </w:rPr>
              <w:softHyphen/>
            </w:r>
            <w:r w:rsidRPr="003A03B3">
              <w:rPr>
                <w:rFonts w:eastAsia="Calibri" w:cs="Times New Roman"/>
                <w:sz w:val="24"/>
                <w:szCs w:val="24"/>
              </w:rPr>
              <w:t xml:space="preserve">зовательных </w:t>
            </w:r>
            <w:r w:rsidRPr="003A03B3">
              <w:rPr>
                <w:rFonts w:eastAsia="Calibri" w:cs="Times New Roman"/>
                <w:spacing w:val="-14"/>
                <w:sz w:val="24"/>
                <w:szCs w:val="24"/>
              </w:rPr>
              <w:t>организациях</w:t>
            </w:r>
          </w:p>
        </w:tc>
        <w:tc>
          <w:tcPr>
            <w:tcW w:w="1418" w:type="dxa"/>
            <w:shd w:val="clear" w:color="auto" w:fill="auto"/>
          </w:tcPr>
          <w:p w:rsidR="004D0BCC" w:rsidRPr="003A03B3" w:rsidRDefault="004D0BCC" w:rsidP="00820FC3">
            <w:pPr>
              <w:ind w:firstLine="0"/>
              <w:jc w:val="center"/>
              <w:rPr>
                <w:sz w:val="24"/>
                <w:szCs w:val="24"/>
              </w:rPr>
            </w:pPr>
            <w:r w:rsidRPr="003A03B3">
              <w:rPr>
                <w:rFonts w:cs="Times New Roman"/>
                <w:sz w:val="24"/>
                <w:szCs w:val="24"/>
              </w:rPr>
              <w:t>ДО, 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shd w:val="clear" w:color="auto" w:fill="auto"/>
          </w:tcPr>
          <w:p w:rsidR="004D0BCC" w:rsidRPr="003A03B3" w:rsidRDefault="004D0BCC" w:rsidP="00820FC3">
            <w:pPr>
              <w:ind w:firstLine="0"/>
              <w:rPr>
                <w:sz w:val="24"/>
                <w:szCs w:val="24"/>
              </w:rPr>
            </w:pPr>
            <w:r>
              <w:rPr>
                <w:sz w:val="24"/>
                <w:szCs w:val="24"/>
              </w:rPr>
              <w:t>о</w:t>
            </w:r>
            <w:r w:rsidRPr="003A03B3">
              <w:rPr>
                <w:sz w:val="24"/>
                <w:szCs w:val="24"/>
              </w:rPr>
              <w:t>существление информационной и консультативной поддержки частных общеобразова</w:t>
            </w:r>
            <w:r w:rsidRPr="003A03B3">
              <w:rPr>
                <w:spacing w:val="-14"/>
                <w:sz w:val="24"/>
                <w:szCs w:val="24"/>
              </w:rPr>
              <w:softHyphen/>
            </w:r>
            <w:r w:rsidRPr="003A03B3">
              <w:rPr>
                <w:sz w:val="24"/>
                <w:szCs w:val="24"/>
              </w:rPr>
              <w:t xml:space="preserve">тельных организаций по </w:t>
            </w:r>
            <w:r w:rsidRPr="003A03B3">
              <w:rPr>
                <w:sz w:val="24"/>
                <w:szCs w:val="24"/>
              </w:rPr>
              <w:lastRenderedPageBreak/>
              <w:t xml:space="preserve">вопросам получения лицензии на осуществление образовательной деятельности и реализации образовательных программ в соответствии с федеральными </w:t>
            </w:r>
            <w:r>
              <w:rPr>
                <w:sz w:val="24"/>
                <w:szCs w:val="24"/>
              </w:rPr>
              <w:br/>
            </w:r>
            <w:r w:rsidRPr="003A03B3">
              <w:rPr>
                <w:sz w:val="24"/>
                <w:szCs w:val="24"/>
              </w:rPr>
              <w:t>государственными образовательными стандартами основного общего и среднего общего образования</w:t>
            </w:r>
          </w:p>
        </w:tc>
        <w:tc>
          <w:tcPr>
            <w:tcW w:w="1276" w:type="dxa"/>
            <w:shd w:val="clear" w:color="auto" w:fill="auto"/>
          </w:tcPr>
          <w:p w:rsidR="004D0BCC" w:rsidRPr="003A03B3" w:rsidRDefault="004D0BCC" w:rsidP="00820FC3">
            <w:pPr>
              <w:ind w:firstLine="0"/>
              <w:jc w:val="center"/>
              <w:rPr>
                <w:sz w:val="24"/>
                <w:szCs w:val="24"/>
              </w:rPr>
            </w:pPr>
            <w:r w:rsidRPr="003A03B3">
              <w:rPr>
                <w:sz w:val="24"/>
                <w:szCs w:val="24"/>
              </w:rPr>
              <w:lastRenderedPageBreak/>
              <w:t>2019 – 2021 годы</w:t>
            </w:r>
          </w:p>
        </w:tc>
        <w:tc>
          <w:tcPr>
            <w:tcW w:w="2126" w:type="dxa"/>
            <w:shd w:val="clear" w:color="auto" w:fill="auto"/>
          </w:tcPr>
          <w:p w:rsidR="004D0BCC" w:rsidRPr="003A03B3" w:rsidRDefault="004D0BCC" w:rsidP="00820FC3">
            <w:pPr>
              <w:ind w:firstLine="0"/>
              <w:rPr>
                <w:rFonts w:cs="Times New Roman"/>
                <w:sz w:val="24"/>
                <w:szCs w:val="24"/>
              </w:rPr>
            </w:pPr>
            <w:r w:rsidRPr="003A03B3">
              <w:rPr>
                <w:rFonts w:cs="Times New Roman"/>
                <w:sz w:val="24"/>
                <w:szCs w:val="24"/>
              </w:rPr>
              <w:t>доля частных поставщиков образовательных услуг, которым предоставлена информационная и консульта</w:t>
            </w:r>
            <w:r w:rsidRPr="003A03B3">
              <w:rPr>
                <w:spacing w:val="-14"/>
                <w:sz w:val="24"/>
                <w:szCs w:val="24"/>
              </w:rPr>
              <w:softHyphen/>
            </w:r>
            <w:r w:rsidRPr="003A03B3">
              <w:rPr>
                <w:rFonts w:cs="Times New Roman"/>
                <w:sz w:val="24"/>
                <w:szCs w:val="24"/>
              </w:rPr>
              <w:lastRenderedPageBreak/>
              <w:t xml:space="preserve">тивная поддержка по вопросам получения лицензии на осуществление образовательной деятельности и реализации образовательных программ в соответствии с федеральными </w:t>
            </w:r>
            <w:r w:rsidRPr="003A03B3">
              <w:rPr>
                <w:rFonts w:cs="Times New Roman"/>
                <w:spacing w:val="-2"/>
                <w:sz w:val="24"/>
                <w:szCs w:val="24"/>
              </w:rPr>
              <w:t>государственными</w:t>
            </w:r>
            <w:r w:rsidRPr="003A03B3">
              <w:rPr>
                <w:rFonts w:cs="Times New Roman"/>
                <w:sz w:val="24"/>
                <w:szCs w:val="24"/>
              </w:rPr>
              <w:t xml:space="preserve"> </w:t>
            </w:r>
            <w:r w:rsidRPr="003A03B3">
              <w:rPr>
                <w:rFonts w:cs="Times New Roman"/>
                <w:spacing w:val="-4"/>
                <w:sz w:val="24"/>
                <w:szCs w:val="24"/>
              </w:rPr>
              <w:t>образовательными</w:t>
            </w:r>
            <w:r w:rsidRPr="003A03B3">
              <w:rPr>
                <w:rFonts w:cs="Times New Roman"/>
                <w:sz w:val="24"/>
                <w:szCs w:val="24"/>
              </w:rPr>
              <w:t xml:space="preserve"> стандартами основного общего и среднего общего образования, в общем количестве частных поставщиков образовательных услуг, обратившихся за такой поддержкой</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lastRenderedPageBreak/>
              <w:t>процен</w:t>
            </w:r>
            <w:r w:rsidRPr="003A03B3">
              <w:rPr>
                <w:spacing w:val="-14"/>
                <w:sz w:val="24"/>
                <w:szCs w:val="24"/>
              </w:rPr>
              <w:softHyphen/>
            </w:r>
            <w:r w:rsidRPr="003A03B3">
              <w:rPr>
                <w:sz w:val="24"/>
                <w:szCs w:val="24"/>
              </w:rPr>
              <w:t>тов</w:t>
            </w:r>
          </w:p>
        </w:tc>
        <w:tc>
          <w:tcPr>
            <w:tcW w:w="993"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134" w:type="dxa"/>
            <w:shd w:val="clear" w:color="auto" w:fill="auto"/>
          </w:tcPr>
          <w:p w:rsidR="004D0BCC" w:rsidRPr="003A03B3" w:rsidRDefault="004D0BCC" w:rsidP="00820FC3">
            <w:pPr>
              <w:ind w:firstLine="0"/>
              <w:jc w:val="center"/>
              <w:rPr>
                <w:sz w:val="24"/>
                <w:szCs w:val="24"/>
              </w:rPr>
            </w:pPr>
            <w:r w:rsidRPr="003A03B3">
              <w:rPr>
                <w:sz w:val="24"/>
                <w:szCs w:val="24"/>
              </w:rPr>
              <w:t>100</w:t>
            </w:r>
          </w:p>
        </w:tc>
        <w:tc>
          <w:tcPr>
            <w:tcW w:w="1558" w:type="dxa"/>
            <w:shd w:val="clear" w:color="auto" w:fill="auto"/>
          </w:tcPr>
          <w:p w:rsidR="004D0BCC" w:rsidRPr="003A03B3" w:rsidRDefault="004D0BCC" w:rsidP="00820FC3">
            <w:pPr>
              <w:ind w:firstLine="0"/>
              <w:rPr>
                <w:sz w:val="24"/>
                <w:szCs w:val="24"/>
              </w:rPr>
            </w:pPr>
            <w:r w:rsidRPr="003A03B3">
              <w:rPr>
                <w:sz w:val="24"/>
                <w:szCs w:val="24"/>
              </w:rPr>
              <w:t xml:space="preserve">повышение </w:t>
            </w:r>
            <w:r w:rsidRPr="003A03B3">
              <w:rPr>
                <w:spacing w:val="-14"/>
                <w:sz w:val="24"/>
                <w:szCs w:val="24"/>
              </w:rPr>
              <w:t>информацион</w:t>
            </w:r>
            <w:r w:rsidRPr="003A03B3">
              <w:rPr>
                <w:spacing w:val="-14"/>
                <w:sz w:val="24"/>
                <w:szCs w:val="24"/>
              </w:rPr>
              <w:softHyphen/>
              <w:t xml:space="preserve">ной </w:t>
            </w:r>
            <w:r w:rsidRPr="003A03B3">
              <w:rPr>
                <w:sz w:val="24"/>
                <w:szCs w:val="24"/>
              </w:rPr>
              <w:t>грамотности 8</w:t>
            </w:r>
            <w:r>
              <w:rPr>
                <w:sz w:val="24"/>
                <w:szCs w:val="24"/>
              </w:rPr>
              <w:t> </w:t>
            </w:r>
            <w:r w:rsidRPr="003A03B3">
              <w:rPr>
                <w:sz w:val="24"/>
                <w:szCs w:val="24"/>
              </w:rPr>
              <w:t xml:space="preserve">частных </w:t>
            </w:r>
            <w:r w:rsidRPr="003A03B3">
              <w:rPr>
                <w:spacing w:val="-14"/>
                <w:sz w:val="24"/>
                <w:szCs w:val="24"/>
              </w:rPr>
              <w:t>общеобразова</w:t>
            </w:r>
            <w:r w:rsidRPr="003A03B3">
              <w:rPr>
                <w:spacing w:val="-14"/>
                <w:sz w:val="24"/>
                <w:szCs w:val="24"/>
              </w:rPr>
              <w:softHyphen/>
              <w:t xml:space="preserve">тельных </w:t>
            </w:r>
            <w:r w:rsidRPr="003A03B3">
              <w:rPr>
                <w:sz w:val="24"/>
                <w:szCs w:val="24"/>
              </w:rPr>
              <w:lastRenderedPageBreak/>
              <w:t>организаций путем проведения семинаров один раз в квартал</w:t>
            </w:r>
          </w:p>
        </w:tc>
        <w:tc>
          <w:tcPr>
            <w:tcW w:w="1418" w:type="dxa"/>
            <w:shd w:val="clear" w:color="auto" w:fill="auto"/>
          </w:tcPr>
          <w:p w:rsidR="004D0BCC" w:rsidRPr="003A03B3" w:rsidRDefault="004D0BCC" w:rsidP="00820FC3">
            <w:pPr>
              <w:ind w:firstLine="0"/>
              <w:jc w:val="center"/>
              <w:rPr>
                <w:sz w:val="24"/>
                <w:szCs w:val="24"/>
              </w:rPr>
            </w:pPr>
            <w:r w:rsidRPr="003A03B3">
              <w:rPr>
                <w:sz w:val="24"/>
                <w:szCs w:val="24"/>
              </w:rPr>
              <w:lastRenderedPageBreak/>
              <w:t>ДО, ОМСУ</w:t>
            </w:r>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B765DD">
              <w:rPr>
                <w:rFonts w:cs="Times New Roman"/>
                <w:sz w:val="24"/>
                <w:szCs w:val="24"/>
              </w:rPr>
              <w:lastRenderedPageBreak/>
              <w:t>2. Рынок услуг розничной торговли лекарственными препаратами, медицинскими изделиями и сопутствующими товарами</w:t>
            </w:r>
          </w:p>
        </w:tc>
      </w:tr>
      <w:tr w:rsidR="004D0BCC" w:rsidRPr="005D2397" w:rsidTr="00820FC3">
        <w:tc>
          <w:tcPr>
            <w:tcW w:w="14850" w:type="dxa"/>
            <w:gridSpan w:val="11"/>
          </w:tcPr>
          <w:p w:rsidR="004D0BCC" w:rsidRPr="00E924DD" w:rsidRDefault="004D0BCC" w:rsidP="00820FC3">
            <w:pPr>
              <w:pStyle w:val="ConsPlusNormal"/>
              <w:ind w:firstLine="283"/>
              <w:jc w:val="both"/>
              <w:rPr>
                <w:sz w:val="24"/>
                <w:szCs w:val="24"/>
              </w:rPr>
            </w:pPr>
            <w:r w:rsidRPr="00E924DD">
              <w:rPr>
                <w:sz w:val="24"/>
                <w:szCs w:val="24"/>
              </w:rPr>
              <w:t>Задача: содействие развитию конкуренции на рынке услуг розничной торговли лекарственными препаратами, медицинскими изделиями и сопутствующими товарами.</w:t>
            </w:r>
          </w:p>
          <w:p w:rsidR="004D0BCC" w:rsidRPr="00E924DD" w:rsidRDefault="004D0BCC" w:rsidP="00820FC3">
            <w:pPr>
              <w:pStyle w:val="ConsPlusNormal"/>
              <w:ind w:firstLine="283"/>
              <w:jc w:val="both"/>
              <w:rPr>
                <w:sz w:val="24"/>
                <w:szCs w:val="24"/>
              </w:rPr>
            </w:pPr>
            <w:r w:rsidRPr="00E924DD">
              <w:rPr>
                <w:sz w:val="24"/>
                <w:szCs w:val="24"/>
              </w:rPr>
              <w:t>Фармацевтическая деятельность, в том числе розничная торговля лекарственными препаратами для медицинского применения, является лицензируемым видом деятельности. Аптечные организации, осуществляющие розничную торговлю лекарственными препаратами, на территории Ярославской области представлены предприятиями как частной, так и государственной формы собственности.</w:t>
            </w:r>
          </w:p>
          <w:p w:rsidR="004D0BCC" w:rsidRPr="005D2397" w:rsidRDefault="004D0BCC" w:rsidP="00820FC3">
            <w:pPr>
              <w:autoSpaceDE w:val="0"/>
              <w:autoSpaceDN w:val="0"/>
              <w:adjustRightInd w:val="0"/>
              <w:jc w:val="both"/>
              <w:rPr>
                <w:sz w:val="24"/>
                <w:szCs w:val="24"/>
                <w:highlight w:val="yellow"/>
              </w:rPr>
            </w:pPr>
            <w:r w:rsidRPr="00E924DD">
              <w:rPr>
                <w:rFonts w:cs="Times New Roman"/>
                <w:sz w:val="24"/>
                <w:szCs w:val="24"/>
              </w:rPr>
              <w:lastRenderedPageBreak/>
              <w:t>В 2018 году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составляла 86,6 процента. По фактическим данным, за 2019 год данный показатель также составил 86,6 процента</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Pr>
                <w:sz w:val="24"/>
                <w:szCs w:val="24"/>
              </w:rPr>
              <w:lastRenderedPageBreak/>
              <w:t>2.</w:t>
            </w:r>
          </w:p>
          <w:p w:rsidR="004D0BCC" w:rsidRPr="005D2397" w:rsidRDefault="004D0BCC" w:rsidP="00820FC3">
            <w:pPr>
              <w:jc w:val="both"/>
              <w:rPr>
                <w:sz w:val="24"/>
                <w:szCs w:val="24"/>
                <w:highlight w:val="yellow"/>
              </w:rPr>
            </w:pPr>
          </w:p>
        </w:tc>
        <w:tc>
          <w:tcPr>
            <w:tcW w:w="2268" w:type="dxa"/>
          </w:tcPr>
          <w:p w:rsidR="004D0BCC" w:rsidRDefault="004D0BCC" w:rsidP="00820FC3">
            <w:pPr>
              <w:ind w:firstLine="0"/>
              <w:rPr>
                <w:rFonts w:cs="Times New Roman"/>
                <w:sz w:val="24"/>
                <w:szCs w:val="24"/>
              </w:rPr>
            </w:pPr>
            <w:r w:rsidRPr="00B765DD">
              <w:rPr>
                <w:rFonts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4D0BCC" w:rsidRDefault="004D0BCC" w:rsidP="00820FC3">
            <w:pPr>
              <w:ind w:firstLine="0"/>
              <w:rPr>
                <w:rFonts w:cs="Times New Roman"/>
                <w:sz w:val="24"/>
                <w:szCs w:val="24"/>
              </w:rPr>
            </w:pPr>
          </w:p>
          <w:p w:rsidR="004D0BCC" w:rsidRDefault="004D0BCC" w:rsidP="00820FC3">
            <w:pPr>
              <w:ind w:firstLine="0"/>
              <w:rPr>
                <w:rFonts w:cs="Times New Roman"/>
                <w:sz w:val="24"/>
                <w:szCs w:val="24"/>
              </w:rPr>
            </w:pPr>
          </w:p>
          <w:p w:rsidR="004D0BCC" w:rsidRPr="005D2397" w:rsidRDefault="004D0BCC" w:rsidP="00820FC3">
            <w:pPr>
              <w:ind w:firstLine="0"/>
              <w:rPr>
                <w:sz w:val="24"/>
                <w:szCs w:val="24"/>
                <w:highlight w:val="yellow"/>
              </w:rPr>
            </w:pPr>
            <w:r w:rsidRPr="00B765DD">
              <w:rPr>
                <w:rFonts w:cs="Times New Roman"/>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B765DD">
              <w:rPr>
                <w:rFonts w:cs="Times New Roman"/>
                <w:sz w:val="24"/>
                <w:szCs w:val="24"/>
              </w:rPr>
              <w:t xml:space="preserve">2019 </w:t>
            </w:r>
            <w:r>
              <w:rPr>
                <w:rFonts w:cs="Times New Roman"/>
                <w:sz w:val="24"/>
                <w:szCs w:val="24"/>
              </w:rPr>
              <w:t>–</w:t>
            </w:r>
            <w:r w:rsidRPr="00B765DD">
              <w:rPr>
                <w:rFonts w:cs="Times New Roman"/>
                <w:sz w:val="24"/>
                <w:szCs w:val="24"/>
              </w:rPr>
              <w:t xml:space="preserve"> 2022 годы</w:t>
            </w:r>
          </w:p>
        </w:tc>
        <w:tc>
          <w:tcPr>
            <w:tcW w:w="2126" w:type="dxa"/>
          </w:tcPr>
          <w:p w:rsidR="004D0BCC" w:rsidRPr="003A03B3" w:rsidRDefault="004D0BCC" w:rsidP="00820FC3">
            <w:pPr>
              <w:ind w:firstLine="0"/>
              <w:rPr>
                <w:sz w:val="24"/>
                <w:szCs w:val="24"/>
                <w:highlight w:val="yellow"/>
                <w:vertAlign w:val="superscript"/>
              </w:rPr>
            </w:pPr>
            <w:r w:rsidRPr="00B765DD">
              <w:rPr>
                <w:rFonts w:cs="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r>
              <w:rPr>
                <w:rFonts w:cs="Times New Roman"/>
                <w:sz w:val="24"/>
                <w:szCs w:val="24"/>
                <w:vertAlign w:val="superscript"/>
              </w:rPr>
              <w:t>*</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023258">
              <w:rPr>
                <w:rFonts w:cs="Times New Roman"/>
                <w:sz w:val="24"/>
                <w:szCs w:val="24"/>
              </w:rPr>
              <w:t>86,6</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86,6</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86,7</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86,8</w:t>
            </w:r>
          </w:p>
        </w:tc>
        <w:tc>
          <w:tcPr>
            <w:tcW w:w="1558" w:type="dxa"/>
          </w:tcPr>
          <w:p w:rsidR="004D0BCC" w:rsidRPr="005D2397" w:rsidRDefault="004D0BCC" w:rsidP="00820FC3">
            <w:pPr>
              <w:ind w:firstLine="0"/>
              <w:jc w:val="center"/>
              <w:rPr>
                <w:sz w:val="24"/>
                <w:szCs w:val="24"/>
                <w:highlight w:val="yellow"/>
              </w:rPr>
            </w:pPr>
            <w:r w:rsidRPr="00B765DD">
              <w:rPr>
                <w:rFonts w:cs="Times New Roman"/>
                <w:sz w:val="24"/>
                <w:szCs w:val="24"/>
              </w:rPr>
              <w:t>x</w:t>
            </w:r>
          </w:p>
        </w:tc>
        <w:tc>
          <w:tcPr>
            <w:tcW w:w="1418" w:type="dxa"/>
          </w:tcPr>
          <w:p w:rsidR="004D0BCC" w:rsidRPr="005D2397" w:rsidRDefault="004D0BCC" w:rsidP="00820FC3">
            <w:pPr>
              <w:ind w:firstLine="0"/>
              <w:jc w:val="center"/>
              <w:rPr>
                <w:sz w:val="24"/>
                <w:szCs w:val="24"/>
                <w:highlight w:val="yellow"/>
              </w:rPr>
            </w:pPr>
            <w:proofErr w:type="spellStart"/>
            <w:r w:rsidRPr="00B765DD">
              <w:rPr>
                <w:rFonts w:cs="Times New Roman"/>
                <w:sz w:val="24"/>
                <w:szCs w:val="24"/>
              </w:rPr>
              <w:t>ДЗиФ</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rFonts w:cs="Times New Roman"/>
                <w:sz w:val="24"/>
                <w:szCs w:val="24"/>
              </w:rPr>
              <w:t>п</w:t>
            </w:r>
            <w:r w:rsidRPr="00B765DD">
              <w:rPr>
                <w:rFonts w:cs="Times New Roman"/>
                <w:sz w:val="24"/>
                <w:szCs w:val="24"/>
              </w:rPr>
              <w:t>редоставление государственных услуг по лицензированию фармацевтической деятельности в электронном виде</w:t>
            </w:r>
          </w:p>
        </w:tc>
        <w:tc>
          <w:tcPr>
            <w:tcW w:w="1276" w:type="dxa"/>
          </w:tcPr>
          <w:p w:rsidR="004D0BCC" w:rsidRPr="005D2397" w:rsidRDefault="004D0BCC" w:rsidP="00820FC3">
            <w:pPr>
              <w:ind w:firstLine="0"/>
              <w:jc w:val="center"/>
              <w:rPr>
                <w:sz w:val="24"/>
                <w:szCs w:val="24"/>
                <w:highlight w:val="yellow"/>
              </w:rPr>
            </w:pPr>
            <w:r w:rsidRPr="00B765DD">
              <w:rPr>
                <w:rFonts w:cs="Times New Roman"/>
                <w:sz w:val="24"/>
                <w:szCs w:val="24"/>
              </w:rPr>
              <w:t xml:space="preserve">2019 </w:t>
            </w:r>
            <w:r>
              <w:rPr>
                <w:rFonts w:cs="Times New Roman"/>
                <w:sz w:val="24"/>
                <w:szCs w:val="24"/>
              </w:rPr>
              <w:t>–</w:t>
            </w:r>
            <w:r w:rsidRPr="00B765DD">
              <w:rPr>
                <w:rFonts w:cs="Times New Roman"/>
                <w:sz w:val="24"/>
                <w:szCs w:val="24"/>
              </w:rPr>
              <w:t xml:space="preserve"> 2022 годы</w:t>
            </w:r>
          </w:p>
        </w:tc>
        <w:tc>
          <w:tcPr>
            <w:tcW w:w="2126" w:type="dxa"/>
          </w:tcPr>
          <w:p w:rsidR="004D0BCC" w:rsidRPr="005D2397" w:rsidRDefault="004D0BCC" w:rsidP="00820FC3">
            <w:pPr>
              <w:ind w:firstLine="0"/>
              <w:rPr>
                <w:sz w:val="24"/>
                <w:szCs w:val="24"/>
                <w:highlight w:val="yellow"/>
              </w:rPr>
            </w:pPr>
            <w:r w:rsidRPr="00B765DD">
              <w:rPr>
                <w:rFonts w:cs="Times New Roman"/>
                <w:sz w:val="24"/>
                <w:szCs w:val="24"/>
              </w:rPr>
              <w:t xml:space="preserve">доля государственных услуг по лицензированию фармацевтической деятельности, предоставленных в электронном виде, в общем количестве поступивших </w:t>
            </w:r>
            <w:r>
              <w:rPr>
                <w:rFonts w:cs="Times New Roman"/>
                <w:sz w:val="24"/>
                <w:szCs w:val="24"/>
              </w:rPr>
              <w:br/>
            </w:r>
            <w:r w:rsidRPr="00B765DD">
              <w:rPr>
                <w:rFonts w:cs="Times New Roman"/>
                <w:sz w:val="24"/>
                <w:szCs w:val="24"/>
              </w:rPr>
              <w:t xml:space="preserve">государственных </w:t>
            </w:r>
            <w:r w:rsidRPr="00B765DD">
              <w:rPr>
                <w:rFonts w:cs="Times New Roman"/>
                <w:sz w:val="24"/>
                <w:szCs w:val="24"/>
              </w:rPr>
              <w:lastRenderedPageBreak/>
              <w:t>услуг в электронном виде по лицензированию фармацевтической деятельности</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lastRenderedPageBreak/>
              <w:t>процентов</w:t>
            </w:r>
          </w:p>
        </w:tc>
        <w:tc>
          <w:tcPr>
            <w:tcW w:w="993"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558" w:type="dxa"/>
            <w:vMerge w:val="restart"/>
          </w:tcPr>
          <w:p w:rsidR="004D0BCC" w:rsidRPr="005D2397" w:rsidRDefault="004D0BCC" w:rsidP="00820FC3">
            <w:pPr>
              <w:ind w:firstLine="0"/>
              <w:rPr>
                <w:sz w:val="24"/>
                <w:szCs w:val="24"/>
                <w:highlight w:val="yellow"/>
              </w:rPr>
            </w:pPr>
            <w:r w:rsidRPr="00B765DD">
              <w:rPr>
                <w:rFonts w:cs="Times New Roman"/>
                <w:sz w:val="24"/>
                <w:szCs w:val="24"/>
              </w:rPr>
              <w:t xml:space="preserve">повышение доступности вхождения хозяйствующих субъектов на данный рынок через </w:t>
            </w:r>
            <w:r>
              <w:rPr>
                <w:rFonts w:cs="Times New Roman"/>
                <w:sz w:val="24"/>
                <w:szCs w:val="24"/>
              </w:rPr>
              <w:t xml:space="preserve">портал </w:t>
            </w:r>
            <w:r w:rsidRPr="00B765DD">
              <w:rPr>
                <w:rFonts w:cs="Times New Roman"/>
                <w:sz w:val="24"/>
                <w:szCs w:val="24"/>
              </w:rPr>
              <w:t xml:space="preserve">в </w:t>
            </w:r>
            <w:r>
              <w:rPr>
                <w:rFonts w:cs="Times New Roman"/>
                <w:sz w:val="24"/>
                <w:szCs w:val="24"/>
              </w:rPr>
              <w:t xml:space="preserve">сети «Интернет» </w:t>
            </w:r>
            <w:r w:rsidRPr="00B765DD">
              <w:rPr>
                <w:rFonts w:cs="Times New Roman"/>
                <w:sz w:val="24"/>
                <w:szCs w:val="24"/>
              </w:rPr>
              <w:t xml:space="preserve">с </w:t>
            </w:r>
            <w:r w:rsidRPr="00B765DD">
              <w:rPr>
                <w:rFonts w:cs="Times New Roman"/>
                <w:sz w:val="24"/>
                <w:szCs w:val="24"/>
              </w:rPr>
              <w:lastRenderedPageBreak/>
              <w:t xml:space="preserve">использованием РКИС </w:t>
            </w:r>
            <w:r>
              <w:rPr>
                <w:rFonts w:cs="Times New Roman"/>
                <w:sz w:val="24"/>
                <w:szCs w:val="24"/>
              </w:rPr>
              <w:t>«</w:t>
            </w:r>
            <w:r w:rsidRPr="00B765DD">
              <w:rPr>
                <w:rFonts w:cs="Times New Roman"/>
                <w:sz w:val="24"/>
                <w:szCs w:val="24"/>
              </w:rPr>
              <w:t>Электронное правительство</w:t>
            </w:r>
            <w:r>
              <w:rPr>
                <w:rFonts w:cs="Times New Roman"/>
                <w:sz w:val="24"/>
                <w:szCs w:val="24"/>
              </w:rPr>
              <w:t>»</w:t>
            </w:r>
          </w:p>
        </w:tc>
        <w:tc>
          <w:tcPr>
            <w:tcW w:w="1418" w:type="dxa"/>
          </w:tcPr>
          <w:p w:rsidR="004D0BCC" w:rsidRPr="005D2397" w:rsidRDefault="004D0BCC" w:rsidP="00820FC3">
            <w:pPr>
              <w:ind w:firstLine="0"/>
              <w:jc w:val="center"/>
              <w:rPr>
                <w:sz w:val="24"/>
                <w:szCs w:val="24"/>
                <w:highlight w:val="yellow"/>
              </w:rPr>
            </w:pPr>
            <w:proofErr w:type="spellStart"/>
            <w:r w:rsidRPr="00B765DD">
              <w:rPr>
                <w:rFonts w:cs="Times New Roman"/>
                <w:sz w:val="24"/>
                <w:szCs w:val="24"/>
              </w:rPr>
              <w:lastRenderedPageBreak/>
              <w:t>ДЗиФ</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rFonts w:cs="Times New Roman"/>
                <w:sz w:val="24"/>
                <w:szCs w:val="24"/>
              </w:rPr>
              <w:t>п</w:t>
            </w:r>
            <w:r w:rsidRPr="00B765DD">
              <w:rPr>
                <w:rFonts w:cs="Times New Roman"/>
                <w:sz w:val="24"/>
                <w:szCs w:val="24"/>
              </w:rPr>
              <w:t>редоставление услуги электронной записи на прием заявителя при подаче заявления на получение лицензии на осуществление фармацевтической деятельности</w:t>
            </w:r>
          </w:p>
        </w:tc>
        <w:tc>
          <w:tcPr>
            <w:tcW w:w="1276" w:type="dxa"/>
          </w:tcPr>
          <w:p w:rsidR="004D0BCC" w:rsidRPr="005D2397" w:rsidRDefault="004D0BCC" w:rsidP="00820FC3">
            <w:pPr>
              <w:ind w:firstLine="0"/>
              <w:jc w:val="center"/>
              <w:rPr>
                <w:sz w:val="24"/>
                <w:szCs w:val="24"/>
                <w:highlight w:val="yellow"/>
              </w:rPr>
            </w:pPr>
            <w:r w:rsidRPr="00B765DD">
              <w:rPr>
                <w:rFonts w:cs="Times New Roman"/>
                <w:sz w:val="24"/>
                <w:szCs w:val="24"/>
              </w:rPr>
              <w:t xml:space="preserve">2019 </w:t>
            </w:r>
            <w:r>
              <w:rPr>
                <w:rFonts w:cs="Times New Roman"/>
                <w:sz w:val="24"/>
                <w:szCs w:val="24"/>
              </w:rPr>
              <w:t>–</w:t>
            </w:r>
            <w:r w:rsidRPr="00B765DD">
              <w:rPr>
                <w:rFonts w:cs="Times New Roman"/>
                <w:sz w:val="24"/>
                <w:szCs w:val="24"/>
              </w:rPr>
              <w:t xml:space="preserve"> 2022 годы</w:t>
            </w:r>
          </w:p>
        </w:tc>
        <w:tc>
          <w:tcPr>
            <w:tcW w:w="2126" w:type="dxa"/>
          </w:tcPr>
          <w:p w:rsidR="004D0BCC" w:rsidRPr="005D2397" w:rsidRDefault="004D0BCC" w:rsidP="00820FC3">
            <w:pPr>
              <w:ind w:firstLine="0"/>
              <w:rPr>
                <w:sz w:val="24"/>
                <w:szCs w:val="24"/>
                <w:highlight w:val="yellow"/>
              </w:rPr>
            </w:pPr>
            <w:r w:rsidRPr="00B765DD">
              <w:rPr>
                <w:rFonts w:cs="Times New Roman"/>
                <w:sz w:val="24"/>
                <w:szCs w:val="24"/>
              </w:rPr>
              <w:t xml:space="preserve">доля заявителей, использовавших информационно-компьютерные технологии (удаленную запись) при обращении в </w:t>
            </w:r>
            <w:proofErr w:type="spellStart"/>
            <w:r w:rsidRPr="00B765DD">
              <w:rPr>
                <w:rFonts w:cs="Times New Roman"/>
                <w:sz w:val="24"/>
                <w:szCs w:val="24"/>
              </w:rPr>
              <w:t>ДЗиФ</w:t>
            </w:r>
            <w:proofErr w:type="spellEnd"/>
            <w:r w:rsidRPr="00B765DD">
              <w:rPr>
                <w:rFonts w:cs="Times New Roman"/>
                <w:sz w:val="24"/>
                <w:szCs w:val="24"/>
              </w:rPr>
              <w:t xml:space="preserve"> для консультации и получения государственной услуги</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558" w:type="dxa"/>
            <w:vMerge/>
          </w:tcPr>
          <w:p w:rsidR="004D0BCC" w:rsidRPr="005D2397" w:rsidRDefault="004D0BCC" w:rsidP="00820FC3">
            <w:pPr>
              <w:ind w:firstLine="0"/>
              <w:jc w:val="both"/>
              <w:rPr>
                <w:sz w:val="24"/>
                <w:szCs w:val="24"/>
                <w:highlight w:val="yellow"/>
              </w:rPr>
            </w:pPr>
          </w:p>
        </w:tc>
        <w:tc>
          <w:tcPr>
            <w:tcW w:w="1418" w:type="dxa"/>
          </w:tcPr>
          <w:p w:rsidR="004D0BCC" w:rsidRPr="00523EAB" w:rsidRDefault="004D0BCC" w:rsidP="00820FC3">
            <w:pPr>
              <w:ind w:firstLine="0"/>
              <w:jc w:val="center"/>
              <w:rPr>
                <w:sz w:val="24"/>
                <w:szCs w:val="24"/>
              </w:rPr>
            </w:pPr>
            <w:proofErr w:type="spellStart"/>
            <w:r w:rsidRPr="00523EAB">
              <w:rPr>
                <w:sz w:val="24"/>
                <w:szCs w:val="24"/>
              </w:rPr>
              <w:t>ДЗиФ</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rFonts w:cs="Times New Roman"/>
                <w:sz w:val="24"/>
                <w:szCs w:val="24"/>
              </w:rPr>
              <w:t>о</w:t>
            </w:r>
            <w:r w:rsidRPr="00B765DD">
              <w:rPr>
                <w:rFonts w:cs="Times New Roman"/>
                <w:sz w:val="24"/>
                <w:szCs w:val="24"/>
              </w:rPr>
              <w:t xml:space="preserve">существление межведомственного взаимодействия с федеральными органами исполнительной власти и </w:t>
            </w:r>
            <w:r>
              <w:rPr>
                <w:rFonts w:cs="Times New Roman"/>
                <w:sz w:val="24"/>
                <w:szCs w:val="24"/>
              </w:rPr>
              <w:t>ОИВ</w:t>
            </w:r>
            <w:r w:rsidRPr="00B765DD">
              <w:rPr>
                <w:rFonts w:cs="Times New Roman"/>
                <w:sz w:val="24"/>
                <w:szCs w:val="24"/>
              </w:rPr>
              <w:t xml:space="preserve"> при предоставлении лицензий на осуществление фармацевтической деятельности</w:t>
            </w:r>
          </w:p>
        </w:tc>
        <w:tc>
          <w:tcPr>
            <w:tcW w:w="1276" w:type="dxa"/>
          </w:tcPr>
          <w:p w:rsidR="004D0BCC" w:rsidRPr="005D2397" w:rsidRDefault="004D0BCC" w:rsidP="00820FC3">
            <w:pPr>
              <w:ind w:firstLine="0"/>
              <w:jc w:val="center"/>
              <w:rPr>
                <w:sz w:val="24"/>
                <w:szCs w:val="24"/>
                <w:highlight w:val="yellow"/>
              </w:rPr>
            </w:pPr>
            <w:r w:rsidRPr="00B765DD">
              <w:rPr>
                <w:rFonts w:cs="Times New Roman"/>
                <w:sz w:val="24"/>
                <w:szCs w:val="24"/>
              </w:rPr>
              <w:t xml:space="preserve">2019 </w:t>
            </w:r>
            <w:r>
              <w:rPr>
                <w:rFonts w:cs="Times New Roman"/>
                <w:sz w:val="24"/>
                <w:szCs w:val="24"/>
              </w:rPr>
              <w:t>–</w:t>
            </w:r>
            <w:r w:rsidRPr="00B765DD">
              <w:rPr>
                <w:rFonts w:cs="Times New Roman"/>
                <w:sz w:val="24"/>
                <w:szCs w:val="24"/>
              </w:rPr>
              <w:t xml:space="preserve"> 2022 годы</w:t>
            </w:r>
          </w:p>
        </w:tc>
        <w:tc>
          <w:tcPr>
            <w:tcW w:w="2126" w:type="dxa"/>
          </w:tcPr>
          <w:p w:rsidR="004D0BCC" w:rsidRPr="005D2397" w:rsidRDefault="004D0BCC" w:rsidP="00820FC3">
            <w:pPr>
              <w:ind w:firstLine="0"/>
              <w:rPr>
                <w:sz w:val="24"/>
                <w:szCs w:val="24"/>
                <w:highlight w:val="yellow"/>
              </w:rPr>
            </w:pPr>
            <w:r w:rsidRPr="00B765DD">
              <w:rPr>
                <w:rFonts w:cs="Times New Roman"/>
                <w:sz w:val="24"/>
                <w:szCs w:val="24"/>
              </w:rPr>
              <w:t xml:space="preserve">предоставление документов и информации с использованием единой системы межведомственного электронного взаимодействия с федеральными органами исполнительной власти и </w:t>
            </w:r>
            <w:r>
              <w:rPr>
                <w:rFonts w:cs="Times New Roman"/>
                <w:sz w:val="24"/>
                <w:szCs w:val="24"/>
              </w:rPr>
              <w:t>ОИВ</w:t>
            </w:r>
            <w:r w:rsidRPr="00B765DD">
              <w:rPr>
                <w:rFonts w:cs="Times New Roman"/>
                <w:sz w:val="24"/>
                <w:szCs w:val="24"/>
              </w:rPr>
              <w:t xml:space="preserve"> при </w:t>
            </w:r>
            <w:r w:rsidRPr="00B765DD">
              <w:rPr>
                <w:rFonts w:cs="Times New Roman"/>
                <w:sz w:val="24"/>
                <w:szCs w:val="24"/>
              </w:rPr>
              <w:lastRenderedPageBreak/>
              <w:t>предоставлении лицензий на осуществление фармацевтической деятельности</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lastRenderedPageBreak/>
              <w:t>процентов</w:t>
            </w:r>
          </w:p>
        </w:tc>
        <w:tc>
          <w:tcPr>
            <w:tcW w:w="993"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B765DD">
              <w:rPr>
                <w:rFonts w:cs="Times New Roman"/>
                <w:sz w:val="24"/>
                <w:szCs w:val="24"/>
              </w:rPr>
              <w:t>100</w:t>
            </w:r>
          </w:p>
        </w:tc>
        <w:tc>
          <w:tcPr>
            <w:tcW w:w="1558" w:type="dxa"/>
            <w:vMerge/>
          </w:tcPr>
          <w:p w:rsidR="004D0BCC" w:rsidRPr="005D2397" w:rsidRDefault="004D0BCC" w:rsidP="00820FC3">
            <w:pPr>
              <w:ind w:firstLine="0"/>
              <w:jc w:val="both"/>
              <w:rPr>
                <w:sz w:val="24"/>
                <w:szCs w:val="24"/>
                <w:highlight w:val="yellow"/>
              </w:rPr>
            </w:pPr>
          </w:p>
        </w:tc>
        <w:tc>
          <w:tcPr>
            <w:tcW w:w="1418" w:type="dxa"/>
          </w:tcPr>
          <w:p w:rsidR="004D0BCC" w:rsidRPr="005D2397" w:rsidRDefault="004D0BCC" w:rsidP="00820FC3">
            <w:pPr>
              <w:ind w:firstLine="0"/>
              <w:jc w:val="center"/>
              <w:rPr>
                <w:sz w:val="24"/>
                <w:szCs w:val="24"/>
                <w:highlight w:val="yellow"/>
              </w:rPr>
            </w:pPr>
            <w:proofErr w:type="spellStart"/>
            <w:r w:rsidRPr="00523EAB">
              <w:rPr>
                <w:sz w:val="24"/>
                <w:szCs w:val="24"/>
              </w:rPr>
              <w:t>ДЗиФ</w:t>
            </w:r>
            <w:proofErr w:type="spellEnd"/>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D90CF0">
              <w:rPr>
                <w:sz w:val="24"/>
                <w:szCs w:val="24"/>
              </w:rPr>
              <w:lastRenderedPageBreak/>
              <w:t>3. Рынок медицинских услуг</w:t>
            </w:r>
          </w:p>
        </w:tc>
      </w:tr>
      <w:tr w:rsidR="004D0BCC" w:rsidRPr="005D2397" w:rsidTr="00820FC3">
        <w:tc>
          <w:tcPr>
            <w:tcW w:w="14850" w:type="dxa"/>
            <w:gridSpan w:val="11"/>
          </w:tcPr>
          <w:p w:rsidR="004D0BCC" w:rsidRPr="00D90CF0" w:rsidRDefault="004D0BCC" w:rsidP="00820FC3">
            <w:pPr>
              <w:widowControl w:val="0"/>
              <w:autoSpaceDE w:val="0"/>
              <w:autoSpaceDN w:val="0"/>
              <w:adjustRightInd w:val="0"/>
              <w:ind w:firstLine="283"/>
              <w:jc w:val="both"/>
              <w:rPr>
                <w:sz w:val="24"/>
                <w:szCs w:val="24"/>
              </w:rPr>
            </w:pPr>
            <w:r w:rsidRPr="00D90CF0">
              <w:rPr>
                <w:sz w:val="24"/>
                <w:szCs w:val="24"/>
              </w:rPr>
              <w:t>Задача: содействие развитию конкуренции на рынке медицинских услуг.</w:t>
            </w:r>
          </w:p>
          <w:p w:rsidR="004D0BCC" w:rsidRPr="00D90CF0" w:rsidRDefault="004D0BCC" w:rsidP="00820FC3">
            <w:pPr>
              <w:widowControl w:val="0"/>
              <w:autoSpaceDE w:val="0"/>
              <w:autoSpaceDN w:val="0"/>
              <w:adjustRightInd w:val="0"/>
              <w:ind w:firstLine="283"/>
              <w:jc w:val="both"/>
              <w:rPr>
                <w:sz w:val="24"/>
                <w:szCs w:val="24"/>
              </w:rPr>
            </w:pPr>
            <w:r w:rsidRPr="00D90CF0">
              <w:rPr>
                <w:sz w:val="24"/>
                <w:szCs w:val="24"/>
              </w:rPr>
              <w:t>Состояние конкурентной среды на рынке медицинских услуг в Ярославской области характеризуется значительной долей присутствия негосударственных медицинских организаций и превышением показателей, рекомендованных ФАС. Так, по виду работ (услуг) в педиатрии, офтальмологии, хирургии и урологии доля организаций частной формы собственности составляет от 30,9 процента до 50 процентов</w:t>
            </w:r>
            <w:r>
              <w:rPr>
                <w:sz w:val="24"/>
                <w:szCs w:val="24"/>
              </w:rPr>
              <w:t>,</w:t>
            </w:r>
            <w:r w:rsidRPr="00D90CF0">
              <w:rPr>
                <w:sz w:val="24"/>
                <w:szCs w:val="24"/>
              </w:rPr>
              <w:t xml:space="preserve"> свыше 50 процентов </w:t>
            </w:r>
            <w:r>
              <w:rPr>
                <w:rFonts w:cs="Times New Roman"/>
                <w:sz w:val="24"/>
                <w:szCs w:val="24"/>
              </w:rPr>
              <w:t>–</w:t>
            </w:r>
            <w:r w:rsidRPr="00D90CF0">
              <w:rPr>
                <w:sz w:val="24"/>
                <w:szCs w:val="24"/>
              </w:rPr>
              <w:t xml:space="preserve"> терапия, неврология, акушерство и гинекология, эндокринология, кардиология, при этом наиболее высока доля частных медицинских организаций в стоматологии </w:t>
            </w:r>
            <w:r>
              <w:rPr>
                <w:rFonts w:cs="Times New Roman"/>
                <w:sz w:val="24"/>
                <w:szCs w:val="24"/>
              </w:rPr>
              <w:t>–</w:t>
            </w:r>
            <w:r w:rsidRPr="00D90CF0">
              <w:rPr>
                <w:sz w:val="24"/>
                <w:szCs w:val="24"/>
              </w:rPr>
              <w:t xml:space="preserve"> 75,8 процента.</w:t>
            </w:r>
          </w:p>
          <w:p w:rsidR="004D0BCC" w:rsidRPr="005D2397" w:rsidRDefault="004D0BCC" w:rsidP="00820FC3">
            <w:pPr>
              <w:rPr>
                <w:sz w:val="24"/>
                <w:szCs w:val="24"/>
                <w:highlight w:val="yellow"/>
              </w:rPr>
            </w:pPr>
            <w:r w:rsidRPr="00D90CF0">
              <w:rPr>
                <w:sz w:val="24"/>
                <w:szCs w:val="24"/>
              </w:rPr>
              <w:t>В настоящее время одной из проблем отрасли остается дефицит специалистов с профессиональным образованием в медицинских организациях всех уровней</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A01D8A">
              <w:rPr>
                <w:sz w:val="24"/>
                <w:szCs w:val="24"/>
              </w:rPr>
              <w:t>3.</w:t>
            </w:r>
          </w:p>
        </w:tc>
        <w:tc>
          <w:tcPr>
            <w:tcW w:w="2268" w:type="dxa"/>
          </w:tcPr>
          <w:p w:rsidR="004D0BCC" w:rsidRDefault="004D0BCC" w:rsidP="00820FC3">
            <w:pPr>
              <w:ind w:firstLine="0"/>
              <w:rPr>
                <w:sz w:val="24"/>
                <w:szCs w:val="24"/>
              </w:rPr>
            </w:pPr>
            <w:r w:rsidRPr="00D90CF0">
              <w:rPr>
                <w:sz w:val="24"/>
                <w:szCs w:val="24"/>
              </w:rPr>
              <w:t xml:space="preserve">Создание условий для развития конкуренции на рынке медицинских услуг </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5D2397" w:rsidRDefault="004D0BCC" w:rsidP="00820FC3">
            <w:pPr>
              <w:ind w:firstLine="0"/>
              <w:rPr>
                <w:sz w:val="24"/>
                <w:szCs w:val="24"/>
                <w:highlight w:val="yellow"/>
              </w:rPr>
            </w:pPr>
            <w:r w:rsidRPr="00D90CF0">
              <w:rPr>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D90CF0">
              <w:rPr>
                <w:sz w:val="24"/>
                <w:szCs w:val="24"/>
              </w:rPr>
              <w:t xml:space="preserve">2019 </w:t>
            </w:r>
            <w:r>
              <w:rPr>
                <w:rFonts w:cs="Times New Roman"/>
                <w:sz w:val="24"/>
                <w:szCs w:val="24"/>
              </w:rPr>
              <w:t>–</w:t>
            </w:r>
            <w:r w:rsidRPr="00D90CF0">
              <w:rPr>
                <w:sz w:val="24"/>
                <w:szCs w:val="24"/>
              </w:rPr>
              <w:t xml:space="preserve"> 2021 годы</w:t>
            </w:r>
          </w:p>
        </w:tc>
        <w:tc>
          <w:tcPr>
            <w:tcW w:w="2126" w:type="dxa"/>
          </w:tcPr>
          <w:p w:rsidR="004D0BCC" w:rsidRPr="003A03B3" w:rsidRDefault="004D0BCC" w:rsidP="00820FC3">
            <w:pPr>
              <w:ind w:firstLine="0"/>
              <w:rPr>
                <w:sz w:val="24"/>
                <w:szCs w:val="24"/>
                <w:highlight w:val="yellow"/>
                <w:vertAlign w:val="superscript"/>
              </w:rPr>
            </w:pPr>
            <w:r w:rsidRPr="00D90CF0">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r>
              <w:rPr>
                <w:rFonts w:cs="Times New Roman"/>
                <w:sz w:val="24"/>
                <w:szCs w:val="24"/>
                <w:vertAlign w:val="superscript"/>
              </w:rPr>
              <w:t>*</w:t>
            </w:r>
          </w:p>
        </w:tc>
        <w:tc>
          <w:tcPr>
            <w:tcW w:w="1134" w:type="dxa"/>
          </w:tcPr>
          <w:p w:rsidR="004D0BCC" w:rsidRPr="005D2397" w:rsidRDefault="004D0BCC" w:rsidP="00820FC3">
            <w:pPr>
              <w:ind w:firstLine="0"/>
              <w:jc w:val="center"/>
              <w:rPr>
                <w:sz w:val="24"/>
                <w:szCs w:val="24"/>
                <w:highlight w:val="yellow"/>
              </w:rPr>
            </w:pPr>
            <w:r w:rsidRPr="00D90CF0">
              <w:rPr>
                <w:sz w:val="24"/>
                <w:szCs w:val="24"/>
              </w:rPr>
              <w:t>процентов</w:t>
            </w:r>
          </w:p>
        </w:tc>
        <w:tc>
          <w:tcPr>
            <w:tcW w:w="993" w:type="dxa"/>
            <w:shd w:val="clear" w:color="auto" w:fill="auto"/>
          </w:tcPr>
          <w:p w:rsidR="004D0BCC" w:rsidRPr="005D2397" w:rsidRDefault="004D0BCC" w:rsidP="00820FC3">
            <w:pPr>
              <w:ind w:firstLine="0"/>
              <w:jc w:val="center"/>
              <w:rPr>
                <w:sz w:val="24"/>
                <w:szCs w:val="24"/>
                <w:highlight w:val="yellow"/>
              </w:rPr>
            </w:pPr>
            <w:r w:rsidRPr="007E7AA6">
              <w:rPr>
                <w:sz w:val="24"/>
                <w:szCs w:val="24"/>
              </w:rPr>
              <w:t>35</w:t>
            </w:r>
          </w:p>
        </w:tc>
        <w:tc>
          <w:tcPr>
            <w:tcW w:w="1134" w:type="dxa"/>
            <w:shd w:val="clear" w:color="auto" w:fill="auto"/>
          </w:tcPr>
          <w:p w:rsidR="004D0BCC" w:rsidRPr="005D2397" w:rsidRDefault="004D0BCC" w:rsidP="00820FC3">
            <w:pPr>
              <w:ind w:firstLine="0"/>
              <w:jc w:val="center"/>
              <w:rPr>
                <w:sz w:val="24"/>
                <w:szCs w:val="24"/>
                <w:highlight w:val="yellow"/>
              </w:rPr>
            </w:pPr>
            <w:r w:rsidRPr="007E7AA6">
              <w:rPr>
                <w:sz w:val="24"/>
                <w:szCs w:val="24"/>
              </w:rPr>
              <w:t>36</w:t>
            </w:r>
          </w:p>
        </w:tc>
        <w:tc>
          <w:tcPr>
            <w:tcW w:w="1134" w:type="dxa"/>
            <w:shd w:val="clear" w:color="auto" w:fill="auto"/>
          </w:tcPr>
          <w:p w:rsidR="004D0BCC" w:rsidRPr="005D2397" w:rsidRDefault="004D0BCC" w:rsidP="00820FC3">
            <w:pPr>
              <w:ind w:firstLine="0"/>
              <w:jc w:val="center"/>
              <w:rPr>
                <w:sz w:val="24"/>
                <w:szCs w:val="24"/>
                <w:highlight w:val="yellow"/>
              </w:rPr>
            </w:pPr>
            <w:r w:rsidRPr="007E7AA6">
              <w:rPr>
                <w:sz w:val="24"/>
                <w:szCs w:val="24"/>
              </w:rPr>
              <w:t>35</w:t>
            </w:r>
          </w:p>
        </w:tc>
        <w:tc>
          <w:tcPr>
            <w:tcW w:w="1134" w:type="dxa"/>
            <w:shd w:val="clear" w:color="auto" w:fill="auto"/>
          </w:tcPr>
          <w:p w:rsidR="004D0BCC" w:rsidRPr="005D2397" w:rsidRDefault="004D0BCC" w:rsidP="00820FC3">
            <w:pPr>
              <w:ind w:firstLine="0"/>
              <w:jc w:val="center"/>
              <w:rPr>
                <w:sz w:val="24"/>
                <w:szCs w:val="24"/>
                <w:highlight w:val="yellow"/>
              </w:rPr>
            </w:pPr>
            <w:r w:rsidRPr="007E7AA6">
              <w:rPr>
                <w:sz w:val="24"/>
                <w:szCs w:val="24"/>
              </w:rPr>
              <w:t>35</w:t>
            </w:r>
          </w:p>
        </w:tc>
        <w:tc>
          <w:tcPr>
            <w:tcW w:w="1558" w:type="dxa"/>
          </w:tcPr>
          <w:p w:rsidR="004D0BCC" w:rsidRPr="005D2397" w:rsidRDefault="004D0BCC" w:rsidP="00820FC3">
            <w:pPr>
              <w:ind w:firstLine="0"/>
              <w:jc w:val="center"/>
              <w:rPr>
                <w:sz w:val="24"/>
                <w:szCs w:val="24"/>
                <w:highlight w:val="yellow"/>
              </w:rPr>
            </w:pPr>
            <w:r w:rsidRPr="007E7AA6">
              <w:rPr>
                <w:sz w:val="24"/>
                <w:szCs w:val="24"/>
              </w:rPr>
              <w:t>x</w:t>
            </w:r>
          </w:p>
        </w:tc>
        <w:tc>
          <w:tcPr>
            <w:tcW w:w="1418" w:type="dxa"/>
          </w:tcPr>
          <w:p w:rsidR="004D0BCC" w:rsidRPr="005D2397" w:rsidRDefault="004D0BCC" w:rsidP="00820FC3">
            <w:pPr>
              <w:ind w:firstLine="0"/>
              <w:jc w:val="center"/>
              <w:rPr>
                <w:sz w:val="24"/>
                <w:szCs w:val="24"/>
                <w:highlight w:val="yellow"/>
              </w:rPr>
            </w:pPr>
            <w:proofErr w:type="spellStart"/>
            <w:r w:rsidRPr="00D90CF0">
              <w:rPr>
                <w:sz w:val="24"/>
                <w:szCs w:val="24"/>
              </w:rPr>
              <w:t>ДЗиФ</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о</w:t>
            </w:r>
            <w:r w:rsidRPr="00D90CF0">
              <w:rPr>
                <w:sz w:val="24"/>
                <w:szCs w:val="24"/>
              </w:rPr>
              <w:t xml:space="preserve">пределение </w:t>
            </w:r>
            <w:r w:rsidRPr="00D90CF0">
              <w:rPr>
                <w:sz w:val="24"/>
                <w:szCs w:val="24"/>
              </w:rPr>
              <w:lastRenderedPageBreak/>
              <w:t>маршрутизации пациентов для оказания бесплатной медицинской помощи в рамках Территориальной программы государственных гарантий бесплатного оказания населению Ярославской области медицинской помощи в медицинские организации негосударственной формы собственности</w:t>
            </w:r>
          </w:p>
        </w:tc>
        <w:tc>
          <w:tcPr>
            <w:tcW w:w="1276" w:type="dxa"/>
          </w:tcPr>
          <w:p w:rsidR="004D0BCC" w:rsidRPr="005D2397" w:rsidRDefault="004D0BCC" w:rsidP="00820FC3">
            <w:pPr>
              <w:ind w:firstLine="0"/>
              <w:jc w:val="center"/>
              <w:rPr>
                <w:sz w:val="24"/>
                <w:szCs w:val="24"/>
                <w:highlight w:val="yellow"/>
              </w:rPr>
            </w:pPr>
            <w:r w:rsidRPr="00D90CF0">
              <w:rPr>
                <w:sz w:val="24"/>
                <w:szCs w:val="24"/>
              </w:rPr>
              <w:lastRenderedPageBreak/>
              <w:t xml:space="preserve">2019 </w:t>
            </w:r>
            <w:r>
              <w:rPr>
                <w:rFonts w:cs="Times New Roman"/>
                <w:sz w:val="24"/>
                <w:szCs w:val="24"/>
              </w:rPr>
              <w:t>–</w:t>
            </w:r>
            <w:r w:rsidRPr="00D90CF0">
              <w:rPr>
                <w:sz w:val="24"/>
                <w:szCs w:val="24"/>
              </w:rPr>
              <w:t xml:space="preserve"> </w:t>
            </w:r>
            <w:r w:rsidRPr="00D90CF0">
              <w:rPr>
                <w:sz w:val="24"/>
                <w:szCs w:val="24"/>
              </w:rPr>
              <w:lastRenderedPageBreak/>
              <w:t>2021 годы</w:t>
            </w:r>
          </w:p>
        </w:tc>
        <w:tc>
          <w:tcPr>
            <w:tcW w:w="2126" w:type="dxa"/>
          </w:tcPr>
          <w:p w:rsidR="004D0BCC" w:rsidRPr="005D2397" w:rsidRDefault="004D0BCC" w:rsidP="00820FC3">
            <w:pPr>
              <w:ind w:firstLine="0"/>
              <w:rPr>
                <w:sz w:val="24"/>
                <w:szCs w:val="24"/>
                <w:highlight w:val="yellow"/>
              </w:rPr>
            </w:pPr>
            <w:r w:rsidRPr="00D90CF0">
              <w:rPr>
                <w:sz w:val="24"/>
                <w:szCs w:val="24"/>
              </w:rPr>
              <w:lastRenderedPageBreak/>
              <w:t xml:space="preserve">подготовлен </w:t>
            </w:r>
            <w:r w:rsidRPr="00D90CF0">
              <w:rPr>
                <w:sz w:val="24"/>
                <w:szCs w:val="24"/>
              </w:rPr>
              <w:lastRenderedPageBreak/>
              <w:t xml:space="preserve">приказ </w:t>
            </w:r>
            <w:proofErr w:type="spellStart"/>
            <w:r w:rsidRPr="00D90CF0">
              <w:rPr>
                <w:sz w:val="24"/>
                <w:szCs w:val="24"/>
              </w:rPr>
              <w:t>ДЗиФ</w:t>
            </w:r>
            <w:proofErr w:type="spellEnd"/>
            <w:r w:rsidRPr="00D90CF0">
              <w:rPr>
                <w:sz w:val="24"/>
                <w:szCs w:val="24"/>
              </w:rPr>
              <w:t xml:space="preserve"> о маршрутизации пациентов</w:t>
            </w:r>
          </w:p>
        </w:tc>
        <w:tc>
          <w:tcPr>
            <w:tcW w:w="1134" w:type="dxa"/>
          </w:tcPr>
          <w:p w:rsidR="004D0BCC" w:rsidRPr="005D2397" w:rsidRDefault="004D0BCC" w:rsidP="00820FC3">
            <w:pPr>
              <w:ind w:firstLine="0"/>
              <w:jc w:val="center"/>
              <w:rPr>
                <w:sz w:val="24"/>
                <w:szCs w:val="24"/>
                <w:highlight w:val="yellow"/>
              </w:rPr>
            </w:pPr>
            <w:r w:rsidRPr="00D90CF0">
              <w:rPr>
                <w:sz w:val="24"/>
                <w:szCs w:val="24"/>
              </w:rPr>
              <w:lastRenderedPageBreak/>
              <w:t>единиц</w:t>
            </w:r>
          </w:p>
        </w:tc>
        <w:tc>
          <w:tcPr>
            <w:tcW w:w="993" w:type="dxa"/>
          </w:tcPr>
          <w:p w:rsidR="004D0BCC" w:rsidRPr="005D2397" w:rsidRDefault="004D0BCC" w:rsidP="00820FC3">
            <w:pPr>
              <w:ind w:firstLine="0"/>
              <w:jc w:val="center"/>
              <w:rPr>
                <w:sz w:val="24"/>
                <w:szCs w:val="24"/>
                <w:highlight w:val="yellow"/>
              </w:rPr>
            </w:pPr>
            <w:r w:rsidRPr="00D90CF0">
              <w:rPr>
                <w:sz w:val="24"/>
                <w:szCs w:val="24"/>
              </w:rPr>
              <w:t>1</w:t>
            </w:r>
          </w:p>
        </w:tc>
        <w:tc>
          <w:tcPr>
            <w:tcW w:w="1134" w:type="dxa"/>
          </w:tcPr>
          <w:p w:rsidR="004D0BCC" w:rsidRPr="005D2397" w:rsidRDefault="004D0BCC" w:rsidP="00820FC3">
            <w:pPr>
              <w:ind w:firstLine="0"/>
              <w:jc w:val="center"/>
              <w:rPr>
                <w:sz w:val="24"/>
                <w:szCs w:val="24"/>
                <w:highlight w:val="yellow"/>
              </w:rPr>
            </w:pPr>
            <w:r w:rsidRPr="00D90CF0">
              <w:rPr>
                <w:sz w:val="24"/>
                <w:szCs w:val="24"/>
              </w:rPr>
              <w:t>1</w:t>
            </w:r>
          </w:p>
        </w:tc>
        <w:tc>
          <w:tcPr>
            <w:tcW w:w="1134" w:type="dxa"/>
          </w:tcPr>
          <w:p w:rsidR="004D0BCC" w:rsidRPr="005D2397" w:rsidRDefault="004D0BCC" w:rsidP="00820FC3">
            <w:pPr>
              <w:ind w:firstLine="0"/>
              <w:jc w:val="center"/>
              <w:rPr>
                <w:sz w:val="24"/>
                <w:szCs w:val="24"/>
                <w:highlight w:val="yellow"/>
              </w:rPr>
            </w:pPr>
            <w:r w:rsidRPr="00D90CF0">
              <w:rPr>
                <w:sz w:val="24"/>
                <w:szCs w:val="24"/>
              </w:rPr>
              <w:t>1</w:t>
            </w:r>
          </w:p>
        </w:tc>
        <w:tc>
          <w:tcPr>
            <w:tcW w:w="1134" w:type="dxa"/>
          </w:tcPr>
          <w:p w:rsidR="004D0BCC" w:rsidRPr="005D2397" w:rsidRDefault="004D0BCC" w:rsidP="00820FC3">
            <w:pPr>
              <w:ind w:firstLine="0"/>
              <w:jc w:val="center"/>
              <w:rPr>
                <w:sz w:val="24"/>
                <w:szCs w:val="24"/>
                <w:highlight w:val="yellow"/>
              </w:rPr>
            </w:pPr>
            <w:r w:rsidRPr="00D90CF0">
              <w:rPr>
                <w:sz w:val="24"/>
                <w:szCs w:val="24"/>
              </w:rPr>
              <w:t>1</w:t>
            </w:r>
          </w:p>
        </w:tc>
        <w:tc>
          <w:tcPr>
            <w:tcW w:w="1558" w:type="dxa"/>
          </w:tcPr>
          <w:p w:rsidR="004D0BCC" w:rsidRPr="005D2397" w:rsidRDefault="004D0BCC" w:rsidP="00820FC3">
            <w:pPr>
              <w:ind w:firstLine="0"/>
              <w:rPr>
                <w:sz w:val="24"/>
                <w:szCs w:val="24"/>
                <w:highlight w:val="yellow"/>
              </w:rPr>
            </w:pPr>
            <w:r w:rsidRPr="00D90CF0">
              <w:rPr>
                <w:sz w:val="24"/>
                <w:szCs w:val="24"/>
              </w:rPr>
              <w:t xml:space="preserve">повышение </w:t>
            </w:r>
            <w:r w:rsidRPr="00D90CF0">
              <w:rPr>
                <w:sz w:val="24"/>
                <w:szCs w:val="24"/>
              </w:rPr>
              <w:lastRenderedPageBreak/>
              <w:t xml:space="preserve">доступности для потребителей бесплатной медицинской помощи, издание приказа </w:t>
            </w:r>
            <w:proofErr w:type="spellStart"/>
            <w:r w:rsidRPr="00D90CF0">
              <w:rPr>
                <w:sz w:val="24"/>
                <w:szCs w:val="24"/>
              </w:rPr>
              <w:t>ДЗиФ</w:t>
            </w:r>
            <w:proofErr w:type="spellEnd"/>
            <w:r w:rsidRPr="00D90CF0">
              <w:rPr>
                <w:sz w:val="24"/>
                <w:szCs w:val="24"/>
              </w:rPr>
              <w:t xml:space="preserve"> о маршрутизации пациентов (ежегодно)</w:t>
            </w:r>
          </w:p>
        </w:tc>
        <w:tc>
          <w:tcPr>
            <w:tcW w:w="1418" w:type="dxa"/>
          </w:tcPr>
          <w:p w:rsidR="004D0BCC" w:rsidRPr="005D2397" w:rsidRDefault="004D0BCC" w:rsidP="00820FC3">
            <w:pPr>
              <w:ind w:firstLine="0"/>
              <w:jc w:val="center"/>
              <w:rPr>
                <w:sz w:val="24"/>
                <w:szCs w:val="24"/>
                <w:highlight w:val="yellow"/>
              </w:rPr>
            </w:pPr>
            <w:proofErr w:type="spellStart"/>
            <w:r w:rsidRPr="00D90CF0">
              <w:rPr>
                <w:sz w:val="24"/>
                <w:szCs w:val="24"/>
              </w:rPr>
              <w:lastRenderedPageBreak/>
              <w:t>ДЗиФ</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п</w:t>
            </w:r>
            <w:r w:rsidRPr="00D90CF0">
              <w:rPr>
                <w:sz w:val="24"/>
                <w:szCs w:val="24"/>
              </w:rPr>
              <w:t>редоставление государственных услуг по лицензированию медицинской деятельности в электронном виде</w:t>
            </w:r>
          </w:p>
        </w:tc>
        <w:tc>
          <w:tcPr>
            <w:tcW w:w="1276" w:type="dxa"/>
          </w:tcPr>
          <w:p w:rsidR="004D0BCC" w:rsidRPr="005D2397" w:rsidRDefault="004D0BCC" w:rsidP="00820FC3">
            <w:pPr>
              <w:ind w:firstLine="0"/>
              <w:jc w:val="center"/>
              <w:rPr>
                <w:sz w:val="24"/>
                <w:szCs w:val="24"/>
                <w:highlight w:val="yellow"/>
              </w:rPr>
            </w:pPr>
            <w:r w:rsidRPr="00D90CF0">
              <w:rPr>
                <w:sz w:val="24"/>
                <w:szCs w:val="24"/>
              </w:rPr>
              <w:t xml:space="preserve">2019 </w:t>
            </w:r>
            <w:r>
              <w:rPr>
                <w:rFonts w:cs="Times New Roman"/>
                <w:sz w:val="24"/>
                <w:szCs w:val="24"/>
              </w:rPr>
              <w:t>–</w:t>
            </w:r>
            <w:r w:rsidRPr="00D90CF0">
              <w:rPr>
                <w:sz w:val="24"/>
                <w:szCs w:val="24"/>
              </w:rPr>
              <w:t xml:space="preserve"> 2021 годы</w:t>
            </w:r>
          </w:p>
        </w:tc>
        <w:tc>
          <w:tcPr>
            <w:tcW w:w="2126" w:type="dxa"/>
          </w:tcPr>
          <w:p w:rsidR="004D0BCC" w:rsidRPr="005D2397" w:rsidRDefault="004D0BCC" w:rsidP="00820FC3">
            <w:pPr>
              <w:ind w:firstLine="0"/>
              <w:rPr>
                <w:sz w:val="24"/>
                <w:szCs w:val="24"/>
                <w:highlight w:val="yellow"/>
              </w:rPr>
            </w:pPr>
            <w:r w:rsidRPr="00D90CF0">
              <w:rPr>
                <w:sz w:val="24"/>
                <w:szCs w:val="24"/>
              </w:rPr>
              <w:t xml:space="preserve">доля государственных услуг по лицензированию медицинской деятельности, предоставленных в электронном виде, в общем </w:t>
            </w:r>
            <w:r w:rsidRPr="00D90CF0">
              <w:rPr>
                <w:sz w:val="24"/>
                <w:szCs w:val="24"/>
              </w:rPr>
              <w:lastRenderedPageBreak/>
              <w:t>количестве поступивших государственных услуг в электронном виде по лицензированию медицинской деятельности</w:t>
            </w:r>
          </w:p>
        </w:tc>
        <w:tc>
          <w:tcPr>
            <w:tcW w:w="1134" w:type="dxa"/>
          </w:tcPr>
          <w:p w:rsidR="004D0BCC" w:rsidRPr="005D2397" w:rsidRDefault="004D0BCC" w:rsidP="00820FC3">
            <w:pPr>
              <w:ind w:firstLine="0"/>
              <w:jc w:val="center"/>
              <w:rPr>
                <w:sz w:val="24"/>
                <w:szCs w:val="24"/>
                <w:highlight w:val="yellow"/>
              </w:rPr>
            </w:pPr>
            <w:r w:rsidRPr="00D90CF0">
              <w:rPr>
                <w:sz w:val="24"/>
                <w:szCs w:val="24"/>
              </w:rPr>
              <w:lastRenderedPageBreak/>
              <w:t>процентов</w:t>
            </w:r>
          </w:p>
        </w:tc>
        <w:tc>
          <w:tcPr>
            <w:tcW w:w="993"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558" w:type="dxa"/>
            <w:vMerge w:val="restart"/>
          </w:tcPr>
          <w:p w:rsidR="004D0BCC" w:rsidRPr="005D2397" w:rsidRDefault="004D0BCC" w:rsidP="00820FC3">
            <w:pPr>
              <w:ind w:firstLine="0"/>
              <w:rPr>
                <w:sz w:val="24"/>
                <w:szCs w:val="24"/>
                <w:highlight w:val="yellow"/>
              </w:rPr>
            </w:pPr>
            <w:r w:rsidRPr="00D90CF0">
              <w:rPr>
                <w:sz w:val="24"/>
                <w:szCs w:val="24"/>
              </w:rPr>
              <w:t xml:space="preserve">повышение доступности вхождения хозяйствующих субъектов на данный рынок через портал с </w:t>
            </w:r>
            <w:r w:rsidRPr="00D90CF0">
              <w:rPr>
                <w:sz w:val="24"/>
                <w:szCs w:val="24"/>
              </w:rPr>
              <w:lastRenderedPageBreak/>
              <w:t xml:space="preserve">использованием РКИС </w:t>
            </w:r>
            <w:r>
              <w:rPr>
                <w:sz w:val="24"/>
                <w:szCs w:val="24"/>
              </w:rPr>
              <w:t>«</w:t>
            </w:r>
            <w:r w:rsidRPr="00D90CF0">
              <w:rPr>
                <w:sz w:val="24"/>
                <w:szCs w:val="24"/>
              </w:rPr>
              <w:t>Электронное правительство</w:t>
            </w:r>
            <w:r>
              <w:rPr>
                <w:sz w:val="24"/>
                <w:szCs w:val="24"/>
              </w:rPr>
              <w:t>»</w:t>
            </w:r>
          </w:p>
        </w:tc>
        <w:tc>
          <w:tcPr>
            <w:tcW w:w="1418" w:type="dxa"/>
          </w:tcPr>
          <w:p w:rsidR="004D0BCC" w:rsidRPr="005D2397" w:rsidRDefault="004D0BCC" w:rsidP="00820FC3">
            <w:pPr>
              <w:ind w:firstLine="0"/>
              <w:jc w:val="center"/>
              <w:rPr>
                <w:sz w:val="24"/>
                <w:szCs w:val="24"/>
                <w:highlight w:val="yellow"/>
              </w:rPr>
            </w:pPr>
            <w:proofErr w:type="spellStart"/>
            <w:r w:rsidRPr="00D90CF0">
              <w:rPr>
                <w:sz w:val="24"/>
                <w:szCs w:val="24"/>
              </w:rPr>
              <w:lastRenderedPageBreak/>
              <w:t>ДЗиФ</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п</w:t>
            </w:r>
            <w:r w:rsidRPr="00D90CF0">
              <w:rPr>
                <w:sz w:val="24"/>
                <w:szCs w:val="24"/>
              </w:rPr>
              <w:t>редоставление услуги электронной записи на прием заявителя при подаче заявления на получение лицензий на осуществление медицинской деятельности</w:t>
            </w:r>
          </w:p>
        </w:tc>
        <w:tc>
          <w:tcPr>
            <w:tcW w:w="1276" w:type="dxa"/>
          </w:tcPr>
          <w:p w:rsidR="004D0BCC" w:rsidRPr="005D2397" w:rsidRDefault="004D0BCC" w:rsidP="00820FC3">
            <w:pPr>
              <w:ind w:firstLine="0"/>
              <w:jc w:val="center"/>
              <w:rPr>
                <w:sz w:val="24"/>
                <w:szCs w:val="24"/>
                <w:highlight w:val="yellow"/>
              </w:rPr>
            </w:pPr>
            <w:r w:rsidRPr="00D90CF0">
              <w:rPr>
                <w:sz w:val="24"/>
                <w:szCs w:val="24"/>
              </w:rPr>
              <w:t xml:space="preserve">2019 </w:t>
            </w:r>
            <w:r>
              <w:rPr>
                <w:rFonts w:cs="Times New Roman"/>
                <w:sz w:val="24"/>
                <w:szCs w:val="24"/>
              </w:rPr>
              <w:t>–</w:t>
            </w:r>
            <w:r w:rsidRPr="00D90CF0">
              <w:rPr>
                <w:sz w:val="24"/>
                <w:szCs w:val="24"/>
              </w:rPr>
              <w:t xml:space="preserve"> 2021 годы</w:t>
            </w:r>
          </w:p>
        </w:tc>
        <w:tc>
          <w:tcPr>
            <w:tcW w:w="2126" w:type="dxa"/>
          </w:tcPr>
          <w:p w:rsidR="004D0BCC" w:rsidRPr="005D2397" w:rsidRDefault="004D0BCC" w:rsidP="00820FC3">
            <w:pPr>
              <w:ind w:firstLine="0"/>
              <w:rPr>
                <w:sz w:val="24"/>
                <w:szCs w:val="24"/>
                <w:highlight w:val="yellow"/>
              </w:rPr>
            </w:pPr>
            <w:r w:rsidRPr="00D90CF0">
              <w:rPr>
                <w:sz w:val="24"/>
                <w:szCs w:val="24"/>
              </w:rPr>
              <w:t xml:space="preserve">доля заявителей, использовавших информационно-компьютерные технологии (удаленную запись) при обращении в </w:t>
            </w:r>
            <w:proofErr w:type="spellStart"/>
            <w:r w:rsidRPr="00D90CF0">
              <w:rPr>
                <w:sz w:val="24"/>
                <w:szCs w:val="24"/>
              </w:rPr>
              <w:t>ДЗиФ</w:t>
            </w:r>
            <w:proofErr w:type="spellEnd"/>
            <w:r w:rsidRPr="00D90CF0">
              <w:rPr>
                <w:sz w:val="24"/>
                <w:szCs w:val="24"/>
              </w:rPr>
              <w:t xml:space="preserve"> для консультации и получения государственной услуги</w:t>
            </w:r>
          </w:p>
        </w:tc>
        <w:tc>
          <w:tcPr>
            <w:tcW w:w="1134" w:type="dxa"/>
          </w:tcPr>
          <w:p w:rsidR="004D0BCC" w:rsidRPr="005D2397" w:rsidRDefault="004D0BCC" w:rsidP="00820FC3">
            <w:pPr>
              <w:ind w:firstLine="0"/>
              <w:jc w:val="center"/>
              <w:rPr>
                <w:sz w:val="24"/>
                <w:szCs w:val="24"/>
                <w:highlight w:val="yellow"/>
              </w:rPr>
            </w:pPr>
            <w:r w:rsidRPr="00D90CF0">
              <w:rPr>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558" w:type="dxa"/>
            <w:vMerge/>
          </w:tcPr>
          <w:p w:rsidR="004D0BCC" w:rsidRPr="005D2397" w:rsidRDefault="004D0BCC" w:rsidP="00820FC3">
            <w:pPr>
              <w:ind w:firstLine="0"/>
              <w:jc w:val="both"/>
              <w:rPr>
                <w:sz w:val="24"/>
                <w:szCs w:val="24"/>
                <w:highlight w:val="yellow"/>
              </w:rPr>
            </w:pPr>
          </w:p>
        </w:tc>
        <w:tc>
          <w:tcPr>
            <w:tcW w:w="1418" w:type="dxa"/>
          </w:tcPr>
          <w:p w:rsidR="004D0BCC" w:rsidRPr="005D2397" w:rsidRDefault="004D0BCC" w:rsidP="00820FC3">
            <w:pPr>
              <w:ind w:firstLine="0"/>
              <w:jc w:val="center"/>
              <w:rPr>
                <w:sz w:val="24"/>
                <w:szCs w:val="24"/>
                <w:highlight w:val="yellow"/>
              </w:rPr>
            </w:pPr>
            <w:proofErr w:type="spellStart"/>
            <w:r w:rsidRPr="00D90CF0">
              <w:rPr>
                <w:sz w:val="24"/>
                <w:szCs w:val="24"/>
              </w:rPr>
              <w:t>ДЗиФ</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о</w:t>
            </w:r>
            <w:r w:rsidRPr="00D90CF0">
              <w:rPr>
                <w:sz w:val="24"/>
                <w:szCs w:val="24"/>
              </w:rPr>
              <w:t xml:space="preserve">существление межведомственного взаимодействия с федеральными органами исполнительной власти и </w:t>
            </w:r>
            <w:r>
              <w:rPr>
                <w:sz w:val="24"/>
                <w:szCs w:val="24"/>
              </w:rPr>
              <w:t>ОИВ</w:t>
            </w:r>
            <w:r w:rsidRPr="00D90CF0">
              <w:rPr>
                <w:sz w:val="24"/>
                <w:szCs w:val="24"/>
              </w:rPr>
              <w:t xml:space="preserve"> при предоставлении лицензий на </w:t>
            </w:r>
            <w:r w:rsidRPr="00D90CF0">
              <w:rPr>
                <w:sz w:val="24"/>
                <w:szCs w:val="24"/>
              </w:rPr>
              <w:lastRenderedPageBreak/>
              <w:t>осуществление медицинской деятельности</w:t>
            </w:r>
          </w:p>
        </w:tc>
        <w:tc>
          <w:tcPr>
            <w:tcW w:w="1276" w:type="dxa"/>
          </w:tcPr>
          <w:p w:rsidR="004D0BCC" w:rsidRPr="005D2397" w:rsidRDefault="004D0BCC" w:rsidP="00820FC3">
            <w:pPr>
              <w:ind w:firstLine="0"/>
              <w:jc w:val="center"/>
              <w:rPr>
                <w:sz w:val="24"/>
                <w:szCs w:val="24"/>
                <w:highlight w:val="yellow"/>
              </w:rPr>
            </w:pPr>
            <w:r w:rsidRPr="00D90CF0">
              <w:rPr>
                <w:sz w:val="24"/>
                <w:szCs w:val="24"/>
              </w:rPr>
              <w:lastRenderedPageBreak/>
              <w:t xml:space="preserve">2019 </w:t>
            </w:r>
            <w:r>
              <w:rPr>
                <w:rFonts w:cs="Times New Roman"/>
                <w:sz w:val="24"/>
                <w:szCs w:val="24"/>
              </w:rPr>
              <w:t>–</w:t>
            </w:r>
            <w:r w:rsidRPr="00D90CF0">
              <w:rPr>
                <w:sz w:val="24"/>
                <w:szCs w:val="24"/>
              </w:rPr>
              <w:t xml:space="preserve"> 2021 годы</w:t>
            </w:r>
          </w:p>
        </w:tc>
        <w:tc>
          <w:tcPr>
            <w:tcW w:w="2126" w:type="dxa"/>
          </w:tcPr>
          <w:p w:rsidR="004D0BCC" w:rsidRPr="005D2397" w:rsidRDefault="004D0BCC" w:rsidP="00820FC3">
            <w:pPr>
              <w:ind w:firstLine="0"/>
              <w:rPr>
                <w:sz w:val="24"/>
                <w:szCs w:val="24"/>
                <w:highlight w:val="yellow"/>
              </w:rPr>
            </w:pPr>
            <w:r w:rsidRPr="00D90CF0">
              <w:rPr>
                <w:sz w:val="24"/>
                <w:szCs w:val="24"/>
              </w:rPr>
              <w:t xml:space="preserve">предоставление документов и информации с использованием единой системы межведомственного электронного взаимодействия с федеральными </w:t>
            </w:r>
            <w:r w:rsidRPr="00D90CF0">
              <w:rPr>
                <w:sz w:val="24"/>
                <w:szCs w:val="24"/>
              </w:rPr>
              <w:lastRenderedPageBreak/>
              <w:t xml:space="preserve">органами исполнительной власти и </w:t>
            </w:r>
            <w:r>
              <w:rPr>
                <w:sz w:val="24"/>
                <w:szCs w:val="24"/>
              </w:rPr>
              <w:t>ОИВ</w:t>
            </w:r>
            <w:r w:rsidRPr="00D90CF0">
              <w:rPr>
                <w:sz w:val="24"/>
                <w:szCs w:val="24"/>
              </w:rPr>
              <w:t xml:space="preserve"> при предоставлении лицензий на осуществление медицинской деятельности</w:t>
            </w:r>
          </w:p>
        </w:tc>
        <w:tc>
          <w:tcPr>
            <w:tcW w:w="1134" w:type="dxa"/>
          </w:tcPr>
          <w:p w:rsidR="004D0BCC" w:rsidRPr="005D2397" w:rsidRDefault="004D0BCC" w:rsidP="00820FC3">
            <w:pPr>
              <w:ind w:firstLine="0"/>
              <w:jc w:val="center"/>
              <w:rPr>
                <w:sz w:val="24"/>
                <w:szCs w:val="24"/>
                <w:highlight w:val="yellow"/>
              </w:rPr>
            </w:pPr>
            <w:r w:rsidRPr="00D90CF0">
              <w:rPr>
                <w:sz w:val="24"/>
                <w:szCs w:val="24"/>
              </w:rPr>
              <w:lastRenderedPageBreak/>
              <w:t>процентов</w:t>
            </w:r>
          </w:p>
        </w:tc>
        <w:tc>
          <w:tcPr>
            <w:tcW w:w="993"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134" w:type="dxa"/>
          </w:tcPr>
          <w:p w:rsidR="004D0BCC" w:rsidRPr="005D2397" w:rsidRDefault="004D0BCC" w:rsidP="00820FC3">
            <w:pPr>
              <w:ind w:firstLine="0"/>
              <w:jc w:val="center"/>
              <w:rPr>
                <w:sz w:val="24"/>
                <w:szCs w:val="24"/>
                <w:highlight w:val="yellow"/>
              </w:rPr>
            </w:pPr>
            <w:r w:rsidRPr="00D90CF0">
              <w:rPr>
                <w:sz w:val="24"/>
                <w:szCs w:val="24"/>
              </w:rPr>
              <w:t>100</w:t>
            </w:r>
          </w:p>
        </w:tc>
        <w:tc>
          <w:tcPr>
            <w:tcW w:w="1558" w:type="dxa"/>
            <w:vMerge/>
          </w:tcPr>
          <w:p w:rsidR="004D0BCC" w:rsidRPr="005D2397" w:rsidRDefault="004D0BCC" w:rsidP="00820FC3">
            <w:pPr>
              <w:ind w:firstLine="0"/>
              <w:jc w:val="both"/>
              <w:rPr>
                <w:sz w:val="24"/>
                <w:szCs w:val="24"/>
                <w:highlight w:val="yellow"/>
              </w:rPr>
            </w:pPr>
          </w:p>
        </w:tc>
        <w:tc>
          <w:tcPr>
            <w:tcW w:w="1418" w:type="dxa"/>
          </w:tcPr>
          <w:p w:rsidR="004D0BCC" w:rsidRPr="005D2397" w:rsidRDefault="004D0BCC" w:rsidP="00820FC3">
            <w:pPr>
              <w:ind w:firstLine="0"/>
              <w:jc w:val="center"/>
              <w:rPr>
                <w:sz w:val="24"/>
                <w:szCs w:val="24"/>
                <w:highlight w:val="yellow"/>
              </w:rPr>
            </w:pPr>
            <w:proofErr w:type="spellStart"/>
            <w:r w:rsidRPr="00D90CF0">
              <w:rPr>
                <w:sz w:val="24"/>
                <w:szCs w:val="24"/>
              </w:rPr>
              <w:t>ДЗиФ</w:t>
            </w:r>
            <w:proofErr w:type="spellEnd"/>
          </w:p>
        </w:tc>
      </w:tr>
      <w:tr w:rsidR="004D0BCC" w:rsidRPr="005D2397" w:rsidTr="00820FC3">
        <w:tc>
          <w:tcPr>
            <w:tcW w:w="14850" w:type="dxa"/>
            <w:gridSpan w:val="11"/>
          </w:tcPr>
          <w:p w:rsidR="004D0BCC" w:rsidRPr="005D2397" w:rsidRDefault="004D0BCC" w:rsidP="00820FC3">
            <w:pPr>
              <w:ind w:firstLine="0"/>
              <w:jc w:val="center"/>
              <w:rPr>
                <w:rFonts w:cs="Times New Roman"/>
                <w:sz w:val="24"/>
                <w:szCs w:val="24"/>
                <w:highlight w:val="yellow"/>
              </w:rPr>
            </w:pPr>
            <w:r w:rsidRPr="009C132A">
              <w:rPr>
                <w:rFonts w:cs="Times New Roman"/>
                <w:sz w:val="24"/>
                <w:szCs w:val="24"/>
              </w:rPr>
              <w:lastRenderedPageBreak/>
              <w:t>4. Рынок социальных услуг</w:t>
            </w:r>
          </w:p>
        </w:tc>
      </w:tr>
      <w:tr w:rsidR="004D0BCC" w:rsidRPr="005D2397" w:rsidTr="00820FC3">
        <w:tc>
          <w:tcPr>
            <w:tcW w:w="14850" w:type="dxa"/>
            <w:gridSpan w:val="11"/>
          </w:tcPr>
          <w:p w:rsidR="004D0BCC" w:rsidRPr="0037658D" w:rsidRDefault="004D0BCC" w:rsidP="00820FC3">
            <w:pPr>
              <w:jc w:val="both"/>
              <w:rPr>
                <w:rFonts w:cs="Times New Roman"/>
                <w:sz w:val="24"/>
                <w:szCs w:val="24"/>
              </w:rPr>
            </w:pPr>
            <w:r w:rsidRPr="0037658D">
              <w:rPr>
                <w:rFonts w:cs="Times New Roman"/>
                <w:sz w:val="24"/>
                <w:szCs w:val="24"/>
              </w:rPr>
              <w:t>Задача: содействие развитию конкуренции на рынке социальных услуг.</w:t>
            </w:r>
          </w:p>
          <w:p w:rsidR="004D0BCC" w:rsidRDefault="004D0BCC" w:rsidP="00820FC3">
            <w:pPr>
              <w:jc w:val="both"/>
              <w:rPr>
                <w:rFonts w:cs="Times New Roman"/>
                <w:sz w:val="24"/>
                <w:szCs w:val="24"/>
              </w:rPr>
            </w:pPr>
            <w:r>
              <w:rPr>
                <w:rFonts w:cs="Times New Roman"/>
                <w:sz w:val="24"/>
                <w:szCs w:val="24"/>
              </w:rPr>
              <w:t>В регионе разработаны и реализуются следующие механизмы передачи СОНКО полномочий по оказанию части услуг населению:</w:t>
            </w:r>
          </w:p>
          <w:p w:rsidR="004D0BCC" w:rsidRDefault="004D0BCC" w:rsidP="00820FC3">
            <w:pPr>
              <w:autoSpaceDE w:val="0"/>
              <w:autoSpaceDN w:val="0"/>
              <w:adjustRightInd w:val="0"/>
              <w:rPr>
                <w:rFonts w:eastAsiaTheme="minorHAnsi" w:cs="Times New Roman"/>
                <w:sz w:val="24"/>
                <w:szCs w:val="24"/>
              </w:rPr>
            </w:pPr>
            <w:r>
              <w:rPr>
                <w:rFonts w:cs="Times New Roman"/>
                <w:sz w:val="24"/>
                <w:szCs w:val="24"/>
              </w:rPr>
              <w:t>- предоставление СОНКО субсидий на реализацию проектов по оказанию услуг населению в социальной сфере на конкурсной основе в рамках реализации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 утвержденной постановлением Правительства области от 28.04.2016 № 513-п «</w:t>
            </w:r>
            <w:r>
              <w:rPr>
                <w:rFonts w:eastAsiaTheme="minorHAnsi" w:cs="Times New Roman"/>
                <w:sz w:val="24"/>
                <w:szCs w:val="24"/>
              </w:rPr>
              <w:t>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w:t>
            </w:r>
          </w:p>
          <w:p w:rsidR="004D0BCC" w:rsidRDefault="004D0BCC" w:rsidP="00820FC3">
            <w:pPr>
              <w:jc w:val="both"/>
              <w:rPr>
                <w:rFonts w:cs="Times New Roman"/>
                <w:sz w:val="24"/>
                <w:szCs w:val="24"/>
              </w:rPr>
            </w:pPr>
            <w:r>
              <w:rPr>
                <w:rFonts w:cs="Times New Roman"/>
                <w:sz w:val="24"/>
                <w:szCs w:val="24"/>
              </w:rPr>
              <w:t>- реализация государственного (муниципального) социального заказа с использованием следующих механизмов:</w:t>
            </w:r>
          </w:p>
          <w:p w:rsidR="004D0BCC" w:rsidRDefault="004D0BCC" w:rsidP="00820FC3">
            <w:pPr>
              <w:pStyle w:val="a8"/>
              <w:ind w:left="0"/>
              <w:jc w:val="both"/>
              <w:rPr>
                <w:rFonts w:cs="Times New Roman"/>
                <w:sz w:val="24"/>
                <w:szCs w:val="24"/>
              </w:rPr>
            </w:pPr>
            <w:r>
              <w:rPr>
                <w:sz w:val="24"/>
                <w:szCs w:val="24"/>
              </w:rPr>
              <w:t xml:space="preserve">предоставление грантов в форме субсидии на оказание услуг в сфере социального обслуживания в рамках реализации государственного (муниципального) социального заказа на оказание отдельных государственных (муниципальных) услуг в социальных сферах; </w:t>
            </w:r>
          </w:p>
          <w:p w:rsidR="004D0BCC" w:rsidRDefault="004D0BCC" w:rsidP="00820FC3">
            <w:pPr>
              <w:jc w:val="both"/>
              <w:rPr>
                <w:rFonts w:cs="Times New Roman"/>
                <w:sz w:val="24"/>
                <w:szCs w:val="24"/>
              </w:rPr>
            </w:pPr>
            <w:r>
              <w:rPr>
                <w:rFonts w:cs="Times New Roman"/>
                <w:sz w:val="24"/>
                <w:szCs w:val="24"/>
              </w:rPr>
              <w:t xml:space="preserve">компенсация затрат, связанных с предоставлением социальных услуг негосударственными (немуниципальными) поставщиками социальных услуг, включенными в реестр поставщиков социальных услуг Ярославской области; </w:t>
            </w:r>
          </w:p>
          <w:p w:rsidR="004D0BCC" w:rsidRPr="005D2397" w:rsidRDefault="004D0BCC" w:rsidP="00820FC3">
            <w:pPr>
              <w:jc w:val="both"/>
              <w:rPr>
                <w:rFonts w:cs="Times New Roman"/>
                <w:b/>
                <w:sz w:val="24"/>
                <w:szCs w:val="24"/>
                <w:highlight w:val="yellow"/>
              </w:rPr>
            </w:pPr>
            <w:r>
              <w:rPr>
                <w:rFonts w:cs="Times New Roman"/>
                <w:sz w:val="24"/>
                <w:szCs w:val="24"/>
              </w:rPr>
              <w:t>передача функций СОНКО по оказанию отдельных видов социальных услуг населению на конкурсной основе в рамках государственного заказа (обеспечение инвалидов, в том числе детей-инвалидов,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w:t>
            </w:r>
          </w:p>
        </w:tc>
      </w:tr>
      <w:tr w:rsidR="004D0BCC" w:rsidRPr="005D2397" w:rsidTr="00820FC3">
        <w:tc>
          <w:tcPr>
            <w:tcW w:w="675" w:type="dxa"/>
            <w:vMerge w:val="restart"/>
          </w:tcPr>
          <w:p w:rsidR="004D0BCC" w:rsidRPr="00C67265" w:rsidRDefault="004D0BCC" w:rsidP="00820FC3">
            <w:pPr>
              <w:ind w:firstLine="0"/>
              <w:jc w:val="both"/>
              <w:rPr>
                <w:spacing w:val="-6"/>
                <w:sz w:val="24"/>
                <w:szCs w:val="24"/>
                <w:highlight w:val="yellow"/>
              </w:rPr>
            </w:pPr>
            <w:r w:rsidRPr="00A01D8A">
              <w:rPr>
                <w:spacing w:val="-6"/>
                <w:sz w:val="24"/>
                <w:szCs w:val="24"/>
              </w:rPr>
              <w:t>4.</w:t>
            </w:r>
          </w:p>
        </w:tc>
        <w:tc>
          <w:tcPr>
            <w:tcW w:w="2268" w:type="dxa"/>
          </w:tcPr>
          <w:p w:rsidR="004D0BCC" w:rsidRPr="00C67265" w:rsidRDefault="004D0BCC" w:rsidP="00820FC3">
            <w:pPr>
              <w:ind w:firstLine="0"/>
              <w:rPr>
                <w:spacing w:val="-6"/>
                <w:sz w:val="24"/>
                <w:szCs w:val="24"/>
              </w:rPr>
            </w:pPr>
            <w:r w:rsidRPr="00C67265">
              <w:rPr>
                <w:spacing w:val="-6"/>
                <w:sz w:val="24"/>
                <w:szCs w:val="24"/>
              </w:rPr>
              <w:t>Создание условий для развития конкуренции на рынке социальных услуг</w:t>
            </w:r>
          </w:p>
          <w:p w:rsidR="004D0BCC" w:rsidRPr="00C67265" w:rsidRDefault="004D0BCC" w:rsidP="00820FC3">
            <w:pPr>
              <w:ind w:firstLine="0"/>
              <w:rPr>
                <w:spacing w:val="-6"/>
                <w:sz w:val="24"/>
                <w:szCs w:val="24"/>
              </w:rPr>
            </w:pPr>
          </w:p>
          <w:p w:rsidR="004D0BCC" w:rsidRPr="00C67265" w:rsidRDefault="004D0BCC" w:rsidP="00820FC3">
            <w:pPr>
              <w:ind w:firstLine="0"/>
              <w:rPr>
                <w:spacing w:val="-6"/>
                <w:sz w:val="24"/>
                <w:szCs w:val="24"/>
              </w:rPr>
            </w:pPr>
          </w:p>
          <w:p w:rsidR="004D0BCC" w:rsidRPr="00C67265" w:rsidRDefault="004D0BCC" w:rsidP="00820FC3">
            <w:pPr>
              <w:ind w:firstLine="0"/>
              <w:rPr>
                <w:spacing w:val="-6"/>
                <w:sz w:val="24"/>
                <w:szCs w:val="24"/>
              </w:rPr>
            </w:pPr>
          </w:p>
          <w:p w:rsidR="004D0BCC" w:rsidRPr="00C67265" w:rsidRDefault="004D0BCC" w:rsidP="00820FC3">
            <w:pPr>
              <w:ind w:firstLine="0"/>
              <w:rPr>
                <w:spacing w:val="-6"/>
                <w:sz w:val="24"/>
                <w:szCs w:val="24"/>
              </w:rPr>
            </w:pPr>
            <w:r w:rsidRPr="00C67265">
              <w:rPr>
                <w:spacing w:val="-6"/>
                <w:sz w:val="24"/>
                <w:szCs w:val="24"/>
              </w:rPr>
              <w:t>включая мероприятия:</w:t>
            </w:r>
          </w:p>
        </w:tc>
        <w:tc>
          <w:tcPr>
            <w:tcW w:w="1276" w:type="dxa"/>
          </w:tcPr>
          <w:p w:rsidR="004D0BCC" w:rsidRPr="00C67265" w:rsidRDefault="004D0BCC" w:rsidP="00820FC3">
            <w:pPr>
              <w:ind w:firstLine="0"/>
              <w:jc w:val="center"/>
              <w:rPr>
                <w:spacing w:val="-6"/>
                <w:sz w:val="24"/>
                <w:szCs w:val="24"/>
              </w:rPr>
            </w:pPr>
            <w:r w:rsidRPr="00C67265">
              <w:rPr>
                <w:spacing w:val="-6"/>
                <w:sz w:val="24"/>
                <w:szCs w:val="24"/>
              </w:rPr>
              <w:lastRenderedPageBreak/>
              <w:t>2019 – 2021 годы</w:t>
            </w:r>
          </w:p>
        </w:tc>
        <w:tc>
          <w:tcPr>
            <w:tcW w:w="2126" w:type="dxa"/>
          </w:tcPr>
          <w:p w:rsidR="004D0BCC" w:rsidRPr="00C67265" w:rsidRDefault="004D0BCC" w:rsidP="00820FC3">
            <w:pPr>
              <w:ind w:firstLine="0"/>
              <w:rPr>
                <w:rFonts w:cs="Times New Roman"/>
                <w:spacing w:val="-6"/>
                <w:sz w:val="24"/>
                <w:szCs w:val="24"/>
              </w:rPr>
            </w:pPr>
            <w:r w:rsidRPr="00C67265">
              <w:rPr>
                <w:rFonts w:cs="Times New Roman"/>
                <w:spacing w:val="-6"/>
                <w:sz w:val="24"/>
                <w:szCs w:val="24"/>
              </w:rPr>
              <w:t xml:space="preserve">доля негосударственных организаций социального обслуживания, </w:t>
            </w:r>
            <w:r w:rsidRPr="00C67265">
              <w:rPr>
                <w:rFonts w:cs="Times New Roman"/>
                <w:spacing w:val="-6"/>
                <w:sz w:val="24"/>
                <w:szCs w:val="24"/>
              </w:rPr>
              <w:lastRenderedPageBreak/>
              <w:t>предоставляющих социальные услуги</w:t>
            </w:r>
            <w:r w:rsidRPr="00C67265">
              <w:rPr>
                <w:rFonts w:cs="Times New Roman"/>
                <w:spacing w:val="-6"/>
                <w:sz w:val="24"/>
                <w:szCs w:val="24"/>
                <w:vertAlign w:val="superscript"/>
              </w:rPr>
              <w:t>*</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lastRenderedPageBreak/>
              <w:t>процен</w:t>
            </w:r>
            <w:r w:rsidRPr="00C67265">
              <w:rPr>
                <w:spacing w:val="-6"/>
                <w:sz w:val="24"/>
                <w:szCs w:val="24"/>
              </w:rPr>
              <w:softHyphen/>
              <w:t>тов</w:t>
            </w:r>
          </w:p>
        </w:tc>
        <w:tc>
          <w:tcPr>
            <w:tcW w:w="993" w:type="dxa"/>
          </w:tcPr>
          <w:p w:rsidR="004D0BCC" w:rsidRPr="00C67265" w:rsidRDefault="004D0BCC" w:rsidP="00820FC3">
            <w:pPr>
              <w:ind w:firstLine="0"/>
              <w:jc w:val="center"/>
              <w:rPr>
                <w:spacing w:val="-6"/>
                <w:sz w:val="24"/>
                <w:szCs w:val="24"/>
              </w:rPr>
            </w:pPr>
            <w:r w:rsidRPr="00C67265">
              <w:rPr>
                <w:spacing w:val="-6"/>
                <w:sz w:val="24"/>
                <w:szCs w:val="24"/>
              </w:rPr>
              <w:t>10,0</w:t>
            </w:r>
            <w:r w:rsidR="002F42E1">
              <w:rPr>
                <w:spacing w:val="-6"/>
                <w:sz w:val="24"/>
                <w:szCs w:val="24"/>
              </w:rPr>
              <w:t>**</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11,2</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12,4</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13,6</w:t>
            </w:r>
          </w:p>
        </w:tc>
        <w:tc>
          <w:tcPr>
            <w:tcW w:w="1558" w:type="dxa"/>
          </w:tcPr>
          <w:p w:rsidR="004D0BCC" w:rsidRPr="00C67265" w:rsidRDefault="004D0BCC" w:rsidP="00820FC3">
            <w:pPr>
              <w:ind w:firstLine="0"/>
              <w:jc w:val="center"/>
              <w:rPr>
                <w:spacing w:val="-6"/>
                <w:sz w:val="24"/>
                <w:szCs w:val="24"/>
              </w:rPr>
            </w:pPr>
            <w:r w:rsidRPr="00C67265">
              <w:rPr>
                <w:spacing w:val="-6"/>
                <w:sz w:val="24"/>
                <w:szCs w:val="24"/>
              </w:rPr>
              <w:t>х</w:t>
            </w:r>
          </w:p>
        </w:tc>
        <w:tc>
          <w:tcPr>
            <w:tcW w:w="1418" w:type="dxa"/>
          </w:tcPr>
          <w:p w:rsidR="004D0BCC" w:rsidRPr="00C67265" w:rsidRDefault="004D0BCC" w:rsidP="00820FC3">
            <w:pPr>
              <w:ind w:firstLine="0"/>
              <w:jc w:val="center"/>
              <w:rPr>
                <w:spacing w:val="-6"/>
                <w:sz w:val="24"/>
                <w:szCs w:val="24"/>
              </w:rPr>
            </w:pPr>
            <w:proofErr w:type="spellStart"/>
            <w:r w:rsidRPr="00C67265">
              <w:rPr>
                <w:spacing w:val="-6"/>
                <w:sz w:val="24"/>
                <w:szCs w:val="24"/>
              </w:rPr>
              <w:t>ДТиСПН</w:t>
            </w:r>
            <w:proofErr w:type="spellEnd"/>
          </w:p>
        </w:tc>
      </w:tr>
      <w:tr w:rsidR="004D0BCC" w:rsidRPr="005D2397" w:rsidTr="00820FC3">
        <w:trPr>
          <w:trHeight w:val="2208"/>
        </w:trPr>
        <w:tc>
          <w:tcPr>
            <w:tcW w:w="675" w:type="dxa"/>
            <w:vMerge/>
          </w:tcPr>
          <w:p w:rsidR="004D0BCC" w:rsidRPr="00C67265" w:rsidRDefault="004D0BCC" w:rsidP="00820FC3">
            <w:pPr>
              <w:jc w:val="both"/>
              <w:rPr>
                <w:spacing w:val="-6"/>
                <w:sz w:val="24"/>
                <w:szCs w:val="24"/>
                <w:highlight w:val="yellow"/>
              </w:rPr>
            </w:pPr>
          </w:p>
        </w:tc>
        <w:tc>
          <w:tcPr>
            <w:tcW w:w="2268" w:type="dxa"/>
          </w:tcPr>
          <w:p w:rsidR="004D0BCC" w:rsidRPr="00C67265" w:rsidRDefault="004D0BCC" w:rsidP="00820FC3">
            <w:pPr>
              <w:ind w:firstLine="0"/>
              <w:rPr>
                <w:spacing w:val="-6"/>
                <w:sz w:val="24"/>
                <w:szCs w:val="24"/>
              </w:rPr>
            </w:pPr>
            <w:r w:rsidRPr="00C67265">
              <w:rPr>
                <w:spacing w:val="-6"/>
                <w:sz w:val="24"/>
                <w:szCs w:val="24"/>
              </w:rPr>
              <w:t>проведение конкурсного отбора и предоставление субсидий СОНКО на обеспечение инвалидов техническими средствами реабилитации</w:t>
            </w:r>
          </w:p>
        </w:tc>
        <w:tc>
          <w:tcPr>
            <w:tcW w:w="1276" w:type="dxa"/>
          </w:tcPr>
          <w:p w:rsidR="004D0BCC" w:rsidRPr="00C67265" w:rsidRDefault="004D0BCC" w:rsidP="00820FC3">
            <w:pPr>
              <w:ind w:firstLine="0"/>
              <w:jc w:val="center"/>
              <w:rPr>
                <w:spacing w:val="-6"/>
                <w:sz w:val="24"/>
                <w:szCs w:val="24"/>
              </w:rPr>
            </w:pPr>
            <w:r w:rsidRPr="00C67265">
              <w:rPr>
                <w:spacing w:val="-6"/>
                <w:sz w:val="24"/>
                <w:szCs w:val="24"/>
              </w:rPr>
              <w:t>2019 – 2021 годы</w:t>
            </w:r>
          </w:p>
        </w:tc>
        <w:tc>
          <w:tcPr>
            <w:tcW w:w="2126" w:type="dxa"/>
            <w:shd w:val="clear" w:color="auto" w:fill="FFFFFF" w:themeFill="background1"/>
          </w:tcPr>
          <w:p w:rsidR="004D0BCC" w:rsidRPr="00C67265" w:rsidRDefault="004D0BCC" w:rsidP="00820FC3">
            <w:pPr>
              <w:ind w:firstLine="0"/>
              <w:rPr>
                <w:spacing w:val="-6"/>
                <w:sz w:val="24"/>
                <w:szCs w:val="24"/>
              </w:rPr>
            </w:pPr>
            <w:r w:rsidRPr="00C67265">
              <w:rPr>
                <w:spacing w:val="-6"/>
                <w:sz w:val="24"/>
                <w:szCs w:val="24"/>
              </w:rPr>
              <w:t>количество специальных средств и приспособлений, выданных инвалидам</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единиц</w:t>
            </w:r>
          </w:p>
        </w:tc>
        <w:tc>
          <w:tcPr>
            <w:tcW w:w="993" w:type="dxa"/>
          </w:tcPr>
          <w:p w:rsidR="004D0BCC" w:rsidRPr="00C67265" w:rsidRDefault="004D0BCC" w:rsidP="00820FC3">
            <w:pPr>
              <w:ind w:firstLine="0"/>
              <w:jc w:val="center"/>
              <w:rPr>
                <w:spacing w:val="-6"/>
                <w:sz w:val="24"/>
                <w:szCs w:val="24"/>
              </w:rPr>
            </w:pPr>
            <w:r w:rsidRPr="00C67265">
              <w:rPr>
                <w:spacing w:val="-6"/>
                <w:sz w:val="24"/>
                <w:szCs w:val="24"/>
              </w:rPr>
              <w:t>х</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не менее 1000</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не менее 1000</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не менее 1000</w:t>
            </w:r>
          </w:p>
        </w:tc>
        <w:tc>
          <w:tcPr>
            <w:tcW w:w="1558" w:type="dxa"/>
            <w:vMerge w:val="restart"/>
          </w:tcPr>
          <w:p w:rsidR="004D0BCC" w:rsidRPr="00C67265" w:rsidRDefault="004D0BCC" w:rsidP="00820FC3">
            <w:pPr>
              <w:ind w:firstLine="0"/>
              <w:rPr>
                <w:spacing w:val="-6"/>
                <w:sz w:val="24"/>
                <w:szCs w:val="24"/>
              </w:rPr>
            </w:pPr>
            <w:r w:rsidRPr="00C67265">
              <w:rPr>
                <w:spacing w:val="-6"/>
                <w:sz w:val="24"/>
                <w:szCs w:val="24"/>
              </w:rPr>
              <w:t>создание условий для привлечения негосу</w:t>
            </w:r>
            <w:r w:rsidRPr="00C67265">
              <w:rPr>
                <w:spacing w:val="-6"/>
                <w:sz w:val="24"/>
                <w:szCs w:val="24"/>
              </w:rPr>
              <w:softHyphen/>
              <w:t>дарственных организаций, в том числе СОНКО, в сферу оказания социальных услуг</w:t>
            </w:r>
          </w:p>
        </w:tc>
        <w:tc>
          <w:tcPr>
            <w:tcW w:w="1418" w:type="dxa"/>
          </w:tcPr>
          <w:p w:rsidR="004D0BCC" w:rsidRPr="00C67265" w:rsidRDefault="004D0BCC" w:rsidP="00820FC3">
            <w:pPr>
              <w:ind w:firstLine="0"/>
              <w:jc w:val="center"/>
              <w:rPr>
                <w:spacing w:val="-6"/>
                <w:sz w:val="24"/>
                <w:szCs w:val="24"/>
              </w:rPr>
            </w:pPr>
            <w:proofErr w:type="spellStart"/>
            <w:r w:rsidRPr="00C67265">
              <w:rPr>
                <w:spacing w:val="-6"/>
                <w:sz w:val="24"/>
                <w:szCs w:val="24"/>
              </w:rPr>
              <w:t>ДТиСПН</w:t>
            </w:r>
            <w:proofErr w:type="spellEnd"/>
          </w:p>
        </w:tc>
      </w:tr>
      <w:tr w:rsidR="004D0BCC" w:rsidRPr="005D2397" w:rsidTr="00820FC3">
        <w:trPr>
          <w:trHeight w:val="278"/>
        </w:trPr>
        <w:tc>
          <w:tcPr>
            <w:tcW w:w="675" w:type="dxa"/>
            <w:vMerge/>
          </w:tcPr>
          <w:p w:rsidR="004D0BCC" w:rsidRPr="00C67265" w:rsidRDefault="004D0BCC" w:rsidP="00820FC3">
            <w:pPr>
              <w:jc w:val="both"/>
              <w:rPr>
                <w:spacing w:val="-6"/>
                <w:sz w:val="24"/>
                <w:szCs w:val="24"/>
                <w:highlight w:val="yellow"/>
              </w:rPr>
            </w:pPr>
          </w:p>
        </w:tc>
        <w:tc>
          <w:tcPr>
            <w:tcW w:w="2268" w:type="dxa"/>
          </w:tcPr>
          <w:p w:rsidR="004D0BCC" w:rsidRPr="00C67265" w:rsidRDefault="004D0BCC" w:rsidP="00820FC3">
            <w:pPr>
              <w:ind w:firstLine="0"/>
              <w:rPr>
                <w:rFonts w:eastAsia="Times" w:cs="Times"/>
                <w:spacing w:val="-6"/>
                <w:sz w:val="24"/>
                <w:szCs w:val="24"/>
              </w:rPr>
            </w:pPr>
            <w:r w:rsidRPr="00C67265">
              <w:rPr>
                <w:rFonts w:eastAsia="Times" w:cs="Times"/>
                <w:spacing w:val="-6"/>
                <w:sz w:val="24"/>
                <w:szCs w:val="24"/>
              </w:rPr>
              <w:t>предоставление грантов в форме субсидии негосу</w:t>
            </w:r>
            <w:r w:rsidRPr="00C67265">
              <w:rPr>
                <w:rFonts w:ascii="Times" w:eastAsia="Times" w:hAnsi="Times" w:cs="Times"/>
                <w:spacing w:val="-6"/>
                <w:sz w:val="24"/>
                <w:szCs w:val="24"/>
              </w:rPr>
              <w:softHyphen/>
            </w:r>
            <w:r w:rsidRPr="00C67265">
              <w:rPr>
                <w:rFonts w:eastAsia="Times" w:cs="Times"/>
                <w:spacing w:val="-6"/>
                <w:sz w:val="24"/>
                <w:szCs w:val="24"/>
              </w:rPr>
              <w:t xml:space="preserve">дарственным организациям на оказание услуг в сфере социального обслуживания населения на основе государственного социального заказа </w:t>
            </w:r>
          </w:p>
        </w:tc>
        <w:tc>
          <w:tcPr>
            <w:tcW w:w="1276" w:type="dxa"/>
          </w:tcPr>
          <w:p w:rsidR="004D0BCC" w:rsidRPr="00C67265" w:rsidRDefault="004D0BCC" w:rsidP="00820FC3">
            <w:pPr>
              <w:ind w:firstLine="0"/>
              <w:jc w:val="center"/>
              <w:rPr>
                <w:spacing w:val="-6"/>
                <w:sz w:val="24"/>
                <w:szCs w:val="24"/>
              </w:rPr>
            </w:pPr>
            <w:r w:rsidRPr="00C67265">
              <w:rPr>
                <w:spacing w:val="-6"/>
                <w:sz w:val="24"/>
                <w:szCs w:val="24"/>
              </w:rPr>
              <w:t>2019 – 2021 годы</w:t>
            </w:r>
          </w:p>
        </w:tc>
        <w:tc>
          <w:tcPr>
            <w:tcW w:w="2126" w:type="dxa"/>
          </w:tcPr>
          <w:p w:rsidR="004D0BCC" w:rsidRPr="00C67265" w:rsidRDefault="004D0BCC" w:rsidP="00820FC3">
            <w:pPr>
              <w:ind w:firstLine="0"/>
              <w:rPr>
                <w:rFonts w:cs="Times New Roman"/>
                <w:spacing w:val="-6"/>
                <w:sz w:val="24"/>
                <w:szCs w:val="24"/>
              </w:rPr>
            </w:pPr>
            <w:r w:rsidRPr="00C67265">
              <w:rPr>
                <w:rFonts w:cs="Times New Roman"/>
                <w:spacing w:val="-6"/>
                <w:sz w:val="24"/>
                <w:szCs w:val="24"/>
              </w:rPr>
              <w:t xml:space="preserve">количество </w:t>
            </w:r>
            <w:r w:rsidRPr="00C67265">
              <w:rPr>
                <w:rFonts w:cs="Times New Roman"/>
                <w:spacing w:val="-6"/>
                <w:sz w:val="24"/>
                <w:szCs w:val="24"/>
              </w:rPr>
              <w:br/>
              <w:t>СОНКО, получивших гранты в форме субсидии</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единиц</w:t>
            </w:r>
          </w:p>
        </w:tc>
        <w:tc>
          <w:tcPr>
            <w:tcW w:w="993" w:type="dxa"/>
          </w:tcPr>
          <w:p w:rsidR="004D0BCC" w:rsidRPr="00C67265" w:rsidRDefault="004D0BCC" w:rsidP="00820FC3">
            <w:pPr>
              <w:ind w:firstLine="0"/>
              <w:jc w:val="center"/>
              <w:rPr>
                <w:spacing w:val="-6"/>
                <w:sz w:val="24"/>
                <w:szCs w:val="24"/>
              </w:rPr>
            </w:pPr>
            <w:r w:rsidRPr="00C67265">
              <w:rPr>
                <w:spacing w:val="-6"/>
                <w:sz w:val="24"/>
                <w:szCs w:val="24"/>
              </w:rPr>
              <w:t>х</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не менее 3</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не менее 4</w:t>
            </w:r>
          </w:p>
        </w:tc>
        <w:tc>
          <w:tcPr>
            <w:tcW w:w="1134" w:type="dxa"/>
          </w:tcPr>
          <w:p w:rsidR="004D0BCC" w:rsidRPr="00C67265" w:rsidRDefault="004D0BCC" w:rsidP="00820FC3">
            <w:pPr>
              <w:ind w:firstLine="0"/>
              <w:jc w:val="center"/>
              <w:rPr>
                <w:spacing w:val="-6"/>
                <w:sz w:val="24"/>
                <w:szCs w:val="24"/>
              </w:rPr>
            </w:pPr>
            <w:r w:rsidRPr="00C67265">
              <w:rPr>
                <w:spacing w:val="-6"/>
                <w:sz w:val="24"/>
                <w:szCs w:val="24"/>
              </w:rPr>
              <w:t>не менее 4</w:t>
            </w:r>
          </w:p>
        </w:tc>
        <w:tc>
          <w:tcPr>
            <w:tcW w:w="1558" w:type="dxa"/>
            <w:vMerge/>
          </w:tcPr>
          <w:p w:rsidR="004D0BCC" w:rsidRPr="00C67265" w:rsidRDefault="004D0BCC" w:rsidP="00820FC3">
            <w:pPr>
              <w:ind w:firstLine="0"/>
              <w:jc w:val="both"/>
              <w:rPr>
                <w:spacing w:val="-6"/>
                <w:sz w:val="24"/>
                <w:szCs w:val="24"/>
              </w:rPr>
            </w:pPr>
          </w:p>
        </w:tc>
        <w:tc>
          <w:tcPr>
            <w:tcW w:w="1418" w:type="dxa"/>
          </w:tcPr>
          <w:p w:rsidR="004D0BCC" w:rsidRPr="00C67265" w:rsidRDefault="004D0BCC" w:rsidP="00820FC3">
            <w:pPr>
              <w:ind w:firstLine="0"/>
              <w:jc w:val="center"/>
              <w:rPr>
                <w:spacing w:val="-6"/>
                <w:sz w:val="24"/>
                <w:szCs w:val="24"/>
              </w:rPr>
            </w:pPr>
            <w:proofErr w:type="spellStart"/>
            <w:r w:rsidRPr="00C67265">
              <w:rPr>
                <w:spacing w:val="-6"/>
                <w:sz w:val="24"/>
                <w:szCs w:val="24"/>
              </w:rPr>
              <w:t>ДТиСПН</w:t>
            </w:r>
            <w:proofErr w:type="spellEnd"/>
          </w:p>
        </w:tc>
      </w:tr>
      <w:tr w:rsidR="004D0BCC" w:rsidRPr="005D2397" w:rsidTr="00820FC3">
        <w:tc>
          <w:tcPr>
            <w:tcW w:w="675" w:type="dxa"/>
            <w:vMerge/>
          </w:tcPr>
          <w:p w:rsidR="004D0BCC" w:rsidRPr="005D2397" w:rsidRDefault="004D0BCC" w:rsidP="00820FC3">
            <w:pPr>
              <w:ind w:firstLine="0"/>
              <w:rPr>
                <w:sz w:val="24"/>
                <w:szCs w:val="24"/>
                <w:highlight w:val="yellow"/>
              </w:rPr>
            </w:pPr>
          </w:p>
        </w:tc>
        <w:tc>
          <w:tcPr>
            <w:tcW w:w="2268" w:type="dxa"/>
          </w:tcPr>
          <w:p w:rsidR="004D0BCC" w:rsidRPr="009C132A" w:rsidRDefault="004D0BCC" w:rsidP="00820FC3">
            <w:pPr>
              <w:ind w:firstLine="0"/>
              <w:rPr>
                <w:rFonts w:eastAsia="Times" w:cs="Times"/>
                <w:sz w:val="24"/>
                <w:szCs w:val="24"/>
              </w:rPr>
            </w:pPr>
            <w:r>
              <w:rPr>
                <w:rFonts w:eastAsia="Times" w:cs="Times"/>
                <w:sz w:val="24"/>
                <w:szCs w:val="24"/>
              </w:rPr>
              <w:t>п</w:t>
            </w:r>
            <w:r w:rsidRPr="009C132A">
              <w:rPr>
                <w:rFonts w:eastAsia="Times" w:cs="Times"/>
                <w:sz w:val="24"/>
                <w:szCs w:val="24"/>
              </w:rPr>
              <w:t xml:space="preserve">роведение конкурсного отбора программ (проектов) СОНКО по оказанию </w:t>
            </w:r>
            <w:r w:rsidRPr="009C132A">
              <w:rPr>
                <w:rFonts w:eastAsia="Times" w:cs="Times"/>
                <w:sz w:val="24"/>
                <w:szCs w:val="24"/>
              </w:rPr>
              <w:lastRenderedPageBreak/>
              <w:t>социальных услуг в сфере социального обслуживания населения и в сфере социальной адаптации и интеграции инвалидов в общество</w:t>
            </w:r>
          </w:p>
        </w:tc>
        <w:tc>
          <w:tcPr>
            <w:tcW w:w="1276" w:type="dxa"/>
          </w:tcPr>
          <w:p w:rsidR="004D0BCC" w:rsidRPr="009C132A" w:rsidRDefault="004D0BCC" w:rsidP="00820FC3">
            <w:pPr>
              <w:ind w:firstLine="0"/>
              <w:jc w:val="center"/>
              <w:rPr>
                <w:sz w:val="24"/>
                <w:szCs w:val="24"/>
              </w:rPr>
            </w:pPr>
            <w:r w:rsidRPr="009C132A">
              <w:rPr>
                <w:sz w:val="24"/>
                <w:szCs w:val="24"/>
              </w:rPr>
              <w:lastRenderedPageBreak/>
              <w:t>2019 – 2021 годы</w:t>
            </w:r>
          </w:p>
        </w:tc>
        <w:tc>
          <w:tcPr>
            <w:tcW w:w="2126" w:type="dxa"/>
          </w:tcPr>
          <w:p w:rsidR="004D0BCC" w:rsidRPr="009C132A" w:rsidRDefault="004D0BCC" w:rsidP="00820FC3">
            <w:pPr>
              <w:ind w:firstLine="0"/>
              <w:rPr>
                <w:rFonts w:cs="Times New Roman"/>
                <w:sz w:val="24"/>
                <w:szCs w:val="24"/>
              </w:rPr>
            </w:pPr>
            <w:r w:rsidRPr="009C132A">
              <w:rPr>
                <w:rFonts w:cs="Times New Roman"/>
                <w:sz w:val="24"/>
                <w:szCs w:val="24"/>
              </w:rPr>
              <w:t xml:space="preserve">количество СОНКО, получивших субсидии на оказание услуг/ </w:t>
            </w:r>
            <w:r w:rsidRPr="009C132A">
              <w:rPr>
                <w:rFonts w:cs="Times New Roman"/>
                <w:sz w:val="24"/>
                <w:szCs w:val="24"/>
              </w:rPr>
              <w:lastRenderedPageBreak/>
              <w:t>количество получателей услуг/ количество оказанных услуг</w:t>
            </w:r>
          </w:p>
        </w:tc>
        <w:tc>
          <w:tcPr>
            <w:tcW w:w="1134" w:type="dxa"/>
          </w:tcPr>
          <w:p w:rsidR="004D0BCC" w:rsidRDefault="004D0BCC" w:rsidP="00820FC3">
            <w:pPr>
              <w:ind w:firstLine="0"/>
              <w:jc w:val="center"/>
              <w:rPr>
                <w:spacing w:val="-8"/>
                <w:sz w:val="24"/>
                <w:szCs w:val="24"/>
              </w:rPr>
            </w:pPr>
            <w:r w:rsidRPr="00855759">
              <w:rPr>
                <w:spacing w:val="-8"/>
                <w:sz w:val="24"/>
                <w:szCs w:val="24"/>
              </w:rPr>
              <w:lastRenderedPageBreak/>
              <w:t>единиц/</w:t>
            </w:r>
          </w:p>
          <w:p w:rsidR="004D0BCC" w:rsidRDefault="004D0BCC" w:rsidP="00820FC3">
            <w:pPr>
              <w:ind w:firstLine="0"/>
              <w:jc w:val="center"/>
              <w:rPr>
                <w:spacing w:val="-8"/>
                <w:sz w:val="24"/>
                <w:szCs w:val="24"/>
              </w:rPr>
            </w:pPr>
            <w:r w:rsidRPr="00855759">
              <w:rPr>
                <w:spacing w:val="-8"/>
                <w:sz w:val="24"/>
                <w:szCs w:val="24"/>
              </w:rPr>
              <w:t>человек/</w:t>
            </w:r>
          </w:p>
          <w:p w:rsidR="004D0BCC" w:rsidRPr="00855759" w:rsidRDefault="004D0BCC" w:rsidP="00820FC3">
            <w:pPr>
              <w:ind w:firstLine="0"/>
              <w:jc w:val="center"/>
              <w:rPr>
                <w:spacing w:val="-8"/>
                <w:sz w:val="24"/>
                <w:szCs w:val="24"/>
              </w:rPr>
            </w:pPr>
            <w:r w:rsidRPr="00855759">
              <w:rPr>
                <w:spacing w:val="-8"/>
                <w:sz w:val="24"/>
                <w:szCs w:val="24"/>
              </w:rPr>
              <w:t>услуг</w:t>
            </w:r>
          </w:p>
        </w:tc>
        <w:tc>
          <w:tcPr>
            <w:tcW w:w="993" w:type="dxa"/>
          </w:tcPr>
          <w:p w:rsidR="004D0BCC" w:rsidRPr="009C132A" w:rsidRDefault="004D0BCC" w:rsidP="00820FC3">
            <w:pPr>
              <w:ind w:firstLine="0"/>
              <w:jc w:val="center"/>
              <w:rPr>
                <w:sz w:val="24"/>
                <w:szCs w:val="24"/>
              </w:rPr>
            </w:pPr>
            <w:r w:rsidRPr="009C132A">
              <w:rPr>
                <w:sz w:val="24"/>
                <w:szCs w:val="24"/>
              </w:rPr>
              <w:t>х</w:t>
            </w:r>
          </w:p>
        </w:tc>
        <w:tc>
          <w:tcPr>
            <w:tcW w:w="1134" w:type="dxa"/>
          </w:tcPr>
          <w:p w:rsidR="004D0BCC" w:rsidRPr="009C132A" w:rsidRDefault="004D0BCC" w:rsidP="00820FC3">
            <w:pPr>
              <w:ind w:firstLine="0"/>
              <w:jc w:val="center"/>
              <w:rPr>
                <w:sz w:val="24"/>
                <w:szCs w:val="24"/>
              </w:rPr>
            </w:pPr>
            <w:r w:rsidRPr="009C132A">
              <w:rPr>
                <w:sz w:val="24"/>
                <w:szCs w:val="24"/>
              </w:rPr>
              <w:t>7/1200/</w:t>
            </w:r>
          </w:p>
          <w:p w:rsidR="004D0BCC" w:rsidRPr="009C132A" w:rsidRDefault="004D0BCC" w:rsidP="00820FC3">
            <w:pPr>
              <w:ind w:firstLine="0"/>
              <w:jc w:val="center"/>
              <w:rPr>
                <w:sz w:val="24"/>
                <w:szCs w:val="24"/>
              </w:rPr>
            </w:pPr>
            <w:r w:rsidRPr="009C132A">
              <w:rPr>
                <w:sz w:val="24"/>
                <w:szCs w:val="24"/>
              </w:rPr>
              <w:t>4000</w:t>
            </w:r>
          </w:p>
        </w:tc>
        <w:tc>
          <w:tcPr>
            <w:tcW w:w="1134" w:type="dxa"/>
          </w:tcPr>
          <w:p w:rsidR="004D0BCC" w:rsidRPr="009C132A" w:rsidRDefault="004D0BCC" w:rsidP="00820FC3">
            <w:pPr>
              <w:ind w:firstLine="0"/>
              <w:jc w:val="center"/>
              <w:rPr>
                <w:sz w:val="24"/>
                <w:szCs w:val="24"/>
              </w:rPr>
            </w:pPr>
            <w:r w:rsidRPr="009C132A">
              <w:rPr>
                <w:sz w:val="24"/>
                <w:szCs w:val="24"/>
              </w:rPr>
              <w:t>7/1200/</w:t>
            </w:r>
          </w:p>
          <w:p w:rsidR="004D0BCC" w:rsidRPr="009C132A" w:rsidRDefault="004D0BCC" w:rsidP="00820FC3">
            <w:pPr>
              <w:ind w:firstLine="0"/>
              <w:jc w:val="center"/>
              <w:rPr>
                <w:sz w:val="24"/>
                <w:szCs w:val="24"/>
              </w:rPr>
            </w:pPr>
            <w:r w:rsidRPr="009C132A">
              <w:rPr>
                <w:sz w:val="24"/>
                <w:szCs w:val="24"/>
              </w:rPr>
              <w:t>4000</w:t>
            </w:r>
          </w:p>
        </w:tc>
        <w:tc>
          <w:tcPr>
            <w:tcW w:w="1134" w:type="dxa"/>
          </w:tcPr>
          <w:p w:rsidR="004D0BCC" w:rsidRPr="009C132A" w:rsidRDefault="004D0BCC" w:rsidP="00820FC3">
            <w:pPr>
              <w:ind w:firstLine="0"/>
              <w:jc w:val="center"/>
              <w:rPr>
                <w:sz w:val="24"/>
                <w:szCs w:val="24"/>
              </w:rPr>
            </w:pPr>
            <w:r w:rsidRPr="009C132A">
              <w:rPr>
                <w:sz w:val="24"/>
                <w:szCs w:val="24"/>
              </w:rPr>
              <w:t>7/1200/</w:t>
            </w:r>
          </w:p>
          <w:p w:rsidR="004D0BCC" w:rsidRPr="009C132A" w:rsidRDefault="004D0BCC" w:rsidP="00820FC3">
            <w:pPr>
              <w:ind w:firstLine="0"/>
              <w:jc w:val="center"/>
              <w:rPr>
                <w:sz w:val="24"/>
                <w:szCs w:val="24"/>
              </w:rPr>
            </w:pPr>
            <w:r w:rsidRPr="009C132A">
              <w:rPr>
                <w:sz w:val="24"/>
                <w:szCs w:val="24"/>
              </w:rPr>
              <w:t>4000</w:t>
            </w:r>
          </w:p>
        </w:tc>
        <w:tc>
          <w:tcPr>
            <w:tcW w:w="1558" w:type="dxa"/>
            <w:vMerge/>
          </w:tcPr>
          <w:p w:rsidR="004D0BCC" w:rsidRPr="009C132A" w:rsidRDefault="004D0BCC" w:rsidP="00820FC3">
            <w:pPr>
              <w:ind w:firstLine="0"/>
              <w:jc w:val="both"/>
              <w:rPr>
                <w:sz w:val="24"/>
                <w:szCs w:val="24"/>
              </w:rPr>
            </w:pPr>
          </w:p>
        </w:tc>
        <w:tc>
          <w:tcPr>
            <w:tcW w:w="1418" w:type="dxa"/>
          </w:tcPr>
          <w:p w:rsidR="004D0BCC" w:rsidRPr="009C132A" w:rsidRDefault="004D0BCC" w:rsidP="00820FC3">
            <w:pPr>
              <w:ind w:firstLine="0"/>
              <w:jc w:val="center"/>
              <w:rPr>
                <w:sz w:val="24"/>
                <w:szCs w:val="24"/>
              </w:rPr>
            </w:pPr>
            <w:proofErr w:type="spellStart"/>
            <w:r w:rsidRPr="009C132A">
              <w:rPr>
                <w:sz w:val="24"/>
                <w:szCs w:val="24"/>
              </w:rPr>
              <w:t>ДТиСПН</w:t>
            </w:r>
            <w:proofErr w:type="spellEnd"/>
          </w:p>
        </w:tc>
      </w:tr>
      <w:tr w:rsidR="004D0BCC" w:rsidRPr="005D2397" w:rsidTr="00820FC3">
        <w:tc>
          <w:tcPr>
            <w:tcW w:w="14850" w:type="dxa"/>
            <w:gridSpan w:val="11"/>
          </w:tcPr>
          <w:p w:rsidR="004D0BCC" w:rsidRPr="005B0801" w:rsidRDefault="004D0BCC" w:rsidP="00820FC3">
            <w:pPr>
              <w:widowControl w:val="0"/>
              <w:ind w:firstLine="0"/>
              <w:jc w:val="center"/>
              <w:rPr>
                <w:sz w:val="24"/>
                <w:szCs w:val="24"/>
              </w:rPr>
            </w:pPr>
            <w:r w:rsidRPr="005B0801">
              <w:rPr>
                <w:rFonts w:cs="Times New Roman"/>
                <w:sz w:val="24"/>
                <w:szCs w:val="24"/>
              </w:rPr>
              <w:lastRenderedPageBreak/>
              <w:t>5. Рынок ритуальных услуг</w:t>
            </w:r>
          </w:p>
        </w:tc>
      </w:tr>
      <w:tr w:rsidR="004D0BCC" w:rsidRPr="005D2397" w:rsidTr="00820FC3">
        <w:tc>
          <w:tcPr>
            <w:tcW w:w="14850" w:type="dxa"/>
            <w:gridSpan w:val="11"/>
          </w:tcPr>
          <w:p w:rsidR="004D0BCC" w:rsidRPr="005B0801" w:rsidRDefault="004D0BCC" w:rsidP="00820FC3">
            <w:pPr>
              <w:widowControl w:val="0"/>
              <w:jc w:val="both"/>
              <w:rPr>
                <w:rFonts w:cs="Times New Roman"/>
                <w:sz w:val="24"/>
                <w:szCs w:val="24"/>
              </w:rPr>
            </w:pPr>
            <w:r w:rsidRPr="005B0801">
              <w:rPr>
                <w:rFonts w:cs="Times New Roman"/>
                <w:sz w:val="24"/>
                <w:szCs w:val="24"/>
              </w:rPr>
              <w:t>Задача: содействие развитию конкуренции на рынке ритуальных услуг.</w:t>
            </w:r>
          </w:p>
          <w:p w:rsidR="004D0BCC" w:rsidRPr="005B0801" w:rsidRDefault="004D0BCC" w:rsidP="00820FC3">
            <w:pPr>
              <w:shd w:val="clear" w:color="auto" w:fill="FFFFFF"/>
              <w:jc w:val="both"/>
              <w:rPr>
                <w:rFonts w:cs="Times New Roman"/>
                <w:sz w:val="24"/>
                <w:szCs w:val="24"/>
              </w:rPr>
            </w:pPr>
            <w:r w:rsidRPr="005B0801">
              <w:rPr>
                <w:rFonts w:cs="Times New Roman"/>
                <w:sz w:val="24"/>
                <w:szCs w:val="24"/>
              </w:rPr>
              <w:t>Рынок ритуальных услуг имеет перспективы развития, связанные с тенденцией к сохранению превышения числа умерших над числом родившихся. Так, в 2019 году родилось 11172 человек</w:t>
            </w:r>
            <w:r>
              <w:rPr>
                <w:rFonts w:cs="Times New Roman"/>
                <w:sz w:val="24"/>
                <w:szCs w:val="24"/>
              </w:rPr>
              <w:t>а</w:t>
            </w:r>
            <w:r w:rsidRPr="005B0801">
              <w:rPr>
                <w:rFonts w:cs="Times New Roman"/>
                <w:sz w:val="24"/>
                <w:szCs w:val="24"/>
              </w:rPr>
              <w:t>, умерло 18418 человек.</w:t>
            </w:r>
          </w:p>
          <w:p w:rsidR="004D0BCC" w:rsidRPr="005B0801" w:rsidRDefault="004D0BCC" w:rsidP="00820FC3">
            <w:pPr>
              <w:shd w:val="clear" w:color="auto" w:fill="FFFFFF"/>
              <w:jc w:val="both"/>
              <w:rPr>
                <w:rFonts w:cs="Times New Roman"/>
                <w:sz w:val="24"/>
                <w:szCs w:val="24"/>
              </w:rPr>
            </w:pPr>
            <w:r w:rsidRPr="005B0801">
              <w:rPr>
                <w:rFonts w:cs="Times New Roman"/>
                <w:sz w:val="24"/>
                <w:szCs w:val="24"/>
              </w:rPr>
              <w:t xml:space="preserve">Конкурентная среда характеризуется высоким уровнем конкуренции между хозяйствующими субъектами. </w:t>
            </w:r>
          </w:p>
          <w:p w:rsidR="004D0BCC" w:rsidRPr="005B0801" w:rsidRDefault="004D0BCC" w:rsidP="00820FC3">
            <w:pPr>
              <w:shd w:val="clear" w:color="auto" w:fill="FFFFFF"/>
              <w:jc w:val="both"/>
              <w:rPr>
                <w:sz w:val="24"/>
                <w:szCs w:val="24"/>
              </w:rPr>
            </w:pPr>
            <w:r w:rsidRPr="005B0801">
              <w:rPr>
                <w:rFonts w:cs="Times New Roman"/>
                <w:sz w:val="24"/>
                <w:szCs w:val="24"/>
              </w:rPr>
              <w:t>В 2018 году доля организаций частной формы собственности в сфере ритуальных услуг составляла 29,7 процента. По фактическим данным, за 201</w:t>
            </w:r>
            <w:r w:rsidRPr="005B0801">
              <w:rPr>
                <w:rFonts w:cs="Times New Roman"/>
                <w:sz w:val="24"/>
                <w:szCs w:val="24"/>
                <w:lang w:val="en-US"/>
              </w:rPr>
              <w:t>9</w:t>
            </w:r>
            <w:r w:rsidRPr="005B0801">
              <w:rPr>
                <w:rFonts w:cs="Times New Roman"/>
                <w:sz w:val="24"/>
                <w:szCs w:val="24"/>
              </w:rPr>
              <w:t xml:space="preserve"> год данный показатель составил 29,</w:t>
            </w:r>
            <w:r w:rsidRPr="005B0801">
              <w:rPr>
                <w:rFonts w:cs="Times New Roman"/>
                <w:sz w:val="24"/>
                <w:szCs w:val="24"/>
                <w:lang w:val="en-US"/>
              </w:rPr>
              <w:t>8</w:t>
            </w:r>
            <w:r w:rsidRPr="005B0801">
              <w:rPr>
                <w:rFonts w:cs="Times New Roman"/>
                <w:sz w:val="24"/>
                <w:szCs w:val="24"/>
              </w:rPr>
              <w:t xml:space="preserve"> процента</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Pr>
                <w:sz w:val="24"/>
                <w:szCs w:val="24"/>
              </w:rPr>
              <w:t>5.</w:t>
            </w:r>
          </w:p>
        </w:tc>
        <w:tc>
          <w:tcPr>
            <w:tcW w:w="2268" w:type="dxa"/>
          </w:tcPr>
          <w:p w:rsidR="004D0BCC" w:rsidRDefault="004D0BCC" w:rsidP="00820FC3">
            <w:pPr>
              <w:ind w:firstLine="0"/>
              <w:rPr>
                <w:sz w:val="24"/>
                <w:szCs w:val="24"/>
              </w:rPr>
            </w:pPr>
            <w:r w:rsidRPr="00460BF9">
              <w:rPr>
                <w:sz w:val="24"/>
                <w:szCs w:val="24"/>
              </w:rPr>
              <w:t>Создание условий для развития конкуренции на рынке ритуальных услуг</w:t>
            </w:r>
          </w:p>
          <w:p w:rsidR="004D0BCC" w:rsidRDefault="004D0BCC" w:rsidP="00820FC3">
            <w:pPr>
              <w:ind w:firstLine="0"/>
              <w:rPr>
                <w:sz w:val="24"/>
                <w:szCs w:val="24"/>
              </w:rPr>
            </w:pPr>
          </w:p>
          <w:p w:rsidR="004D0BCC" w:rsidRDefault="004D0BCC" w:rsidP="00820FC3">
            <w:pPr>
              <w:ind w:firstLine="0"/>
              <w:rPr>
                <w:sz w:val="24"/>
                <w:szCs w:val="24"/>
              </w:rPr>
            </w:pPr>
          </w:p>
          <w:p w:rsidR="004D0BCC" w:rsidRPr="00460BF9" w:rsidRDefault="004D0BCC" w:rsidP="00820FC3">
            <w:pPr>
              <w:ind w:firstLine="0"/>
              <w:rPr>
                <w:sz w:val="24"/>
                <w:szCs w:val="24"/>
              </w:rPr>
            </w:pPr>
            <w:r w:rsidRPr="00460BF9">
              <w:rPr>
                <w:sz w:val="24"/>
                <w:szCs w:val="24"/>
              </w:rPr>
              <w:t>включая мероприятия:</w:t>
            </w:r>
          </w:p>
        </w:tc>
        <w:tc>
          <w:tcPr>
            <w:tcW w:w="1276" w:type="dxa"/>
          </w:tcPr>
          <w:p w:rsidR="004D0BCC" w:rsidRPr="00460BF9" w:rsidRDefault="004D0BCC" w:rsidP="00820FC3">
            <w:pPr>
              <w:ind w:firstLine="0"/>
              <w:jc w:val="center"/>
              <w:rPr>
                <w:sz w:val="24"/>
                <w:szCs w:val="24"/>
              </w:rPr>
            </w:pPr>
            <w:r w:rsidRPr="00460BF9">
              <w:rPr>
                <w:sz w:val="24"/>
                <w:szCs w:val="24"/>
              </w:rPr>
              <w:t>2019 – 2021 годы</w:t>
            </w:r>
          </w:p>
        </w:tc>
        <w:tc>
          <w:tcPr>
            <w:tcW w:w="2126" w:type="dxa"/>
          </w:tcPr>
          <w:p w:rsidR="004D0BCC" w:rsidRPr="00460BF9" w:rsidRDefault="004D0BCC" w:rsidP="00820FC3">
            <w:pPr>
              <w:ind w:firstLine="0"/>
              <w:rPr>
                <w:sz w:val="24"/>
                <w:szCs w:val="24"/>
              </w:rPr>
            </w:pPr>
            <w:r w:rsidRPr="00460BF9">
              <w:rPr>
                <w:rFonts w:cs="Times New Roman"/>
                <w:sz w:val="24"/>
                <w:szCs w:val="24"/>
              </w:rPr>
              <w:t>доля организаций частной формы собственности в сфере ритуальных услуг</w:t>
            </w:r>
            <w:r>
              <w:rPr>
                <w:rFonts w:cs="Times New Roman"/>
                <w:sz w:val="24"/>
                <w:szCs w:val="24"/>
                <w:vertAlign w:val="superscript"/>
              </w:rPr>
              <w:t>*</w:t>
            </w:r>
          </w:p>
        </w:tc>
        <w:tc>
          <w:tcPr>
            <w:tcW w:w="1134" w:type="dxa"/>
          </w:tcPr>
          <w:p w:rsidR="004D0BCC" w:rsidRPr="00460BF9" w:rsidRDefault="004D0BCC" w:rsidP="00820FC3">
            <w:pPr>
              <w:ind w:firstLine="0"/>
              <w:jc w:val="center"/>
              <w:rPr>
                <w:sz w:val="24"/>
                <w:szCs w:val="24"/>
              </w:rPr>
            </w:pPr>
            <w:r w:rsidRPr="00460BF9">
              <w:rPr>
                <w:sz w:val="24"/>
                <w:szCs w:val="24"/>
              </w:rPr>
              <w:t>процен</w:t>
            </w:r>
            <w:r w:rsidRPr="00460BF9">
              <w:rPr>
                <w:spacing w:val="-14"/>
                <w:sz w:val="24"/>
                <w:szCs w:val="24"/>
              </w:rPr>
              <w:softHyphen/>
            </w:r>
            <w:r w:rsidRPr="00460BF9">
              <w:rPr>
                <w:sz w:val="24"/>
                <w:szCs w:val="24"/>
              </w:rPr>
              <w:t>тов</w:t>
            </w:r>
          </w:p>
        </w:tc>
        <w:tc>
          <w:tcPr>
            <w:tcW w:w="993" w:type="dxa"/>
          </w:tcPr>
          <w:p w:rsidR="004D0BCC" w:rsidRPr="00460BF9" w:rsidRDefault="004D0BCC" w:rsidP="00820FC3">
            <w:pPr>
              <w:ind w:firstLine="0"/>
              <w:jc w:val="center"/>
              <w:rPr>
                <w:sz w:val="24"/>
                <w:szCs w:val="24"/>
              </w:rPr>
            </w:pPr>
            <w:r w:rsidRPr="00460BF9">
              <w:rPr>
                <w:sz w:val="24"/>
                <w:szCs w:val="24"/>
              </w:rPr>
              <w:t>29,7</w:t>
            </w:r>
          </w:p>
        </w:tc>
        <w:tc>
          <w:tcPr>
            <w:tcW w:w="1134" w:type="dxa"/>
          </w:tcPr>
          <w:p w:rsidR="004D0BCC" w:rsidRPr="00460BF9" w:rsidRDefault="004D0BCC" w:rsidP="00820FC3">
            <w:pPr>
              <w:ind w:firstLine="0"/>
              <w:jc w:val="center"/>
              <w:rPr>
                <w:sz w:val="24"/>
                <w:szCs w:val="24"/>
              </w:rPr>
            </w:pPr>
            <w:r w:rsidRPr="00460BF9">
              <w:rPr>
                <w:sz w:val="24"/>
                <w:szCs w:val="24"/>
              </w:rPr>
              <w:t>29,8</w:t>
            </w:r>
          </w:p>
        </w:tc>
        <w:tc>
          <w:tcPr>
            <w:tcW w:w="1134" w:type="dxa"/>
          </w:tcPr>
          <w:p w:rsidR="004D0BCC" w:rsidRPr="00460BF9" w:rsidRDefault="004D0BCC" w:rsidP="00820FC3">
            <w:pPr>
              <w:ind w:firstLine="0"/>
              <w:jc w:val="center"/>
              <w:rPr>
                <w:sz w:val="24"/>
                <w:szCs w:val="24"/>
              </w:rPr>
            </w:pPr>
            <w:r w:rsidRPr="00460BF9">
              <w:rPr>
                <w:sz w:val="24"/>
                <w:szCs w:val="24"/>
              </w:rPr>
              <w:t>29,9</w:t>
            </w:r>
          </w:p>
        </w:tc>
        <w:tc>
          <w:tcPr>
            <w:tcW w:w="1134" w:type="dxa"/>
          </w:tcPr>
          <w:p w:rsidR="004D0BCC" w:rsidRPr="00460BF9" w:rsidRDefault="004D0BCC" w:rsidP="00820FC3">
            <w:pPr>
              <w:ind w:firstLine="0"/>
              <w:jc w:val="center"/>
              <w:rPr>
                <w:sz w:val="24"/>
                <w:szCs w:val="24"/>
              </w:rPr>
            </w:pPr>
            <w:r w:rsidRPr="00460BF9">
              <w:rPr>
                <w:sz w:val="24"/>
                <w:szCs w:val="24"/>
              </w:rPr>
              <w:t>30,0</w:t>
            </w:r>
          </w:p>
        </w:tc>
        <w:tc>
          <w:tcPr>
            <w:tcW w:w="1558" w:type="dxa"/>
          </w:tcPr>
          <w:p w:rsidR="004D0BCC" w:rsidRPr="00460BF9" w:rsidRDefault="004D0BCC" w:rsidP="00820FC3">
            <w:pPr>
              <w:ind w:firstLine="0"/>
              <w:jc w:val="center"/>
              <w:rPr>
                <w:sz w:val="24"/>
                <w:szCs w:val="24"/>
              </w:rPr>
            </w:pPr>
            <w:r w:rsidRPr="00460BF9">
              <w:rPr>
                <w:sz w:val="24"/>
                <w:szCs w:val="24"/>
              </w:rPr>
              <w:t>х</w:t>
            </w:r>
          </w:p>
        </w:tc>
        <w:tc>
          <w:tcPr>
            <w:tcW w:w="1418" w:type="dxa"/>
          </w:tcPr>
          <w:p w:rsidR="004D0BCC" w:rsidRPr="00460BF9" w:rsidRDefault="004D0BCC" w:rsidP="00820FC3">
            <w:pPr>
              <w:ind w:firstLine="0"/>
              <w:jc w:val="center"/>
              <w:rPr>
                <w:sz w:val="24"/>
                <w:szCs w:val="24"/>
              </w:rPr>
            </w:pPr>
            <w:proofErr w:type="spellStart"/>
            <w:r w:rsidRPr="00460BF9">
              <w:rPr>
                <w:sz w:val="24"/>
                <w:szCs w:val="24"/>
              </w:rPr>
              <w:t>ДЭиСП</w:t>
            </w:r>
            <w:proofErr w:type="spellEnd"/>
            <w:r w:rsidRPr="00460BF9">
              <w:rPr>
                <w:sz w:val="24"/>
                <w:szCs w:val="24"/>
              </w:rPr>
              <w:t>, 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460BF9" w:rsidRDefault="004D0BCC" w:rsidP="00820FC3">
            <w:pPr>
              <w:ind w:firstLine="0"/>
              <w:rPr>
                <w:sz w:val="24"/>
                <w:szCs w:val="24"/>
              </w:rPr>
            </w:pPr>
            <w:r>
              <w:rPr>
                <w:sz w:val="24"/>
                <w:szCs w:val="24"/>
              </w:rPr>
              <w:t>п</w:t>
            </w:r>
            <w:r w:rsidRPr="00460BF9">
              <w:rPr>
                <w:sz w:val="24"/>
                <w:szCs w:val="24"/>
              </w:rPr>
              <w:t xml:space="preserve">роведение мониторинга муниципальных правовых актов в сфере </w:t>
            </w:r>
            <w:r w:rsidRPr="00460BF9">
              <w:rPr>
                <w:sz w:val="24"/>
                <w:szCs w:val="24"/>
              </w:rPr>
              <w:lastRenderedPageBreak/>
              <w:t>предоставления ритуальных услуг с целью выявления административных и экономических барьеров</w:t>
            </w:r>
          </w:p>
        </w:tc>
        <w:tc>
          <w:tcPr>
            <w:tcW w:w="1276" w:type="dxa"/>
          </w:tcPr>
          <w:p w:rsidR="004D0BCC" w:rsidRPr="00460BF9" w:rsidRDefault="004D0BCC" w:rsidP="00820FC3">
            <w:pPr>
              <w:ind w:firstLine="0"/>
              <w:jc w:val="center"/>
              <w:rPr>
                <w:sz w:val="24"/>
                <w:szCs w:val="24"/>
              </w:rPr>
            </w:pPr>
            <w:r w:rsidRPr="00460BF9">
              <w:rPr>
                <w:sz w:val="24"/>
                <w:szCs w:val="24"/>
              </w:rPr>
              <w:lastRenderedPageBreak/>
              <w:t>2019 – 2021 годы</w:t>
            </w:r>
          </w:p>
        </w:tc>
        <w:tc>
          <w:tcPr>
            <w:tcW w:w="2126" w:type="dxa"/>
          </w:tcPr>
          <w:p w:rsidR="004D0BCC" w:rsidRPr="00460BF9" w:rsidRDefault="004D0BCC" w:rsidP="00820FC3">
            <w:pPr>
              <w:ind w:firstLine="0"/>
              <w:rPr>
                <w:sz w:val="24"/>
                <w:szCs w:val="24"/>
              </w:rPr>
            </w:pPr>
            <w:r w:rsidRPr="00460BF9">
              <w:rPr>
                <w:sz w:val="24"/>
                <w:szCs w:val="24"/>
              </w:rPr>
              <w:t xml:space="preserve">проведение ежеквартального мониторинга муниципальных правовых актов в </w:t>
            </w:r>
            <w:r w:rsidRPr="00460BF9">
              <w:rPr>
                <w:sz w:val="24"/>
                <w:szCs w:val="24"/>
              </w:rPr>
              <w:lastRenderedPageBreak/>
              <w:t>сфере предоставления ритуальных услуг</w:t>
            </w:r>
          </w:p>
        </w:tc>
        <w:tc>
          <w:tcPr>
            <w:tcW w:w="1134" w:type="dxa"/>
          </w:tcPr>
          <w:p w:rsidR="004D0BCC" w:rsidRPr="00460BF9" w:rsidRDefault="004D0BCC" w:rsidP="00820FC3">
            <w:pPr>
              <w:ind w:firstLine="0"/>
              <w:jc w:val="center"/>
              <w:rPr>
                <w:sz w:val="24"/>
                <w:szCs w:val="24"/>
              </w:rPr>
            </w:pPr>
            <w:r w:rsidRPr="00460BF9">
              <w:rPr>
                <w:sz w:val="24"/>
                <w:szCs w:val="24"/>
              </w:rPr>
              <w:lastRenderedPageBreak/>
              <w:t>процен</w:t>
            </w:r>
            <w:r w:rsidRPr="00460BF9">
              <w:rPr>
                <w:spacing w:val="-14"/>
                <w:sz w:val="24"/>
                <w:szCs w:val="24"/>
              </w:rPr>
              <w:softHyphen/>
            </w:r>
            <w:r w:rsidRPr="00460BF9">
              <w:rPr>
                <w:sz w:val="24"/>
                <w:szCs w:val="24"/>
              </w:rPr>
              <w:t>тов</w:t>
            </w:r>
          </w:p>
        </w:tc>
        <w:tc>
          <w:tcPr>
            <w:tcW w:w="993" w:type="dxa"/>
            <w:shd w:val="clear" w:color="auto" w:fill="auto"/>
          </w:tcPr>
          <w:p w:rsidR="004D0BCC" w:rsidRPr="00460BF9" w:rsidRDefault="004D0BCC" w:rsidP="00820FC3">
            <w:pPr>
              <w:ind w:firstLine="0"/>
              <w:jc w:val="center"/>
              <w:rPr>
                <w:sz w:val="24"/>
                <w:szCs w:val="24"/>
              </w:rPr>
            </w:pPr>
            <w:r w:rsidRPr="00460BF9">
              <w:rPr>
                <w:sz w:val="24"/>
                <w:szCs w:val="24"/>
              </w:rPr>
              <w:t>х</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558" w:type="dxa"/>
          </w:tcPr>
          <w:p w:rsidR="004D0BCC" w:rsidRPr="00460BF9" w:rsidRDefault="004D0BCC" w:rsidP="00820FC3">
            <w:pPr>
              <w:ind w:firstLine="0"/>
              <w:rPr>
                <w:sz w:val="24"/>
                <w:szCs w:val="24"/>
              </w:rPr>
            </w:pPr>
            <w:r w:rsidRPr="00460BF9">
              <w:rPr>
                <w:sz w:val="24"/>
                <w:szCs w:val="24"/>
              </w:rPr>
              <w:t>устранение администра</w:t>
            </w:r>
            <w:r w:rsidRPr="00460BF9">
              <w:rPr>
                <w:spacing w:val="-14"/>
                <w:sz w:val="24"/>
                <w:szCs w:val="24"/>
              </w:rPr>
              <w:softHyphen/>
            </w:r>
            <w:r w:rsidRPr="00460BF9">
              <w:rPr>
                <w:sz w:val="24"/>
                <w:szCs w:val="24"/>
              </w:rPr>
              <w:t>тивных и экономичес</w:t>
            </w:r>
            <w:r w:rsidRPr="00460BF9">
              <w:rPr>
                <w:spacing w:val="-14"/>
                <w:sz w:val="24"/>
                <w:szCs w:val="24"/>
              </w:rPr>
              <w:softHyphen/>
            </w:r>
            <w:r w:rsidRPr="00460BF9">
              <w:rPr>
                <w:sz w:val="24"/>
                <w:szCs w:val="24"/>
              </w:rPr>
              <w:t xml:space="preserve">ких </w:t>
            </w:r>
            <w:r w:rsidRPr="00460BF9">
              <w:rPr>
                <w:sz w:val="24"/>
                <w:szCs w:val="24"/>
              </w:rPr>
              <w:lastRenderedPageBreak/>
              <w:t>барьеров вхождения хозяйствую</w:t>
            </w:r>
            <w:r w:rsidRPr="00460BF9">
              <w:rPr>
                <w:spacing w:val="-14"/>
                <w:sz w:val="24"/>
                <w:szCs w:val="24"/>
              </w:rPr>
              <w:softHyphen/>
            </w:r>
            <w:r w:rsidRPr="00460BF9">
              <w:rPr>
                <w:sz w:val="24"/>
                <w:szCs w:val="24"/>
              </w:rPr>
              <w:t>щих субъектов на данный рынок путем внесения изменений в муници</w:t>
            </w:r>
            <w:r w:rsidRPr="00460BF9">
              <w:rPr>
                <w:spacing w:val="-14"/>
                <w:sz w:val="24"/>
                <w:szCs w:val="24"/>
              </w:rPr>
              <w:softHyphen/>
            </w:r>
            <w:r w:rsidRPr="00460BF9">
              <w:rPr>
                <w:sz w:val="24"/>
                <w:szCs w:val="24"/>
              </w:rPr>
              <w:t>пальные правовые акты</w:t>
            </w:r>
          </w:p>
        </w:tc>
        <w:tc>
          <w:tcPr>
            <w:tcW w:w="1418" w:type="dxa"/>
          </w:tcPr>
          <w:p w:rsidR="004D0BCC" w:rsidRPr="00460BF9" w:rsidRDefault="004D0BCC" w:rsidP="00820FC3">
            <w:pPr>
              <w:ind w:firstLine="0"/>
              <w:jc w:val="center"/>
              <w:rPr>
                <w:sz w:val="24"/>
                <w:szCs w:val="24"/>
              </w:rPr>
            </w:pPr>
            <w:r w:rsidRPr="00460BF9">
              <w:rPr>
                <w:sz w:val="24"/>
                <w:szCs w:val="24"/>
              </w:rPr>
              <w:lastRenderedPageBreak/>
              <w:t>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460BF9" w:rsidRDefault="004D0BCC" w:rsidP="00820FC3">
            <w:pPr>
              <w:ind w:firstLine="0"/>
              <w:rPr>
                <w:sz w:val="24"/>
                <w:szCs w:val="24"/>
              </w:rPr>
            </w:pPr>
            <w:r>
              <w:rPr>
                <w:sz w:val="24"/>
                <w:szCs w:val="24"/>
              </w:rPr>
              <w:t>п</w:t>
            </w:r>
            <w:r w:rsidRPr="00460BF9">
              <w:rPr>
                <w:sz w:val="24"/>
                <w:szCs w:val="24"/>
              </w:rPr>
              <w:t>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1276" w:type="dxa"/>
          </w:tcPr>
          <w:p w:rsidR="004D0BCC" w:rsidRPr="00460BF9" w:rsidRDefault="004D0BCC" w:rsidP="00820FC3">
            <w:pPr>
              <w:ind w:firstLine="0"/>
              <w:jc w:val="center"/>
              <w:rPr>
                <w:sz w:val="24"/>
                <w:szCs w:val="24"/>
              </w:rPr>
            </w:pPr>
            <w:r w:rsidRPr="00460BF9">
              <w:rPr>
                <w:sz w:val="24"/>
                <w:szCs w:val="24"/>
              </w:rPr>
              <w:t>2019 – 2021 годы</w:t>
            </w:r>
          </w:p>
        </w:tc>
        <w:tc>
          <w:tcPr>
            <w:tcW w:w="2126" w:type="dxa"/>
          </w:tcPr>
          <w:p w:rsidR="004D0BCC" w:rsidRPr="00460BF9" w:rsidRDefault="004D0BCC" w:rsidP="00820FC3">
            <w:pPr>
              <w:ind w:firstLine="0"/>
              <w:rPr>
                <w:sz w:val="24"/>
                <w:szCs w:val="24"/>
              </w:rPr>
            </w:pPr>
            <w:r w:rsidRPr="00460BF9">
              <w:rPr>
                <w:sz w:val="24"/>
                <w:szCs w:val="24"/>
              </w:rPr>
              <w:t>обеспечение исполнения федерального и регионального законодательства в сфере государственного учета земельных участков</w:t>
            </w:r>
          </w:p>
        </w:tc>
        <w:tc>
          <w:tcPr>
            <w:tcW w:w="1134" w:type="dxa"/>
          </w:tcPr>
          <w:p w:rsidR="004D0BCC" w:rsidRPr="00460BF9" w:rsidRDefault="004D0BCC" w:rsidP="00820FC3">
            <w:pPr>
              <w:ind w:firstLine="0"/>
              <w:jc w:val="center"/>
              <w:rPr>
                <w:sz w:val="24"/>
                <w:szCs w:val="24"/>
              </w:rPr>
            </w:pPr>
            <w:r w:rsidRPr="00460BF9">
              <w:rPr>
                <w:sz w:val="24"/>
                <w:szCs w:val="24"/>
              </w:rPr>
              <w:t>процен</w:t>
            </w:r>
            <w:r w:rsidRPr="00460BF9">
              <w:rPr>
                <w:spacing w:val="-14"/>
                <w:sz w:val="24"/>
                <w:szCs w:val="24"/>
              </w:rPr>
              <w:softHyphen/>
            </w:r>
            <w:r w:rsidRPr="00460BF9">
              <w:rPr>
                <w:sz w:val="24"/>
                <w:szCs w:val="24"/>
              </w:rPr>
              <w:t>тов</w:t>
            </w:r>
          </w:p>
        </w:tc>
        <w:tc>
          <w:tcPr>
            <w:tcW w:w="993" w:type="dxa"/>
            <w:shd w:val="clear" w:color="auto" w:fill="auto"/>
          </w:tcPr>
          <w:p w:rsidR="004D0BCC" w:rsidRPr="00460BF9" w:rsidRDefault="004D0BCC" w:rsidP="00820FC3">
            <w:pPr>
              <w:ind w:firstLine="0"/>
              <w:jc w:val="center"/>
              <w:rPr>
                <w:sz w:val="24"/>
                <w:szCs w:val="24"/>
              </w:rPr>
            </w:pPr>
            <w:r w:rsidRPr="00460BF9">
              <w:rPr>
                <w:sz w:val="24"/>
                <w:szCs w:val="24"/>
              </w:rPr>
              <w:t>х</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558" w:type="dxa"/>
          </w:tcPr>
          <w:p w:rsidR="004D0BCC" w:rsidRPr="00460BF9" w:rsidRDefault="004D0BCC" w:rsidP="00820FC3">
            <w:pPr>
              <w:ind w:firstLine="0"/>
              <w:rPr>
                <w:sz w:val="24"/>
                <w:szCs w:val="24"/>
              </w:rPr>
            </w:pPr>
            <w:r w:rsidRPr="00460BF9">
              <w:rPr>
                <w:sz w:val="24"/>
                <w:szCs w:val="24"/>
              </w:rPr>
              <w:t xml:space="preserve">устранение </w:t>
            </w:r>
            <w:proofErr w:type="spellStart"/>
            <w:proofErr w:type="gramStart"/>
            <w:r w:rsidRPr="00460BF9">
              <w:rPr>
                <w:sz w:val="24"/>
                <w:szCs w:val="24"/>
              </w:rPr>
              <w:t>админист-ративных</w:t>
            </w:r>
            <w:proofErr w:type="spellEnd"/>
            <w:proofErr w:type="gramEnd"/>
            <w:r w:rsidRPr="00460BF9">
              <w:rPr>
                <w:sz w:val="24"/>
                <w:szCs w:val="24"/>
              </w:rPr>
              <w:t xml:space="preserve"> барьеров вхождения </w:t>
            </w:r>
            <w:proofErr w:type="spellStart"/>
            <w:r w:rsidRPr="00460BF9">
              <w:rPr>
                <w:sz w:val="24"/>
                <w:szCs w:val="24"/>
              </w:rPr>
              <w:t>хозяйствую-щих</w:t>
            </w:r>
            <w:proofErr w:type="spellEnd"/>
            <w:r w:rsidRPr="00460BF9">
              <w:rPr>
                <w:sz w:val="24"/>
                <w:szCs w:val="24"/>
              </w:rPr>
              <w:t xml:space="preserve"> субъектов на данный рынок</w:t>
            </w:r>
          </w:p>
        </w:tc>
        <w:tc>
          <w:tcPr>
            <w:tcW w:w="1418" w:type="dxa"/>
          </w:tcPr>
          <w:p w:rsidR="004D0BCC" w:rsidRPr="00460BF9" w:rsidRDefault="004D0BCC" w:rsidP="00820FC3">
            <w:pPr>
              <w:ind w:firstLine="0"/>
              <w:jc w:val="center"/>
              <w:rPr>
                <w:sz w:val="24"/>
                <w:szCs w:val="24"/>
              </w:rPr>
            </w:pPr>
            <w:r w:rsidRPr="00460BF9">
              <w:rPr>
                <w:sz w:val="24"/>
                <w:szCs w:val="24"/>
              </w:rPr>
              <w:t>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ф</w:t>
            </w:r>
            <w:r w:rsidRPr="00460BF9">
              <w:rPr>
                <w:sz w:val="24"/>
                <w:szCs w:val="24"/>
              </w:rPr>
              <w:t xml:space="preserve">ормирование и актуализация реестра хозяйствующих субъектов, осуществляющих деятельность на рынке ритуальных </w:t>
            </w:r>
            <w:r w:rsidRPr="00460BF9">
              <w:rPr>
                <w:sz w:val="24"/>
                <w:szCs w:val="24"/>
              </w:rPr>
              <w:lastRenderedPageBreak/>
              <w:t xml:space="preserve">услуг, размещение его на официальных </w:t>
            </w:r>
            <w:r>
              <w:rPr>
                <w:sz w:val="24"/>
                <w:szCs w:val="24"/>
              </w:rPr>
              <w:t>сайтах</w:t>
            </w:r>
            <w:r w:rsidRPr="00460BF9">
              <w:rPr>
                <w:sz w:val="24"/>
                <w:szCs w:val="24"/>
              </w:rPr>
              <w:t xml:space="preserve"> ОМСУ в сети «Интернет»</w:t>
            </w:r>
          </w:p>
        </w:tc>
        <w:tc>
          <w:tcPr>
            <w:tcW w:w="1276" w:type="dxa"/>
          </w:tcPr>
          <w:p w:rsidR="004D0BCC" w:rsidRPr="00460BF9" w:rsidRDefault="004D0BCC" w:rsidP="00820FC3">
            <w:pPr>
              <w:ind w:firstLine="0"/>
              <w:jc w:val="center"/>
              <w:rPr>
                <w:sz w:val="24"/>
                <w:szCs w:val="24"/>
              </w:rPr>
            </w:pPr>
            <w:r w:rsidRPr="00460BF9">
              <w:rPr>
                <w:sz w:val="24"/>
                <w:szCs w:val="24"/>
              </w:rPr>
              <w:lastRenderedPageBreak/>
              <w:t>2019 – 2021 годы</w:t>
            </w:r>
          </w:p>
        </w:tc>
        <w:tc>
          <w:tcPr>
            <w:tcW w:w="2126" w:type="dxa"/>
          </w:tcPr>
          <w:p w:rsidR="004D0BCC" w:rsidRPr="00460BF9" w:rsidRDefault="004D0BCC" w:rsidP="00820FC3">
            <w:pPr>
              <w:ind w:firstLine="0"/>
              <w:rPr>
                <w:sz w:val="24"/>
                <w:szCs w:val="24"/>
              </w:rPr>
            </w:pPr>
            <w:r w:rsidRPr="00460BF9">
              <w:rPr>
                <w:sz w:val="24"/>
                <w:szCs w:val="24"/>
              </w:rPr>
              <w:t>актуализация реестра (два раза в год) на официальных с</w:t>
            </w:r>
            <w:r>
              <w:rPr>
                <w:sz w:val="24"/>
                <w:szCs w:val="24"/>
              </w:rPr>
              <w:t>айтах    ОМ</w:t>
            </w:r>
            <w:r w:rsidRPr="00460BF9">
              <w:rPr>
                <w:sz w:val="24"/>
                <w:szCs w:val="24"/>
              </w:rPr>
              <w:t>СУ в сети «Интернет»</w:t>
            </w:r>
          </w:p>
        </w:tc>
        <w:tc>
          <w:tcPr>
            <w:tcW w:w="1134" w:type="dxa"/>
          </w:tcPr>
          <w:p w:rsidR="004D0BCC" w:rsidRPr="00460BF9" w:rsidRDefault="004D0BCC" w:rsidP="00820FC3">
            <w:pPr>
              <w:ind w:firstLine="0"/>
              <w:jc w:val="center"/>
              <w:rPr>
                <w:sz w:val="24"/>
                <w:szCs w:val="24"/>
              </w:rPr>
            </w:pPr>
            <w:r w:rsidRPr="00460BF9">
              <w:rPr>
                <w:sz w:val="24"/>
                <w:szCs w:val="24"/>
              </w:rPr>
              <w:t>процен</w:t>
            </w:r>
            <w:r w:rsidRPr="00460BF9">
              <w:rPr>
                <w:spacing w:val="-14"/>
                <w:sz w:val="24"/>
                <w:szCs w:val="24"/>
              </w:rPr>
              <w:softHyphen/>
            </w:r>
            <w:r w:rsidRPr="00460BF9">
              <w:rPr>
                <w:sz w:val="24"/>
                <w:szCs w:val="24"/>
              </w:rPr>
              <w:t>тов</w:t>
            </w:r>
          </w:p>
        </w:tc>
        <w:tc>
          <w:tcPr>
            <w:tcW w:w="993" w:type="dxa"/>
            <w:shd w:val="clear" w:color="auto" w:fill="auto"/>
          </w:tcPr>
          <w:p w:rsidR="004D0BCC" w:rsidRPr="00460BF9" w:rsidRDefault="004D0BCC" w:rsidP="00820FC3">
            <w:pPr>
              <w:ind w:firstLine="0"/>
              <w:jc w:val="center"/>
              <w:rPr>
                <w:sz w:val="24"/>
                <w:szCs w:val="24"/>
              </w:rPr>
            </w:pPr>
            <w:r w:rsidRPr="00460BF9">
              <w:rPr>
                <w:sz w:val="24"/>
                <w:szCs w:val="24"/>
              </w:rPr>
              <w:t>х</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134" w:type="dxa"/>
          </w:tcPr>
          <w:p w:rsidR="004D0BCC" w:rsidRPr="00460BF9" w:rsidRDefault="004D0BCC" w:rsidP="00820FC3">
            <w:pPr>
              <w:ind w:firstLine="0"/>
              <w:jc w:val="center"/>
              <w:rPr>
                <w:sz w:val="24"/>
                <w:szCs w:val="24"/>
              </w:rPr>
            </w:pPr>
            <w:r w:rsidRPr="00460BF9">
              <w:rPr>
                <w:sz w:val="24"/>
                <w:szCs w:val="24"/>
              </w:rPr>
              <w:t>100</w:t>
            </w:r>
          </w:p>
        </w:tc>
        <w:tc>
          <w:tcPr>
            <w:tcW w:w="1558" w:type="dxa"/>
          </w:tcPr>
          <w:p w:rsidR="004D0BCC" w:rsidRPr="00460BF9" w:rsidRDefault="004D0BCC" w:rsidP="00820FC3">
            <w:pPr>
              <w:ind w:firstLine="0"/>
              <w:rPr>
                <w:sz w:val="24"/>
                <w:szCs w:val="24"/>
              </w:rPr>
            </w:pPr>
            <w:r w:rsidRPr="00460BF9">
              <w:rPr>
                <w:sz w:val="24"/>
                <w:szCs w:val="24"/>
              </w:rPr>
              <w:t xml:space="preserve">обеспечение доступа </w:t>
            </w:r>
            <w:r w:rsidRPr="00460BF9">
              <w:rPr>
                <w:spacing w:val="-6"/>
                <w:sz w:val="24"/>
                <w:szCs w:val="24"/>
              </w:rPr>
              <w:t xml:space="preserve">потребителей </w:t>
            </w:r>
            <w:r w:rsidRPr="00460BF9">
              <w:rPr>
                <w:sz w:val="24"/>
                <w:szCs w:val="24"/>
              </w:rPr>
              <w:t>и организа</w:t>
            </w:r>
            <w:r w:rsidRPr="00460BF9">
              <w:rPr>
                <w:spacing w:val="-14"/>
                <w:sz w:val="24"/>
                <w:szCs w:val="24"/>
              </w:rPr>
              <w:softHyphen/>
            </w:r>
            <w:r w:rsidRPr="00460BF9">
              <w:rPr>
                <w:sz w:val="24"/>
                <w:szCs w:val="24"/>
              </w:rPr>
              <w:t>ций к информации о данном рынке</w:t>
            </w:r>
          </w:p>
        </w:tc>
        <w:tc>
          <w:tcPr>
            <w:tcW w:w="1418" w:type="dxa"/>
          </w:tcPr>
          <w:p w:rsidR="004D0BCC" w:rsidRPr="00460BF9" w:rsidRDefault="004D0BCC" w:rsidP="00820FC3">
            <w:pPr>
              <w:ind w:firstLine="0"/>
              <w:jc w:val="center"/>
              <w:rPr>
                <w:sz w:val="24"/>
                <w:szCs w:val="24"/>
              </w:rPr>
            </w:pPr>
            <w:r w:rsidRPr="00460BF9">
              <w:rPr>
                <w:sz w:val="24"/>
                <w:szCs w:val="24"/>
              </w:rPr>
              <w:t>ОМСУ</w:t>
            </w:r>
          </w:p>
        </w:tc>
      </w:tr>
      <w:tr w:rsidR="004D0BCC" w:rsidRPr="005D2397" w:rsidTr="00820FC3">
        <w:tc>
          <w:tcPr>
            <w:tcW w:w="14850" w:type="dxa"/>
            <w:gridSpan w:val="11"/>
          </w:tcPr>
          <w:p w:rsidR="004D0BCC" w:rsidRPr="00646DDF" w:rsidRDefault="004D0BCC" w:rsidP="00820FC3">
            <w:pPr>
              <w:ind w:firstLine="0"/>
              <w:jc w:val="center"/>
              <w:rPr>
                <w:sz w:val="24"/>
                <w:szCs w:val="24"/>
              </w:rPr>
            </w:pPr>
            <w:r w:rsidRPr="00646DDF">
              <w:rPr>
                <w:sz w:val="24"/>
                <w:szCs w:val="24"/>
              </w:rPr>
              <w:lastRenderedPageBreak/>
              <w:t>6. Рынок племенного животноводства</w:t>
            </w:r>
          </w:p>
        </w:tc>
      </w:tr>
      <w:tr w:rsidR="004D0BCC" w:rsidRPr="005D2397" w:rsidTr="00820FC3">
        <w:tc>
          <w:tcPr>
            <w:tcW w:w="14850" w:type="dxa"/>
            <w:gridSpan w:val="11"/>
          </w:tcPr>
          <w:p w:rsidR="004D0BCC" w:rsidRPr="00CA1DFE" w:rsidRDefault="004D0BCC" w:rsidP="00820FC3">
            <w:pPr>
              <w:jc w:val="both"/>
              <w:rPr>
                <w:rFonts w:cs="Times New Roman"/>
                <w:sz w:val="24"/>
                <w:szCs w:val="24"/>
              </w:rPr>
            </w:pPr>
            <w:r w:rsidRPr="00CA1DFE">
              <w:rPr>
                <w:rFonts w:cs="Times New Roman"/>
                <w:sz w:val="24"/>
                <w:szCs w:val="24"/>
              </w:rPr>
              <w:t xml:space="preserve">Задача: содействие развитию конкуренции на рынке </w:t>
            </w:r>
            <w:r w:rsidRPr="00CA1DFE">
              <w:rPr>
                <w:sz w:val="24"/>
                <w:szCs w:val="24"/>
              </w:rPr>
              <w:t>племенного животноводства</w:t>
            </w:r>
            <w:r w:rsidRPr="00CA1DFE">
              <w:rPr>
                <w:rFonts w:cs="Times New Roman"/>
                <w:sz w:val="24"/>
                <w:szCs w:val="24"/>
              </w:rPr>
              <w:t xml:space="preserve">. </w:t>
            </w:r>
          </w:p>
          <w:p w:rsidR="004D0BCC" w:rsidRPr="00CA1DFE" w:rsidRDefault="004D0BCC" w:rsidP="00820FC3">
            <w:pPr>
              <w:jc w:val="both"/>
              <w:rPr>
                <w:rFonts w:cs="Times New Roman"/>
                <w:sz w:val="24"/>
                <w:szCs w:val="24"/>
              </w:rPr>
            </w:pPr>
            <w:r w:rsidRPr="00CA1DFE">
              <w:rPr>
                <w:sz w:val="24"/>
                <w:szCs w:val="24"/>
              </w:rPr>
              <w:t xml:space="preserve">В Ярославской области отрасль племенного животноводства представлена организациями, осуществляющими деятельность </w:t>
            </w:r>
            <w:r w:rsidRPr="00CA1DFE">
              <w:rPr>
                <w:sz w:val="24"/>
                <w:szCs w:val="24"/>
              </w:rPr>
              <w:br/>
              <w:t xml:space="preserve">по разведению племенных сельскохозяйственных животных (крупный рогатый скот, овцы, птица), организациями по искусственному осеменению и организациями, предоставляющими сервисные услуги в области племенного животноводства. </w:t>
            </w:r>
          </w:p>
          <w:p w:rsidR="004D0BCC" w:rsidRPr="00CA1DFE" w:rsidRDefault="004D0BCC" w:rsidP="00820FC3">
            <w:pPr>
              <w:jc w:val="both"/>
              <w:rPr>
                <w:bCs/>
                <w:sz w:val="24"/>
                <w:szCs w:val="24"/>
              </w:rPr>
            </w:pPr>
            <w:r w:rsidRPr="00CA1DFE">
              <w:rPr>
                <w:sz w:val="24"/>
                <w:szCs w:val="24"/>
              </w:rPr>
              <w:t xml:space="preserve">Предоставление государственной поддержки сельскохозяйственным товаропроизводителям, занимающимся развитием племенного животноводства, осуществляется в рамках государственной программы Ярославской области «Развитие сельского хозяйства в Ярославской области» на 2014 – 2020 годы, утвержденной постановлением Правительства области от </w:t>
            </w:r>
            <w:r w:rsidRPr="00CA1DFE">
              <w:rPr>
                <w:bCs/>
                <w:sz w:val="24"/>
                <w:szCs w:val="24"/>
              </w:rPr>
              <w:t>23.06.2014 № 592-п «Об утверждении государственной программы Ярославской области «Развитие сельского хозяйства в Ярославской области на 2014 – 2020 годы».</w:t>
            </w:r>
          </w:p>
          <w:p w:rsidR="004D0BCC" w:rsidRDefault="004D0BCC" w:rsidP="00820FC3">
            <w:pPr>
              <w:jc w:val="both"/>
              <w:rPr>
                <w:rFonts w:cs="Times New Roman"/>
                <w:sz w:val="24"/>
                <w:szCs w:val="24"/>
              </w:rPr>
            </w:pPr>
            <w:r w:rsidRPr="00CA1DFE">
              <w:rPr>
                <w:bCs/>
                <w:sz w:val="24"/>
                <w:szCs w:val="24"/>
              </w:rPr>
              <w:t>В 201</w:t>
            </w:r>
            <w:r>
              <w:rPr>
                <w:bCs/>
                <w:sz w:val="24"/>
                <w:szCs w:val="24"/>
              </w:rPr>
              <w:t>8</w:t>
            </w:r>
            <w:r w:rsidRPr="00CA1DFE">
              <w:rPr>
                <w:bCs/>
                <w:sz w:val="24"/>
                <w:szCs w:val="24"/>
              </w:rPr>
              <w:t xml:space="preserve"> году доля частных организаций на рынке племенного животноводства составляла 100 процентов. </w:t>
            </w:r>
            <w:r w:rsidRPr="00CA1DFE">
              <w:rPr>
                <w:rFonts w:cs="Times New Roman"/>
                <w:sz w:val="24"/>
                <w:szCs w:val="24"/>
              </w:rPr>
              <w:t xml:space="preserve">По фактическим данным, </w:t>
            </w:r>
            <w:r w:rsidRPr="00CA1DFE">
              <w:rPr>
                <w:rFonts w:cs="Times New Roman"/>
                <w:sz w:val="24"/>
                <w:szCs w:val="24"/>
              </w:rPr>
              <w:br/>
              <w:t>за 201</w:t>
            </w:r>
            <w:r>
              <w:rPr>
                <w:rFonts w:cs="Times New Roman"/>
                <w:sz w:val="24"/>
                <w:szCs w:val="24"/>
              </w:rPr>
              <w:t>9</w:t>
            </w:r>
            <w:r w:rsidRPr="00CA1DFE">
              <w:rPr>
                <w:rFonts w:cs="Times New Roman"/>
                <w:sz w:val="24"/>
                <w:szCs w:val="24"/>
              </w:rPr>
              <w:t xml:space="preserve"> год данный показатель также составил 100 процентов</w:t>
            </w:r>
          </w:p>
          <w:p w:rsidR="004D0BCC" w:rsidRPr="0046417B" w:rsidRDefault="004D0BCC" w:rsidP="00820FC3">
            <w:pPr>
              <w:jc w:val="both"/>
              <w:rPr>
                <w:rFonts w:cs="Times New Roman"/>
                <w:sz w:val="24"/>
                <w:szCs w:val="24"/>
              </w:rPr>
            </w:pPr>
          </w:p>
        </w:tc>
      </w:tr>
      <w:tr w:rsidR="004D0BCC" w:rsidRPr="00646DDF" w:rsidTr="00820FC3">
        <w:tc>
          <w:tcPr>
            <w:tcW w:w="675" w:type="dxa"/>
            <w:vMerge w:val="restart"/>
          </w:tcPr>
          <w:p w:rsidR="004D0BCC" w:rsidRPr="005D2397" w:rsidRDefault="004D0BCC" w:rsidP="00820FC3">
            <w:pPr>
              <w:ind w:firstLine="0"/>
              <w:jc w:val="both"/>
              <w:rPr>
                <w:sz w:val="24"/>
                <w:szCs w:val="24"/>
                <w:highlight w:val="yellow"/>
              </w:rPr>
            </w:pPr>
            <w:r>
              <w:rPr>
                <w:sz w:val="24"/>
                <w:szCs w:val="24"/>
              </w:rPr>
              <w:t>6.</w:t>
            </w:r>
          </w:p>
        </w:tc>
        <w:tc>
          <w:tcPr>
            <w:tcW w:w="2268" w:type="dxa"/>
          </w:tcPr>
          <w:p w:rsidR="004D0BCC" w:rsidRDefault="004D0BCC" w:rsidP="00820FC3">
            <w:pPr>
              <w:ind w:firstLine="0"/>
              <w:rPr>
                <w:sz w:val="24"/>
                <w:szCs w:val="24"/>
              </w:rPr>
            </w:pPr>
            <w:r w:rsidRPr="00646DDF">
              <w:rPr>
                <w:sz w:val="24"/>
                <w:szCs w:val="24"/>
              </w:rPr>
              <w:t xml:space="preserve">Создание условий для развития конкуренции на рынке племенного животноводства </w:t>
            </w:r>
          </w:p>
          <w:p w:rsidR="004D0BCC" w:rsidRDefault="004D0BCC" w:rsidP="00820FC3">
            <w:pPr>
              <w:ind w:firstLine="0"/>
              <w:rPr>
                <w:sz w:val="24"/>
                <w:szCs w:val="24"/>
              </w:rPr>
            </w:pPr>
          </w:p>
          <w:p w:rsidR="004D0BCC" w:rsidRPr="00646DDF" w:rsidRDefault="004D0BCC" w:rsidP="00820FC3">
            <w:pPr>
              <w:ind w:firstLine="0"/>
              <w:rPr>
                <w:sz w:val="24"/>
                <w:szCs w:val="24"/>
              </w:rPr>
            </w:pPr>
            <w:r w:rsidRPr="00646DDF">
              <w:rPr>
                <w:sz w:val="24"/>
                <w:szCs w:val="24"/>
              </w:rPr>
              <w:t>включая мероприятия:</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rFonts w:cs="Times New Roman"/>
                <w:sz w:val="24"/>
                <w:szCs w:val="24"/>
              </w:rPr>
            </w:pPr>
            <w:r w:rsidRPr="00646DDF">
              <w:rPr>
                <w:rFonts w:cs="Times New Roman"/>
                <w:sz w:val="24"/>
                <w:szCs w:val="24"/>
              </w:rPr>
              <w:t>доля организаций частной формы собственности на рынке племенного животноводства</w:t>
            </w:r>
            <w:r>
              <w:rPr>
                <w:rFonts w:cs="Times New Roman"/>
                <w:sz w:val="24"/>
                <w:szCs w:val="24"/>
                <w:vertAlign w:val="superscript"/>
              </w:rPr>
              <w:t>*</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jc w:val="center"/>
              <w:rPr>
                <w:sz w:val="24"/>
                <w:szCs w:val="24"/>
              </w:rPr>
            </w:pPr>
            <w:r w:rsidRPr="00646DDF">
              <w:rPr>
                <w:sz w:val="24"/>
                <w:szCs w:val="24"/>
              </w:rPr>
              <w:t>х</w:t>
            </w:r>
          </w:p>
        </w:tc>
        <w:tc>
          <w:tcPr>
            <w:tcW w:w="1418" w:type="dxa"/>
          </w:tcPr>
          <w:p w:rsidR="004D0BCC" w:rsidRPr="00646DDF" w:rsidRDefault="004D0BCC" w:rsidP="00820FC3">
            <w:pPr>
              <w:ind w:firstLine="0"/>
              <w:jc w:val="center"/>
              <w:rPr>
                <w:sz w:val="24"/>
                <w:szCs w:val="24"/>
              </w:rPr>
            </w:pPr>
            <w:proofErr w:type="spellStart"/>
            <w:r w:rsidRPr="00646DDF">
              <w:rPr>
                <w:rFonts w:cs="Times New Roman"/>
                <w:sz w:val="24"/>
                <w:szCs w:val="24"/>
              </w:rPr>
              <w:t>ДАПКиПР</w:t>
            </w:r>
            <w:proofErr w:type="spellEnd"/>
          </w:p>
        </w:tc>
      </w:tr>
      <w:tr w:rsidR="004D0BCC" w:rsidRPr="00646DDF"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п</w:t>
            </w:r>
            <w:r w:rsidRPr="00646DDF">
              <w:rPr>
                <w:sz w:val="24"/>
                <w:szCs w:val="24"/>
              </w:rPr>
              <w:t>редоставление субсидий сельскохо</w:t>
            </w:r>
            <w:r w:rsidRPr="00646DDF">
              <w:rPr>
                <w:spacing w:val="-14"/>
                <w:sz w:val="24"/>
                <w:szCs w:val="24"/>
              </w:rPr>
              <w:softHyphen/>
            </w:r>
            <w:r w:rsidRPr="00646DDF">
              <w:rPr>
                <w:sz w:val="24"/>
                <w:szCs w:val="24"/>
              </w:rPr>
              <w:t>зяйственным</w:t>
            </w:r>
            <w:r w:rsidRPr="00646DDF">
              <w:rPr>
                <w:spacing w:val="-20"/>
                <w:sz w:val="24"/>
                <w:szCs w:val="24"/>
              </w:rPr>
              <w:t xml:space="preserve"> </w:t>
            </w:r>
            <w:r w:rsidRPr="00646DDF">
              <w:rPr>
                <w:sz w:val="24"/>
                <w:szCs w:val="24"/>
              </w:rPr>
              <w:t>товаропроизво</w:t>
            </w:r>
            <w:r w:rsidRPr="00646DDF">
              <w:rPr>
                <w:spacing w:val="-14"/>
                <w:sz w:val="24"/>
                <w:szCs w:val="24"/>
              </w:rPr>
              <w:softHyphen/>
            </w:r>
            <w:r w:rsidRPr="00646DDF">
              <w:rPr>
                <w:sz w:val="24"/>
                <w:szCs w:val="24"/>
              </w:rPr>
              <w:lastRenderedPageBreak/>
              <w:t>дителям на содержание племенных животных и приобретение племенного молодняка</w:t>
            </w:r>
          </w:p>
        </w:tc>
        <w:tc>
          <w:tcPr>
            <w:tcW w:w="1276" w:type="dxa"/>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tcPr>
          <w:p w:rsidR="004D0BCC" w:rsidRPr="00646DDF" w:rsidRDefault="004D0BCC" w:rsidP="00820FC3">
            <w:pPr>
              <w:ind w:firstLine="0"/>
              <w:rPr>
                <w:rFonts w:eastAsia="Calibri" w:cs="Times New Roman"/>
                <w:sz w:val="24"/>
                <w:szCs w:val="24"/>
              </w:rPr>
            </w:pPr>
            <w:r w:rsidRPr="00646DDF">
              <w:rPr>
                <w:rFonts w:eastAsia="Calibri" w:cs="Times New Roman"/>
                <w:sz w:val="24"/>
                <w:szCs w:val="24"/>
              </w:rPr>
              <w:t xml:space="preserve">сохранность племенного условного маточного поголовья </w:t>
            </w:r>
            <w:r w:rsidRPr="00646DDF">
              <w:rPr>
                <w:rFonts w:eastAsia="Calibri" w:cs="Times New Roman"/>
                <w:sz w:val="24"/>
                <w:szCs w:val="24"/>
              </w:rPr>
              <w:lastRenderedPageBreak/>
              <w:t>сельскохо</w:t>
            </w:r>
            <w:r w:rsidRPr="00646DDF">
              <w:rPr>
                <w:rFonts w:ascii="Calibri" w:eastAsia="Calibri" w:hAnsi="Calibri" w:cs="Times New Roman"/>
                <w:spacing w:val="-14"/>
                <w:sz w:val="24"/>
                <w:szCs w:val="24"/>
              </w:rPr>
              <w:softHyphen/>
            </w:r>
            <w:r w:rsidRPr="00646DDF">
              <w:rPr>
                <w:rFonts w:eastAsia="Calibri" w:cs="Times New Roman"/>
                <w:sz w:val="24"/>
                <w:szCs w:val="24"/>
              </w:rPr>
              <w:t>зяйственных животных и птицы</w:t>
            </w:r>
          </w:p>
        </w:tc>
        <w:tc>
          <w:tcPr>
            <w:tcW w:w="1134" w:type="dxa"/>
          </w:tcPr>
          <w:p w:rsidR="004D0BCC" w:rsidRPr="00646DDF" w:rsidRDefault="004D0BCC" w:rsidP="00820FC3">
            <w:pPr>
              <w:ind w:firstLine="0"/>
              <w:jc w:val="center"/>
              <w:rPr>
                <w:sz w:val="24"/>
                <w:szCs w:val="24"/>
              </w:rPr>
            </w:pPr>
            <w:r w:rsidRPr="00646DDF">
              <w:rPr>
                <w:sz w:val="24"/>
                <w:szCs w:val="24"/>
              </w:rPr>
              <w:lastRenderedPageBreak/>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87,9</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 xml:space="preserve">развитие данного рынка с целью разведения </w:t>
            </w:r>
            <w:r w:rsidRPr="00646DDF">
              <w:rPr>
                <w:rFonts w:cs="Times New Roman"/>
                <w:sz w:val="24"/>
                <w:szCs w:val="24"/>
              </w:rPr>
              <w:lastRenderedPageBreak/>
              <w:t>племенных сельскохо</w:t>
            </w:r>
            <w:r w:rsidRPr="00646DDF">
              <w:rPr>
                <w:spacing w:val="-14"/>
                <w:sz w:val="24"/>
                <w:szCs w:val="24"/>
              </w:rPr>
              <w:softHyphen/>
            </w:r>
            <w:r w:rsidRPr="00646DDF">
              <w:rPr>
                <w:rFonts w:cs="Times New Roman"/>
                <w:sz w:val="24"/>
                <w:szCs w:val="24"/>
              </w:rPr>
              <w:t>зяйственных животных</w:t>
            </w:r>
          </w:p>
        </w:tc>
        <w:tc>
          <w:tcPr>
            <w:tcW w:w="1418" w:type="dxa"/>
          </w:tcPr>
          <w:p w:rsidR="004D0BCC" w:rsidRPr="00646DDF" w:rsidRDefault="004D0BCC" w:rsidP="00820FC3">
            <w:pPr>
              <w:ind w:firstLine="0"/>
              <w:jc w:val="center"/>
              <w:rPr>
                <w:rFonts w:cs="Times New Roman"/>
                <w:sz w:val="24"/>
                <w:szCs w:val="24"/>
              </w:rPr>
            </w:pPr>
            <w:proofErr w:type="spellStart"/>
            <w:r w:rsidRPr="00646DDF">
              <w:rPr>
                <w:sz w:val="24"/>
                <w:szCs w:val="24"/>
              </w:rPr>
              <w:lastRenderedPageBreak/>
              <w:t>ДАПКиПР</w:t>
            </w:r>
            <w:proofErr w:type="spellEnd"/>
          </w:p>
        </w:tc>
      </w:tr>
      <w:tr w:rsidR="004D0BCC" w:rsidRPr="00646DDF"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п</w:t>
            </w:r>
            <w:r w:rsidRPr="00646DDF">
              <w:rPr>
                <w:sz w:val="24"/>
                <w:szCs w:val="24"/>
              </w:rPr>
              <w:t xml:space="preserve">ринятие административного регламента предоставления государственной услуги «Выдача племенных свидетельств на племенную продукцию (материал)»  </w:t>
            </w:r>
          </w:p>
        </w:tc>
        <w:tc>
          <w:tcPr>
            <w:tcW w:w="1276" w:type="dxa"/>
          </w:tcPr>
          <w:p w:rsidR="004D0BCC" w:rsidRPr="00646DDF" w:rsidRDefault="004D0BCC" w:rsidP="00820FC3">
            <w:pPr>
              <w:ind w:firstLine="0"/>
              <w:jc w:val="center"/>
              <w:rPr>
                <w:sz w:val="24"/>
                <w:szCs w:val="24"/>
              </w:rPr>
            </w:pPr>
            <w:r w:rsidRPr="00646DDF">
              <w:rPr>
                <w:sz w:val="24"/>
                <w:szCs w:val="24"/>
              </w:rPr>
              <w:t>2020 год</w:t>
            </w:r>
          </w:p>
        </w:tc>
        <w:tc>
          <w:tcPr>
            <w:tcW w:w="2126" w:type="dxa"/>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 xml:space="preserve">принят приказ </w:t>
            </w:r>
            <w:proofErr w:type="spellStart"/>
            <w:r w:rsidRPr="00646DDF">
              <w:rPr>
                <w:rFonts w:cs="Times New Roman"/>
                <w:sz w:val="24"/>
                <w:szCs w:val="24"/>
              </w:rPr>
              <w:t>ДАПКиПР</w:t>
            </w:r>
            <w:proofErr w:type="spellEnd"/>
            <w:r w:rsidRPr="00646DDF">
              <w:rPr>
                <w:rFonts w:cs="Times New Roman"/>
                <w:sz w:val="24"/>
                <w:szCs w:val="24"/>
              </w:rPr>
              <w:t xml:space="preserve"> об утверждении </w:t>
            </w:r>
            <w:r w:rsidRPr="00646DDF">
              <w:rPr>
                <w:rFonts w:cs="Times New Roman"/>
                <w:spacing w:val="-8"/>
                <w:sz w:val="24"/>
                <w:szCs w:val="24"/>
              </w:rPr>
              <w:t>административного</w:t>
            </w:r>
            <w:r w:rsidRPr="00646DDF">
              <w:rPr>
                <w:rFonts w:cs="Times New Roman"/>
                <w:sz w:val="24"/>
                <w:szCs w:val="24"/>
              </w:rPr>
              <w:t xml:space="preserve"> регламента</w:t>
            </w:r>
          </w:p>
        </w:tc>
        <w:tc>
          <w:tcPr>
            <w:tcW w:w="1134" w:type="dxa"/>
          </w:tcPr>
          <w:p w:rsidR="004D0BCC" w:rsidRPr="00646DDF" w:rsidRDefault="004D0BCC" w:rsidP="00820FC3">
            <w:pPr>
              <w:ind w:firstLine="0"/>
              <w:jc w:val="center"/>
              <w:rPr>
                <w:sz w:val="24"/>
                <w:szCs w:val="24"/>
              </w:rPr>
            </w:pPr>
            <w:r w:rsidRPr="00646DDF">
              <w:rPr>
                <w:sz w:val="24"/>
                <w:szCs w:val="24"/>
              </w:rPr>
              <w:t>х</w:t>
            </w:r>
          </w:p>
        </w:tc>
        <w:tc>
          <w:tcPr>
            <w:tcW w:w="993" w:type="dxa"/>
          </w:tcPr>
          <w:p w:rsidR="004D0BCC" w:rsidRPr="00646DDF" w:rsidRDefault="004D0BCC" w:rsidP="00820FC3">
            <w:pPr>
              <w:ind w:firstLine="0"/>
              <w:jc w:val="center"/>
              <w:rPr>
                <w:sz w:val="24"/>
                <w:szCs w:val="24"/>
              </w:rPr>
            </w:pPr>
            <w:r w:rsidRPr="00646DDF">
              <w:rPr>
                <w:sz w:val="24"/>
                <w:szCs w:val="24"/>
              </w:rPr>
              <w:t>х</w:t>
            </w:r>
          </w:p>
        </w:tc>
        <w:tc>
          <w:tcPr>
            <w:tcW w:w="1134" w:type="dxa"/>
          </w:tcPr>
          <w:p w:rsidR="004D0BCC" w:rsidRPr="00646DDF" w:rsidRDefault="004D0BCC" w:rsidP="00820FC3">
            <w:pPr>
              <w:ind w:firstLine="0"/>
              <w:jc w:val="center"/>
              <w:rPr>
                <w:sz w:val="24"/>
                <w:szCs w:val="24"/>
              </w:rPr>
            </w:pPr>
            <w:r w:rsidRPr="00646DDF">
              <w:rPr>
                <w:sz w:val="24"/>
                <w:szCs w:val="24"/>
              </w:rPr>
              <w:t>х</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134" w:type="dxa"/>
          </w:tcPr>
          <w:p w:rsidR="004D0BCC" w:rsidRPr="00646DDF" w:rsidRDefault="004D0BCC" w:rsidP="00820FC3">
            <w:pPr>
              <w:ind w:firstLine="0"/>
              <w:jc w:val="center"/>
              <w:rPr>
                <w:sz w:val="24"/>
                <w:szCs w:val="24"/>
              </w:rPr>
            </w:pPr>
            <w:r w:rsidRPr="00646DDF">
              <w:rPr>
                <w:sz w:val="24"/>
                <w:szCs w:val="24"/>
              </w:rPr>
              <w:t>х</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исключение случаев предъявле</w:t>
            </w:r>
            <w:r w:rsidRPr="00646DDF">
              <w:rPr>
                <w:spacing w:val="-14"/>
                <w:sz w:val="24"/>
                <w:szCs w:val="24"/>
              </w:rPr>
              <w:softHyphen/>
            </w:r>
            <w:r w:rsidRPr="00646DDF">
              <w:rPr>
                <w:rFonts w:cs="Times New Roman"/>
                <w:sz w:val="24"/>
                <w:szCs w:val="24"/>
              </w:rPr>
              <w:t>ния необосно</w:t>
            </w:r>
            <w:r w:rsidRPr="00646DDF">
              <w:rPr>
                <w:spacing w:val="-14"/>
                <w:sz w:val="24"/>
                <w:szCs w:val="24"/>
              </w:rPr>
              <w:softHyphen/>
            </w:r>
            <w:r w:rsidRPr="00646DDF">
              <w:rPr>
                <w:rFonts w:cs="Times New Roman"/>
                <w:sz w:val="24"/>
                <w:szCs w:val="24"/>
              </w:rPr>
              <w:t>ванных требований к хозяйст</w:t>
            </w:r>
            <w:r w:rsidRPr="00646DDF">
              <w:rPr>
                <w:spacing w:val="-14"/>
                <w:sz w:val="24"/>
                <w:szCs w:val="24"/>
              </w:rPr>
              <w:softHyphen/>
            </w:r>
            <w:r w:rsidRPr="00646DDF">
              <w:rPr>
                <w:rFonts w:cs="Times New Roman"/>
                <w:sz w:val="24"/>
                <w:szCs w:val="24"/>
              </w:rPr>
              <w:t>вующим субъектам, а также необос</w:t>
            </w:r>
            <w:r w:rsidRPr="00646DDF">
              <w:rPr>
                <w:spacing w:val="-14"/>
                <w:sz w:val="24"/>
                <w:szCs w:val="24"/>
              </w:rPr>
              <w:softHyphen/>
            </w:r>
            <w:r w:rsidRPr="00646DDF">
              <w:rPr>
                <w:rFonts w:cs="Times New Roman"/>
                <w:sz w:val="24"/>
                <w:szCs w:val="24"/>
              </w:rPr>
              <w:t>нованных отказов в предостав</w:t>
            </w:r>
            <w:r w:rsidRPr="00646DDF">
              <w:rPr>
                <w:spacing w:val="-14"/>
                <w:sz w:val="24"/>
                <w:szCs w:val="24"/>
              </w:rPr>
              <w:softHyphen/>
            </w:r>
            <w:r w:rsidRPr="00646DDF">
              <w:rPr>
                <w:rFonts w:cs="Times New Roman"/>
                <w:sz w:val="24"/>
                <w:szCs w:val="24"/>
              </w:rPr>
              <w:t>лении госу</w:t>
            </w:r>
            <w:r w:rsidRPr="00646DDF">
              <w:rPr>
                <w:spacing w:val="-14"/>
                <w:sz w:val="24"/>
                <w:szCs w:val="24"/>
              </w:rPr>
              <w:softHyphen/>
            </w:r>
            <w:r w:rsidRPr="00646DDF">
              <w:rPr>
                <w:rFonts w:cs="Times New Roman"/>
                <w:sz w:val="24"/>
                <w:szCs w:val="24"/>
              </w:rPr>
              <w:t>дарственных услуг</w:t>
            </w:r>
          </w:p>
        </w:tc>
        <w:tc>
          <w:tcPr>
            <w:tcW w:w="1418" w:type="dxa"/>
          </w:tcPr>
          <w:p w:rsidR="004D0BCC" w:rsidRPr="00646DDF" w:rsidRDefault="004D0BCC" w:rsidP="00820FC3">
            <w:pPr>
              <w:ind w:firstLine="0"/>
              <w:jc w:val="center"/>
              <w:rPr>
                <w:rFonts w:cs="Times New Roman"/>
                <w:sz w:val="24"/>
                <w:szCs w:val="24"/>
              </w:rPr>
            </w:pPr>
            <w:proofErr w:type="spellStart"/>
            <w:r w:rsidRPr="00646DDF">
              <w:rPr>
                <w:sz w:val="24"/>
                <w:szCs w:val="24"/>
              </w:rPr>
              <w:t>ДАПКиПР</w:t>
            </w:r>
            <w:proofErr w:type="spellEnd"/>
          </w:p>
        </w:tc>
      </w:tr>
      <w:tr w:rsidR="004D0BCC" w:rsidRPr="00646DDF"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р</w:t>
            </w:r>
            <w:r w:rsidRPr="00646DDF">
              <w:rPr>
                <w:sz w:val="24"/>
                <w:szCs w:val="24"/>
              </w:rPr>
              <w:t xml:space="preserve">азмещение в открытом доступе </w:t>
            </w:r>
            <w:r w:rsidRPr="00646DDF">
              <w:rPr>
                <w:rFonts w:cs="Times New Roman"/>
                <w:sz w:val="24"/>
                <w:szCs w:val="24"/>
              </w:rPr>
              <w:t xml:space="preserve">информации, </w:t>
            </w:r>
            <w:proofErr w:type="gramStart"/>
            <w:r w:rsidRPr="00646DDF">
              <w:rPr>
                <w:rFonts w:cs="Times New Roman"/>
                <w:sz w:val="24"/>
                <w:szCs w:val="24"/>
              </w:rPr>
              <w:t>содержащей</w:t>
            </w:r>
            <w:proofErr w:type="gramEnd"/>
            <w:r w:rsidRPr="00646DDF">
              <w:rPr>
                <w:rFonts w:cs="Times New Roman"/>
                <w:sz w:val="24"/>
                <w:szCs w:val="24"/>
              </w:rPr>
              <w:t xml:space="preserve"> в том числе исчерпывающий </w:t>
            </w:r>
            <w:r w:rsidRPr="00646DDF">
              <w:rPr>
                <w:rFonts w:cs="Times New Roman"/>
                <w:sz w:val="24"/>
                <w:szCs w:val="24"/>
              </w:rPr>
              <w:lastRenderedPageBreak/>
              <w:t>перечень актуальных нормативных правовых актов, регламентирующих предоставление субсидий сельско-хозяйственным товаропроизводи</w:t>
            </w:r>
            <w:r w:rsidRPr="00646DDF">
              <w:rPr>
                <w:spacing w:val="-14"/>
                <w:sz w:val="24"/>
                <w:szCs w:val="24"/>
              </w:rPr>
              <w:softHyphen/>
            </w:r>
            <w:r w:rsidRPr="00646DDF">
              <w:rPr>
                <w:rFonts w:cs="Times New Roman"/>
                <w:sz w:val="24"/>
                <w:szCs w:val="24"/>
              </w:rPr>
              <w:t>телям, а также пошаговые действия для получения субсидий</w:t>
            </w:r>
          </w:p>
        </w:tc>
        <w:tc>
          <w:tcPr>
            <w:tcW w:w="1276" w:type="dxa"/>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 xml:space="preserve">актуализация информационного ресурса в сети «Интернет» (в течение 10 рабочих дней с </w:t>
            </w:r>
            <w:r w:rsidRPr="00646DDF">
              <w:rPr>
                <w:rFonts w:cs="Times New Roman"/>
                <w:sz w:val="24"/>
                <w:szCs w:val="24"/>
              </w:rPr>
              <w:lastRenderedPageBreak/>
              <w:t>момента опубликования нормативного правового акта)</w:t>
            </w:r>
          </w:p>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по организа</w:t>
            </w:r>
            <w:r w:rsidRPr="00646DDF">
              <w:rPr>
                <w:rFonts w:cs="Times New Roman"/>
                <w:spacing w:val="-14"/>
                <w:sz w:val="24"/>
                <w:szCs w:val="24"/>
              </w:rPr>
              <w:softHyphen/>
            </w:r>
            <w:r w:rsidRPr="00646DDF">
              <w:rPr>
                <w:rFonts w:cs="Times New Roman"/>
                <w:sz w:val="24"/>
                <w:szCs w:val="24"/>
              </w:rPr>
              <w:t>ционно-методической</w:t>
            </w:r>
          </w:p>
          <w:p w:rsidR="004D0BCC" w:rsidRPr="00646DDF" w:rsidRDefault="004D0BCC" w:rsidP="00820FC3">
            <w:pPr>
              <w:ind w:firstLine="0"/>
              <w:jc w:val="both"/>
              <w:rPr>
                <w:sz w:val="24"/>
                <w:szCs w:val="24"/>
              </w:rPr>
            </w:pPr>
            <w:r w:rsidRPr="00646DDF">
              <w:rPr>
                <w:rFonts w:cs="Times New Roman"/>
                <w:sz w:val="24"/>
                <w:szCs w:val="24"/>
              </w:rPr>
              <w:t>поддержке сельскохо</w:t>
            </w:r>
            <w:r w:rsidRPr="00646DDF">
              <w:rPr>
                <w:spacing w:val="-14"/>
                <w:sz w:val="24"/>
                <w:szCs w:val="24"/>
              </w:rPr>
              <w:softHyphen/>
            </w:r>
            <w:r w:rsidRPr="00646DDF">
              <w:rPr>
                <w:rFonts w:cs="Times New Roman"/>
                <w:sz w:val="24"/>
                <w:szCs w:val="24"/>
              </w:rPr>
              <w:t>зяйственных товаропроизводи</w:t>
            </w:r>
            <w:r w:rsidRPr="00646DDF">
              <w:rPr>
                <w:spacing w:val="-14"/>
                <w:sz w:val="24"/>
                <w:szCs w:val="24"/>
              </w:rPr>
              <w:softHyphen/>
            </w:r>
            <w:r w:rsidRPr="00646DDF">
              <w:rPr>
                <w:rFonts w:cs="Times New Roman"/>
                <w:sz w:val="24"/>
                <w:szCs w:val="24"/>
              </w:rPr>
              <w:t>телей</w:t>
            </w:r>
          </w:p>
        </w:tc>
        <w:tc>
          <w:tcPr>
            <w:tcW w:w="1134" w:type="dxa"/>
          </w:tcPr>
          <w:p w:rsidR="004D0BCC" w:rsidRPr="00646DDF" w:rsidRDefault="004D0BCC" w:rsidP="00820FC3">
            <w:pPr>
              <w:ind w:firstLine="0"/>
              <w:jc w:val="center"/>
              <w:rPr>
                <w:sz w:val="24"/>
                <w:szCs w:val="24"/>
              </w:rPr>
            </w:pPr>
            <w:r w:rsidRPr="00646DDF">
              <w:rPr>
                <w:sz w:val="24"/>
                <w:szCs w:val="24"/>
              </w:rPr>
              <w:lastRenderedPageBreak/>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повышение информа</w:t>
            </w:r>
            <w:r w:rsidRPr="00646DDF">
              <w:rPr>
                <w:spacing w:val="-14"/>
                <w:sz w:val="24"/>
                <w:szCs w:val="24"/>
              </w:rPr>
              <w:softHyphen/>
            </w:r>
            <w:r w:rsidRPr="00646DDF">
              <w:rPr>
                <w:rFonts w:cs="Times New Roman"/>
                <w:sz w:val="24"/>
                <w:szCs w:val="24"/>
              </w:rPr>
              <w:t>ционной грамотности хозяйствую</w:t>
            </w:r>
            <w:r w:rsidRPr="00646DDF">
              <w:rPr>
                <w:spacing w:val="-14"/>
                <w:sz w:val="24"/>
                <w:szCs w:val="24"/>
              </w:rPr>
              <w:softHyphen/>
            </w:r>
            <w:r w:rsidRPr="00646DDF">
              <w:rPr>
                <w:rFonts w:cs="Times New Roman"/>
                <w:sz w:val="24"/>
                <w:szCs w:val="24"/>
              </w:rPr>
              <w:t xml:space="preserve">щих </w:t>
            </w:r>
            <w:r w:rsidRPr="00646DDF">
              <w:rPr>
                <w:rFonts w:cs="Times New Roman"/>
                <w:sz w:val="24"/>
                <w:szCs w:val="24"/>
              </w:rPr>
              <w:lastRenderedPageBreak/>
              <w:t xml:space="preserve">субъектов, </w:t>
            </w:r>
            <w:r w:rsidRPr="00646DDF">
              <w:rPr>
                <w:rFonts w:cs="Times New Roman"/>
                <w:spacing w:val="-20"/>
                <w:sz w:val="24"/>
                <w:szCs w:val="24"/>
              </w:rPr>
              <w:t>осуществляю</w:t>
            </w:r>
            <w:r w:rsidRPr="00646DDF">
              <w:rPr>
                <w:spacing w:val="-14"/>
                <w:sz w:val="24"/>
                <w:szCs w:val="24"/>
              </w:rPr>
              <w:softHyphen/>
            </w:r>
            <w:r w:rsidRPr="00646DDF">
              <w:rPr>
                <w:rFonts w:cs="Times New Roman"/>
                <w:spacing w:val="-20"/>
                <w:sz w:val="24"/>
                <w:szCs w:val="24"/>
              </w:rPr>
              <w:t xml:space="preserve">щих </w:t>
            </w:r>
            <w:r w:rsidRPr="00646DDF">
              <w:rPr>
                <w:rFonts w:cs="Times New Roman"/>
                <w:spacing w:val="-2"/>
                <w:sz w:val="24"/>
                <w:szCs w:val="24"/>
              </w:rPr>
              <w:t xml:space="preserve">деятельность </w:t>
            </w:r>
            <w:r w:rsidRPr="00646DDF">
              <w:rPr>
                <w:rFonts w:cs="Times New Roman"/>
                <w:sz w:val="24"/>
                <w:szCs w:val="24"/>
              </w:rPr>
              <w:t>на данном рынке</w:t>
            </w:r>
          </w:p>
        </w:tc>
        <w:tc>
          <w:tcPr>
            <w:tcW w:w="1418" w:type="dxa"/>
          </w:tcPr>
          <w:p w:rsidR="004D0BCC" w:rsidRPr="00646DDF" w:rsidRDefault="004D0BCC" w:rsidP="00820FC3">
            <w:pPr>
              <w:ind w:firstLine="0"/>
              <w:jc w:val="center"/>
              <w:rPr>
                <w:rFonts w:cs="Times New Roman"/>
                <w:sz w:val="24"/>
                <w:szCs w:val="24"/>
              </w:rPr>
            </w:pPr>
            <w:proofErr w:type="spellStart"/>
            <w:r w:rsidRPr="00646DDF">
              <w:rPr>
                <w:rFonts w:cs="Times New Roman"/>
                <w:sz w:val="24"/>
                <w:szCs w:val="24"/>
              </w:rPr>
              <w:lastRenderedPageBreak/>
              <w:t>ДАПКиПР</w:t>
            </w:r>
            <w:proofErr w:type="spellEnd"/>
          </w:p>
        </w:tc>
      </w:tr>
      <w:tr w:rsidR="004D0BCC" w:rsidRPr="005D2397" w:rsidTr="00820FC3">
        <w:tc>
          <w:tcPr>
            <w:tcW w:w="14850" w:type="dxa"/>
            <w:gridSpan w:val="11"/>
          </w:tcPr>
          <w:p w:rsidR="004D0BCC" w:rsidRPr="005D2397" w:rsidRDefault="004D0BCC" w:rsidP="00820FC3">
            <w:pPr>
              <w:widowControl w:val="0"/>
              <w:ind w:firstLine="0"/>
              <w:jc w:val="center"/>
              <w:rPr>
                <w:sz w:val="24"/>
                <w:szCs w:val="24"/>
                <w:highlight w:val="yellow"/>
              </w:rPr>
            </w:pPr>
            <w:r w:rsidRPr="00646DDF">
              <w:rPr>
                <w:sz w:val="24"/>
                <w:szCs w:val="24"/>
              </w:rPr>
              <w:lastRenderedPageBreak/>
              <w:t>7. Рынок семеноводства</w:t>
            </w:r>
          </w:p>
        </w:tc>
      </w:tr>
      <w:tr w:rsidR="004D0BCC" w:rsidRPr="005D2397" w:rsidTr="00820FC3">
        <w:tc>
          <w:tcPr>
            <w:tcW w:w="14850" w:type="dxa"/>
            <w:gridSpan w:val="11"/>
          </w:tcPr>
          <w:p w:rsidR="004D0BCC" w:rsidRPr="00CA1DFE" w:rsidRDefault="004D0BCC" w:rsidP="00820FC3">
            <w:pPr>
              <w:widowControl w:val="0"/>
              <w:jc w:val="both"/>
              <w:rPr>
                <w:rFonts w:cs="Times New Roman"/>
                <w:sz w:val="24"/>
                <w:szCs w:val="24"/>
              </w:rPr>
            </w:pPr>
            <w:r w:rsidRPr="00CA1DFE">
              <w:rPr>
                <w:rFonts w:cs="Times New Roman"/>
                <w:sz w:val="24"/>
                <w:szCs w:val="24"/>
              </w:rPr>
              <w:t xml:space="preserve">Задача: содействие развитию конкуренции на рынке </w:t>
            </w:r>
            <w:r w:rsidRPr="00CA1DFE">
              <w:rPr>
                <w:sz w:val="24"/>
                <w:szCs w:val="24"/>
              </w:rPr>
              <w:t>семеноводства</w:t>
            </w:r>
            <w:r w:rsidRPr="00CA1DFE">
              <w:rPr>
                <w:rFonts w:cs="Times New Roman"/>
                <w:sz w:val="24"/>
                <w:szCs w:val="24"/>
              </w:rPr>
              <w:t>.</w:t>
            </w:r>
          </w:p>
          <w:p w:rsidR="004D0BCC" w:rsidRPr="00CA1DFE" w:rsidRDefault="004D0BCC" w:rsidP="00820FC3">
            <w:pPr>
              <w:jc w:val="both"/>
              <w:rPr>
                <w:bCs/>
                <w:sz w:val="24"/>
                <w:szCs w:val="24"/>
              </w:rPr>
            </w:pPr>
            <w:r w:rsidRPr="00CA1DFE">
              <w:rPr>
                <w:sz w:val="24"/>
                <w:szCs w:val="24"/>
              </w:rPr>
              <w:t xml:space="preserve">Предоставление государственной поддержки сельскохозяйственным товаропроизводителям Ярославской области, занимающимся развитием семеноводства, осуществляется в рамках государственной программы Ярославской области «Развитие сельского хозяйства </w:t>
            </w:r>
            <w:r w:rsidRPr="00CA1DFE">
              <w:rPr>
                <w:sz w:val="24"/>
                <w:szCs w:val="24"/>
              </w:rPr>
              <w:br/>
              <w:t xml:space="preserve">в Ярославской области» на 2014 – 2020 годы, утвержденной постановлением Правительства области от </w:t>
            </w:r>
            <w:r w:rsidRPr="00CA1DFE">
              <w:rPr>
                <w:bCs/>
                <w:sz w:val="24"/>
                <w:szCs w:val="24"/>
              </w:rPr>
              <w:t>23.06.2014 № 592-п «Об утверждении государственной программы Ярославской области «Развитие сельского хозяйства в Ярославской области</w:t>
            </w:r>
            <w:r>
              <w:rPr>
                <w:bCs/>
                <w:sz w:val="24"/>
                <w:szCs w:val="24"/>
              </w:rPr>
              <w:t>»</w:t>
            </w:r>
            <w:r w:rsidRPr="00CA1DFE">
              <w:rPr>
                <w:bCs/>
                <w:sz w:val="24"/>
                <w:szCs w:val="24"/>
              </w:rPr>
              <w:t xml:space="preserve"> на 2014 – 2020 годы».</w:t>
            </w:r>
          </w:p>
          <w:p w:rsidR="004D0BCC" w:rsidRPr="005D2397" w:rsidRDefault="004D0BCC" w:rsidP="00820FC3">
            <w:pPr>
              <w:jc w:val="both"/>
              <w:rPr>
                <w:sz w:val="24"/>
                <w:szCs w:val="24"/>
                <w:highlight w:val="yellow"/>
              </w:rPr>
            </w:pPr>
            <w:r w:rsidRPr="00CA1DFE">
              <w:rPr>
                <w:bCs/>
                <w:sz w:val="24"/>
                <w:szCs w:val="24"/>
              </w:rPr>
              <w:t>В 201</w:t>
            </w:r>
            <w:r>
              <w:rPr>
                <w:bCs/>
                <w:sz w:val="24"/>
                <w:szCs w:val="24"/>
              </w:rPr>
              <w:t>8</w:t>
            </w:r>
            <w:r w:rsidRPr="00CA1DFE">
              <w:rPr>
                <w:bCs/>
                <w:sz w:val="24"/>
                <w:szCs w:val="24"/>
              </w:rPr>
              <w:t xml:space="preserve"> году доля частных организаций на рынке семеноводства составляла 100 процентов. </w:t>
            </w:r>
            <w:r w:rsidRPr="00CA1DFE">
              <w:rPr>
                <w:rFonts w:cs="Times New Roman"/>
                <w:sz w:val="24"/>
                <w:szCs w:val="24"/>
              </w:rPr>
              <w:t>По фактическим данным, за 201</w:t>
            </w:r>
            <w:r>
              <w:rPr>
                <w:rFonts w:cs="Times New Roman"/>
                <w:sz w:val="24"/>
                <w:szCs w:val="24"/>
              </w:rPr>
              <w:t>9</w:t>
            </w:r>
            <w:r w:rsidRPr="00CA1DFE">
              <w:rPr>
                <w:rFonts w:cs="Times New Roman"/>
                <w:sz w:val="24"/>
                <w:szCs w:val="24"/>
              </w:rPr>
              <w:t xml:space="preserve"> год данный показатель также составил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A01D8A">
              <w:rPr>
                <w:sz w:val="24"/>
                <w:szCs w:val="24"/>
              </w:rPr>
              <w:t>7.</w:t>
            </w:r>
          </w:p>
        </w:tc>
        <w:tc>
          <w:tcPr>
            <w:tcW w:w="2268" w:type="dxa"/>
          </w:tcPr>
          <w:p w:rsidR="004D0BCC" w:rsidRDefault="004D0BCC" w:rsidP="00820FC3">
            <w:pPr>
              <w:ind w:firstLine="0"/>
              <w:rPr>
                <w:sz w:val="24"/>
                <w:szCs w:val="24"/>
              </w:rPr>
            </w:pPr>
            <w:r w:rsidRPr="00646DDF">
              <w:rPr>
                <w:sz w:val="24"/>
                <w:szCs w:val="24"/>
              </w:rPr>
              <w:t xml:space="preserve">Создание условий для развития конкуренции на рынке семеноводства </w:t>
            </w:r>
          </w:p>
          <w:p w:rsidR="004D0BCC" w:rsidRDefault="004D0BCC" w:rsidP="00820FC3">
            <w:pPr>
              <w:ind w:firstLine="0"/>
              <w:rPr>
                <w:sz w:val="24"/>
                <w:szCs w:val="24"/>
              </w:rPr>
            </w:pPr>
          </w:p>
          <w:p w:rsidR="004D0BCC" w:rsidRDefault="004D0BCC" w:rsidP="00820FC3">
            <w:pPr>
              <w:ind w:firstLine="0"/>
              <w:rPr>
                <w:sz w:val="24"/>
                <w:szCs w:val="24"/>
              </w:rPr>
            </w:pPr>
          </w:p>
          <w:p w:rsidR="004D0BCC" w:rsidRPr="00646DDF" w:rsidRDefault="004D0BCC" w:rsidP="00820FC3">
            <w:pPr>
              <w:ind w:firstLine="0"/>
              <w:rPr>
                <w:sz w:val="24"/>
                <w:szCs w:val="24"/>
              </w:rPr>
            </w:pPr>
            <w:r w:rsidRPr="00646DDF">
              <w:rPr>
                <w:sz w:val="24"/>
                <w:szCs w:val="24"/>
              </w:rPr>
              <w:t xml:space="preserve">включая </w:t>
            </w:r>
            <w:r w:rsidRPr="00646DDF">
              <w:rPr>
                <w:sz w:val="24"/>
                <w:szCs w:val="24"/>
              </w:rPr>
              <w:lastRenderedPageBreak/>
              <w:t>мероприятия:</w:t>
            </w:r>
          </w:p>
        </w:tc>
        <w:tc>
          <w:tcPr>
            <w:tcW w:w="1276" w:type="dxa"/>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tcPr>
          <w:p w:rsidR="004D0BCC" w:rsidRPr="00646DDF" w:rsidRDefault="004D0BCC" w:rsidP="00820FC3">
            <w:pPr>
              <w:ind w:firstLine="0"/>
              <w:rPr>
                <w:rFonts w:cs="Times New Roman"/>
                <w:sz w:val="24"/>
                <w:szCs w:val="24"/>
              </w:rPr>
            </w:pPr>
            <w:r w:rsidRPr="00646DDF">
              <w:rPr>
                <w:sz w:val="24"/>
                <w:szCs w:val="24"/>
              </w:rPr>
              <w:t>доля организаций частной формы собственности на рынке семеноводства</w:t>
            </w:r>
            <w:r>
              <w:rPr>
                <w:rFonts w:cs="Times New Roman"/>
                <w:sz w:val="24"/>
                <w:szCs w:val="24"/>
                <w:vertAlign w:val="superscript"/>
              </w:rPr>
              <w:t>*</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jc w:val="center"/>
              <w:rPr>
                <w:sz w:val="24"/>
                <w:szCs w:val="24"/>
              </w:rPr>
            </w:pPr>
            <w:r w:rsidRPr="00646DDF">
              <w:rPr>
                <w:sz w:val="24"/>
                <w:szCs w:val="24"/>
              </w:rPr>
              <w:t>х</w:t>
            </w:r>
          </w:p>
        </w:tc>
        <w:tc>
          <w:tcPr>
            <w:tcW w:w="1418" w:type="dxa"/>
          </w:tcPr>
          <w:p w:rsidR="004D0BCC" w:rsidRPr="003A03B3" w:rsidRDefault="004D0BCC" w:rsidP="00820FC3">
            <w:pPr>
              <w:ind w:firstLine="0"/>
              <w:jc w:val="center"/>
              <w:rPr>
                <w:sz w:val="24"/>
                <w:szCs w:val="24"/>
              </w:rPr>
            </w:pPr>
            <w:proofErr w:type="spellStart"/>
            <w:r w:rsidRPr="003A03B3">
              <w:rPr>
                <w:rFonts w:cs="Times New Roman"/>
                <w:sz w:val="24"/>
                <w:szCs w:val="24"/>
              </w:rPr>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п</w:t>
            </w:r>
            <w:r w:rsidRPr="00646DDF">
              <w:rPr>
                <w:sz w:val="24"/>
                <w:szCs w:val="24"/>
              </w:rPr>
              <w:t>редоставление субсидий сельскохо</w:t>
            </w:r>
            <w:r w:rsidRPr="00646DDF">
              <w:rPr>
                <w:spacing w:val="-14"/>
                <w:sz w:val="24"/>
                <w:szCs w:val="24"/>
              </w:rPr>
              <w:softHyphen/>
            </w:r>
            <w:r w:rsidRPr="00646DDF">
              <w:rPr>
                <w:sz w:val="24"/>
                <w:szCs w:val="24"/>
              </w:rPr>
              <w:t>зяйственным товаропроизво</w:t>
            </w:r>
            <w:r w:rsidRPr="00646DDF">
              <w:rPr>
                <w:spacing w:val="-14"/>
                <w:sz w:val="24"/>
                <w:szCs w:val="24"/>
              </w:rPr>
              <w:softHyphen/>
            </w:r>
            <w:r w:rsidRPr="00646DDF">
              <w:rPr>
                <w:sz w:val="24"/>
                <w:szCs w:val="24"/>
              </w:rPr>
              <w:t xml:space="preserve">дителям на поддержку элитного семеноводства </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sz w:val="24"/>
                <w:szCs w:val="24"/>
              </w:rPr>
            </w:pPr>
            <w:r w:rsidRPr="00646DDF">
              <w:rPr>
                <w:sz w:val="24"/>
                <w:szCs w:val="24"/>
              </w:rPr>
              <w:t>сохранение посевных площадей, засеваемых элитными семенами</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развитие данного рынка с целью поддержки сельскохо</w:t>
            </w:r>
            <w:r w:rsidRPr="00646DDF">
              <w:rPr>
                <w:spacing w:val="-14"/>
                <w:sz w:val="24"/>
                <w:szCs w:val="24"/>
              </w:rPr>
              <w:softHyphen/>
            </w:r>
            <w:r w:rsidRPr="00646DDF">
              <w:rPr>
                <w:rFonts w:cs="Times New Roman"/>
                <w:sz w:val="24"/>
                <w:szCs w:val="24"/>
              </w:rPr>
              <w:t>зяйственных товаропро</w:t>
            </w:r>
            <w:r w:rsidRPr="00646DDF">
              <w:rPr>
                <w:spacing w:val="-14"/>
                <w:sz w:val="24"/>
                <w:szCs w:val="24"/>
              </w:rPr>
              <w:softHyphen/>
            </w:r>
            <w:r w:rsidRPr="00646DDF">
              <w:rPr>
                <w:rFonts w:cs="Times New Roman"/>
                <w:sz w:val="24"/>
                <w:szCs w:val="24"/>
              </w:rPr>
              <w:t>изводителей, занимаю</w:t>
            </w:r>
            <w:r w:rsidRPr="00646DDF">
              <w:rPr>
                <w:spacing w:val="-14"/>
                <w:sz w:val="24"/>
                <w:szCs w:val="24"/>
              </w:rPr>
              <w:softHyphen/>
            </w:r>
            <w:r w:rsidRPr="00646DDF">
              <w:rPr>
                <w:rFonts w:cs="Times New Roman"/>
                <w:sz w:val="24"/>
                <w:szCs w:val="24"/>
              </w:rPr>
              <w:t>щихся развитием элитного семено</w:t>
            </w:r>
            <w:r w:rsidRPr="00646DDF">
              <w:rPr>
                <w:spacing w:val="-14"/>
                <w:sz w:val="24"/>
                <w:szCs w:val="24"/>
              </w:rPr>
              <w:softHyphen/>
            </w:r>
            <w:r w:rsidRPr="00646DDF">
              <w:rPr>
                <w:rFonts w:cs="Times New Roman"/>
                <w:sz w:val="24"/>
                <w:szCs w:val="24"/>
              </w:rPr>
              <w:t>водства</w:t>
            </w:r>
          </w:p>
        </w:tc>
        <w:tc>
          <w:tcPr>
            <w:tcW w:w="1418" w:type="dxa"/>
          </w:tcPr>
          <w:p w:rsidR="004D0BCC" w:rsidRPr="003A03B3" w:rsidRDefault="004D0BCC" w:rsidP="00820FC3">
            <w:pPr>
              <w:ind w:firstLine="0"/>
              <w:jc w:val="center"/>
              <w:rPr>
                <w:rFonts w:cs="Times New Roman"/>
                <w:sz w:val="24"/>
                <w:szCs w:val="24"/>
              </w:rPr>
            </w:pPr>
            <w:proofErr w:type="spellStart"/>
            <w:r w:rsidRPr="003A03B3">
              <w:rPr>
                <w:rFonts w:cs="Times New Roman"/>
                <w:sz w:val="24"/>
                <w:szCs w:val="24"/>
              </w:rPr>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у</w:t>
            </w:r>
            <w:r w:rsidRPr="00646DDF">
              <w:rPr>
                <w:sz w:val="24"/>
                <w:szCs w:val="24"/>
              </w:rPr>
              <w:t>тверждение и актуализация порядка рассмотрения документов для получения и выплаты субсидий сельскохо</w:t>
            </w:r>
            <w:r w:rsidRPr="00646DDF">
              <w:rPr>
                <w:spacing w:val="-14"/>
                <w:sz w:val="24"/>
                <w:szCs w:val="24"/>
              </w:rPr>
              <w:softHyphen/>
            </w:r>
            <w:r w:rsidRPr="00646DDF">
              <w:rPr>
                <w:sz w:val="24"/>
                <w:szCs w:val="24"/>
              </w:rPr>
              <w:t>зяйственным товаропроизводи</w:t>
            </w:r>
            <w:r w:rsidRPr="00646DDF">
              <w:rPr>
                <w:spacing w:val="-14"/>
                <w:sz w:val="24"/>
                <w:szCs w:val="24"/>
              </w:rPr>
              <w:softHyphen/>
            </w:r>
            <w:r w:rsidRPr="00646DDF">
              <w:rPr>
                <w:sz w:val="24"/>
                <w:szCs w:val="24"/>
              </w:rPr>
              <w:t>телям</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 xml:space="preserve">принят приказ </w:t>
            </w:r>
            <w:proofErr w:type="spellStart"/>
            <w:r w:rsidRPr="00646DDF">
              <w:rPr>
                <w:rFonts w:cs="Times New Roman"/>
                <w:sz w:val="24"/>
                <w:szCs w:val="24"/>
              </w:rPr>
              <w:t>ДАПКиПР</w:t>
            </w:r>
            <w:proofErr w:type="spellEnd"/>
            <w:r w:rsidRPr="00646DDF">
              <w:rPr>
                <w:rFonts w:cs="Times New Roman"/>
                <w:sz w:val="24"/>
                <w:szCs w:val="24"/>
              </w:rPr>
              <w:t xml:space="preserve"> об утверждении порядка и внесены изменения (по мере необходимости)</w:t>
            </w:r>
          </w:p>
        </w:tc>
        <w:tc>
          <w:tcPr>
            <w:tcW w:w="1134" w:type="dxa"/>
          </w:tcPr>
          <w:p w:rsidR="004D0BCC" w:rsidRPr="00646DDF" w:rsidRDefault="004D0BCC" w:rsidP="00820FC3">
            <w:pPr>
              <w:ind w:firstLine="0"/>
              <w:jc w:val="center"/>
              <w:rPr>
                <w:sz w:val="24"/>
                <w:szCs w:val="24"/>
              </w:rPr>
            </w:pPr>
            <w:r w:rsidRPr="00646DDF">
              <w:rPr>
                <w:sz w:val="24"/>
                <w:szCs w:val="24"/>
              </w:rPr>
              <w:t>х</w:t>
            </w:r>
          </w:p>
        </w:tc>
        <w:tc>
          <w:tcPr>
            <w:tcW w:w="993" w:type="dxa"/>
          </w:tcPr>
          <w:p w:rsidR="004D0BCC" w:rsidRPr="00646DDF" w:rsidRDefault="004D0BCC" w:rsidP="00820FC3">
            <w:pPr>
              <w:ind w:firstLine="0"/>
              <w:jc w:val="center"/>
              <w:rPr>
                <w:sz w:val="24"/>
                <w:szCs w:val="24"/>
              </w:rPr>
            </w:pPr>
            <w:r w:rsidRPr="00646DDF">
              <w:rPr>
                <w:sz w:val="24"/>
                <w:szCs w:val="24"/>
              </w:rPr>
              <w:t>х</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558" w:type="dxa"/>
          </w:tcPr>
          <w:p w:rsidR="004D0BCC" w:rsidRDefault="004D0BCC" w:rsidP="00820FC3">
            <w:pPr>
              <w:ind w:firstLine="0"/>
              <w:rPr>
                <w:rFonts w:cs="Times New Roman"/>
                <w:sz w:val="24"/>
                <w:szCs w:val="24"/>
              </w:rPr>
            </w:pPr>
            <w:r w:rsidRPr="00646DDF">
              <w:rPr>
                <w:rFonts w:cs="Times New Roman"/>
                <w:sz w:val="24"/>
                <w:szCs w:val="24"/>
              </w:rPr>
              <w:t>исключение случаев предъявле</w:t>
            </w:r>
            <w:r w:rsidRPr="00646DDF">
              <w:rPr>
                <w:spacing w:val="-14"/>
                <w:sz w:val="24"/>
                <w:szCs w:val="24"/>
              </w:rPr>
              <w:softHyphen/>
            </w:r>
            <w:r w:rsidRPr="00646DDF">
              <w:rPr>
                <w:rFonts w:cs="Times New Roman"/>
                <w:sz w:val="24"/>
                <w:szCs w:val="24"/>
              </w:rPr>
              <w:t>ния необосно</w:t>
            </w:r>
            <w:r w:rsidRPr="00646DDF">
              <w:rPr>
                <w:spacing w:val="-14"/>
                <w:sz w:val="24"/>
                <w:szCs w:val="24"/>
              </w:rPr>
              <w:softHyphen/>
            </w:r>
            <w:r w:rsidRPr="00646DDF">
              <w:rPr>
                <w:rFonts w:cs="Times New Roman"/>
                <w:sz w:val="24"/>
                <w:szCs w:val="24"/>
              </w:rPr>
              <w:t>ванных требований, а также необосно</w:t>
            </w:r>
            <w:r w:rsidRPr="00646DDF">
              <w:rPr>
                <w:spacing w:val="-14"/>
                <w:sz w:val="24"/>
                <w:szCs w:val="24"/>
              </w:rPr>
              <w:softHyphen/>
            </w:r>
            <w:r w:rsidRPr="00646DDF">
              <w:rPr>
                <w:rFonts w:cs="Times New Roman"/>
                <w:sz w:val="24"/>
                <w:szCs w:val="24"/>
              </w:rPr>
              <w:t>ванных отказов в предостав</w:t>
            </w:r>
            <w:r w:rsidRPr="00646DDF">
              <w:rPr>
                <w:spacing w:val="-14"/>
                <w:sz w:val="24"/>
                <w:szCs w:val="24"/>
              </w:rPr>
              <w:softHyphen/>
            </w:r>
            <w:r w:rsidRPr="00646DDF">
              <w:rPr>
                <w:rFonts w:cs="Times New Roman"/>
                <w:sz w:val="24"/>
                <w:szCs w:val="24"/>
              </w:rPr>
              <w:t>лении субсидий хозяйствую</w:t>
            </w:r>
            <w:r w:rsidRPr="00646DDF">
              <w:rPr>
                <w:spacing w:val="-14"/>
                <w:sz w:val="24"/>
                <w:szCs w:val="24"/>
              </w:rPr>
              <w:softHyphen/>
            </w:r>
            <w:r w:rsidRPr="00646DDF">
              <w:rPr>
                <w:rFonts w:cs="Times New Roman"/>
                <w:sz w:val="24"/>
                <w:szCs w:val="24"/>
              </w:rPr>
              <w:lastRenderedPageBreak/>
              <w:t>щим субъектам</w:t>
            </w:r>
          </w:p>
          <w:p w:rsidR="004D0BCC" w:rsidRPr="00646DDF" w:rsidRDefault="004D0BCC" w:rsidP="00820FC3">
            <w:pPr>
              <w:ind w:firstLine="0"/>
              <w:rPr>
                <w:rFonts w:cs="Times New Roman"/>
                <w:sz w:val="24"/>
                <w:szCs w:val="24"/>
              </w:rPr>
            </w:pPr>
          </w:p>
        </w:tc>
        <w:tc>
          <w:tcPr>
            <w:tcW w:w="1418" w:type="dxa"/>
          </w:tcPr>
          <w:p w:rsidR="004D0BCC" w:rsidRPr="005D2397" w:rsidRDefault="004D0BCC" w:rsidP="00820FC3">
            <w:pPr>
              <w:ind w:firstLine="0"/>
              <w:jc w:val="center"/>
              <w:rPr>
                <w:rFonts w:cs="Times New Roman"/>
                <w:sz w:val="24"/>
                <w:szCs w:val="24"/>
                <w:highlight w:val="yellow"/>
              </w:rPr>
            </w:pPr>
            <w:proofErr w:type="spellStart"/>
            <w:r w:rsidRPr="003A03B3">
              <w:rPr>
                <w:rFonts w:cs="Times New Roman"/>
                <w:sz w:val="24"/>
                <w:szCs w:val="24"/>
              </w:rPr>
              <w:lastRenderedPageBreak/>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р</w:t>
            </w:r>
            <w:r w:rsidRPr="00646DDF">
              <w:rPr>
                <w:sz w:val="24"/>
                <w:szCs w:val="24"/>
              </w:rPr>
              <w:t xml:space="preserve">азмещение в открытом доступе </w:t>
            </w:r>
            <w:r w:rsidRPr="00646DDF">
              <w:rPr>
                <w:rFonts w:cs="Times New Roman"/>
                <w:sz w:val="24"/>
                <w:szCs w:val="24"/>
              </w:rPr>
              <w:t>информации, содержащей в том числе исчерпывающий перечень актуальных нормативных правовых актов, регламентирующих предоставление субсидий сельскохо</w:t>
            </w:r>
            <w:r w:rsidRPr="00646DDF">
              <w:rPr>
                <w:spacing w:val="-14"/>
                <w:sz w:val="24"/>
                <w:szCs w:val="24"/>
              </w:rPr>
              <w:softHyphen/>
            </w:r>
            <w:r w:rsidRPr="00646DDF">
              <w:rPr>
                <w:rFonts w:cs="Times New Roman"/>
                <w:sz w:val="24"/>
                <w:szCs w:val="24"/>
              </w:rPr>
              <w:t>зяйственным товаропроизводи</w:t>
            </w:r>
            <w:r w:rsidRPr="00646DDF">
              <w:rPr>
                <w:spacing w:val="-14"/>
                <w:sz w:val="24"/>
                <w:szCs w:val="24"/>
              </w:rPr>
              <w:softHyphen/>
            </w:r>
            <w:r w:rsidRPr="00646DDF">
              <w:rPr>
                <w:rFonts w:cs="Times New Roman"/>
                <w:sz w:val="24"/>
                <w:szCs w:val="24"/>
              </w:rPr>
              <w:t>телям, а также пошаговые действия для получения субсидий</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актуализация информационного ресурса в сети «Интернет» (в течение 10 рабочих дней с момента опубликования нормативного правового акта)</w:t>
            </w:r>
          </w:p>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по организационно-методической</w:t>
            </w:r>
          </w:p>
          <w:p w:rsidR="004D0BCC" w:rsidRPr="00646DDF" w:rsidRDefault="004D0BCC" w:rsidP="00820FC3">
            <w:pPr>
              <w:ind w:firstLine="0"/>
              <w:jc w:val="both"/>
              <w:rPr>
                <w:sz w:val="24"/>
                <w:szCs w:val="24"/>
              </w:rPr>
            </w:pPr>
            <w:r w:rsidRPr="00646DDF">
              <w:rPr>
                <w:rFonts w:cs="Times New Roman"/>
                <w:sz w:val="24"/>
                <w:szCs w:val="24"/>
              </w:rPr>
              <w:t>поддержке сельскохо</w:t>
            </w:r>
            <w:r w:rsidRPr="00646DDF">
              <w:rPr>
                <w:spacing w:val="-14"/>
                <w:sz w:val="24"/>
                <w:szCs w:val="24"/>
              </w:rPr>
              <w:softHyphen/>
            </w:r>
            <w:r w:rsidRPr="00646DDF">
              <w:rPr>
                <w:rFonts w:cs="Times New Roman"/>
                <w:sz w:val="24"/>
                <w:szCs w:val="24"/>
              </w:rPr>
              <w:t>зяйственных товаропроизводи</w:t>
            </w:r>
            <w:r w:rsidRPr="00646DDF">
              <w:rPr>
                <w:spacing w:val="-14"/>
                <w:sz w:val="24"/>
                <w:szCs w:val="24"/>
              </w:rPr>
              <w:softHyphen/>
            </w:r>
            <w:r w:rsidRPr="00646DDF">
              <w:rPr>
                <w:rFonts w:cs="Times New Roman"/>
                <w:sz w:val="24"/>
                <w:szCs w:val="24"/>
              </w:rPr>
              <w:t>телей</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повышение информа</w:t>
            </w:r>
            <w:r w:rsidRPr="00646DDF">
              <w:rPr>
                <w:spacing w:val="-14"/>
                <w:sz w:val="24"/>
                <w:szCs w:val="24"/>
              </w:rPr>
              <w:softHyphen/>
            </w:r>
            <w:r w:rsidRPr="00646DDF">
              <w:rPr>
                <w:rFonts w:cs="Times New Roman"/>
                <w:sz w:val="24"/>
                <w:szCs w:val="24"/>
              </w:rPr>
              <w:t>ционной грамотности хозяйствую</w:t>
            </w:r>
            <w:r w:rsidRPr="00646DDF">
              <w:rPr>
                <w:spacing w:val="-14"/>
                <w:sz w:val="24"/>
                <w:szCs w:val="24"/>
              </w:rPr>
              <w:softHyphen/>
            </w:r>
            <w:r w:rsidRPr="00646DDF">
              <w:rPr>
                <w:rFonts w:cs="Times New Roman"/>
                <w:sz w:val="24"/>
                <w:szCs w:val="24"/>
              </w:rPr>
              <w:t>щих субъектов, осуществ</w:t>
            </w:r>
            <w:r w:rsidRPr="00646DDF">
              <w:rPr>
                <w:spacing w:val="-14"/>
                <w:sz w:val="24"/>
                <w:szCs w:val="24"/>
              </w:rPr>
              <w:softHyphen/>
            </w:r>
            <w:r w:rsidRPr="00646DDF">
              <w:rPr>
                <w:rFonts w:cs="Times New Roman"/>
                <w:sz w:val="24"/>
                <w:szCs w:val="24"/>
              </w:rPr>
              <w:t xml:space="preserve">ляющих </w:t>
            </w:r>
            <w:r w:rsidRPr="00646DDF">
              <w:rPr>
                <w:rFonts w:cs="Times New Roman"/>
                <w:spacing w:val="-2"/>
                <w:sz w:val="24"/>
                <w:szCs w:val="24"/>
              </w:rPr>
              <w:t>деятельность</w:t>
            </w:r>
            <w:r w:rsidRPr="00646DDF">
              <w:rPr>
                <w:rFonts w:cs="Times New Roman"/>
                <w:sz w:val="24"/>
                <w:szCs w:val="24"/>
              </w:rPr>
              <w:t xml:space="preserve"> на данном рынке</w:t>
            </w:r>
          </w:p>
        </w:tc>
        <w:tc>
          <w:tcPr>
            <w:tcW w:w="1418" w:type="dxa"/>
          </w:tcPr>
          <w:p w:rsidR="004D0BCC" w:rsidRPr="003A03B3" w:rsidRDefault="004D0BCC" w:rsidP="00820FC3">
            <w:pPr>
              <w:ind w:firstLine="0"/>
              <w:jc w:val="center"/>
              <w:rPr>
                <w:rFonts w:cs="Times New Roman"/>
                <w:sz w:val="24"/>
                <w:szCs w:val="24"/>
              </w:rPr>
            </w:pPr>
            <w:proofErr w:type="spellStart"/>
            <w:r w:rsidRPr="003A03B3">
              <w:rPr>
                <w:rFonts w:cs="Times New Roman"/>
                <w:sz w:val="24"/>
                <w:szCs w:val="24"/>
              </w:rPr>
              <w:t>ДАПКиПР</w:t>
            </w:r>
            <w:proofErr w:type="spellEnd"/>
          </w:p>
        </w:tc>
      </w:tr>
      <w:tr w:rsidR="004D0BCC" w:rsidRPr="005D2397" w:rsidTr="00820FC3">
        <w:tc>
          <w:tcPr>
            <w:tcW w:w="14850" w:type="dxa"/>
            <w:gridSpan w:val="11"/>
          </w:tcPr>
          <w:p w:rsidR="004D0BCC" w:rsidRPr="00646DDF" w:rsidRDefault="004D0BCC" w:rsidP="00820FC3">
            <w:pPr>
              <w:ind w:firstLine="0"/>
              <w:jc w:val="center"/>
              <w:rPr>
                <w:sz w:val="24"/>
                <w:szCs w:val="24"/>
              </w:rPr>
            </w:pPr>
            <w:r w:rsidRPr="00646DDF">
              <w:rPr>
                <w:sz w:val="24"/>
                <w:szCs w:val="24"/>
              </w:rPr>
              <w:t>8. Рынок реализации сельскохозяйственной продукции</w:t>
            </w:r>
          </w:p>
        </w:tc>
      </w:tr>
      <w:tr w:rsidR="004D0BCC" w:rsidRPr="005D2397" w:rsidTr="00820FC3">
        <w:tc>
          <w:tcPr>
            <w:tcW w:w="14850" w:type="dxa"/>
            <w:gridSpan w:val="11"/>
          </w:tcPr>
          <w:p w:rsidR="004D0BCC" w:rsidRPr="00CA1DFE" w:rsidRDefault="004D0BCC" w:rsidP="00820FC3">
            <w:pPr>
              <w:jc w:val="both"/>
              <w:rPr>
                <w:rFonts w:cs="Times New Roman"/>
                <w:sz w:val="24"/>
                <w:szCs w:val="24"/>
              </w:rPr>
            </w:pPr>
            <w:r w:rsidRPr="00CA1DFE">
              <w:rPr>
                <w:rFonts w:cs="Times New Roman"/>
                <w:sz w:val="24"/>
                <w:szCs w:val="24"/>
              </w:rPr>
              <w:t xml:space="preserve">Задача: содействие развитию конкуренции на рынке </w:t>
            </w:r>
            <w:r w:rsidRPr="00CA1DFE">
              <w:rPr>
                <w:sz w:val="24"/>
                <w:szCs w:val="24"/>
              </w:rPr>
              <w:t>реализации сельскохозяйственной продукции</w:t>
            </w:r>
            <w:r w:rsidRPr="00CA1DFE">
              <w:rPr>
                <w:rFonts w:cs="Times New Roman"/>
                <w:sz w:val="24"/>
                <w:szCs w:val="24"/>
              </w:rPr>
              <w:t xml:space="preserve">. </w:t>
            </w:r>
          </w:p>
          <w:p w:rsidR="004D0BCC" w:rsidRPr="0008393B" w:rsidRDefault="004D0BCC" w:rsidP="00820FC3">
            <w:pPr>
              <w:jc w:val="both"/>
              <w:rPr>
                <w:sz w:val="24"/>
                <w:szCs w:val="24"/>
              </w:rPr>
            </w:pPr>
            <w:r w:rsidRPr="00CA1DFE">
              <w:rPr>
                <w:sz w:val="24"/>
                <w:szCs w:val="24"/>
              </w:rPr>
              <w:t xml:space="preserve">По данным </w:t>
            </w:r>
            <w:proofErr w:type="spellStart"/>
            <w:r w:rsidRPr="00CA1DFE">
              <w:rPr>
                <w:sz w:val="24"/>
                <w:szCs w:val="24"/>
              </w:rPr>
              <w:t>Ярославльстата</w:t>
            </w:r>
            <w:proofErr w:type="spellEnd"/>
            <w:r w:rsidRPr="00CA1DFE">
              <w:rPr>
                <w:sz w:val="24"/>
                <w:szCs w:val="24"/>
              </w:rPr>
              <w:t>, в 201</w:t>
            </w:r>
            <w:r>
              <w:rPr>
                <w:sz w:val="24"/>
                <w:szCs w:val="24"/>
              </w:rPr>
              <w:t>9</w:t>
            </w:r>
            <w:r w:rsidRPr="00CA1DFE">
              <w:rPr>
                <w:sz w:val="24"/>
                <w:szCs w:val="24"/>
              </w:rPr>
              <w:t xml:space="preserve"> году доля сельскохозяйственных организаций среди участников аграрного рынка составляла </w:t>
            </w:r>
            <w:r w:rsidRPr="00CA1DFE">
              <w:rPr>
                <w:sz w:val="24"/>
                <w:szCs w:val="24"/>
              </w:rPr>
              <w:br/>
              <w:t>по зерну 9</w:t>
            </w:r>
            <w:r>
              <w:rPr>
                <w:sz w:val="24"/>
                <w:szCs w:val="24"/>
              </w:rPr>
              <w:t>8,4</w:t>
            </w:r>
            <w:r w:rsidRPr="00CA1DFE">
              <w:rPr>
                <w:sz w:val="24"/>
                <w:szCs w:val="24"/>
              </w:rPr>
              <w:t xml:space="preserve"> процента, по картофелю – </w:t>
            </w:r>
            <w:r>
              <w:rPr>
                <w:sz w:val="24"/>
                <w:szCs w:val="24"/>
              </w:rPr>
              <w:t>46,4</w:t>
            </w:r>
            <w:r w:rsidRPr="00CA1DFE">
              <w:rPr>
                <w:sz w:val="24"/>
                <w:szCs w:val="24"/>
              </w:rPr>
              <w:t xml:space="preserve"> процента, по овощам – </w:t>
            </w:r>
            <w:r>
              <w:rPr>
                <w:sz w:val="24"/>
                <w:szCs w:val="24"/>
              </w:rPr>
              <w:t>47,3</w:t>
            </w:r>
            <w:r w:rsidRPr="00CA1DFE">
              <w:rPr>
                <w:sz w:val="24"/>
                <w:szCs w:val="24"/>
              </w:rPr>
              <w:t xml:space="preserve"> процента, по скоту и птице – </w:t>
            </w:r>
            <w:r>
              <w:rPr>
                <w:sz w:val="24"/>
                <w:szCs w:val="24"/>
              </w:rPr>
              <w:t>85,6</w:t>
            </w:r>
            <w:r w:rsidRPr="00CA1DFE">
              <w:rPr>
                <w:sz w:val="24"/>
                <w:szCs w:val="24"/>
              </w:rPr>
              <w:t xml:space="preserve"> процента, по молоку – </w:t>
            </w:r>
            <w:r>
              <w:rPr>
                <w:sz w:val="24"/>
                <w:szCs w:val="24"/>
              </w:rPr>
              <w:t>90,9</w:t>
            </w:r>
            <w:r w:rsidRPr="00CA1DFE">
              <w:rPr>
                <w:sz w:val="24"/>
                <w:szCs w:val="24"/>
              </w:rPr>
              <w:t xml:space="preserve"> процента, по яйцу – </w:t>
            </w:r>
            <w:r>
              <w:rPr>
                <w:sz w:val="24"/>
                <w:szCs w:val="24"/>
              </w:rPr>
              <w:t>98,8</w:t>
            </w:r>
            <w:r w:rsidRPr="00CA1DFE">
              <w:rPr>
                <w:sz w:val="24"/>
                <w:szCs w:val="24"/>
              </w:rPr>
              <w:t> процента.</w:t>
            </w:r>
            <w:r>
              <w:rPr>
                <w:sz w:val="24"/>
                <w:szCs w:val="24"/>
              </w:rPr>
              <w:t xml:space="preserve"> </w:t>
            </w:r>
            <w:r w:rsidRPr="00CA1DFE">
              <w:rPr>
                <w:bCs/>
                <w:sz w:val="24"/>
                <w:szCs w:val="24"/>
              </w:rPr>
              <w:t>В 201</w:t>
            </w:r>
            <w:r>
              <w:rPr>
                <w:bCs/>
                <w:sz w:val="24"/>
                <w:szCs w:val="24"/>
              </w:rPr>
              <w:t>9</w:t>
            </w:r>
            <w:r w:rsidRPr="00CA1DFE">
              <w:rPr>
                <w:bCs/>
                <w:sz w:val="24"/>
                <w:szCs w:val="24"/>
              </w:rPr>
              <w:t xml:space="preserve"> году </w:t>
            </w:r>
            <w:r w:rsidRPr="00CA1DFE">
              <w:rPr>
                <w:sz w:val="24"/>
                <w:szCs w:val="24"/>
              </w:rPr>
              <w:t>доля сельскохозяйственных потребительских кооперативов в общем объеме реализации сельскохозяйственной продукции составила 7 процентов</w:t>
            </w:r>
          </w:p>
        </w:tc>
      </w:tr>
      <w:tr w:rsidR="004D0BCC" w:rsidRPr="00646DDF" w:rsidTr="00820FC3">
        <w:tc>
          <w:tcPr>
            <w:tcW w:w="675" w:type="dxa"/>
            <w:vMerge w:val="restart"/>
            <w:shd w:val="clear" w:color="auto" w:fill="auto"/>
          </w:tcPr>
          <w:p w:rsidR="004D0BCC" w:rsidRPr="00646DDF" w:rsidRDefault="004D0BCC" w:rsidP="00820FC3">
            <w:pPr>
              <w:ind w:firstLine="0"/>
              <w:jc w:val="both"/>
              <w:rPr>
                <w:sz w:val="24"/>
                <w:szCs w:val="24"/>
              </w:rPr>
            </w:pPr>
            <w:r>
              <w:rPr>
                <w:sz w:val="24"/>
                <w:szCs w:val="24"/>
              </w:rPr>
              <w:lastRenderedPageBreak/>
              <w:t>8.</w:t>
            </w:r>
          </w:p>
        </w:tc>
        <w:tc>
          <w:tcPr>
            <w:tcW w:w="2268" w:type="dxa"/>
            <w:shd w:val="clear" w:color="auto" w:fill="auto"/>
          </w:tcPr>
          <w:p w:rsidR="004D0BCC" w:rsidRDefault="004D0BCC" w:rsidP="00820FC3">
            <w:pPr>
              <w:ind w:firstLine="0"/>
              <w:rPr>
                <w:sz w:val="24"/>
                <w:szCs w:val="24"/>
              </w:rPr>
            </w:pPr>
            <w:r w:rsidRPr="00646DDF">
              <w:rPr>
                <w:sz w:val="24"/>
                <w:szCs w:val="24"/>
              </w:rPr>
              <w:t>Создание условий для развития конкуренции на рынке реализации сельскохо</w:t>
            </w:r>
            <w:r w:rsidRPr="00646DDF">
              <w:rPr>
                <w:spacing w:val="-14"/>
                <w:sz w:val="24"/>
                <w:szCs w:val="24"/>
              </w:rPr>
              <w:softHyphen/>
            </w:r>
            <w:r w:rsidRPr="00646DDF">
              <w:rPr>
                <w:sz w:val="24"/>
                <w:szCs w:val="24"/>
              </w:rPr>
              <w:t xml:space="preserve">зяйственной продукции </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646DDF" w:rsidRDefault="004D0BCC" w:rsidP="00820FC3">
            <w:pPr>
              <w:ind w:firstLine="0"/>
              <w:rPr>
                <w:sz w:val="24"/>
                <w:szCs w:val="24"/>
              </w:rPr>
            </w:pPr>
            <w:r w:rsidRPr="00646DDF">
              <w:rPr>
                <w:sz w:val="24"/>
                <w:szCs w:val="24"/>
              </w:rPr>
              <w:t>включая мероприятия:</w:t>
            </w:r>
          </w:p>
        </w:tc>
        <w:tc>
          <w:tcPr>
            <w:tcW w:w="1276" w:type="dxa"/>
            <w:shd w:val="clear" w:color="auto" w:fill="auto"/>
          </w:tcPr>
          <w:p w:rsidR="004D0BCC" w:rsidRPr="00646DDF" w:rsidRDefault="004D0BCC" w:rsidP="00820FC3">
            <w:pPr>
              <w:ind w:firstLine="0"/>
              <w:jc w:val="center"/>
              <w:rPr>
                <w:sz w:val="24"/>
                <w:szCs w:val="24"/>
              </w:rPr>
            </w:pPr>
            <w:r w:rsidRPr="00646DDF">
              <w:rPr>
                <w:sz w:val="24"/>
                <w:szCs w:val="24"/>
              </w:rPr>
              <w:t>2019 – 2021 годы</w:t>
            </w:r>
          </w:p>
        </w:tc>
        <w:tc>
          <w:tcPr>
            <w:tcW w:w="2126" w:type="dxa"/>
            <w:shd w:val="clear" w:color="auto" w:fill="auto"/>
          </w:tcPr>
          <w:p w:rsidR="004D0BCC" w:rsidRPr="00646DDF" w:rsidRDefault="004D0BCC" w:rsidP="00820FC3">
            <w:pPr>
              <w:ind w:firstLine="0"/>
              <w:rPr>
                <w:rFonts w:cs="Times New Roman"/>
                <w:sz w:val="24"/>
                <w:szCs w:val="24"/>
              </w:rPr>
            </w:pPr>
            <w:r w:rsidRPr="00646DDF">
              <w:rPr>
                <w:sz w:val="24"/>
                <w:szCs w:val="24"/>
              </w:rPr>
              <w:t xml:space="preserve">доля </w:t>
            </w:r>
            <w:proofErr w:type="gramStart"/>
            <w:r w:rsidRPr="00646DDF">
              <w:rPr>
                <w:sz w:val="24"/>
                <w:szCs w:val="24"/>
              </w:rPr>
              <w:t>сельско-хозяйственных</w:t>
            </w:r>
            <w:proofErr w:type="gramEnd"/>
            <w:r w:rsidRPr="00646DDF">
              <w:rPr>
                <w:sz w:val="24"/>
                <w:szCs w:val="24"/>
              </w:rPr>
              <w:t xml:space="preserve"> потребительских кооперативов в общем объеме реализации сельскохо</w:t>
            </w:r>
            <w:r w:rsidRPr="00646DDF">
              <w:rPr>
                <w:spacing w:val="-14"/>
                <w:sz w:val="24"/>
                <w:szCs w:val="24"/>
              </w:rPr>
              <w:softHyphen/>
            </w:r>
            <w:r w:rsidRPr="00646DDF">
              <w:rPr>
                <w:sz w:val="24"/>
                <w:szCs w:val="24"/>
              </w:rPr>
              <w:t>зяйственной продукции</w:t>
            </w:r>
            <w:r>
              <w:rPr>
                <w:rFonts w:cs="Times New Roman"/>
                <w:sz w:val="24"/>
                <w:szCs w:val="24"/>
                <w:vertAlign w:val="superscript"/>
              </w:rPr>
              <w:t>*</w:t>
            </w:r>
          </w:p>
        </w:tc>
        <w:tc>
          <w:tcPr>
            <w:tcW w:w="1134" w:type="dxa"/>
            <w:shd w:val="clear" w:color="auto" w:fill="auto"/>
          </w:tcPr>
          <w:p w:rsidR="004D0BCC" w:rsidRPr="00646DDF" w:rsidRDefault="004D0BCC" w:rsidP="00820FC3">
            <w:pPr>
              <w:ind w:firstLine="0"/>
              <w:jc w:val="both"/>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shd w:val="clear" w:color="auto" w:fill="auto"/>
          </w:tcPr>
          <w:p w:rsidR="004D0BCC" w:rsidRPr="00646DDF" w:rsidRDefault="004D0BCC" w:rsidP="00820FC3">
            <w:pPr>
              <w:ind w:firstLine="0"/>
              <w:jc w:val="center"/>
              <w:rPr>
                <w:sz w:val="24"/>
                <w:szCs w:val="24"/>
              </w:rPr>
            </w:pPr>
            <w:r w:rsidRPr="00646DDF">
              <w:rPr>
                <w:sz w:val="24"/>
                <w:szCs w:val="24"/>
              </w:rPr>
              <w:t>7,0</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7,0</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7,1</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7,2</w:t>
            </w:r>
          </w:p>
        </w:tc>
        <w:tc>
          <w:tcPr>
            <w:tcW w:w="1558" w:type="dxa"/>
            <w:shd w:val="clear" w:color="auto" w:fill="auto"/>
          </w:tcPr>
          <w:p w:rsidR="004D0BCC" w:rsidRPr="00646DDF" w:rsidRDefault="004D0BCC" w:rsidP="00820FC3">
            <w:pPr>
              <w:ind w:firstLine="0"/>
              <w:jc w:val="center"/>
              <w:rPr>
                <w:sz w:val="24"/>
                <w:szCs w:val="24"/>
              </w:rPr>
            </w:pPr>
            <w:r w:rsidRPr="00646DDF">
              <w:rPr>
                <w:sz w:val="24"/>
                <w:szCs w:val="24"/>
              </w:rPr>
              <w:t>х</w:t>
            </w:r>
          </w:p>
        </w:tc>
        <w:tc>
          <w:tcPr>
            <w:tcW w:w="1418" w:type="dxa"/>
            <w:shd w:val="clear" w:color="auto" w:fill="auto"/>
          </w:tcPr>
          <w:p w:rsidR="004D0BCC" w:rsidRPr="00646DDF" w:rsidRDefault="004D0BCC" w:rsidP="00820FC3">
            <w:pPr>
              <w:ind w:firstLine="0"/>
              <w:jc w:val="center"/>
              <w:rPr>
                <w:sz w:val="24"/>
                <w:szCs w:val="24"/>
              </w:rPr>
            </w:pPr>
            <w:proofErr w:type="spellStart"/>
            <w:r w:rsidRPr="00646DDF">
              <w:rPr>
                <w:rFonts w:cs="Times New Roman"/>
                <w:sz w:val="24"/>
                <w:szCs w:val="24"/>
              </w:rPr>
              <w:t>ДАПКиПР</w:t>
            </w:r>
            <w:proofErr w:type="spellEnd"/>
          </w:p>
        </w:tc>
      </w:tr>
      <w:tr w:rsidR="004D0BCC" w:rsidRPr="00646DDF" w:rsidTr="00820FC3">
        <w:tc>
          <w:tcPr>
            <w:tcW w:w="675" w:type="dxa"/>
            <w:vMerge/>
            <w:shd w:val="clear" w:color="auto" w:fill="auto"/>
          </w:tcPr>
          <w:p w:rsidR="004D0BCC" w:rsidRPr="00646DDF" w:rsidRDefault="004D0BCC" w:rsidP="00820FC3">
            <w:pPr>
              <w:ind w:firstLine="0"/>
              <w:jc w:val="both"/>
              <w:rPr>
                <w:sz w:val="24"/>
                <w:szCs w:val="24"/>
              </w:rPr>
            </w:pPr>
          </w:p>
        </w:tc>
        <w:tc>
          <w:tcPr>
            <w:tcW w:w="2268" w:type="dxa"/>
            <w:shd w:val="clear" w:color="auto" w:fill="auto"/>
          </w:tcPr>
          <w:p w:rsidR="004D0BCC" w:rsidRPr="00646DDF" w:rsidRDefault="004D0BCC" w:rsidP="00820FC3">
            <w:pPr>
              <w:ind w:firstLine="0"/>
              <w:rPr>
                <w:sz w:val="24"/>
                <w:szCs w:val="24"/>
              </w:rPr>
            </w:pPr>
            <w:r>
              <w:rPr>
                <w:sz w:val="24"/>
                <w:szCs w:val="24"/>
              </w:rPr>
              <w:t>п</w:t>
            </w:r>
            <w:r w:rsidRPr="00646DDF">
              <w:rPr>
                <w:sz w:val="24"/>
                <w:szCs w:val="24"/>
              </w:rPr>
              <w:t>редоставление грантов сельскохозяйствен</w:t>
            </w:r>
            <w:r w:rsidRPr="00646DDF">
              <w:rPr>
                <w:spacing w:val="-14"/>
                <w:sz w:val="24"/>
                <w:szCs w:val="24"/>
              </w:rPr>
              <w:softHyphen/>
            </w:r>
            <w:r w:rsidRPr="00646DDF">
              <w:rPr>
                <w:sz w:val="24"/>
                <w:szCs w:val="24"/>
              </w:rPr>
              <w:t>ным потребительским кооперативам для развития материально-технической базы</w:t>
            </w:r>
          </w:p>
        </w:tc>
        <w:tc>
          <w:tcPr>
            <w:tcW w:w="1276" w:type="dxa"/>
            <w:shd w:val="clear" w:color="auto" w:fill="auto"/>
          </w:tcPr>
          <w:p w:rsidR="004D0BCC" w:rsidRPr="00646DDF" w:rsidRDefault="004D0BCC" w:rsidP="00820FC3">
            <w:pPr>
              <w:ind w:firstLine="0"/>
              <w:jc w:val="center"/>
              <w:rPr>
                <w:sz w:val="24"/>
                <w:szCs w:val="24"/>
              </w:rPr>
            </w:pPr>
            <w:r w:rsidRPr="00646DDF">
              <w:rPr>
                <w:sz w:val="24"/>
                <w:szCs w:val="24"/>
              </w:rPr>
              <w:t>2019 – 2021 годы</w:t>
            </w:r>
          </w:p>
        </w:tc>
        <w:tc>
          <w:tcPr>
            <w:tcW w:w="2126" w:type="dxa"/>
            <w:shd w:val="clear" w:color="auto" w:fill="auto"/>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прирост объ</w:t>
            </w:r>
            <w:r>
              <w:rPr>
                <w:rFonts w:cs="Times New Roman"/>
                <w:sz w:val="24"/>
                <w:szCs w:val="24"/>
              </w:rPr>
              <w:t>е</w:t>
            </w:r>
            <w:r w:rsidRPr="00646DDF">
              <w:rPr>
                <w:rFonts w:cs="Times New Roman"/>
                <w:sz w:val="24"/>
                <w:szCs w:val="24"/>
              </w:rPr>
              <w:t xml:space="preserve">ма </w:t>
            </w:r>
            <w:r w:rsidRPr="00646DDF">
              <w:rPr>
                <w:rFonts w:cs="Times New Roman"/>
                <w:spacing w:val="-10"/>
                <w:sz w:val="24"/>
                <w:szCs w:val="24"/>
              </w:rPr>
              <w:t>сельскохозяйствен</w:t>
            </w:r>
            <w:r w:rsidRPr="00646DDF">
              <w:rPr>
                <w:rFonts w:cs="Times New Roman"/>
                <w:spacing w:val="-10"/>
                <w:sz w:val="24"/>
                <w:szCs w:val="24"/>
              </w:rPr>
              <w:softHyphen/>
              <w:t>ной</w:t>
            </w:r>
            <w:r w:rsidRPr="00646DDF">
              <w:rPr>
                <w:rFonts w:cs="Times New Roman"/>
                <w:sz w:val="24"/>
                <w:szCs w:val="24"/>
              </w:rPr>
              <w:t xml:space="preserve"> продукции, реализованной сельскохозяйст</w:t>
            </w:r>
            <w:r w:rsidRPr="00646DDF">
              <w:rPr>
                <w:rFonts w:cs="Times New Roman"/>
                <w:spacing w:val="-14"/>
                <w:sz w:val="24"/>
                <w:szCs w:val="24"/>
              </w:rPr>
              <w:softHyphen/>
            </w:r>
            <w:r w:rsidRPr="00646DDF">
              <w:rPr>
                <w:rFonts w:cs="Times New Roman"/>
                <w:sz w:val="24"/>
                <w:szCs w:val="24"/>
              </w:rPr>
              <w:t>венными потребительскими кооперативами, получившими государственн</w:t>
            </w:r>
            <w:r>
              <w:rPr>
                <w:rFonts w:cs="Times New Roman"/>
                <w:sz w:val="24"/>
                <w:szCs w:val="24"/>
              </w:rPr>
              <w:t>ую</w:t>
            </w:r>
            <w:r w:rsidRPr="00646DDF">
              <w:rPr>
                <w:rFonts w:cs="Times New Roman"/>
                <w:sz w:val="24"/>
                <w:szCs w:val="24"/>
              </w:rPr>
              <w:t xml:space="preserve"> поддержк</w:t>
            </w:r>
            <w:r>
              <w:rPr>
                <w:rFonts w:cs="Times New Roman"/>
                <w:sz w:val="24"/>
                <w:szCs w:val="24"/>
              </w:rPr>
              <w:t>у</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shd w:val="clear" w:color="auto" w:fill="auto"/>
          </w:tcPr>
          <w:p w:rsidR="004D0BCC" w:rsidRPr="00646DDF" w:rsidRDefault="004D0BCC" w:rsidP="00820FC3">
            <w:pPr>
              <w:ind w:firstLine="0"/>
              <w:jc w:val="center"/>
              <w:rPr>
                <w:sz w:val="24"/>
                <w:szCs w:val="24"/>
              </w:rPr>
            </w:pPr>
            <w:r w:rsidRPr="00646DDF">
              <w:rPr>
                <w:sz w:val="24"/>
                <w:szCs w:val="24"/>
              </w:rPr>
              <w:t>х</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х</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10</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10</w:t>
            </w:r>
          </w:p>
        </w:tc>
        <w:tc>
          <w:tcPr>
            <w:tcW w:w="1558" w:type="dxa"/>
            <w:shd w:val="clear" w:color="auto" w:fill="auto"/>
          </w:tcPr>
          <w:p w:rsidR="004D0BCC" w:rsidRPr="00646DDF" w:rsidRDefault="004D0BCC" w:rsidP="00820FC3">
            <w:pPr>
              <w:ind w:firstLine="0"/>
              <w:rPr>
                <w:rFonts w:cs="Times New Roman"/>
                <w:sz w:val="24"/>
                <w:szCs w:val="24"/>
              </w:rPr>
            </w:pPr>
            <w:r w:rsidRPr="00646DDF">
              <w:rPr>
                <w:rFonts w:cs="Times New Roman"/>
                <w:sz w:val="24"/>
                <w:szCs w:val="24"/>
              </w:rPr>
              <w:t>развитие данного рынка с целью поддержки сельскохо</w:t>
            </w:r>
            <w:r w:rsidRPr="00646DDF">
              <w:rPr>
                <w:spacing w:val="-14"/>
                <w:sz w:val="24"/>
                <w:szCs w:val="24"/>
              </w:rPr>
              <w:softHyphen/>
            </w:r>
            <w:r w:rsidRPr="00646DDF">
              <w:rPr>
                <w:rFonts w:cs="Times New Roman"/>
                <w:sz w:val="24"/>
                <w:szCs w:val="24"/>
              </w:rPr>
              <w:t>зяйственных потреби</w:t>
            </w:r>
            <w:r w:rsidRPr="00646DDF">
              <w:rPr>
                <w:spacing w:val="-14"/>
                <w:sz w:val="24"/>
                <w:szCs w:val="24"/>
              </w:rPr>
              <w:softHyphen/>
            </w:r>
            <w:r w:rsidRPr="00646DDF">
              <w:rPr>
                <w:rFonts w:cs="Times New Roman"/>
                <w:sz w:val="24"/>
                <w:szCs w:val="24"/>
              </w:rPr>
              <w:t xml:space="preserve">тельских </w:t>
            </w:r>
            <w:r w:rsidRPr="00646DDF">
              <w:rPr>
                <w:rFonts w:cs="Times New Roman"/>
                <w:spacing w:val="-20"/>
                <w:sz w:val="24"/>
                <w:szCs w:val="24"/>
              </w:rPr>
              <w:t>кооперативов</w:t>
            </w:r>
          </w:p>
        </w:tc>
        <w:tc>
          <w:tcPr>
            <w:tcW w:w="1418" w:type="dxa"/>
            <w:shd w:val="clear" w:color="auto" w:fill="auto"/>
          </w:tcPr>
          <w:p w:rsidR="004D0BCC" w:rsidRPr="00646DDF" w:rsidRDefault="004D0BCC" w:rsidP="00820FC3">
            <w:pPr>
              <w:ind w:firstLine="0"/>
              <w:jc w:val="center"/>
              <w:rPr>
                <w:sz w:val="24"/>
                <w:szCs w:val="24"/>
              </w:rPr>
            </w:pPr>
            <w:proofErr w:type="spellStart"/>
            <w:r w:rsidRPr="00646DDF">
              <w:rPr>
                <w:rFonts w:cs="Times New Roman"/>
                <w:sz w:val="24"/>
                <w:szCs w:val="24"/>
              </w:rPr>
              <w:t>ДАПКиПР</w:t>
            </w:r>
            <w:proofErr w:type="spellEnd"/>
          </w:p>
        </w:tc>
      </w:tr>
      <w:tr w:rsidR="004D0BCC" w:rsidRPr="00646DDF" w:rsidTr="00820FC3">
        <w:tc>
          <w:tcPr>
            <w:tcW w:w="675" w:type="dxa"/>
            <w:vMerge/>
            <w:shd w:val="clear" w:color="auto" w:fill="auto"/>
          </w:tcPr>
          <w:p w:rsidR="004D0BCC" w:rsidRPr="00646DDF" w:rsidRDefault="004D0BCC" w:rsidP="00820FC3">
            <w:pPr>
              <w:ind w:firstLine="0"/>
              <w:jc w:val="both"/>
              <w:rPr>
                <w:sz w:val="24"/>
                <w:szCs w:val="24"/>
              </w:rPr>
            </w:pPr>
          </w:p>
        </w:tc>
        <w:tc>
          <w:tcPr>
            <w:tcW w:w="2268" w:type="dxa"/>
            <w:shd w:val="clear" w:color="auto" w:fill="auto"/>
          </w:tcPr>
          <w:p w:rsidR="004D0BCC" w:rsidRPr="009442F8" w:rsidRDefault="004D0BCC" w:rsidP="00820FC3">
            <w:pPr>
              <w:ind w:firstLine="0"/>
              <w:rPr>
                <w:sz w:val="24"/>
                <w:szCs w:val="24"/>
              </w:rPr>
            </w:pPr>
            <w:r w:rsidRPr="009442F8">
              <w:rPr>
                <w:sz w:val="24"/>
                <w:szCs w:val="24"/>
              </w:rPr>
              <w:t xml:space="preserve">размещение в открытом доступе </w:t>
            </w:r>
            <w:r w:rsidRPr="009442F8">
              <w:rPr>
                <w:rFonts w:cs="Times New Roman"/>
                <w:sz w:val="24"/>
                <w:szCs w:val="24"/>
              </w:rPr>
              <w:t xml:space="preserve">информации, содержащей в том числе исчерпывающий перечень актуальных </w:t>
            </w:r>
            <w:r w:rsidRPr="009442F8">
              <w:rPr>
                <w:rFonts w:cs="Times New Roman"/>
                <w:sz w:val="24"/>
                <w:szCs w:val="24"/>
              </w:rPr>
              <w:lastRenderedPageBreak/>
              <w:t>нормативных правовых актов, регламентирующих предоставление субсидий сельскохозяйствен</w:t>
            </w:r>
            <w:r w:rsidRPr="009442F8">
              <w:rPr>
                <w:spacing w:val="-14"/>
                <w:sz w:val="24"/>
                <w:szCs w:val="24"/>
              </w:rPr>
              <w:softHyphen/>
            </w:r>
            <w:r w:rsidRPr="009442F8">
              <w:rPr>
                <w:rFonts w:cs="Times New Roman"/>
                <w:sz w:val="24"/>
                <w:szCs w:val="24"/>
              </w:rPr>
              <w:t>ным товаропроиз</w:t>
            </w:r>
            <w:r w:rsidRPr="009442F8">
              <w:rPr>
                <w:spacing w:val="-14"/>
                <w:sz w:val="24"/>
                <w:szCs w:val="24"/>
              </w:rPr>
              <w:softHyphen/>
            </w:r>
            <w:r w:rsidRPr="009442F8">
              <w:rPr>
                <w:rFonts w:cs="Times New Roman"/>
                <w:sz w:val="24"/>
                <w:szCs w:val="24"/>
              </w:rPr>
              <w:t>водителям, а также пошаговые действия для получения субсидий</w:t>
            </w:r>
          </w:p>
        </w:tc>
        <w:tc>
          <w:tcPr>
            <w:tcW w:w="1276" w:type="dxa"/>
            <w:shd w:val="clear" w:color="auto" w:fill="auto"/>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shd w:val="clear" w:color="auto" w:fill="auto"/>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 xml:space="preserve">актуализация информационного ресурса в сети «Интернет» </w:t>
            </w:r>
          </w:p>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по организационно-методической</w:t>
            </w:r>
          </w:p>
          <w:p w:rsidR="004D0BCC" w:rsidRPr="00646DDF" w:rsidRDefault="004D0BCC" w:rsidP="00820FC3">
            <w:pPr>
              <w:ind w:firstLine="0"/>
              <w:jc w:val="both"/>
              <w:rPr>
                <w:sz w:val="24"/>
                <w:szCs w:val="24"/>
              </w:rPr>
            </w:pPr>
            <w:r w:rsidRPr="00646DDF">
              <w:rPr>
                <w:rFonts w:cs="Times New Roman"/>
                <w:sz w:val="24"/>
                <w:szCs w:val="24"/>
              </w:rPr>
              <w:t xml:space="preserve">поддержке </w:t>
            </w:r>
            <w:r w:rsidRPr="00646DDF">
              <w:rPr>
                <w:rFonts w:cs="Times New Roman"/>
                <w:sz w:val="24"/>
                <w:szCs w:val="24"/>
              </w:rPr>
              <w:lastRenderedPageBreak/>
              <w:t>сельскохо</w:t>
            </w:r>
            <w:r w:rsidRPr="00646DDF">
              <w:rPr>
                <w:spacing w:val="-14"/>
                <w:sz w:val="24"/>
                <w:szCs w:val="24"/>
              </w:rPr>
              <w:softHyphen/>
            </w:r>
            <w:r w:rsidRPr="00646DDF">
              <w:rPr>
                <w:rFonts w:cs="Times New Roman"/>
                <w:sz w:val="24"/>
                <w:szCs w:val="24"/>
              </w:rPr>
              <w:t>зяйственных товаропроизводи</w:t>
            </w:r>
            <w:r w:rsidRPr="00646DDF">
              <w:rPr>
                <w:spacing w:val="-14"/>
                <w:sz w:val="24"/>
                <w:szCs w:val="24"/>
              </w:rPr>
              <w:softHyphen/>
            </w:r>
            <w:r w:rsidRPr="00646DDF">
              <w:rPr>
                <w:rFonts w:cs="Times New Roman"/>
                <w:sz w:val="24"/>
                <w:szCs w:val="24"/>
              </w:rPr>
              <w:t xml:space="preserve">телей </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lastRenderedPageBreak/>
              <w:t>процен</w:t>
            </w:r>
            <w:r w:rsidRPr="00646DDF">
              <w:rPr>
                <w:spacing w:val="-14"/>
                <w:sz w:val="24"/>
                <w:szCs w:val="24"/>
              </w:rPr>
              <w:softHyphen/>
            </w:r>
            <w:r w:rsidRPr="00646DDF">
              <w:rPr>
                <w:sz w:val="24"/>
                <w:szCs w:val="24"/>
              </w:rPr>
              <w:t>тов</w:t>
            </w:r>
          </w:p>
        </w:tc>
        <w:tc>
          <w:tcPr>
            <w:tcW w:w="993" w:type="dxa"/>
            <w:shd w:val="clear" w:color="auto" w:fill="auto"/>
          </w:tcPr>
          <w:p w:rsidR="004D0BCC" w:rsidRPr="00646DDF" w:rsidRDefault="004D0BCC" w:rsidP="00820FC3">
            <w:pPr>
              <w:ind w:firstLine="0"/>
              <w:jc w:val="center"/>
              <w:rPr>
                <w:sz w:val="24"/>
                <w:szCs w:val="24"/>
              </w:rPr>
            </w:pPr>
            <w:r w:rsidRPr="00646DDF">
              <w:rPr>
                <w:sz w:val="24"/>
                <w:szCs w:val="24"/>
              </w:rPr>
              <w:t>100</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100</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100</w:t>
            </w:r>
          </w:p>
        </w:tc>
        <w:tc>
          <w:tcPr>
            <w:tcW w:w="1134" w:type="dxa"/>
            <w:shd w:val="clear" w:color="auto" w:fill="auto"/>
          </w:tcPr>
          <w:p w:rsidR="004D0BCC" w:rsidRPr="00646DDF" w:rsidRDefault="004D0BCC" w:rsidP="00820FC3">
            <w:pPr>
              <w:ind w:firstLine="0"/>
              <w:jc w:val="center"/>
              <w:rPr>
                <w:sz w:val="24"/>
                <w:szCs w:val="24"/>
              </w:rPr>
            </w:pPr>
            <w:r w:rsidRPr="00646DDF">
              <w:rPr>
                <w:sz w:val="24"/>
                <w:szCs w:val="24"/>
              </w:rPr>
              <w:t>100</w:t>
            </w:r>
          </w:p>
        </w:tc>
        <w:tc>
          <w:tcPr>
            <w:tcW w:w="1558" w:type="dxa"/>
            <w:shd w:val="clear" w:color="auto" w:fill="auto"/>
          </w:tcPr>
          <w:p w:rsidR="004D0BCC" w:rsidRPr="00646DDF" w:rsidRDefault="004D0BCC" w:rsidP="00820FC3">
            <w:pPr>
              <w:ind w:firstLine="0"/>
              <w:rPr>
                <w:rFonts w:cs="Times New Roman"/>
                <w:sz w:val="24"/>
                <w:szCs w:val="24"/>
              </w:rPr>
            </w:pPr>
            <w:r w:rsidRPr="00646DDF">
              <w:rPr>
                <w:rFonts w:cs="Times New Roman"/>
                <w:sz w:val="24"/>
                <w:szCs w:val="24"/>
              </w:rPr>
              <w:t>повышение информа</w:t>
            </w:r>
            <w:r w:rsidRPr="00646DDF">
              <w:rPr>
                <w:spacing w:val="-14"/>
                <w:sz w:val="24"/>
                <w:szCs w:val="24"/>
              </w:rPr>
              <w:softHyphen/>
            </w:r>
            <w:r w:rsidRPr="00646DDF">
              <w:rPr>
                <w:rFonts w:cs="Times New Roman"/>
                <w:sz w:val="24"/>
                <w:szCs w:val="24"/>
              </w:rPr>
              <w:t>ционной грамотности хозяйствую</w:t>
            </w:r>
            <w:r w:rsidRPr="00646DDF">
              <w:rPr>
                <w:spacing w:val="-14"/>
                <w:sz w:val="24"/>
                <w:szCs w:val="24"/>
              </w:rPr>
              <w:softHyphen/>
            </w:r>
            <w:r w:rsidRPr="00646DDF">
              <w:rPr>
                <w:rFonts w:cs="Times New Roman"/>
                <w:sz w:val="24"/>
                <w:szCs w:val="24"/>
              </w:rPr>
              <w:t>щих субъектов, осуществ</w:t>
            </w:r>
            <w:r w:rsidRPr="00646DDF">
              <w:rPr>
                <w:spacing w:val="-14"/>
                <w:sz w:val="24"/>
                <w:szCs w:val="24"/>
              </w:rPr>
              <w:softHyphen/>
            </w:r>
            <w:r w:rsidRPr="00646DDF">
              <w:rPr>
                <w:rFonts w:cs="Times New Roman"/>
                <w:sz w:val="24"/>
                <w:szCs w:val="24"/>
              </w:rPr>
              <w:lastRenderedPageBreak/>
              <w:t xml:space="preserve">ляющих </w:t>
            </w:r>
            <w:r w:rsidRPr="00646DDF">
              <w:rPr>
                <w:rFonts w:cs="Times New Roman"/>
                <w:spacing w:val="-2"/>
                <w:sz w:val="24"/>
                <w:szCs w:val="24"/>
              </w:rPr>
              <w:t>деятельность</w:t>
            </w:r>
            <w:r w:rsidRPr="00646DDF">
              <w:rPr>
                <w:rFonts w:cs="Times New Roman"/>
                <w:sz w:val="24"/>
                <w:szCs w:val="24"/>
              </w:rPr>
              <w:t xml:space="preserve"> на данном рынке</w:t>
            </w:r>
          </w:p>
        </w:tc>
        <w:tc>
          <w:tcPr>
            <w:tcW w:w="1418" w:type="dxa"/>
            <w:shd w:val="clear" w:color="auto" w:fill="auto"/>
          </w:tcPr>
          <w:p w:rsidR="004D0BCC" w:rsidRPr="00646DDF" w:rsidRDefault="004D0BCC" w:rsidP="00820FC3">
            <w:pPr>
              <w:ind w:firstLine="0"/>
              <w:jc w:val="center"/>
              <w:rPr>
                <w:rFonts w:cs="Times New Roman"/>
                <w:sz w:val="24"/>
                <w:szCs w:val="24"/>
              </w:rPr>
            </w:pPr>
            <w:proofErr w:type="spellStart"/>
            <w:r w:rsidRPr="00646DDF">
              <w:rPr>
                <w:rFonts w:cs="Times New Roman"/>
                <w:sz w:val="24"/>
                <w:szCs w:val="24"/>
              </w:rPr>
              <w:lastRenderedPageBreak/>
              <w:t>ДАПКиПР</w:t>
            </w:r>
            <w:proofErr w:type="spellEnd"/>
          </w:p>
        </w:tc>
      </w:tr>
      <w:tr w:rsidR="004D0BCC" w:rsidRPr="00646DDF" w:rsidTr="00820FC3">
        <w:tc>
          <w:tcPr>
            <w:tcW w:w="14850" w:type="dxa"/>
            <w:gridSpan w:val="11"/>
            <w:shd w:val="clear" w:color="auto" w:fill="auto"/>
          </w:tcPr>
          <w:p w:rsidR="004D0BCC" w:rsidRPr="00646DDF" w:rsidRDefault="004D0BCC" w:rsidP="00820FC3">
            <w:pPr>
              <w:ind w:firstLine="0"/>
              <w:jc w:val="center"/>
              <w:rPr>
                <w:rFonts w:cs="Times New Roman"/>
                <w:sz w:val="24"/>
                <w:szCs w:val="24"/>
              </w:rPr>
            </w:pPr>
            <w:r w:rsidRPr="00646DDF">
              <w:rPr>
                <w:sz w:val="24"/>
                <w:szCs w:val="24"/>
              </w:rPr>
              <w:lastRenderedPageBreak/>
              <w:t>9. Рынок вылова водных биоресурсов</w:t>
            </w:r>
          </w:p>
        </w:tc>
      </w:tr>
      <w:tr w:rsidR="004D0BCC" w:rsidRPr="00646DDF" w:rsidTr="00820FC3">
        <w:tc>
          <w:tcPr>
            <w:tcW w:w="14850" w:type="dxa"/>
            <w:gridSpan w:val="11"/>
            <w:shd w:val="clear" w:color="auto" w:fill="auto"/>
          </w:tcPr>
          <w:p w:rsidR="004D0BCC" w:rsidRPr="00CA1DFE" w:rsidRDefault="004D0BCC" w:rsidP="00820FC3">
            <w:pPr>
              <w:shd w:val="clear" w:color="auto" w:fill="FFFFFF"/>
              <w:jc w:val="both"/>
              <w:rPr>
                <w:rFonts w:cs="Times New Roman"/>
                <w:sz w:val="24"/>
                <w:szCs w:val="24"/>
              </w:rPr>
            </w:pPr>
            <w:r w:rsidRPr="00CA1DFE">
              <w:rPr>
                <w:rFonts w:cs="Times New Roman"/>
                <w:sz w:val="24"/>
                <w:szCs w:val="24"/>
              </w:rPr>
              <w:t xml:space="preserve">Задача: содействие развитию конкуренции на рынке вылова </w:t>
            </w:r>
            <w:r w:rsidRPr="00CA1DFE">
              <w:rPr>
                <w:sz w:val="24"/>
                <w:szCs w:val="24"/>
              </w:rPr>
              <w:t>водных биоресурсов</w:t>
            </w:r>
            <w:r w:rsidRPr="00CA1DFE">
              <w:rPr>
                <w:rFonts w:cs="Times New Roman"/>
                <w:sz w:val="24"/>
                <w:szCs w:val="24"/>
              </w:rPr>
              <w:t>.</w:t>
            </w:r>
          </w:p>
          <w:p w:rsidR="004D0BCC" w:rsidRPr="00CA1DFE" w:rsidRDefault="004D0BCC" w:rsidP="00820FC3">
            <w:pPr>
              <w:widowControl w:val="0"/>
              <w:ind w:firstLine="708"/>
              <w:jc w:val="both"/>
              <w:rPr>
                <w:sz w:val="24"/>
                <w:szCs w:val="24"/>
              </w:rPr>
            </w:pPr>
            <w:r w:rsidRPr="00CA1DFE">
              <w:rPr>
                <w:sz w:val="24"/>
                <w:szCs w:val="24"/>
              </w:rPr>
              <w:t>В 201</w:t>
            </w:r>
            <w:r>
              <w:rPr>
                <w:sz w:val="24"/>
                <w:szCs w:val="24"/>
              </w:rPr>
              <w:t>8</w:t>
            </w:r>
            <w:r w:rsidRPr="00CA1DFE">
              <w:rPr>
                <w:sz w:val="24"/>
                <w:szCs w:val="24"/>
              </w:rPr>
              <w:t xml:space="preserve"> году вылов рыбы при осуществлении промышленного рыболовства составил 1,</w:t>
            </w:r>
            <w:r>
              <w:rPr>
                <w:sz w:val="24"/>
                <w:szCs w:val="24"/>
              </w:rPr>
              <w:t>3</w:t>
            </w:r>
            <w:r w:rsidRPr="00CA1DFE">
              <w:rPr>
                <w:sz w:val="24"/>
                <w:szCs w:val="24"/>
              </w:rPr>
              <w:t xml:space="preserve"> тыс. тонн, в 201</w:t>
            </w:r>
            <w:r>
              <w:rPr>
                <w:sz w:val="24"/>
                <w:szCs w:val="24"/>
              </w:rPr>
              <w:t>9</w:t>
            </w:r>
            <w:r w:rsidRPr="00CA1DFE">
              <w:rPr>
                <w:sz w:val="24"/>
                <w:szCs w:val="24"/>
              </w:rPr>
              <w:t xml:space="preserve"> году – 1,</w:t>
            </w:r>
            <w:r>
              <w:rPr>
                <w:sz w:val="24"/>
                <w:szCs w:val="24"/>
              </w:rPr>
              <w:t>16</w:t>
            </w:r>
            <w:r w:rsidRPr="00CA1DFE">
              <w:rPr>
                <w:sz w:val="24"/>
                <w:szCs w:val="24"/>
              </w:rPr>
              <w:t xml:space="preserve"> тыс. тонн.</w:t>
            </w:r>
          </w:p>
          <w:p w:rsidR="004D0BCC" w:rsidRPr="00CA1DFE" w:rsidRDefault="004D0BCC" w:rsidP="00820FC3">
            <w:pPr>
              <w:widowControl w:val="0"/>
              <w:ind w:firstLine="708"/>
              <w:jc w:val="both"/>
              <w:rPr>
                <w:sz w:val="24"/>
                <w:szCs w:val="24"/>
              </w:rPr>
            </w:pPr>
            <w:r w:rsidRPr="00CA1DFE">
              <w:rPr>
                <w:sz w:val="24"/>
                <w:szCs w:val="24"/>
              </w:rPr>
              <w:t>В соответствии с постановлением Правительства Российской Федерации от 14 апреля 2008 г. № 264 «О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 рыбодобывающие организации Ярославской области в количестве 14, с которыми заключены договоры пользования рыбопромысловыми участками, имеют береговые производственные объекты, позволяющие осуществлять приемку, хранение и переработку добываемой рыбы.</w:t>
            </w:r>
          </w:p>
          <w:p w:rsidR="004D0BCC" w:rsidRPr="00646DDF" w:rsidRDefault="004D0BCC" w:rsidP="00820FC3">
            <w:pPr>
              <w:ind w:firstLine="0"/>
              <w:jc w:val="both"/>
              <w:rPr>
                <w:rFonts w:cs="Times New Roman"/>
                <w:sz w:val="24"/>
                <w:szCs w:val="24"/>
              </w:rPr>
            </w:pPr>
            <w:r w:rsidRPr="00CA1DFE">
              <w:rPr>
                <w:sz w:val="24"/>
                <w:szCs w:val="24"/>
              </w:rPr>
              <w:t>В 201</w:t>
            </w:r>
            <w:r>
              <w:rPr>
                <w:sz w:val="24"/>
                <w:szCs w:val="24"/>
              </w:rPr>
              <w:t>8</w:t>
            </w:r>
            <w:r w:rsidRPr="00CA1DFE">
              <w:rPr>
                <w:sz w:val="24"/>
                <w:szCs w:val="24"/>
              </w:rPr>
              <w:t xml:space="preserve"> году </w:t>
            </w:r>
            <w:r w:rsidRPr="00CA1DFE">
              <w:rPr>
                <w:rFonts w:cs="Times New Roman"/>
                <w:sz w:val="24"/>
                <w:szCs w:val="24"/>
              </w:rPr>
              <w:t>доля организаций частной формы собственности на рынке вылова водных биоресурсов составляла 100 процентов. По фактическим данным, за 201</w:t>
            </w:r>
            <w:r>
              <w:rPr>
                <w:rFonts w:cs="Times New Roman"/>
                <w:sz w:val="24"/>
                <w:szCs w:val="24"/>
              </w:rPr>
              <w:t>9</w:t>
            </w:r>
            <w:r w:rsidRPr="00CA1DFE">
              <w:rPr>
                <w:rFonts w:cs="Times New Roman"/>
                <w:sz w:val="24"/>
                <w:szCs w:val="24"/>
              </w:rPr>
              <w:t xml:space="preserve"> год данный показатель также составил 100 процентов</w:t>
            </w:r>
          </w:p>
        </w:tc>
      </w:tr>
      <w:tr w:rsidR="004D0BCC" w:rsidRPr="005D2397" w:rsidTr="00820FC3">
        <w:tc>
          <w:tcPr>
            <w:tcW w:w="675" w:type="dxa"/>
            <w:vMerge w:val="restart"/>
          </w:tcPr>
          <w:p w:rsidR="004D0BCC" w:rsidRPr="00646DDF" w:rsidRDefault="004D0BCC" w:rsidP="00820FC3">
            <w:pPr>
              <w:ind w:firstLine="0"/>
              <w:jc w:val="both"/>
              <w:rPr>
                <w:sz w:val="24"/>
                <w:szCs w:val="24"/>
              </w:rPr>
            </w:pPr>
            <w:r>
              <w:rPr>
                <w:sz w:val="24"/>
                <w:szCs w:val="24"/>
              </w:rPr>
              <w:t>9.</w:t>
            </w:r>
          </w:p>
        </w:tc>
        <w:tc>
          <w:tcPr>
            <w:tcW w:w="2268" w:type="dxa"/>
          </w:tcPr>
          <w:p w:rsidR="004D0BCC" w:rsidRDefault="004D0BCC" w:rsidP="00820FC3">
            <w:pPr>
              <w:ind w:firstLine="0"/>
              <w:rPr>
                <w:sz w:val="24"/>
                <w:szCs w:val="24"/>
              </w:rPr>
            </w:pPr>
            <w:r w:rsidRPr="00646DDF">
              <w:rPr>
                <w:sz w:val="24"/>
                <w:szCs w:val="24"/>
              </w:rPr>
              <w:t xml:space="preserve">Создание условий для развития конкуренции на рынке вылова водных биоресурсов </w:t>
            </w:r>
          </w:p>
          <w:p w:rsidR="004D0BCC" w:rsidRDefault="004D0BCC" w:rsidP="00820FC3">
            <w:pPr>
              <w:ind w:firstLine="0"/>
              <w:rPr>
                <w:sz w:val="24"/>
                <w:szCs w:val="24"/>
              </w:rPr>
            </w:pPr>
          </w:p>
          <w:p w:rsidR="004D0BCC" w:rsidRDefault="004D0BCC" w:rsidP="00820FC3">
            <w:pPr>
              <w:ind w:firstLine="0"/>
              <w:rPr>
                <w:sz w:val="24"/>
                <w:szCs w:val="24"/>
              </w:rPr>
            </w:pPr>
          </w:p>
          <w:p w:rsidR="004D0BCC" w:rsidRPr="00646DDF" w:rsidRDefault="004D0BCC" w:rsidP="00820FC3">
            <w:pPr>
              <w:ind w:firstLine="0"/>
              <w:rPr>
                <w:sz w:val="24"/>
                <w:szCs w:val="24"/>
              </w:rPr>
            </w:pPr>
            <w:r w:rsidRPr="00646DDF">
              <w:rPr>
                <w:sz w:val="24"/>
                <w:szCs w:val="24"/>
              </w:rPr>
              <w:t xml:space="preserve">включая </w:t>
            </w:r>
            <w:r w:rsidRPr="00646DDF">
              <w:rPr>
                <w:sz w:val="24"/>
                <w:szCs w:val="24"/>
              </w:rPr>
              <w:lastRenderedPageBreak/>
              <w:t>мероприятия:</w:t>
            </w:r>
          </w:p>
        </w:tc>
        <w:tc>
          <w:tcPr>
            <w:tcW w:w="1276" w:type="dxa"/>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tcPr>
          <w:p w:rsidR="004D0BCC" w:rsidRPr="00646DDF" w:rsidRDefault="004D0BCC" w:rsidP="00820FC3">
            <w:pPr>
              <w:ind w:firstLine="0"/>
              <w:rPr>
                <w:sz w:val="24"/>
                <w:szCs w:val="24"/>
              </w:rPr>
            </w:pPr>
            <w:r w:rsidRPr="00646DDF">
              <w:rPr>
                <w:rFonts w:cs="Times New Roman"/>
                <w:sz w:val="24"/>
                <w:szCs w:val="24"/>
              </w:rPr>
              <w:t>доля организаций частной формы собственности на рынке вылова водных биоресурсов</w:t>
            </w:r>
            <w:r>
              <w:rPr>
                <w:rFonts w:cs="Times New Roman"/>
                <w:sz w:val="24"/>
                <w:szCs w:val="24"/>
                <w:vertAlign w:val="superscript"/>
              </w:rPr>
              <w:t>*</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jc w:val="center"/>
              <w:rPr>
                <w:rFonts w:cs="Times New Roman"/>
                <w:sz w:val="24"/>
                <w:szCs w:val="24"/>
              </w:rPr>
            </w:pPr>
            <w:r w:rsidRPr="00646DDF">
              <w:rPr>
                <w:rFonts w:cs="Times New Roman"/>
                <w:sz w:val="24"/>
                <w:szCs w:val="24"/>
              </w:rPr>
              <w:t>х</w:t>
            </w:r>
          </w:p>
        </w:tc>
        <w:tc>
          <w:tcPr>
            <w:tcW w:w="1418" w:type="dxa"/>
          </w:tcPr>
          <w:p w:rsidR="004D0BCC" w:rsidRPr="00646DDF" w:rsidRDefault="004D0BCC" w:rsidP="00820FC3">
            <w:pPr>
              <w:ind w:firstLine="0"/>
              <w:jc w:val="center"/>
              <w:rPr>
                <w:rFonts w:cs="Times New Roman"/>
                <w:sz w:val="24"/>
                <w:szCs w:val="24"/>
              </w:rPr>
            </w:pPr>
            <w:proofErr w:type="spellStart"/>
            <w:r w:rsidRPr="00646DDF">
              <w:rPr>
                <w:rFonts w:cs="Times New Roman"/>
                <w:sz w:val="24"/>
                <w:szCs w:val="24"/>
              </w:rPr>
              <w:t>ДАПКиПР</w:t>
            </w:r>
            <w:proofErr w:type="spellEnd"/>
          </w:p>
        </w:tc>
      </w:tr>
      <w:tr w:rsidR="004D0BCC" w:rsidRPr="005D2397" w:rsidTr="00820FC3">
        <w:tc>
          <w:tcPr>
            <w:tcW w:w="675" w:type="dxa"/>
            <w:vMerge/>
          </w:tcPr>
          <w:p w:rsidR="004D0BCC" w:rsidRPr="00646DDF" w:rsidRDefault="004D0BCC" w:rsidP="00820FC3">
            <w:pPr>
              <w:jc w:val="both"/>
              <w:rPr>
                <w:sz w:val="24"/>
                <w:szCs w:val="24"/>
              </w:rPr>
            </w:pPr>
          </w:p>
        </w:tc>
        <w:tc>
          <w:tcPr>
            <w:tcW w:w="2268" w:type="dxa"/>
          </w:tcPr>
          <w:p w:rsidR="004D0BCC" w:rsidRPr="00646DDF" w:rsidRDefault="004D0BCC" w:rsidP="00820FC3">
            <w:pPr>
              <w:ind w:firstLine="0"/>
              <w:rPr>
                <w:bCs/>
                <w:sz w:val="24"/>
                <w:szCs w:val="24"/>
              </w:rPr>
            </w:pPr>
            <w:r>
              <w:rPr>
                <w:sz w:val="24"/>
                <w:szCs w:val="24"/>
              </w:rPr>
              <w:t>п</w:t>
            </w:r>
            <w:r w:rsidRPr="00646DDF">
              <w:rPr>
                <w:sz w:val="24"/>
                <w:szCs w:val="24"/>
              </w:rPr>
              <w:t>ринятие административного регламента предоставления государственной услуги по заключению договора о закреплении долей квот добычи (вылова) водных биологических ресурсов</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widowControl w:val="0"/>
              <w:autoSpaceDE w:val="0"/>
              <w:autoSpaceDN w:val="0"/>
              <w:ind w:firstLine="0"/>
              <w:rPr>
                <w:rFonts w:cs="Times New Roman"/>
                <w:sz w:val="24"/>
                <w:szCs w:val="24"/>
              </w:rPr>
            </w:pPr>
            <w:r w:rsidRPr="00646DDF">
              <w:rPr>
                <w:rFonts w:cs="Times New Roman"/>
                <w:sz w:val="24"/>
                <w:szCs w:val="24"/>
              </w:rPr>
              <w:t xml:space="preserve">принят приказ </w:t>
            </w:r>
            <w:proofErr w:type="spellStart"/>
            <w:r w:rsidRPr="00646DDF">
              <w:rPr>
                <w:rFonts w:cs="Times New Roman"/>
                <w:sz w:val="24"/>
                <w:szCs w:val="24"/>
              </w:rPr>
              <w:t>ДАПКиПР</w:t>
            </w:r>
            <w:proofErr w:type="spellEnd"/>
            <w:r w:rsidRPr="00646DDF">
              <w:rPr>
                <w:rFonts w:cs="Times New Roman"/>
                <w:sz w:val="24"/>
                <w:szCs w:val="24"/>
              </w:rPr>
              <w:t xml:space="preserve"> и внесены изменения </w:t>
            </w:r>
            <w:r w:rsidRPr="00646DDF">
              <w:rPr>
                <w:rFonts w:cs="Times New Roman"/>
                <w:spacing w:val="-16"/>
                <w:sz w:val="24"/>
                <w:szCs w:val="24"/>
              </w:rPr>
              <w:t>(при необходимости)</w:t>
            </w:r>
          </w:p>
        </w:tc>
        <w:tc>
          <w:tcPr>
            <w:tcW w:w="1134" w:type="dxa"/>
          </w:tcPr>
          <w:p w:rsidR="004D0BCC" w:rsidRPr="00646DDF" w:rsidRDefault="004D0BCC" w:rsidP="00820FC3">
            <w:pPr>
              <w:ind w:firstLine="0"/>
              <w:jc w:val="center"/>
              <w:rPr>
                <w:sz w:val="24"/>
                <w:szCs w:val="24"/>
              </w:rPr>
            </w:pPr>
            <w:r w:rsidRPr="00646DDF">
              <w:rPr>
                <w:sz w:val="24"/>
                <w:szCs w:val="24"/>
              </w:rPr>
              <w:t>х</w:t>
            </w:r>
          </w:p>
        </w:tc>
        <w:tc>
          <w:tcPr>
            <w:tcW w:w="993" w:type="dxa"/>
            <w:shd w:val="clear" w:color="auto" w:fill="auto"/>
          </w:tcPr>
          <w:p w:rsidR="004D0BCC" w:rsidRPr="00646DDF" w:rsidRDefault="004D0BCC" w:rsidP="00820FC3">
            <w:pPr>
              <w:ind w:firstLine="0"/>
              <w:jc w:val="center"/>
              <w:rPr>
                <w:sz w:val="24"/>
                <w:szCs w:val="24"/>
              </w:rPr>
            </w:pPr>
            <w:r w:rsidRPr="00646DDF">
              <w:rPr>
                <w:sz w:val="24"/>
                <w:szCs w:val="24"/>
              </w:rPr>
              <w:t>х</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134" w:type="dxa"/>
          </w:tcPr>
          <w:p w:rsidR="004D0BCC" w:rsidRPr="00646DDF" w:rsidRDefault="004D0BCC" w:rsidP="00820FC3">
            <w:pPr>
              <w:ind w:firstLine="0"/>
              <w:jc w:val="center"/>
              <w:rPr>
                <w:sz w:val="24"/>
                <w:szCs w:val="24"/>
              </w:rPr>
            </w:pPr>
            <w:r w:rsidRPr="00646DDF">
              <w:rPr>
                <w:sz w:val="24"/>
                <w:szCs w:val="24"/>
              </w:rPr>
              <w:t>да</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 xml:space="preserve">исключение случаев </w:t>
            </w:r>
            <w:r w:rsidRPr="00646DDF">
              <w:rPr>
                <w:rFonts w:cs="Times New Roman"/>
                <w:spacing w:val="-8"/>
                <w:sz w:val="24"/>
                <w:szCs w:val="24"/>
              </w:rPr>
              <w:t xml:space="preserve">предъявления </w:t>
            </w:r>
            <w:r w:rsidRPr="00646DDF">
              <w:rPr>
                <w:rFonts w:cs="Times New Roman"/>
                <w:sz w:val="24"/>
                <w:szCs w:val="24"/>
              </w:rPr>
              <w:t>необосно</w:t>
            </w:r>
            <w:r w:rsidRPr="00646DDF">
              <w:rPr>
                <w:spacing w:val="-14"/>
                <w:sz w:val="24"/>
                <w:szCs w:val="24"/>
              </w:rPr>
              <w:softHyphen/>
            </w:r>
            <w:r w:rsidRPr="00646DDF">
              <w:rPr>
                <w:rFonts w:cs="Times New Roman"/>
                <w:sz w:val="24"/>
                <w:szCs w:val="24"/>
              </w:rPr>
              <w:t>ванных требований, а также необосно</w:t>
            </w:r>
            <w:r w:rsidRPr="00646DDF">
              <w:rPr>
                <w:spacing w:val="-14"/>
                <w:sz w:val="24"/>
                <w:szCs w:val="24"/>
              </w:rPr>
              <w:softHyphen/>
            </w:r>
            <w:r w:rsidRPr="00646DDF">
              <w:rPr>
                <w:rFonts w:cs="Times New Roman"/>
                <w:sz w:val="24"/>
                <w:szCs w:val="24"/>
              </w:rPr>
              <w:t>ванных отказов в предостав</w:t>
            </w:r>
            <w:r w:rsidRPr="00646DDF">
              <w:rPr>
                <w:spacing w:val="-14"/>
                <w:sz w:val="24"/>
                <w:szCs w:val="24"/>
              </w:rPr>
              <w:softHyphen/>
            </w:r>
            <w:r w:rsidRPr="00646DDF">
              <w:rPr>
                <w:rFonts w:cs="Times New Roman"/>
                <w:sz w:val="24"/>
                <w:szCs w:val="24"/>
              </w:rPr>
              <w:t>лении субсидий хозяйству</w:t>
            </w:r>
            <w:r w:rsidRPr="00646DDF">
              <w:rPr>
                <w:spacing w:val="-14"/>
                <w:sz w:val="24"/>
                <w:szCs w:val="24"/>
              </w:rPr>
              <w:softHyphen/>
            </w:r>
            <w:r w:rsidRPr="00646DDF">
              <w:rPr>
                <w:rFonts w:cs="Times New Roman"/>
                <w:sz w:val="24"/>
                <w:szCs w:val="24"/>
              </w:rPr>
              <w:t>ющим субъектам</w:t>
            </w:r>
          </w:p>
        </w:tc>
        <w:tc>
          <w:tcPr>
            <w:tcW w:w="1418" w:type="dxa"/>
          </w:tcPr>
          <w:p w:rsidR="004D0BCC" w:rsidRPr="00646DDF" w:rsidRDefault="004D0BCC" w:rsidP="00820FC3">
            <w:pPr>
              <w:ind w:firstLine="0"/>
              <w:jc w:val="center"/>
              <w:rPr>
                <w:rFonts w:cs="Times New Roman"/>
                <w:sz w:val="24"/>
                <w:szCs w:val="24"/>
              </w:rPr>
            </w:pPr>
            <w:proofErr w:type="spellStart"/>
            <w:r w:rsidRPr="00646DDF">
              <w:rPr>
                <w:rFonts w:cs="Times New Roman"/>
                <w:sz w:val="24"/>
                <w:szCs w:val="24"/>
              </w:rPr>
              <w:t>ДАПКиПР</w:t>
            </w:r>
            <w:proofErr w:type="spellEnd"/>
          </w:p>
        </w:tc>
      </w:tr>
      <w:tr w:rsidR="004D0BCC" w:rsidRPr="005D2397" w:rsidTr="00820FC3">
        <w:tc>
          <w:tcPr>
            <w:tcW w:w="675" w:type="dxa"/>
            <w:vMerge/>
          </w:tcPr>
          <w:p w:rsidR="004D0BCC" w:rsidRPr="00646DDF" w:rsidRDefault="004D0BCC" w:rsidP="00820FC3">
            <w:pPr>
              <w:jc w:val="both"/>
              <w:rPr>
                <w:sz w:val="24"/>
                <w:szCs w:val="24"/>
              </w:rPr>
            </w:pPr>
          </w:p>
        </w:tc>
        <w:tc>
          <w:tcPr>
            <w:tcW w:w="2268" w:type="dxa"/>
          </w:tcPr>
          <w:p w:rsidR="004D0BCC" w:rsidRPr="00646DDF" w:rsidRDefault="004D0BCC" w:rsidP="00820FC3">
            <w:pPr>
              <w:ind w:firstLine="0"/>
              <w:rPr>
                <w:bCs/>
                <w:sz w:val="24"/>
                <w:szCs w:val="24"/>
              </w:rPr>
            </w:pPr>
            <w:r>
              <w:rPr>
                <w:bCs/>
                <w:sz w:val="24"/>
                <w:szCs w:val="24"/>
              </w:rPr>
              <w:t>п</w:t>
            </w:r>
            <w:r w:rsidRPr="00646DDF">
              <w:rPr>
                <w:bCs/>
                <w:sz w:val="24"/>
                <w:szCs w:val="24"/>
              </w:rPr>
              <w:t xml:space="preserve">овышение открытости информации в сфере вылова водных биоресурсов, в том числе о проведении торгов, </w:t>
            </w:r>
            <w:r>
              <w:rPr>
                <w:sz w:val="24"/>
                <w:szCs w:val="24"/>
              </w:rPr>
              <w:t>на официальном сайте</w:t>
            </w:r>
            <w:r w:rsidRPr="00646DDF">
              <w:rPr>
                <w:sz w:val="24"/>
                <w:szCs w:val="24"/>
              </w:rPr>
              <w:t xml:space="preserve"> </w:t>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sz w:val="24"/>
                <w:szCs w:val="24"/>
              </w:rPr>
            </w:pPr>
            <w:r w:rsidRPr="00646DDF">
              <w:rPr>
                <w:sz w:val="24"/>
                <w:szCs w:val="24"/>
              </w:rPr>
              <w:t xml:space="preserve">размещение информации о планируемом проведении торгов на </w:t>
            </w:r>
            <w:r>
              <w:rPr>
                <w:sz w:val="24"/>
                <w:szCs w:val="24"/>
              </w:rPr>
              <w:t>официальном сайте</w:t>
            </w:r>
            <w:r w:rsidRPr="00646DDF">
              <w:rPr>
                <w:sz w:val="24"/>
                <w:szCs w:val="24"/>
              </w:rPr>
              <w:t xml:space="preserve"> </w:t>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shd w:val="clear" w:color="auto" w:fill="auto"/>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sz w:val="24"/>
                <w:szCs w:val="24"/>
              </w:rPr>
            </w:pPr>
            <w:r w:rsidRPr="00646DDF">
              <w:rPr>
                <w:sz w:val="24"/>
                <w:szCs w:val="24"/>
              </w:rPr>
              <w:t>обеспечение максималь</w:t>
            </w:r>
            <w:r w:rsidRPr="00646DDF">
              <w:rPr>
                <w:spacing w:val="-14"/>
                <w:sz w:val="24"/>
                <w:szCs w:val="24"/>
              </w:rPr>
              <w:softHyphen/>
            </w:r>
            <w:r w:rsidRPr="00646DDF">
              <w:rPr>
                <w:sz w:val="24"/>
                <w:szCs w:val="24"/>
              </w:rPr>
              <w:t>ной доступности информации и прозрач</w:t>
            </w:r>
            <w:r w:rsidRPr="00646DDF">
              <w:rPr>
                <w:spacing w:val="-14"/>
                <w:sz w:val="24"/>
                <w:szCs w:val="24"/>
              </w:rPr>
              <w:softHyphen/>
            </w:r>
            <w:r w:rsidRPr="00646DDF">
              <w:rPr>
                <w:sz w:val="24"/>
                <w:szCs w:val="24"/>
              </w:rPr>
              <w:t>ности условий для работы хозяйству</w:t>
            </w:r>
            <w:r w:rsidRPr="00646DDF">
              <w:rPr>
                <w:spacing w:val="-14"/>
                <w:sz w:val="24"/>
                <w:szCs w:val="24"/>
              </w:rPr>
              <w:softHyphen/>
            </w:r>
            <w:r w:rsidRPr="00646DDF">
              <w:rPr>
                <w:sz w:val="24"/>
                <w:szCs w:val="24"/>
              </w:rPr>
              <w:t xml:space="preserve">ющих субъектов на данном рынке </w:t>
            </w:r>
          </w:p>
        </w:tc>
        <w:tc>
          <w:tcPr>
            <w:tcW w:w="1418" w:type="dxa"/>
          </w:tcPr>
          <w:p w:rsidR="004D0BCC" w:rsidRPr="00646DDF" w:rsidRDefault="004D0BCC" w:rsidP="00820FC3">
            <w:pPr>
              <w:ind w:firstLine="0"/>
              <w:jc w:val="center"/>
              <w:rPr>
                <w:sz w:val="24"/>
                <w:szCs w:val="24"/>
              </w:rPr>
            </w:pPr>
            <w:proofErr w:type="spellStart"/>
            <w:r w:rsidRPr="00646DDF">
              <w:rPr>
                <w:sz w:val="24"/>
                <w:szCs w:val="24"/>
              </w:rPr>
              <w:t>ДАПКиПР</w:t>
            </w:r>
            <w:proofErr w:type="spellEnd"/>
          </w:p>
        </w:tc>
      </w:tr>
      <w:tr w:rsidR="004D0BCC" w:rsidRPr="005D2397" w:rsidTr="00820FC3">
        <w:tc>
          <w:tcPr>
            <w:tcW w:w="675" w:type="dxa"/>
            <w:vMerge/>
          </w:tcPr>
          <w:p w:rsidR="004D0BCC" w:rsidRPr="00646DDF" w:rsidRDefault="004D0BCC" w:rsidP="00820FC3">
            <w:pPr>
              <w:ind w:firstLine="0"/>
              <w:jc w:val="both"/>
              <w:rPr>
                <w:sz w:val="24"/>
                <w:szCs w:val="24"/>
              </w:rPr>
            </w:pPr>
          </w:p>
        </w:tc>
        <w:tc>
          <w:tcPr>
            <w:tcW w:w="2268" w:type="dxa"/>
          </w:tcPr>
          <w:p w:rsidR="004D0BCC" w:rsidRPr="00646DDF" w:rsidRDefault="004D0BCC" w:rsidP="00820FC3">
            <w:pPr>
              <w:ind w:firstLine="0"/>
              <w:rPr>
                <w:bCs/>
                <w:sz w:val="24"/>
                <w:szCs w:val="24"/>
              </w:rPr>
            </w:pPr>
            <w:r>
              <w:rPr>
                <w:bCs/>
                <w:sz w:val="24"/>
                <w:szCs w:val="24"/>
              </w:rPr>
              <w:t>п</w:t>
            </w:r>
            <w:r w:rsidRPr="00646DDF">
              <w:rPr>
                <w:bCs/>
                <w:sz w:val="24"/>
                <w:szCs w:val="24"/>
              </w:rPr>
              <w:t xml:space="preserve">одготовка аналитической информации в сфере </w:t>
            </w:r>
            <w:r w:rsidRPr="00646DDF">
              <w:rPr>
                <w:rFonts w:cs="Times New Roman"/>
                <w:sz w:val="24"/>
                <w:szCs w:val="24"/>
              </w:rPr>
              <w:t xml:space="preserve">вылова </w:t>
            </w:r>
            <w:r w:rsidRPr="00646DDF">
              <w:rPr>
                <w:sz w:val="24"/>
                <w:szCs w:val="24"/>
              </w:rPr>
              <w:t>водных биоресурсов</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Default="004D0BCC" w:rsidP="00820FC3">
            <w:pPr>
              <w:ind w:firstLine="0"/>
              <w:rPr>
                <w:sz w:val="24"/>
                <w:szCs w:val="24"/>
              </w:rPr>
            </w:pPr>
            <w:r w:rsidRPr="00646DDF">
              <w:rPr>
                <w:sz w:val="24"/>
                <w:szCs w:val="24"/>
              </w:rPr>
              <w:t xml:space="preserve">размещение аналитической информации (в день подписания итогового протокола) о результатах проведенных торгов на </w:t>
            </w:r>
            <w:r>
              <w:rPr>
                <w:sz w:val="24"/>
                <w:szCs w:val="24"/>
              </w:rPr>
              <w:t>официальном сайте</w:t>
            </w:r>
            <w:r w:rsidRPr="00646DDF">
              <w:rPr>
                <w:sz w:val="24"/>
                <w:szCs w:val="24"/>
              </w:rPr>
              <w:t xml:space="preserve"> </w:t>
            </w:r>
            <w:r>
              <w:rPr>
                <w:sz w:val="24"/>
                <w:szCs w:val="24"/>
              </w:rPr>
              <w:br/>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p w:rsidR="004D0BCC" w:rsidRPr="00646DDF" w:rsidRDefault="004D0BCC" w:rsidP="00820FC3">
            <w:pPr>
              <w:ind w:firstLine="0"/>
              <w:rPr>
                <w:sz w:val="24"/>
                <w:szCs w:val="24"/>
              </w:rPr>
            </w:pP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shd w:val="clear" w:color="auto" w:fill="auto"/>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sz w:val="24"/>
                <w:szCs w:val="24"/>
              </w:rPr>
            </w:pPr>
            <w:r w:rsidRPr="00646DDF">
              <w:rPr>
                <w:sz w:val="24"/>
                <w:szCs w:val="24"/>
              </w:rPr>
              <w:t>доступ хозяйствую</w:t>
            </w:r>
            <w:r w:rsidRPr="00646DDF">
              <w:rPr>
                <w:spacing w:val="-14"/>
                <w:sz w:val="24"/>
                <w:szCs w:val="24"/>
              </w:rPr>
              <w:softHyphen/>
            </w:r>
            <w:r w:rsidRPr="00646DDF">
              <w:rPr>
                <w:sz w:val="24"/>
                <w:szCs w:val="24"/>
              </w:rPr>
              <w:t>щих субъектов к информации о реализа</w:t>
            </w:r>
            <w:r w:rsidRPr="00646DDF">
              <w:rPr>
                <w:spacing w:val="-14"/>
                <w:sz w:val="24"/>
                <w:szCs w:val="24"/>
              </w:rPr>
              <w:softHyphen/>
            </w:r>
            <w:r w:rsidRPr="00646DDF">
              <w:rPr>
                <w:sz w:val="24"/>
                <w:szCs w:val="24"/>
              </w:rPr>
              <w:t xml:space="preserve">ции </w:t>
            </w:r>
            <w:r w:rsidRPr="00646DDF">
              <w:rPr>
                <w:spacing w:val="-2"/>
                <w:sz w:val="24"/>
                <w:szCs w:val="24"/>
              </w:rPr>
              <w:t>мероприятий</w:t>
            </w:r>
            <w:r w:rsidRPr="00646DDF">
              <w:rPr>
                <w:sz w:val="24"/>
                <w:szCs w:val="24"/>
              </w:rPr>
              <w:t xml:space="preserve"> на данном рынке </w:t>
            </w:r>
          </w:p>
        </w:tc>
        <w:tc>
          <w:tcPr>
            <w:tcW w:w="1418" w:type="dxa"/>
          </w:tcPr>
          <w:p w:rsidR="004D0BCC" w:rsidRPr="00646DDF" w:rsidRDefault="004D0BCC" w:rsidP="00820FC3">
            <w:pPr>
              <w:ind w:firstLine="0"/>
              <w:jc w:val="center"/>
              <w:rPr>
                <w:sz w:val="24"/>
                <w:szCs w:val="24"/>
              </w:rPr>
            </w:pPr>
            <w:proofErr w:type="spellStart"/>
            <w:r w:rsidRPr="00646DDF">
              <w:rPr>
                <w:sz w:val="24"/>
                <w:szCs w:val="24"/>
              </w:rPr>
              <w:t>ДАПКиПР</w:t>
            </w:r>
            <w:proofErr w:type="spellEnd"/>
          </w:p>
        </w:tc>
      </w:tr>
      <w:tr w:rsidR="004D0BCC" w:rsidRPr="005D2397" w:rsidTr="00820FC3">
        <w:tc>
          <w:tcPr>
            <w:tcW w:w="14850" w:type="dxa"/>
            <w:gridSpan w:val="11"/>
          </w:tcPr>
          <w:p w:rsidR="004D0BCC" w:rsidRPr="005D2397" w:rsidRDefault="004D0BCC" w:rsidP="00820FC3">
            <w:pPr>
              <w:widowControl w:val="0"/>
              <w:ind w:firstLine="0"/>
              <w:jc w:val="center"/>
              <w:rPr>
                <w:rFonts w:cs="Times New Roman"/>
                <w:sz w:val="24"/>
                <w:szCs w:val="24"/>
                <w:highlight w:val="yellow"/>
              </w:rPr>
            </w:pPr>
            <w:r w:rsidRPr="00646DDF">
              <w:rPr>
                <w:sz w:val="24"/>
                <w:szCs w:val="24"/>
              </w:rPr>
              <w:t>10. Рынок переработки водных биоресурсов</w:t>
            </w:r>
          </w:p>
        </w:tc>
      </w:tr>
      <w:tr w:rsidR="004D0BCC" w:rsidRPr="005D2397" w:rsidTr="00820FC3">
        <w:tc>
          <w:tcPr>
            <w:tcW w:w="14850" w:type="dxa"/>
            <w:gridSpan w:val="11"/>
          </w:tcPr>
          <w:p w:rsidR="004D0BCC" w:rsidRPr="00646DDF" w:rsidRDefault="004D0BCC" w:rsidP="00820FC3">
            <w:pPr>
              <w:shd w:val="clear" w:color="auto" w:fill="FFFFFF"/>
              <w:jc w:val="both"/>
              <w:rPr>
                <w:rFonts w:cs="Times New Roman"/>
                <w:sz w:val="24"/>
                <w:szCs w:val="24"/>
              </w:rPr>
            </w:pPr>
            <w:r w:rsidRPr="00646DDF">
              <w:rPr>
                <w:rFonts w:cs="Times New Roman"/>
                <w:sz w:val="24"/>
                <w:szCs w:val="24"/>
              </w:rPr>
              <w:t xml:space="preserve">Задача: содействие развитию конкуренции на рынке </w:t>
            </w:r>
            <w:r w:rsidRPr="00646DDF">
              <w:rPr>
                <w:sz w:val="24"/>
                <w:szCs w:val="24"/>
              </w:rPr>
              <w:t>переработки водных биоресурсов</w:t>
            </w:r>
            <w:r w:rsidRPr="00646DDF">
              <w:rPr>
                <w:rFonts w:cs="Times New Roman"/>
                <w:sz w:val="24"/>
                <w:szCs w:val="24"/>
              </w:rPr>
              <w:t xml:space="preserve">. </w:t>
            </w:r>
          </w:p>
          <w:p w:rsidR="004D0BCC" w:rsidRPr="007F04A2" w:rsidRDefault="004D0BCC" w:rsidP="00820FC3">
            <w:pPr>
              <w:jc w:val="both"/>
              <w:rPr>
                <w:rFonts w:cs="Times New Roman"/>
                <w:sz w:val="24"/>
                <w:szCs w:val="24"/>
              </w:rPr>
            </w:pPr>
            <w:r w:rsidRPr="007F04A2">
              <w:rPr>
                <w:rFonts w:cs="Times New Roman"/>
                <w:sz w:val="24"/>
                <w:szCs w:val="24"/>
              </w:rPr>
              <w:t>В 2019 году произведено продукции из рыбы свежей, охлажденной или мороженой всего 1,88 тыс. тонн, или 104,4 процента к соответствующему периоду прошлого года. Ассортимент продукции, выпускаемой рыбоперерабатывающими организациями Ярославской области, включает рыбу охлажденную, рыбу мороженую, филе рыбное мороженое, рыбу вяленую, рыбу копченую.</w:t>
            </w:r>
          </w:p>
          <w:p w:rsidR="004D0BCC" w:rsidRPr="005D2397" w:rsidRDefault="004D0BCC" w:rsidP="00820FC3">
            <w:pPr>
              <w:jc w:val="both"/>
              <w:rPr>
                <w:rFonts w:cs="Times New Roman"/>
                <w:sz w:val="24"/>
                <w:szCs w:val="24"/>
                <w:highlight w:val="yellow"/>
              </w:rPr>
            </w:pPr>
            <w:r w:rsidRPr="007F04A2">
              <w:rPr>
                <w:rFonts w:cs="Times New Roman"/>
                <w:sz w:val="24"/>
                <w:szCs w:val="24"/>
              </w:rPr>
              <w:t>В 2018 году доля организаций частной формы собственности на рынке переработки водных биоресурсов составляла 100 процентов. По фактическим данным, за 2019 год данный показатель также составил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A01D8A">
              <w:rPr>
                <w:sz w:val="24"/>
                <w:szCs w:val="24"/>
              </w:rPr>
              <w:t>10.</w:t>
            </w:r>
          </w:p>
        </w:tc>
        <w:tc>
          <w:tcPr>
            <w:tcW w:w="2268" w:type="dxa"/>
          </w:tcPr>
          <w:p w:rsidR="004D0BCC" w:rsidRDefault="004D0BCC" w:rsidP="00820FC3">
            <w:pPr>
              <w:ind w:firstLine="0"/>
              <w:rPr>
                <w:sz w:val="24"/>
                <w:szCs w:val="24"/>
              </w:rPr>
            </w:pPr>
            <w:r w:rsidRPr="00646DDF">
              <w:rPr>
                <w:sz w:val="24"/>
                <w:szCs w:val="24"/>
              </w:rPr>
              <w:t>Создание условий для развития конкуренции на рынке переработки водных биоресурсов</w:t>
            </w:r>
          </w:p>
          <w:p w:rsidR="004D0BCC" w:rsidRDefault="004D0BCC" w:rsidP="00820FC3">
            <w:pPr>
              <w:ind w:firstLine="0"/>
              <w:rPr>
                <w:sz w:val="24"/>
                <w:szCs w:val="24"/>
              </w:rPr>
            </w:pPr>
          </w:p>
          <w:p w:rsidR="004D0BCC" w:rsidRDefault="004D0BCC" w:rsidP="00820FC3">
            <w:pPr>
              <w:ind w:firstLine="0"/>
              <w:rPr>
                <w:sz w:val="24"/>
                <w:szCs w:val="24"/>
              </w:rPr>
            </w:pPr>
          </w:p>
          <w:p w:rsidR="004D0BCC" w:rsidRPr="00646DDF" w:rsidRDefault="004D0BCC" w:rsidP="00820FC3">
            <w:pPr>
              <w:ind w:firstLine="0"/>
              <w:rPr>
                <w:sz w:val="24"/>
                <w:szCs w:val="24"/>
              </w:rPr>
            </w:pPr>
            <w:r w:rsidRPr="00646DDF">
              <w:rPr>
                <w:sz w:val="24"/>
                <w:szCs w:val="24"/>
              </w:rPr>
              <w:t>включая мероприятия:</w:t>
            </w:r>
          </w:p>
        </w:tc>
        <w:tc>
          <w:tcPr>
            <w:tcW w:w="1276" w:type="dxa"/>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tcPr>
          <w:p w:rsidR="004D0BCC" w:rsidRPr="00646DDF" w:rsidRDefault="004D0BCC" w:rsidP="00820FC3">
            <w:pPr>
              <w:ind w:firstLine="0"/>
              <w:rPr>
                <w:rFonts w:cs="Times New Roman"/>
                <w:sz w:val="24"/>
                <w:szCs w:val="24"/>
              </w:rPr>
            </w:pPr>
            <w:r w:rsidRPr="00646DDF">
              <w:rPr>
                <w:rFonts w:cs="Times New Roman"/>
                <w:sz w:val="24"/>
                <w:szCs w:val="24"/>
              </w:rPr>
              <w:t>доля организаций частной формы собственности на рынке переработки водных биоресурсов</w:t>
            </w:r>
            <w:r>
              <w:rPr>
                <w:rFonts w:cs="Times New Roman"/>
                <w:sz w:val="24"/>
                <w:szCs w:val="24"/>
                <w:vertAlign w:val="superscript"/>
              </w:rPr>
              <w:t>*</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jc w:val="center"/>
              <w:rPr>
                <w:rFonts w:cs="Times New Roman"/>
                <w:sz w:val="24"/>
                <w:szCs w:val="24"/>
              </w:rPr>
            </w:pPr>
            <w:r w:rsidRPr="00646DDF">
              <w:rPr>
                <w:rFonts w:cs="Times New Roman"/>
                <w:sz w:val="24"/>
                <w:szCs w:val="24"/>
              </w:rPr>
              <w:t>х</w:t>
            </w:r>
          </w:p>
        </w:tc>
        <w:tc>
          <w:tcPr>
            <w:tcW w:w="1418" w:type="dxa"/>
          </w:tcPr>
          <w:p w:rsidR="004D0BCC" w:rsidRPr="003A03B3" w:rsidRDefault="004D0BCC" w:rsidP="00820FC3">
            <w:pPr>
              <w:ind w:firstLine="0"/>
              <w:jc w:val="center"/>
              <w:rPr>
                <w:rFonts w:cs="Times New Roman"/>
                <w:sz w:val="24"/>
                <w:szCs w:val="24"/>
              </w:rPr>
            </w:pPr>
            <w:proofErr w:type="spellStart"/>
            <w:r w:rsidRPr="003A03B3">
              <w:rPr>
                <w:rFonts w:cs="Times New Roman"/>
                <w:sz w:val="24"/>
                <w:szCs w:val="24"/>
              </w:rPr>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и</w:t>
            </w:r>
            <w:r w:rsidRPr="00646DDF">
              <w:rPr>
                <w:sz w:val="24"/>
                <w:szCs w:val="24"/>
              </w:rPr>
              <w:t xml:space="preserve">нформирование </w:t>
            </w:r>
          </w:p>
          <w:p w:rsidR="004D0BCC" w:rsidRPr="00646DDF" w:rsidRDefault="004D0BCC" w:rsidP="00820FC3">
            <w:pPr>
              <w:ind w:firstLine="0"/>
              <w:rPr>
                <w:sz w:val="24"/>
                <w:szCs w:val="24"/>
              </w:rPr>
            </w:pPr>
            <w:r w:rsidRPr="00646DDF">
              <w:rPr>
                <w:sz w:val="24"/>
                <w:szCs w:val="24"/>
              </w:rPr>
              <w:t>о мерах государственной поддержки хозяйствующих субъектов на рынке переработки водных биоресурсов для развития материально-технической базы</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sz w:val="24"/>
                <w:szCs w:val="24"/>
              </w:rPr>
            </w:pPr>
            <w:r w:rsidRPr="00646DDF">
              <w:rPr>
                <w:sz w:val="24"/>
                <w:szCs w:val="24"/>
              </w:rPr>
              <w:t xml:space="preserve">актуализация информации (ежеквартально) о мерах государственной поддержки на </w:t>
            </w:r>
            <w:r>
              <w:rPr>
                <w:sz w:val="24"/>
                <w:szCs w:val="24"/>
              </w:rPr>
              <w:t>официальном сайте</w:t>
            </w:r>
            <w:r w:rsidRPr="00646DDF">
              <w:rPr>
                <w:sz w:val="24"/>
                <w:szCs w:val="24"/>
              </w:rPr>
              <w:t xml:space="preserve"> </w:t>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rFonts w:cs="Times New Roman"/>
                <w:sz w:val="24"/>
                <w:szCs w:val="24"/>
              </w:rPr>
            </w:pPr>
            <w:r w:rsidRPr="00646DDF">
              <w:rPr>
                <w:rFonts w:cs="Times New Roman"/>
                <w:sz w:val="24"/>
                <w:szCs w:val="24"/>
              </w:rPr>
              <w:t>повышение информиро</w:t>
            </w:r>
            <w:r w:rsidRPr="00646DDF">
              <w:rPr>
                <w:spacing w:val="-14"/>
                <w:sz w:val="24"/>
                <w:szCs w:val="24"/>
              </w:rPr>
              <w:softHyphen/>
            </w:r>
            <w:r w:rsidRPr="00646DDF">
              <w:rPr>
                <w:rFonts w:cs="Times New Roman"/>
                <w:sz w:val="24"/>
                <w:szCs w:val="24"/>
              </w:rPr>
              <w:t>ванности хозяйству</w:t>
            </w:r>
            <w:r w:rsidRPr="00646DDF">
              <w:rPr>
                <w:spacing w:val="-14"/>
                <w:sz w:val="24"/>
                <w:szCs w:val="24"/>
              </w:rPr>
              <w:softHyphen/>
            </w:r>
            <w:r w:rsidRPr="00646DDF">
              <w:rPr>
                <w:rFonts w:cs="Times New Roman"/>
                <w:sz w:val="24"/>
                <w:szCs w:val="24"/>
              </w:rPr>
              <w:t>ющих субъектов на данном рынке</w:t>
            </w:r>
          </w:p>
        </w:tc>
        <w:tc>
          <w:tcPr>
            <w:tcW w:w="1418" w:type="dxa"/>
          </w:tcPr>
          <w:p w:rsidR="004D0BCC" w:rsidRPr="003A03B3" w:rsidRDefault="004D0BCC" w:rsidP="00820FC3">
            <w:pPr>
              <w:ind w:firstLine="0"/>
              <w:jc w:val="center"/>
              <w:rPr>
                <w:rFonts w:cs="Times New Roman"/>
                <w:sz w:val="24"/>
                <w:szCs w:val="24"/>
              </w:rPr>
            </w:pPr>
            <w:proofErr w:type="spellStart"/>
            <w:r w:rsidRPr="003A03B3">
              <w:rPr>
                <w:sz w:val="24"/>
                <w:szCs w:val="24"/>
              </w:rPr>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646DDF" w:rsidRDefault="004D0BCC" w:rsidP="00820FC3">
            <w:pPr>
              <w:ind w:firstLine="0"/>
              <w:rPr>
                <w:sz w:val="24"/>
                <w:szCs w:val="24"/>
              </w:rPr>
            </w:pPr>
            <w:r>
              <w:rPr>
                <w:sz w:val="24"/>
                <w:szCs w:val="24"/>
              </w:rPr>
              <w:t>ф</w:t>
            </w:r>
            <w:r w:rsidRPr="00646DDF">
              <w:rPr>
                <w:sz w:val="24"/>
                <w:szCs w:val="24"/>
              </w:rPr>
              <w:t xml:space="preserve">ормирование и актуализация реестра хозяйствующих субъектов, осуществляющих деятельность на рынке переработки водных биоресурсов, размещение его на </w:t>
            </w:r>
            <w:r>
              <w:rPr>
                <w:sz w:val="24"/>
                <w:szCs w:val="24"/>
              </w:rPr>
              <w:t>официальном сайте</w:t>
            </w:r>
            <w:r w:rsidRPr="00646DDF">
              <w:rPr>
                <w:sz w:val="24"/>
                <w:szCs w:val="24"/>
              </w:rPr>
              <w:t xml:space="preserve"> </w:t>
            </w:r>
            <w:r>
              <w:rPr>
                <w:sz w:val="24"/>
                <w:szCs w:val="24"/>
              </w:rPr>
              <w:br/>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sz w:val="24"/>
                <w:szCs w:val="24"/>
              </w:rPr>
            </w:pPr>
            <w:r w:rsidRPr="00646DDF">
              <w:rPr>
                <w:sz w:val="24"/>
                <w:szCs w:val="24"/>
              </w:rPr>
              <w:t xml:space="preserve">актуализация реестра (два раза в год) на </w:t>
            </w:r>
            <w:r>
              <w:rPr>
                <w:sz w:val="24"/>
                <w:szCs w:val="24"/>
              </w:rPr>
              <w:t>официальном сайте</w:t>
            </w:r>
            <w:r w:rsidRPr="00646DDF">
              <w:rPr>
                <w:sz w:val="24"/>
                <w:szCs w:val="24"/>
              </w:rPr>
              <w:t xml:space="preserve"> </w:t>
            </w:r>
            <w:r>
              <w:rPr>
                <w:sz w:val="24"/>
                <w:szCs w:val="24"/>
              </w:rPr>
              <w:br/>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х</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646DDF" w:rsidRDefault="004D0BCC" w:rsidP="00820FC3">
            <w:pPr>
              <w:ind w:firstLine="0"/>
              <w:rPr>
                <w:sz w:val="24"/>
                <w:szCs w:val="24"/>
              </w:rPr>
            </w:pPr>
            <w:r w:rsidRPr="00646DDF">
              <w:rPr>
                <w:sz w:val="24"/>
                <w:szCs w:val="24"/>
              </w:rPr>
              <w:t xml:space="preserve">обеспечение доступа </w:t>
            </w:r>
            <w:proofErr w:type="gramStart"/>
            <w:r w:rsidRPr="00646DDF">
              <w:rPr>
                <w:sz w:val="24"/>
                <w:szCs w:val="24"/>
              </w:rPr>
              <w:t>потребите-лей</w:t>
            </w:r>
            <w:proofErr w:type="gramEnd"/>
            <w:r w:rsidRPr="00646DDF">
              <w:rPr>
                <w:sz w:val="24"/>
                <w:szCs w:val="24"/>
              </w:rPr>
              <w:t xml:space="preserve"> и организаций </w:t>
            </w:r>
            <w:r w:rsidRPr="00646DDF">
              <w:rPr>
                <w:spacing w:val="-12"/>
                <w:sz w:val="24"/>
                <w:szCs w:val="24"/>
              </w:rPr>
              <w:t>к информации</w:t>
            </w:r>
            <w:r w:rsidRPr="00646DDF">
              <w:rPr>
                <w:sz w:val="24"/>
                <w:szCs w:val="24"/>
              </w:rPr>
              <w:t xml:space="preserve"> о данном рынке</w:t>
            </w:r>
          </w:p>
        </w:tc>
        <w:tc>
          <w:tcPr>
            <w:tcW w:w="1418" w:type="dxa"/>
          </w:tcPr>
          <w:p w:rsidR="004D0BCC" w:rsidRPr="003A03B3" w:rsidRDefault="004D0BCC" w:rsidP="00820FC3">
            <w:pPr>
              <w:ind w:firstLine="0"/>
              <w:jc w:val="center"/>
              <w:rPr>
                <w:sz w:val="24"/>
                <w:szCs w:val="24"/>
              </w:rPr>
            </w:pPr>
            <w:proofErr w:type="spellStart"/>
            <w:r w:rsidRPr="003A03B3">
              <w:rPr>
                <w:sz w:val="24"/>
                <w:szCs w:val="24"/>
              </w:rPr>
              <w:t>ДАПКиПР</w:t>
            </w:r>
            <w:proofErr w:type="spellEnd"/>
          </w:p>
        </w:tc>
      </w:tr>
      <w:tr w:rsidR="004D0BCC" w:rsidRPr="005D2397" w:rsidTr="00820FC3">
        <w:tc>
          <w:tcPr>
            <w:tcW w:w="14850" w:type="dxa"/>
            <w:gridSpan w:val="11"/>
          </w:tcPr>
          <w:p w:rsidR="004D0BCC" w:rsidRPr="005D2397" w:rsidRDefault="004D0BCC" w:rsidP="00820FC3">
            <w:pPr>
              <w:ind w:firstLine="0"/>
              <w:jc w:val="center"/>
              <w:rPr>
                <w:rFonts w:cs="Times New Roman"/>
                <w:sz w:val="24"/>
                <w:szCs w:val="24"/>
                <w:highlight w:val="yellow"/>
              </w:rPr>
            </w:pPr>
            <w:r w:rsidRPr="00646DDF">
              <w:rPr>
                <w:sz w:val="24"/>
                <w:szCs w:val="24"/>
              </w:rPr>
              <w:lastRenderedPageBreak/>
              <w:t>11. Рынок товарной аквакультуры</w:t>
            </w:r>
          </w:p>
        </w:tc>
      </w:tr>
      <w:tr w:rsidR="004D0BCC" w:rsidRPr="005D2397" w:rsidTr="00820FC3">
        <w:tc>
          <w:tcPr>
            <w:tcW w:w="14850" w:type="dxa"/>
            <w:gridSpan w:val="11"/>
          </w:tcPr>
          <w:p w:rsidR="004D0BCC" w:rsidRPr="00CA1DFE" w:rsidRDefault="004D0BCC" w:rsidP="00820FC3">
            <w:pPr>
              <w:shd w:val="clear" w:color="auto" w:fill="FFFFFF"/>
              <w:jc w:val="both"/>
              <w:rPr>
                <w:rFonts w:cs="Times New Roman"/>
                <w:sz w:val="24"/>
                <w:szCs w:val="24"/>
              </w:rPr>
            </w:pPr>
            <w:r w:rsidRPr="00CA1DFE">
              <w:rPr>
                <w:rFonts w:cs="Times New Roman"/>
                <w:sz w:val="24"/>
                <w:szCs w:val="24"/>
              </w:rPr>
              <w:t xml:space="preserve">Задача: содействие развитию конкуренции на рынке товарной аквакультуры. </w:t>
            </w:r>
          </w:p>
          <w:p w:rsidR="004D0BCC" w:rsidRPr="00CA1DFE" w:rsidRDefault="004D0BCC" w:rsidP="00820FC3">
            <w:pPr>
              <w:jc w:val="both"/>
              <w:rPr>
                <w:sz w:val="24"/>
                <w:szCs w:val="24"/>
              </w:rPr>
            </w:pPr>
            <w:r w:rsidRPr="00CA1DFE">
              <w:rPr>
                <w:sz w:val="24"/>
                <w:szCs w:val="24"/>
              </w:rPr>
              <w:t>Развитие аквакультуры (рыбоводства) является одним из приоритетных направлений агропромышленного комплекса Ярославской области.</w:t>
            </w:r>
            <w:r w:rsidRPr="00CA1DFE">
              <w:rPr>
                <w:rFonts w:cs="Times New Roman"/>
                <w:sz w:val="24"/>
                <w:szCs w:val="24"/>
              </w:rPr>
              <w:t xml:space="preserve"> В 201</w:t>
            </w:r>
            <w:r>
              <w:rPr>
                <w:rFonts w:cs="Times New Roman"/>
                <w:sz w:val="24"/>
                <w:szCs w:val="24"/>
              </w:rPr>
              <w:t>9</w:t>
            </w:r>
            <w:r w:rsidRPr="00CA1DFE">
              <w:rPr>
                <w:rFonts w:cs="Times New Roman"/>
                <w:sz w:val="24"/>
                <w:szCs w:val="24"/>
              </w:rPr>
              <w:t xml:space="preserve"> году произведено </w:t>
            </w:r>
            <w:r>
              <w:rPr>
                <w:rFonts w:cs="Times New Roman"/>
                <w:sz w:val="24"/>
                <w:szCs w:val="24"/>
              </w:rPr>
              <w:t>3</w:t>
            </w:r>
            <w:r w:rsidRPr="00CA1DFE">
              <w:rPr>
                <w:rFonts w:cs="Times New Roman"/>
                <w:sz w:val="24"/>
                <w:szCs w:val="24"/>
              </w:rPr>
              <w:t>0,0 тонны товарной рыбы.</w:t>
            </w:r>
          </w:p>
          <w:p w:rsidR="004D0BCC" w:rsidRPr="00CA1DFE" w:rsidRDefault="004D0BCC" w:rsidP="00820FC3">
            <w:pPr>
              <w:jc w:val="both"/>
              <w:rPr>
                <w:rFonts w:cs="Times New Roman"/>
                <w:sz w:val="24"/>
                <w:szCs w:val="24"/>
              </w:rPr>
            </w:pPr>
            <w:r w:rsidRPr="00CA1DFE">
              <w:rPr>
                <w:sz w:val="24"/>
                <w:szCs w:val="24"/>
              </w:rPr>
              <w:t>В рамках постановления Правительства области от 31.01.2011 № 32-п «О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 предусмотрена государственная поддержка сельскохозяйственных товаропроизводителей Ярославской области из областного бюджета в форме субсидий на возмещение части прямых понесенных затрат на создание и модернизацию объектов аквакультуры.</w:t>
            </w:r>
            <w:r w:rsidRPr="00CA1DFE">
              <w:rPr>
                <w:rFonts w:cs="Times New Roman"/>
                <w:sz w:val="24"/>
                <w:szCs w:val="24"/>
              </w:rPr>
              <w:t xml:space="preserve"> </w:t>
            </w:r>
          </w:p>
          <w:p w:rsidR="004D0BCC" w:rsidRPr="005D2397" w:rsidRDefault="004D0BCC" w:rsidP="00820FC3">
            <w:pPr>
              <w:jc w:val="both"/>
              <w:rPr>
                <w:rFonts w:cs="Times New Roman"/>
                <w:sz w:val="24"/>
                <w:szCs w:val="24"/>
                <w:highlight w:val="yellow"/>
              </w:rPr>
            </w:pPr>
            <w:r w:rsidRPr="00CA1DFE">
              <w:rPr>
                <w:rFonts w:cs="Times New Roman"/>
                <w:sz w:val="24"/>
                <w:szCs w:val="24"/>
              </w:rPr>
              <w:t>В 201</w:t>
            </w:r>
            <w:r>
              <w:rPr>
                <w:rFonts w:cs="Times New Roman"/>
                <w:sz w:val="24"/>
                <w:szCs w:val="24"/>
              </w:rPr>
              <w:t>8</w:t>
            </w:r>
            <w:r w:rsidRPr="00CA1DFE">
              <w:rPr>
                <w:rFonts w:cs="Times New Roman"/>
                <w:sz w:val="24"/>
                <w:szCs w:val="24"/>
              </w:rPr>
              <w:t xml:space="preserve"> году д</w:t>
            </w:r>
            <w:r w:rsidRPr="00CA1DFE">
              <w:rPr>
                <w:sz w:val="24"/>
                <w:szCs w:val="24"/>
              </w:rPr>
              <w:t xml:space="preserve">оля организаций частной формы собственности на рынке товарной аквакультуры составила 100 процентов. </w:t>
            </w:r>
            <w:r w:rsidRPr="00CA1DFE">
              <w:rPr>
                <w:rFonts w:cs="Times New Roman"/>
                <w:sz w:val="24"/>
                <w:szCs w:val="24"/>
              </w:rPr>
              <w:t>По фактическим данным, за 201</w:t>
            </w:r>
            <w:r>
              <w:rPr>
                <w:rFonts w:cs="Times New Roman"/>
                <w:sz w:val="24"/>
                <w:szCs w:val="24"/>
              </w:rPr>
              <w:t>9</w:t>
            </w:r>
            <w:r w:rsidRPr="00CA1DFE">
              <w:rPr>
                <w:rFonts w:cs="Times New Roman"/>
                <w:sz w:val="24"/>
                <w:szCs w:val="24"/>
              </w:rPr>
              <w:t xml:space="preserve"> год данный показатель также составил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A01D8A">
              <w:rPr>
                <w:sz w:val="24"/>
                <w:szCs w:val="24"/>
              </w:rPr>
              <w:t>11.</w:t>
            </w:r>
          </w:p>
        </w:tc>
        <w:tc>
          <w:tcPr>
            <w:tcW w:w="2268" w:type="dxa"/>
          </w:tcPr>
          <w:p w:rsidR="004D0BCC" w:rsidRDefault="004D0BCC" w:rsidP="00820FC3">
            <w:pPr>
              <w:ind w:firstLine="0"/>
              <w:rPr>
                <w:sz w:val="24"/>
                <w:szCs w:val="24"/>
              </w:rPr>
            </w:pPr>
            <w:r w:rsidRPr="00646DDF">
              <w:rPr>
                <w:sz w:val="24"/>
                <w:szCs w:val="24"/>
              </w:rPr>
              <w:t xml:space="preserve">Создание условий для развития конкуренции на рынке товарной аквакультуры </w:t>
            </w:r>
          </w:p>
          <w:p w:rsidR="004D0BCC" w:rsidRDefault="004D0BCC" w:rsidP="00820FC3">
            <w:pPr>
              <w:ind w:firstLine="0"/>
              <w:rPr>
                <w:sz w:val="24"/>
                <w:szCs w:val="24"/>
              </w:rPr>
            </w:pPr>
          </w:p>
          <w:p w:rsidR="004D0BCC" w:rsidRPr="00646DDF" w:rsidRDefault="004D0BCC" w:rsidP="00820FC3">
            <w:pPr>
              <w:ind w:firstLine="0"/>
              <w:rPr>
                <w:sz w:val="24"/>
                <w:szCs w:val="24"/>
              </w:rPr>
            </w:pPr>
            <w:r w:rsidRPr="00646DDF">
              <w:rPr>
                <w:sz w:val="24"/>
                <w:szCs w:val="24"/>
              </w:rPr>
              <w:t>включая мероприятия:</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rFonts w:cs="Times New Roman"/>
                <w:sz w:val="24"/>
                <w:szCs w:val="24"/>
              </w:rPr>
            </w:pPr>
            <w:r w:rsidRPr="00646DDF">
              <w:rPr>
                <w:sz w:val="24"/>
                <w:szCs w:val="24"/>
              </w:rPr>
              <w:t>доля организаций частной формы собственности на рынке товарной аквакультуры</w:t>
            </w:r>
            <w:r>
              <w:rPr>
                <w:rFonts w:cs="Times New Roman"/>
                <w:sz w:val="24"/>
                <w:szCs w:val="24"/>
                <w:vertAlign w:val="superscript"/>
              </w:rPr>
              <w:t>*</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tcPr>
          <w:p w:rsidR="004D0BCC" w:rsidRPr="00F5284F" w:rsidRDefault="004D0BCC" w:rsidP="00820FC3">
            <w:pPr>
              <w:ind w:firstLine="0"/>
              <w:jc w:val="center"/>
              <w:rPr>
                <w:rFonts w:cs="Times New Roman"/>
                <w:sz w:val="24"/>
                <w:szCs w:val="24"/>
              </w:rPr>
            </w:pPr>
            <w:r w:rsidRPr="00F5284F">
              <w:rPr>
                <w:rFonts w:cs="Times New Roman"/>
                <w:sz w:val="24"/>
                <w:szCs w:val="24"/>
              </w:rPr>
              <w:t>х</w:t>
            </w:r>
          </w:p>
        </w:tc>
        <w:tc>
          <w:tcPr>
            <w:tcW w:w="1418" w:type="dxa"/>
          </w:tcPr>
          <w:p w:rsidR="004D0BCC" w:rsidRPr="00F5284F" w:rsidRDefault="004D0BCC" w:rsidP="00820FC3">
            <w:pPr>
              <w:ind w:firstLine="0"/>
              <w:jc w:val="center"/>
              <w:rPr>
                <w:rFonts w:cs="Times New Roman"/>
                <w:sz w:val="24"/>
                <w:szCs w:val="24"/>
              </w:rPr>
            </w:pPr>
            <w:proofErr w:type="spellStart"/>
            <w:r w:rsidRPr="00F5284F">
              <w:rPr>
                <w:rFonts w:cs="Times New Roman"/>
                <w:sz w:val="24"/>
                <w:szCs w:val="24"/>
              </w:rPr>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Borders>
              <w:bottom w:val="single" w:sz="4" w:space="0" w:color="auto"/>
            </w:tcBorders>
          </w:tcPr>
          <w:p w:rsidR="004D0BCC" w:rsidRPr="00646DDF" w:rsidRDefault="004D0BCC" w:rsidP="00820FC3">
            <w:pPr>
              <w:ind w:firstLine="0"/>
              <w:rPr>
                <w:sz w:val="24"/>
                <w:szCs w:val="24"/>
              </w:rPr>
            </w:pPr>
            <w:r>
              <w:rPr>
                <w:sz w:val="24"/>
                <w:szCs w:val="24"/>
              </w:rPr>
              <w:t>и</w:t>
            </w:r>
            <w:r w:rsidRPr="00646DDF">
              <w:rPr>
                <w:sz w:val="24"/>
                <w:szCs w:val="24"/>
              </w:rPr>
              <w:t>нформирование о кредитовании хозяйствующих субъектов для строительства (модернизации) объектов товарной аквакультуры</w:t>
            </w:r>
          </w:p>
        </w:tc>
        <w:tc>
          <w:tcPr>
            <w:tcW w:w="1276" w:type="dxa"/>
          </w:tcPr>
          <w:p w:rsidR="004D0BCC" w:rsidRPr="00646DDF" w:rsidRDefault="004D0BCC" w:rsidP="00820FC3">
            <w:pPr>
              <w:ind w:firstLine="0"/>
              <w:jc w:val="center"/>
              <w:rPr>
                <w:sz w:val="24"/>
                <w:szCs w:val="24"/>
              </w:rPr>
            </w:pPr>
            <w:r w:rsidRPr="00646DDF">
              <w:rPr>
                <w:sz w:val="24"/>
                <w:szCs w:val="24"/>
              </w:rPr>
              <w:t>2019 – 2021 годы</w:t>
            </w:r>
          </w:p>
        </w:tc>
        <w:tc>
          <w:tcPr>
            <w:tcW w:w="2126" w:type="dxa"/>
          </w:tcPr>
          <w:p w:rsidR="004D0BCC" w:rsidRPr="00646DDF" w:rsidRDefault="004D0BCC" w:rsidP="00820FC3">
            <w:pPr>
              <w:ind w:firstLine="0"/>
              <w:rPr>
                <w:sz w:val="24"/>
                <w:szCs w:val="24"/>
              </w:rPr>
            </w:pPr>
            <w:r w:rsidRPr="00646DDF">
              <w:rPr>
                <w:sz w:val="24"/>
                <w:szCs w:val="24"/>
              </w:rPr>
              <w:t xml:space="preserve">актуализация информации (ежеквартально) о кредитовании на рынке товарной аквакультуры на </w:t>
            </w:r>
            <w:r>
              <w:rPr>
                <w:sz w:val="24"/>
                <w:szCs w:val="24"/>
              </w:rPr>
              <w:t>официальном сайте</w:t>
            </w:r>
            <w:r w:rsidRPr="00646DDF">
              <w:rPr>
                <w:sz w:val="24"/>
                <w:szCs w:val="24"/>
              </w:rPr>
              <w:t xml:space="preserve"> </w:t>
            </w:r>
            <w:proofErr w:type="spellStart"/>
            <w:r w:rsidRPr="00646DDF">
              <w:rPr>
                <w:sz w:val="24"/>
                <w:szCs w:val="24"/>
              </w:rPr>
              <w:t>ДАПКиПР</w:t>
            </w:r>
            <w:proofErr w:type="spellEnd"/>
            <w:r w:rsidRPr="00646DDF">
              <w:rPr>
                <w:sz w:val="24"/>
                <w:szCs w:val="24"/>
              </w:rPr>
              <w:t xml:space="preserve"> </w:t>
            </w:r>
            <w:r>
              <w:rPr>
                <w:sz w:val="24"/>
                <w:szCs w:val="24"/>
              </w:rPr>
              <w:t xml:space="preserve">на портале </w:t>
            </w:r>
            <w:r w:rsidRPr="00646DDF">
              <w:rPr>
                <w:sz w:val="24"/>
                <w:szCs w:val="24"/>
              </w:rPr>
              <w:t>в сети «Интернет»</w:t>
            </w:r>
          </w:p>
        </w:tc>
        <w:tc>
          <w:tcPr>
            <w:tcW w:w="1134" w:type="dxa"/>
          </w:tcPr>
          <w:p w:rsidR="004D0BCC" w:rsidRPr="00646DDF" w:rsidRDefault="004D0BCC" w:rsidP="00820FC3">
            <w:pPr>
              <w:ind w:firstLine="0"/>
              <w:jc w:val="center"/>
              <w:rPr>
                <w:sz w:val="24"/>
                <w:szCs w:val="24"/>
              </w:rPr>
            </w:pPr>
            <w:r w:rsidRPr="00646DDF">
              <w:rPr>
                <w:sz w:val="24"/>
                <w:szCs w:val="24"/>
              </w:rPr>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vMerge w:val="restart"/>
          </w:tcPr>
          <w:p w:rsidR="004D0BCC" w:rsidRPr="00F5284F" w:rsidRDefault="004D0BCC" w:rsidP="00820FC3">
            <w:pPr>
              <w:ind w:firstLine="0"/>
              <w:rPr>
                <w:rFonts w:cs="Times New Roman"/>
                <w:sz w:val="24"/>
                <w:szCs w:val="24"/>
              </w:rPr>
            </w:pPr>
            <w:r w:rsidRPr="00F5284F">
              <w:rPr>
                <w:rFonts w:cs="Times New Roman"/>
                <w:sz w:val="24"/>
                <w:szCs w:val="24"/>
              </w:rPr>
              <w:t>доступ хозяйствую</w:t>
            </w:r>
            <w:r w:rsidRPr="00F5284F">
              <w:rPr>
                <w:spacing w:val="-14"/>
                <w:sz w:val="24"/>
                <w:szCs w:val="24"/>
              </w:rPr>
              <w:softHyphen/>
            </w:r>
            <w:r w:rsidRPr="00F5284F">
              <w:rPr>
                <w:rFonts w:cs="Times New Roman"/>
                <w:sz w:val="24"/>
                <w:szCs w:val="24"/>
              </w:rPr>
              <w:t>щих субъектов на данный рынок</w:t>
            </w:r>
          </w:p>
        </w:tc>
        <w:tc>
          <w:tcPr>
            <w:tcW w:w="1418" w:type="dxa"/>
          </w:tcPr>
          <w:p w:rsidR="004D0BCC" w:rsidRPr="00F5284F" w:rsidRDefault="004D0BCC" w:rsidP="00820FC3">
            <w:pPr>
              <w:ind w:firstLine="0"/>
              <w:jc w:val="center"/>
              <w:rPr>
                <w:rFonts w:cs="Times New Roman"/>
                <w:sz w:val="24"/>
                <w:szCs w:val="24"/>
              </w:rPr>
            </w:pPr>
            <w:proofErr w:type="spellStart"/>
            <w:r w:rsidRPr="00F5284F">
              <w:rPr>
                <w:sz w:val="24"/>
                <w:szCs w:val="24"/>
              </w:rPr>
              <w:t>ДАПКиПР</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Borders>
              <w:top w:val="single" w:sz="4" w:space="0" w:color="auto"/>
            </w:tcBorders>
          </w:tcPr>
          <w:p w:rsidR="004D0BCC" w:rsidRPr="00646DDF" w:rsidRDefault="004D0BCC" w:rsidP="00820FC3">
            <w:pPr>
              <w:ind w:firstLine="0"/>
              <w:rPr>
                <w:rFonts w:eastAsia="Calibri" w:cs="Times New Roman"/>
                <w:sz w:val="24"/>
                <w:szCs w:val="24"/>
              </w:rPr>
            </w:pPr>
            <w:r>
              <w:rPr>
                <w:rFonts w:eastAsia="Calibri" w:cs="Times New Roman"/>
                <w:sz w:val="24"/>
                <w:szCs w:val="24"/>
              </w:rPr>
              <w:t>п</w:t>
            </w:r>
            <w:r w:rsidRPr="00646DDF">
              <w:rPr>
                <w:rFonts w:eastAsia="Calibri" w:cs="Times New Roman"/>
                <w:sz w:val="24"/>
                <w:szCs w:val="24"/>
              </w:rPr>
              <w:t xml:space="preserve">редоставление </w:t>
            </w:r>
          </w:p>
          <w:p w:rsidR="004D0BCC" w:rsidRPr="00646DDF" w:rsidRDefault="004D0BCC" w:rsidP="00820FC3">
            <w:pPr>
              <w:ind w:firstLine="0"/>
              <w:rPr>
                <w:sz w:val="24"/>
                <w:szCs w:val="24"/>
              </w:rPr>
            </w:pPr>
            <w:r w:rsidRPr="00646DDF">
              <w:rPr>
                <w:rFonts w:eastAsia="Calibri" w:cs="Times New Roman"/>
                <w:sz w:val="24"/>
                <w:szCs w:val="24"/>
              </w:rPr>
              <w:t xml:space="preserve">субсидий на </w:t>
            </w:r>
            <w:r w:rsidRPr="00646DDF">
              <w:rPr>
                <w:rFonts w:eastAsia="Calibri" w:cs="Times New Roman"/>
                <w:sz w:val="24"/>
                <w:szCs w:val="24"/>
              </w:rPr>
              <w:lastRenderedPageBreak/>
              <w:t>возмещение части прямых понес</w:t>
            </w:r>
            <w:r>
              <w:rPr>
                <w:rFonts w:eastAsia="Calibri" w:cs="Times New Roman"/>
                <w:sz w:val="24"/>
                <w:szCs w:val="24"/>
              </w:rPr>
              <w:t>е</w:t>
            </w:r>
            <w:r w:rsidRPr="00646DDF">
              <w:rPr>
                <w:rFonts w:eastAsia="Calibri" w:cs="Times New Roman"/>
                <w:sz w:val="24"/>
                <w:szCs w:val="24"/>
              </w:rPr>
              <w:t xml:space="preserve">нных затрат на создание и модернизацию объектов аквакультуры, </w:t>
            </w:r>
            <w:r w:rsidRPr="00646DDF">
              <w:rPr>
                <w:rFonts w:eastAsia="Calibri" w:cs="Times New Roman"/>
                <w:bCs/>
                <w:sz w:val="24"/>
                <w:szCs w:val="24"/>
              </w:rPr>
              <w:t>а также на приобретение техники и оборудования на цели предоставления субсидии (с учетом конкурентных принципов)</w:t>
            </w:r>
          </w:p>
        </w:tc>
        <w:tc>
          <w:tcPr>
            <w:tcW w:w="1276" w:type="dxa"/>
          </w:tcPr>
          <w:p w:rsidR="004D0BCC" w:rsidRPr="00646DDF" w:rsidRDefault="004D0BCC" w:rsidP="00820FC3">
            <w:pPr>
              <w:ind w:firstLine="0"/>
              <w:jc w:val="center"/>
              <w:rPr>
                <w:sz w:val="24"/>
                <w:szCs w:val="24"/>
              </w:rPr>
            </w:pPr>
            <w:r w:rsidRPr="00646DDF">
              <w:rPr>
                <w:sz w:val="24"/>
                <w:szCs w:val="24"/>
              </w:rPr>
              <w:lastRenderedPageBreak/>
              <w:t>2019 – 2021 годы</w:t>
            </w:r>
          </w:p>
        </w:tc>
        <w:tc>
          <w:tcPr>
            <w:tcW w:w="2126" w:type="dxa"/>
          </w:tcPr>
          <w:p w:rsidR="004D0BCC" w:rsidRPr="00646DDF" w:rsidRDefault="004D0BCC" w:rsidP="00820FC3">
            <w:pPr>
              <w:ind w:firstLine="0"/>
              <w:rPr>
                <w:sz w:val="24"/>
                <w:szCs w:val="24"/>
              </w:rPr>
            </w:pPr>
            <w:r w:rsidRPr="00646DDF">
              <w:rPr>
                <w:sz w:val="24"/>
                <w:szCs w:val="24"/>
              </w:rPr>
              <w:t xml:space="preserve">ежеквартальный мониторинг </w:t>
            </w:r>
            <w:r w:rsidRPr="00646DDF">
              <w:rPr>
                <w:sz w:val="24"/>
                <w:szCs w:val="24"/>
              </w:rPr>
              <w:lastRenderedPageBreak/>
              <w:t xml:space="preserve">нормативных правовых актов, </w:t>
            </w:r>
            <w:r w:rsidRPr="00646DDF">
              <w:rPr>
                <w:spacing w:val="-8"/>
                <w:sz w:val="24"/>
                <w:szCs w:val="24"/>
              </w:rPr>
              <w:t>регламентирующих</w:t>
            </w:r>
            <w:r w:rsidRPr="00646DDF">
              <w:rPr>
                <w:spacing w:val="-20"/>
                <w:sz w:val="24"/>
                <w:szCs w:val="24"/>
              </w:rPr>
              <w:t xml:space="preserve"> </w:t>
            </w:r>
            <w:r w:rsidRPr="00646DDF">
              <w:rPr>
                <w:sz w:val="24"/>
                <w:szCs w:val="24"/>
              </w:rPr>
              <w:t xml:space="preserve">предоставление субсидий </w:t>
            </w:r>
            <w:r w:rsidRPr="00646DDF">
              <w:rPr>
                <w:rFonts w:eastAsia="Calibri" w:cs="Times New Roman"/>
                <w:sz w:val="24"/>
                <w:szCs w:val="24"/>
              </w:rPr>
              <w:t>на возмещение части прямых понес</w:t>
            </w:r>
            <w:r>
              <w:rPr>
                <w:rFonts w:eastAsia="Calibri" w:cs="Times New Roman"/>
                <w:sz w:val="24"/>
                <w:szCs w:val="24"/>
              </w:rPr>
              <w:t>е</w:t>
            </w:r>
            <w:r w:rsidRPr="00646DDF">
              <w:rPr>
                <w:rFonts w:eastAsia="Calibri" w:cs="Times New Roman"/>
                <w:sz w:val="24"/>
                <w:szCs w:val="24"/>
              </w:rPr>
              <w:t xml:space="preserve">нных затрат на создание и модернизацию объектов аквакультуры, </w:t>
            </w:r>
            <w:r w:rsidRPr="00646DDF">
              <w:rPr>
                <w:rFonts w:eastAsia="Calibri" w:cs="Times New Roman"/>
                <w:bCs/>
                <w:sz w:val="24"/>
                <w:szCs w:val="24"/>
              </w:rPr>
              <w:t>а также на приобретение техники и оборудования</w:t>
            </w:r>
            <w:r w:rsidRPr="00646DDF">
              <w:rPr>
                <w:sz w:val="24"/>
                <w:szCs w:val="24"/>
              </w:rPr>
              <w:t xml:space="preserve"> с целью актуализации</w:t>
            </w:r>
          </w:p>
        </w:tc>
        <w:tc>
          <w:tcPr>
            <w:tcW w:w="1134" w:type="dxa"/>
          </w:tcPr>
          <w:p w:rsidR="004D0BCC" w:rsidRPr="00646DDF" w:rsidRDefault="004D0BCC" w:rsidP="00820FC3">
            <w:pPr>
              <w:ind w:firstLine="0"/>
              <w:jc w:val="center"/>
              <w:rPr>
                <w:sz w:val="24"/>
                <w:szCs w:val="24"/>
              </w:rPr>
            </w:pPr>
            <w:r w:rsidRPr="00646DDF">
              <w:rPr>
                <w:sz w:val="24"/>
                <w:szCs w:val="24"/>
              </w:rPr>
              <w:lastRenderedPageBreak/>
              <w:t>процен</w:t>
            </w:r>
            <w:r w:rsidRPr="00646DDF">
              <w:rPr>
                <w:spacing w:val="-14"/>
                <w:sz w:val="24"/>
                <w:szCs w:val="24"/>
              </w:rPr>
              <w:softHyphen/>
            </w:r>
            <w:r w:rsidRPr="00646DDF">
              <w:rPr>
                <w:sz w:val="24"/>
                <w:szCs w:val="24"/>
              </w:rPr>
              <w:t>тов</w:t>
            </w:r>
          </w:p>
        </w:tc>
        <w:tc>
          <w:tcPr>
            <w:tcW w:w="993" w:type="dxa"/>
          </w:tcPr>
          <w:p w:rsidR="004D0BCC" w:rsidRPr="00646DDF" w:rsidRDefault="004D0BCC" w:rsidP="00820FC3">
            <w:pPr>
              <w:ind w:firstLine="0"/>
              <w:jc w:val="center"/>
              <w:rPr>
                <w:sz w:val="24"/>
                <w:szCs w:val="24"/>
              </w:rPr>
            </w:pPr>
            <w:r w:rsidRPr="00646DDF">
              <w:rPr>
                <w:sz w:val="24"/>
                <w:szCs w:val="24"/>
              </w:rPr>
              <w:t>х</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134" w:type="dxa"/>
          </w:tcPr>
          <w:p w:rsidR="004D0BCC" w:rsidRPr="00646DDF" w:rsidRDefault="004D0BCC" w:rsidP="00820FC3">
            <w:pPr>
              <w:ind w:firstLine="0"/>
              <w:jc w:val="center"/>
              <w:rPr>
                <w:sz w:val="24"/>
                <w:szCs w:val="24"/>
              </w:rPr>
            </w:pPr>
            <w:r w:rsidRPr="00646DDF">
              <w:rPr>
                <w:sz w:val="24"/>
                <w:szCs w:val="24"/>
              </w:rPr>
              <w:t>100</w:t>
            </w:r>
          </w:p>
        </w:tc>
        <w:tc>
          <w:tcPr>
            <w:tcW w:w="1558" w:type="dxa"/>
            <w:vMerge/>
          </w:tcPr>
          <w:p w:rsidR="004D0BCC" w:rsidRPr="00F5284F" w:rsidRDefault="004D0BCC" w:rsidP="00820FC3">
            <w:pPr>
              <w:ind w:firstLine="0"/>
              <w:rPr>
                <w:rFonts w:cs="Times New Roman"/>
                <w:sz w:val="24"/>
                <w:szCs w:val="24"/>
              </w:rPr>
            </w:pPr>
          </w:p>
        </w:tc>
        <w:tc>
          <w:tcPr>
            <w:tcW w:w="1418" w:type="dxa"/>
          </w:tcPr>
          <w:p w:rsidR="004D0BCC" w:rsidRPr="00F5284F" w:rsidRDefault="004D0BCC" w:rsidP="00820FC3">
            <w:pPr>
              <w:ind w:firstLine="0"/>
              <w:jc w:val="center"/>
              <w:rPr>
                <w:rFonts w:cs="Times New Roman"/>
                <w:sz w:val="24"/>
                <w:szCs w:val="24"/>
              </w:rPr>
            </w:pPr>
            <w:proofErr w:type="spellStart"/>
            <w:r w:rsidRPr="00F5284F">
              <w:rPr>
                <w:sz w:val="24"/>
                <w:szCs w:val="24"/>
              </w:rPr>
              <w:t>ДАПКиПР</w:t>
            </w:r>
            <w:proofErr w:type="spellEnd"/>
          </w:p>
        </w:tc>
      </w:tr>
      <w:tr w:rsidR="004D0BCC" w:rsidRPr="005D2397" w:rsidTr="00820FC3">
        <w:tc>
          <w:tcPr>
            <w:tcW w:w="14850" w:type="dxa"/>
            <w:gridSpan w:val="11"/>
          </w:tcPr>
          <w:p w:rsidR="004D0BCC" w:rsidRPr="00BE45A3" w:rsidRDefault="004D0BCC" w:rsidP="00820FC3">
            <w:pPr>
              <w:ind w:firstLine="0"/>
              <w:jc w:val="center"/>
              <w:rPr>
                <w:sz w:val="24"/>
                <w:szCs w:val="24"/>
              </w:rPr>
            </w:pPr>
            <w:r w:rsidRPr="00BE45A3">
              <w:rPr>
                <w:sz w:val="24"/>
                <w:szCs w:val="24"/>
              </w:rPr>
              <w:lastRenderedPageBreak/>
              <w:t xml:space="preserve">12. Рынок жилищного строительства </w:t>
            </w:r>
          </w:p>
          <w:p w:rsidR="004D0BCC" w:rsidRPr="005D2397" w:rsidRDefault="004D0BCC" w:rsidP="00820FC3">
            <w:pPr>
              <w:ind w:firstLine="0"/>
              <w:jc w:val="center"/>
              <w:rPr>
                <w:sz w:val="24"/>
                <w:szCs w:val="24"/>
                <w:highlight w:val="yellow"/>
              </w:rPr>
            </w:pPr>
            <w:r w:rsidRPr="00BE45A3">
              <w:rPr>
                <w:sz w:val="24"/>
                <w:szCs w:val="24"/>
              </w:rPr>
              <w:t>(за исключением Московского фонда реновации жилой застройки и индивидуального жилищного строительства)</w:t>
            </w:r>
          </w:p>
        </w:tc>
      </w:tr>
      <w:tr w:rsidR="004D0BCC" w:rsidRPr="005D2397" w:rsidTr="00820FC3">
        <w:tc>
          <w:tcPr>
            <w:tcW w:w="14850" w:type="dxa"/>
            <w:gridSpan w:val="11"/>
          </w:tcPr>
          <w:p w:rsidR="004D0BCC" w:rsidRPr="004C1D15" w:rsidRDefault="004D0BCC" w:rsidP="00820FC3">
            <w:pPr>
              <w:jc w:val="both"/>
              <w:rPr>
                <w:rFonts w:eastAsia="Calibri"/>
                <w:sz w:val="24"/>
                <w:szCs w:val="24"/>
              </w:rPr>
            </w:pPr>
            <w:r w:rsidRPr="004C1D15">
              <w:rPr>
                <w:rFonts w:eastAsia="Calibri"/>
                <w:sz w:val="24"/>
                <w:szCs w:val="24"/>
              </w:rPr>
              <w:t xml:space="preserve">Задача: содействие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 </w:t>
            </w:r>
          </w:p>
          <w:p w:rsidR="004D0BCC" w:rsidRPr="004C1D15" w:rsidRDefault="004D0BCC" w:rsidP="00820FC3">
            <w:pPr>
              <w:tabs>
                <w:tab w:val="left" w:pos="0"/>
                <w:tab w:val="center" w:pos="4677"/>
                <w:tab w:val="right" w:pos="9355"/>
              </w:tabs>
              <w:jc w:val="both"/>
              <w:rPr>
                <w:rFonts w:eastAsia="Calibri"/>
                <w:iCs/>
                <w:sz w:val="24"/>
                <w:szCs w:val="24"/>
                <w:shd w:val="clear" w:color="auto" w:fill="FFFFFF"/>
              </w:rPr>
            </w:pPr>
            <w:r w:rsidRPr="004C1D15">
              <w:rPr>
                <w:rFonts w:eastAsia="Calibri"/>
                <w:iCs/>
                <w:sz w:val="24"/>
                <w:szCs w:val="24"/>
                <w:shd w:val="clear" w:color="auto" w:fill="FFFFFF"/>
              </w:rPr>
              <w:t xml:space="preserve">Строительный комплекс продолжает оставаться значимой составляющей экономики Ярославского региона. В регионе реализуется программа развития жилищного строительства на долгосрочный период, которая позволит обеспечивать ввод жилья на территории области на достаточном уровне. </w:t>
            </w:r>
          </w:p>
          <w:p w:rsidR="004D0BCC" w:rsidRPr="004C1D15" w:rsidRDefault="004D0BCC" w:rsidP="00820FC3">
            <w:pPr>
              <w:tabs>
                <w:tab w:val="left" w:pos="0"/>
                <w:tab w:val="left" w:pos="1134"/>
              </w:tabs>
              <w:contextualSpacing/>
              <w:jc w:val="both"/>
              <w:rPr>
                <w:rFonts w:eastAsia="Calibri"/>
                <w:bCs/>
                <w:sz w:val="24"/>
                <w:szCs w:val="24"/>
              </w:rPr>
            </w:pPr>
            <w:r w:rsidRPr="004C1D15">
              <w:rPr>
                <w:rFonts w:eastAsia="Calibri"/>
                <w:bCs/>
                <w:sz w:val="24"/>
                <w:szCs w:val="24"/>
              </w:rPr>
              <w:t>За 201</w:t>
            </w:r>
            <w:r>
              <w:rPr>
                <w:rFonts w:eastAsia="Calibri"/>
                <w:bCs/>
                <w:sz w:val="24"/>
                <w:szCs w:val="24"/>
              </w:rPr>
              <w:t>9</w:t>
            </w:r>
            <w:r w:rsidRPr="004C1D15">
              <w:rPr>
                <w:rFonts w:eastAsia="Calibri"/>
                <w:bCs/>
                <w:sz w:val="24"/>
                <w:szCs w:val="24"/>
              </w:rPr>
              <w:t xml:space="preserve"> год введено в эксплуатацию жилья за счет всех источников финансирования общей площадью </w:t>
            </w:r>
            <w:r>
              <w:rPr>
                <w:rFonts w:eastAsia="Calibri"/>
                <w:bCs/>
                <w:sz w:val="24"/>
                <w:szCs w:val="24"/>
              </w:rPr>
              <w:t>777,7</w:t>
            </w:r>
            <w:r w:rsidRPr="004C1D15">
              <w:rPr>
                <w:rFonts w:eastAsia="Calibri"/>
                <w:bCs/>
                <w:sz w:val="24"/>
                <w:szCs w:val="24"/>
              </w:rPr>
              <w:t xml:space="preserve"> кв. м, что на </w:t>
            </w:r>
            <w:r>
              <w:rPr>
                <w:rFonts w:eastAsia="Calibri"/>
                <w:bCs/>
                <w:sz w:val="24"/>
                <w:szCs w:val="24"/>
              </w:rPr>
              <w:t>1,3</w:t>
            </w:r>
            <w:r w:rsidRPr="004C1D15">
              <w:rPr>
                <w:rFonts w:eastAsia="Calibri"/>
                <w:bCs/>
                <w:sz w:val="24"/>
                <w:szCs w:val="24"/>
              </w:rPr>
              <w:t xml:space="preserve"> процента превышает результат аналогичного периода 201</w:t>
            </w:r>
            <w:r>
              <w:rPr>
                <w:rFonts w:eastAsia="Calibri"/>
                <w:bCs/>
                <w:sz w:val="24"/>
                <w:szCs w:val="24"/>
              </w:rPr>
              <w:t>8</w:t>
            </w:r>
            <w:r w:rsidRPr="004C1D15">
              <w:rPr>
                <w:rFonts w:eastAsia="Calibri"/>
                <w:bCs/>
                <w:sz w:val="24"/>
                <w:szCs w:val="24"/>
              </w:rPr>
              <w:t xml:space="preserve"> года. </w:t>
            </w:r>
          </w:p>
          <w:p w:rsidR="004D0BCC" w:rsidRPr="005D2397" w:rsidRDefault="004D0BCC" w:rsidP="00820FC3">
            <w:pPr>
              <w:tabs>
                <w:tab w:val="left" w:pos="0"/>
                <w:tab w:val="left" w:pos="1134"/>
              </w:tabs>
              <w:contextualSpacing/>
              <w:jc w:val="both"/>
              <w:rPr>
                <w:sz w:val="24"/>
                <w:szCs w:val="24"/>
                <w:highlight w:val="yellow"/>
              </w:rPr>
            </w:pPr>
            <w:r w:rsidRPr="004C1D15">
              <w:rPr>
                <w:rFonts w:eastAsia="Calibri"/>
                <w:bCs/>
                <w:sz w:val="24"/>
                <w:szCs w:val="24"/>
              </w:rPr>
              <w:t>По состоянию на 01.01.2019 на территории Ярославской области на рынке жилищного строительства функционирует более 2500 хозяйствующих субъектов, из них 1</w:t>
            </w:r>
            <w:r w:rsidRPr="004C1D15">
              <w:rPr>
                <w:rFonts w:eastAsia="Calibri"/>
                <w:sz w:val="24"/>
                <w:szCs w:val="24"/>
              </w:rPr>
              <w:t xml:space="preserve"> – с муниципальным участием</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A01D8A">
              <w:rPr>
                <w:sz w:val="24"/>
                <w:szCs w:val="24"/>
              </w:rPr>
              <w:t>12.</w:t>
            </w:r>
          </w:p>
        </w:tc>
        <w:tc>
          <w:tcPr>
            <w:tcW w:w="2268" w:type="dxa"/>
          </w:tcPr>
          <w:p w:rsidR="004D0BCC" w:rsidRDefault="004D0BCC" w:rsidP="00820FC3">
            <w:pPr>
              <w:ind w:firstLine="0"/>
              <w:rPr>
                <w:rFonts w:eastAsia="Calibri"/>
                <w:sz w:val="24"/>
                <w:szCs w:val="24"/>
              </w:rPr>
            </w:pPr>
            <w:r w:rsidRPr="004C1D15">
              <w:rPr>
                <w:rFonts w:eastAsia="Calibri"/>
                <w:sz w:val="24"/>
                <w:szCs w:val="24"/>
              </w:rPr>
              <w:t xml:space="preserve">Создание условий </w:t>
            </w:r>
            <w:r w:rsidRPr="004C1D15">
              <w:rPr>
                <w:rFonts w:eastAsia="Calibri"/>
                <w:sz w:val="24"/>
                <w:szCs w:val="24"/>
              </w:rPr>
              <w:lastRenderedPageBreak/>
              <w:t>для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p w:rsidR="004D0BCC" w:rsidRDefault="004D0BCC" w:rsidP="00820FC3">
            <w:pPr>
              <w:ind w:firstLine="0"/>
              <w:rPr>
                <w:rFonts w:eastAsia="Calibri"/>
                <w:sz w:val="24"/>
                <w:szCs w:val="24"/>
              </w:rPr>
            </w:pPr>
          </w:p>
          <w:p w:rsidR="004D0BCC" w:rsidRDefault="004D0BCC" w:rsidP="00820FC3">
            <w:pPr>
              <w:ind w:firstLine="0"/>
              <w:rPr>
                <w:rFonts w:eastAsia="Calibri"/>
                <w:sz w:val="24"/>
                <w:szCs w:val="24"/>
              </w:rPr>
            </w:pPr>
          </w:p>
          <w:p w:rsidR="004D0BCC" w:rsidRPr="005D2397" w:rsidRDefault="004D0BCC" w:rsidP="00820FC3">
            <w:pPr>
              <w:ind w:firstLine="0"/>
              <w:rPr>
                <w:sz w:val="24"/>
                <w:szCs w:val="24"/>
                <w:highlight w:val="yellow"/>
              </w:rPr>
            </w:pPr>
            <w:r>
              <w:rPr>
                <w:rFonts w:eastAsia="Calibri"/>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4C1D15">
              <w:rPr>
                <w:rFonts w:eastAsia="Calibri"/>
                <w:sz w:val="24"/>
                <w:szCs w:val="24"/>
              </w:rPr>
              <w:lastRenderedPageBreak/>
              <w:t xml:space="preserve">2019 – </w:t>
            </w:r>
            <w:r w:rsidRPr="004C1D15">
              <w:rPr>
                <w:rFonts w:eastAsia="Calibri"/>
                <w:sz w:val="24"/>
                <w:szCs w:val="24"/>
              </w:rPr>
              <w:lastRenderedPageBreak/>
              <w:t>2021 годы</w:t>
            </w:r>
          </w:p>
        </w:tc>
        <w:tc>
          <w:tcPr>
            <w:tcW w:w="2126" w:type="dxa"/>
          </w:tcPr>
          <w:p w:rsidR="004D0BCC" w:rsidRPr="005D2397" w:rsidRDefault="004D0BCC" w:rsidP="00820FC3">
            <w:pPr>
              <w:ind w:firstLine="0"/>
              <w:rPr>
                <w:rFonts w:cs="Times New Roman"/>
                <w:sz w:val="24"/>
                <w:szCs w:val="24"/>
                <w:highlight w:val="yellow"/>
              </w:rPr>
            </w:pPr>
            <w:r w:rsidRPr="004C1D15">
              <w:rPr>
                <w:rFonts w:eastAsia="Calibri"/>
                <w:sz w:val="24"/>
                <w:szCs w:val="24"/>
              </w:rPr>
              <w:lastRenderedPageBreak/>
              <w:t xml:space="preserve">доля организаций </w:t>
            </w:r>
            <w:r w:rsidRPr="004C1D15">
              <w:rPr>
                <w:rFonts w:eastAsia="Calibri"/>
                <w:sz w:val="24"/>
                <w:szCs w:val="24"/>
              </w:rPr>
              <w:lastRenderedPageBreak/>
              <w:t>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lastRenderedPageBreak/>
              <w:t>процент</w:t>
            </w:r>
            <w:r w:rsidRPr="004C1D15">
              <w:rPr>
                <w:rFonts w:eastAsia="Calibri"/>
                <w:sz w:val="24"/>
                <w:szCs w:val="24"/>
              </w:rPr>
              <w:lastRenderedPageBreak/>
              <w:t>ов</w:t>
            </w:r>
          </w:p>
        </w:tc>
        <w:tc>
          <w:tcPr>
            <w:tcW w:w="993" w:type="dxa"/>
          </w:tcPr>
          <w:p w:rsidR="004D0BCC" w:rsidRPr="005D2397" w:rsidRDefault="004D0BCC" w:rsidP="00820FC3">
            <w:pPr>
              <w:ind w:firstLine="0"/>
              <w:jc w:val="center"/>
              <w:rPr>
                <w:sz w:val="24"/>
                <w:szCs w:val="24"/>
                <w:highlight w:val="yellow"/>
              </w:rPr>
            </w:pPr>
            <w:r w:rsidRPr="004C1D15">
              <w:rPr>
                <w:rFonts w:eastAsia="Calibri"/>
                <w:sz w:val="24"/>
                <w:szCs w:val="24"/>
              </w:rPr>
              <w:lastRenderedPageBreak/>
              <w:t>97,1</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97,1</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97,1</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97,2</w:t>
            </w:r>
          </w:p>
        </w:tc>
        <w:tc>
          <w:tcPr>
            <w:tcW w:w="1558" w:type="dxa"/>
          </w:tcPr>
          <w:p w:rsidR="004D0BCC" w:rsidRPr="00B72E6C" w:rsidRDefault="004D0BCC" w:rsidP="00820FC3">
            <w:pPr>
              <w:ind w:firstLine="0"/>
              <w:jc w:val="center"/>
              <w:rPr>
                <w:sz w:val="24"/>
                <w:szCs w:val="24"/>
              </w:rPr>
            </w:pPr>
            <w:r w:rsidRPr="00B72E6C">
              <w:rPr>
                <w:sz w:val="24"/>
                <w:szCs w:val="24"/>
              </w:rPr>
              <w:t>х</w:t>
            </w:r>
          </w:p>
        </w:tc>
        <w:tc>
          <w:tcPr>
            <w:tcW w:w="1418" w:type="dxa"/>
          </w:tcPr>
          <w:p w:rsidR="004D0BCC" w:rsidRPr="00B72E6C" w:rsidRDefault="004D0BCC" w:rsidP="00820FC3">
            <w:pPr>
              <w:ind w:firstLine="0"/>
              <w:jc w:val="center"/>
              <w:rPr>
                <w:sz w:val="24"/>
                <w:szCs w:val="24"/>
              </w:rPr>
            </w:pPr>
            <w:r w:rsidRPr="00B72E6C">
              <w:rPr>
                <w:sz w:val="24"/>
                <w:szCs w:val="24"/>
              </w:rPr>
              <w:t>ДС</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BE45A3" w:rsidRDefault="004D0BCC" w:rsidP="00820FC3">
            <w:pPr>
              <w:ind w:firstLine="0"/>
              <w:rPr>
                <w:sz w:val="24"/>
                <w:szCs w:val="24"/>
              </w:rPr>
            </w:pPr>
            <w:r>
              <w:rPr>
                <w:sz w:val="24"/>
                <w:szCs w:val="24"/>
              </w:rPr>
              <w:t>с</w:t>
            </w:r>
            <w:r w:rsidRPr="00BE45A3">
              <w:rPr>
                <w:sz w:val="24"/>
                <w:szCs w:val="24"/>
              </w:rPr>
              <w:t>нижение административной нагрузки на застройщиков в сфере жилищного строительства</w:t>
            </w:r>
          </w:p>
        </w:tc>
        <w:tc>
          <w:tcPr>
            <w:tcW w:w="1276" w:type="dxa"/>
          </w:tcPr>
          <w:p w:rsidR="004D0BCC" w:rsidRPr="00BE45A3" w:rsidRDefault="004D0BCC" w:rsidP="00820FC3">
            <w:pPr>
              <w:ind w:firstLine="0"/>
              <w:jc w:val="center"/>
              <w:rPr>
                <w:sz w:val="24"/>
                <w:szCs w:val="24"/>
              </w:rPr>
            </w:pPr>
            <w:r w:rsidRPr="00BE45A3">
              <w:rPr>
                <w:sz w:val="24"/>
                <w:szCs w:val="24"/>
              </w:rPr>
              <w:t>2021 год</w:t>
            </w:r>
          </w:p>
        </w:tc>
        <w:tc>
          <w:tcPr>
            <w:tcW w:w="2126" w:type="dxa"/>
          </w:tcPr>
          <w:p w:rsidR="004D0BCC" w:rsidRPr="00BE45A3" w:rsidRDefault="004D0BCC" w:rsidP="00820FC3">
            <w:pPr>
              <w:ind w:firstLine="0"/>
              <w:rPr>
                <w:sz w:val="24"/>
                <w:szCs w:val="24"/>
              </w:rPr>
            </w:pPr>
            <w:r w:rsidRPr="00BE45A3">
              <w:rPr>
                <w:sz w:val="24"/>
                <w:szCs w:val="24"/>
              </w:rPr>
              <w:t>сокращение сроков предоставления услуги по выдаче разрешения на строительство до 5 рабочих дней</w:t>
            </w:r>
          </w:p>
        </w:tc>
        <w:tc>
          <w:tcPr>
            <w:tcW w:w="1134" w:type="dxa"/>
          </w:tcPr>
          <w:p w:rsidR="004D0BCC" w:rsidRPr="00BE45A3" w:rsidRDefault="004D0BCC" w:rsidP="00820FC3">
            <w:pPr>
              <w:ind w:firstLine="0"/>
              <w:jc w:val="center"/>
              <w:rPr>
                <w:sz w:val="24"/>
                <w:szCs w:val="24"/>
              </w:rPr>
            </w:pPr>
            <w:r w:rsidRPr="00BE45A3">
              <w:rPr>
                <w:sz w:val="24"/>
                <w:szCs w:val="24"/>
              </w:rPr>
              <w:t>х</w:t>
            </w:r>
          </w:p>
        </w:tc>
        <w:tc>
          <w:tcPr>
            <w:tcW w:w="993" w:type="dxa"/>
            <w:shd w:val="clear" w:color="auto" w:fill="auto"/>
          </w:tcPr>
          <w:p w:rsidR="004D0BCC" w:rsidRPr="00BE45A3" w:rsidRDefault="004D0BCC" w:rsidP="00820FC3">
            <w:pPr>
              <w:ind w:firstLine="0"/>
              <w:jc w:val="center"/>
              <w:rPr>
                <w:sz w:val="24"/>
                <w:szCs w:val="24"/>
              </w:rPr>
            </w:pPr>
            <w:r w:rsidRPr="00BE45A3">
              <w:rPr>
                <w:sz w:val="24"/>
                <w:szCs w:val="24"/>
              </w:rPr>
              <w:t>х</w:t>
            </w:r>
          </w:p>
        </w:tc>
        <w:tc>
          <w:tcPr>
            <w:tcW w:w="1134" w:type="dxa"/>
          </w:tcPr>
          <w:p w:rsidR="004D0BCC" w:rsidRPr="00BE45A3" w:rsidRDefault="004D0BCC" w:rsidP="00820FC3">
            <w:pPr>
              <w:ind w:firstLine="0"/>
              <w:jc w:val="center"/>
              <w:rPr>
                <w:sz w:val="24"/>
                <w:szCs w:val="24"/>
              </w:rPr>
            </w:pPr>
            <w:r w:rsidRPr="00BE45A3">
              <w:rPr>
                <w:sz w:val="24"/>
                <w:szCs w:val="24"/>
              </w:rPr>
              <w:t>х</w:t>
            </w:r>
          </w:p>
        </w:tc>
        <w:tc>
          <w:tcPr>
            <w:tcW w:w="1134" w:type="dxa"/>
          </w:tcPr>
          <w:p w:rsidR="004D0BCC" w:rsidRPr="00BE45A3" w:rsidRDefault="004D0BCC" w:rsidP="00820FC3">
            <w:pPr>
              <w:ind w:firstLine="0"/>
              <w:jc w:val="center"/>
              <w:rPr>
                <w:sz w:val="24"/>
                <w:szCs w:val="24"/>
              </w:rPr>
            </w:pPr>
            <w:r w:rsidRPr="00BE45A3">
              <w:rPr>
                <w:sz w:val="24"/>
                <w:szCs w:val="24"/>
              </w:rPr>
              <w:t>х</w:t>
            </w:r>
          </w:p>
        </w:tc>
        <w:tc>
          <w:tcPr>
            <w:tcW w:w="1134" w:type="dxa"/>
          </w:tcPr>
          <w:p w:rsidR="004D0BCC" w:rsidRPr="00BE45A3" w:rsidRDefault="004D0BCC" w:rsidP="00820FC3">
            <w:pPr>
              <w:ind w:firstLine="0"/>
              <w:jc w:val="center"/>
              <w:rPr>
                <w:sz w:val="24"/>
                <w:szCs w:val="24"/>
              </w:rPr>
            </w:pPr>
            <w:r w:rsidRPr="00BE45A3">
              <w:rPr>
                <w:sz w:val="24"/>
                <w:szCs w:val="24"/>
              </w:rPr>
              <w:t>да</w:t>
            </w:r>
          </w:p>
        </w:tc>
        <w:tc>
          <w:tcPr>
            <w:tcW w:w="1558" w:type="dxa"/>
          </w:tcPr>
          <w:p w:rsidR="004D0BCC" w:rsidRDefault="004D0BCC" w:rsidP="00820FC3">
            <w:pPr>
              <w:ind w:firstLine="0"/>
              <w:rPr>
                <w:sz w:val="24"/>
                <w:szCs w:val="24"/>
              </w:rPr>
            </w:pPr>
            <w:r w:rsidRPr="00BE45A3">
              <w:rPr>
                <w:sz w:val="24"/>
                <w:szCs w:val="24"/>
              </w:rPr>
              <w:t>снижение администра</w:t>
            </w:r>
            <w:r w:rsidRPr="00BE45A3">
              <w:rPr>
                <w:spacing w:val="-14"/>
                <w:sz w:val="24"/>
                <w:szCs w:val="24"/>
              </w:rPr>
              <w:softHyphen/>
            </w:r>
            <w:r w:rsidRPr="00BE45A3">
              <w:rPr>
                <w:sz w:val="24"/>
                <w:szCs w:val="24"/>
              </w:rPr>
              <w:t>тивных барьеров для хозяйст</w:t>
            </w:r>
            <w:r w:rsidRPr="00BE45A3">
              <w:rPr>
                <w:spacing w:val="-14"/>
                <w:sz w:val="24"/>
                <w:szCs w:val="24"/>
              </w:rPr>
              <w:softHyphen/>
            </w:r>
            <w:r w:rsidRPr="00BE45A3">
              <w:rPr>
                <w:sz w:val="24"/>
                <w:szCs w:val="24"/>
              </w:rPr>
              <w:t>вующих субъектов на данном рынке</w:t>
            </w:r>
          </w:p>
          <w:p w:rsidR="004D0BCC" w:rsidRPr="00BE45A3" w:rsidRDefault="004D0BCC" w:rsidP="00820FC3">
            <w:pPr>
              <w:ind w:firstLine="0"/>
              <w:rPr>
                <w:sz w:val="24"/>
                <w:szCs w:val="24"/>
              </w:rPr>
            </w:pPr>
          </w:p>
        </w:tc>
        <w:tc>
          <w:tcPr>
            <w:tcW w:w="1418" w:type="dxa"/>
          </w:tcPr>
          <w:p w:rsidR="004D0BCC" w:rsidRPr="00BE45A3" w:rsidRDefault="004D0BCC" w:rsidP="00820FC3">
            <w:pPr>
              <w:ind w:firstLine="0"/>
              <w:jc w:val="center"/>
              <w:rPr>
                <w:sz w:val="24"/>
                <w:szCs w:val="24"/>
              </w:rPr>
            </w:pPr>
            <w:r w:rsidRPr="00BE45A3">
              <w:rPr>
                <w:sz w:val="24"/>
                <w:szCs w:val="24"/>
              </w:rPr>
              <w:t>ДС</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BE45A3" w:rsidRDefault="004D0BCC" w:rsidP="00820FC3">
            <w:pPr>
              <w:ind w:firstLine="0"/>
              <w:rPr>
                <w:sz w:val="24"/>
                <w:szCs w:val="24"/>
              </w:rPr>
            </w:pPr>
            <w:r>
              <w:rPr>
                <w:rFonts w:eastAsia="Calibri"/>
                <w:sz w:val="24"/>
                <w:szCs w:val="24"/>
              </w:rPr>
              <w:t>п</w:t>
            </w:r>
            <w:r w:rsidRPr="00BE45A3">
              <w:rPr>
                <w:rFonts w:eastAsia="Calibri"/>
                <w:sz w:val="24"/>
                <w:szCs w:val="24"/>
              </w:rPr>
              <w:t xml:space="preserve">овышение доступности сведений о градостроительной деятельности для застройщиков на </w:t>
            </w:r>
            <w:r w:rsidRPr="00BE45A3">
              <w:rPr>
                <w:rFonts w:eastAsia="Calibri"/>
                <w:sz w:val="24"/>
                <w:szCs w:val="24"/>
              </w:rPr>
              <w:lastRenderedPageBreak/>
              <w:t>официальных сайтах ДС и ОМСУ</w:t>
            </w:r>
          </w:p>
        </w:tc>
        <w:tc>
          <w:tcPr>
            <w:tcW w:w="1276" w:type="dxa"/>
          </w:tcPr>
          <w:p w:rsidR="004D0BCC" w:rsidRPr="00BE45A3" w:rsidRDefault="004D0BCC" w:rsidP="00820FC3">
            <w:pPr>
              <w:ind w:firstLine="0"/>
              <w:jc w:val="center"/>
              <w:rPr>
                <w:sz w:val="24"/>
                <w:szCs w:val="24"/>
              </w:rPr>
            </w:pPr>
            <w:r w:rsidRPr="00BE45A3">
              <w:rPr>
                <w:rFonts w:eastAsia="Calibri"/>
                <w:sz w:val="24"/>
                <w:szCs w:val="24"/>
              </w:rPr>
              <w:lastRenderedPageBreak/>
              <w:t>2019 – 2021 годы</w:t>
            </w:r>
          </w:p>
        </w:tc>
        <w:tc>
          <w:tcPr>
            <w:tcW w:w="2126" w:type="dxa"/>
          </w:tcPr>
          <w:p w:rsidR="004D0BCC" w:rsidRPr="00BE45A3" w:rsidRDefault="004D0BCC" w:rsidP="00820FC3">
            <w:pPr>
              <w:ind w:firstLine="0"/>
              <w:rPr>
                <w:sz w:val="24"/>
                <w:szCs w:val="24"/>
              </w:rPr>
            </w:pPr>
            <w:r w:rsidRPr="00BE45A3">
              <w:rPr>
                <w:rFonts w:eastAsia="Calibri"/>
                <w:sz w:val="24"/>
                <w:szCs w:val="24"/>
              </w:rPr>
              <w:t xml:space="preserve">размещены информационные материалы о проведении мониторинга законодательства </w:t>
            </w:r>
            <w:r w:rsidRPr="00BE45A3">
              <w:rPr>
                <w:rFonts w:eastAsia="Calibri"/>
                <w:sz w:val="24"/>
                <w:szCs w:val="24"/>
              </w:rPr>
              <w:lastRenderedPageBreak/>
              <w:t>в сфере градостроительной деятельности</w:t>
            </w:r>
          </w:p>
        </w:tc>
        <w:tc>
          <w:tcPr>
            <w:tcW w:w="1134" w:type="dxa"/>
          </w:tcPr>
          <w:p w:rsidR="004D0BCC" w:rsidRPr="00BE45A3" w:rsidRDefault="004D0BCC" w:rsidP="00820FC3">
            <w:pPr>
              <w:ind w:firstLine="0"/>
              <w:jc w:val="center"/>
              <w:rPr>
                <w:sz w:val="24"/>
                <w:szCs w:val="24"/>
              </w:rPr>
            </w:pPr>
            <w:r w:rsidRPr="00BE45A3">
              <w:rPr>
                <w:rFonts w:eastAsia="Calibri"/>
                <w:sz w:val="24"/>
                <w:szCs w:val="24"/>
              </w:rPr>
              <w:lastRenderedPageBreak/>
              <w:t>процентов</w:t>
            </w:r>
          </w:p>
        </w:tc>
        <w:tc>
          <w:tcPr>
            <w:tcW w:w="993" w:type="dxa"/>
            <w:shd w:val="clear" w:color="auto" w:fill="auto"/>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558" w:type="dxa"/>
          </w:tcPr>
          <w:p w:rsidR="004D0BCC" w:rsidRPr="00BE45A3" w:rsidRDefault="004D0BCC" w:rsidP="00820FC3">
            <w:pPr>
              <w:ind w:firstLine="0"/>
              <w:rPr>
                <w:sz w:val="24"/>
                <w:szCs w:val="24"/>
              </w:rPr>
            </w:pPr>
            <w:r w:rsidRPr="00BE45A3">
              <w:rPr>
                <w:sz w:val="24"/>
                <w:szCs w:val="24"/>
              </w:rPr>
              <w:t>повышение доступности информации для хозяйст</w:t>
            </w:r>
            <w:r w:rsidRPr="00BE45A3">
              <w:rPr>
                <w:spacing w:val="-14"/>
                <w:sz w:val="24"/>
                <w:szCs w:val="24"/>
              </w:rPr>
              <w:softHyphen/>
            </w:r>
            <w:r w:rsidRPr="00BE45A3">
              <w:rPr>
                <w:sz w:val="24"/>
                <w:szCs w:val="24"/>
              </w:rPr>
              <w:t xml:space="preserve">вующих субъектов на </w:t>
            </w:r>
            <w:r w:rsidRPr="00BE45A3">
              <w:rPr>
                <w:sz w:val="24"/>
                <w:szCs w:val="24"/>
              </w:rPr>
              <w:lastRenderedPageBreak/>
              <w:t>данном рынке</w:t>
            </w:r>
          </w:p>
        </w:tc>
        <w:tc>
          <w:tcPr>
            <w:tcW w:w="1418" w:type="dxa"/>
          </w:tcPr>
          <w:p w:rsidR="004D0BCC" w:rsidRPr="00BE45A3" w:rsidRDefault="004D0BCC" w:rsidP="00820FC3">
            <w:pPr>
              <w:ind w:firstLine="0"/>
              <w:jc w:val="center"/>
              <w:rPr>
                <w:sz w:val="24"/>
                <w:szCs w:val="24"/>
              </w:rPr>
            </w:pPr>
            <w:r w:rsidRPr="00BE45A3">
              <w:rPr>
                <w:sz w:val="24"/>
                <w:szCs w:val="24"/>
              </w:rPr>
              <w:lastRenderedPageBreak/>
              <w:t>ДС, 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E45A3" w:rsidRDefault="004D0BCC" w:rsidP="00820FC3">
            <w:pPr>
              <w:ind w:firstLine="0"/>
              <w:rPr>
                <w:sz w:val="24"/>
                <w:szCs w:val="24"/>
              </w:rPr>
            </w:pPr>
            <w:r>
              <w:rPr>
                <w:rFonts w:eastAsia="Calibri"/>
                <w:sz w:val="24"/>
                <w:szCs w:val="24"/>
              </w:rPr>
              <w:t>а</w:t>
            </w:r>
            <w:r w:rsidRPr="00BE45A3">
              <w:rPr>
                <w:rFonts w:eastAsia="Calibri"/>
                <w:sz w:val="24"/>
                <w:szCs w:val="24"/>
              </w:rPr>
              <w:t xml:space="preserve">ктуализация информационной системы </w:t>
            </w:r>
            <w:r>
              <w:rPr>
                <w:rFonts w:eastAsia="Calibri"/>
                <w:sz w:val="24"/>
                <w:szCs w:val="24"/>
              </w:rPr>
              <w:br/>
            </w:r>
            <w:r w:rsidRPr="00BE45A3">
              <w:rPr>
                <w:rFonts w:eastAsia="Calibri"/>
                <w:sz w:val="24"/>
                <w:szCs w:val="24"/>
              </w:rPr>
              <w:t xml:space="preserve">«ИнфоСтрой76» с учетом изменений действующего </w:t>
            </w:r>
            <w:r>
              <w:rPr>
                <w:rFonts w:eastAsia="Calibri"/>
                <w:sz w:val="24"/>
                <w:szCs w:val="24"/>
              </w:rPr>
              <w:br/>
            </w:r>
            <w:r w:rsidRPr="00BE45A3">
              <w:rPr>
                <w:rFonts w:eastAsia="Calibri"/>
                <w:sz w:val="24"/>
                <w:szCs w:val="24"/>
              </w:rPr>
              <w:t xml:space="preserve">законодательства по адресу: </w:t>
            </w:r>
            <w:hyperlink r:id="rId20" w:history="1">
              <w:r w:rsidRPr="00953972">
                <w:rPr>
                  <w:rStyle w:val="afa"/>
                  <w:rFonts w:eastAsia="Calibri"/>
                  <w:color w:val="auto"/>
                  <w:spacing w:val="-16"/>
                  <w:sz w:val="24"/>
                  <w:szCs w:val="24"/>
                  <w:u w:val="none"/>
                </w:rPr>
                <w:t>http://infostroy.gis76.ru/#</w:t>
              </w:r>
            </w:hyperlink>
          </w:p>
        </w:tc>
        <w:tc>
          <w:tcPr>
            <w:tcW w:w="1276" w:type="dxa"/>
          </w:tcPr>
          <w:p w:rsidR="004D0BCC" w:rsidRPr="00BE45A3" w:rsidRDefault="004D0BCC" w:rsidP="00820FC3">
            <w:pPr>
              <w:ind w:firstLine="0"/>
              <w:jc w:val="center"/>
              <w:rPr>
                <w:sz w:val="24"/>
                <w:szCs w:val="24"/>
              </w:rPr>
            </w:pPr>
            <w:r w:rsidRPr="00BE45A3">
              <w:rPr>
                <w:rFonts w:eastAsia="Calibri"/>
                <w:sz w:val="24"/>
                <w:szCs w:val="24"/>
              </w:rPr>
              <w:t>2019 – 2021 годы</w:t>
            </w:r>
          </w:p>
        </w:tc>
        <w:tc>
          <w:tcPr>
            <w:tcW w:w="2126" w:type="dxa"/>
          </w:tcPr>
          <w:p w:rsidR="004D0BCC" w:rsidRPr="00BE45A3" w:rsidRDefault="004D0BCC" w:rsidP="00820FC3">
            <w:pPr>
              <w:ind w:firstLine="0"/>
              <w:rPr>
                <w:sz w:val="24"/>
                <w:szCs w:val="24"/>
              </w:rPr>
            </w:pPr>
            <w:r w:rsidRPr="00BE45A3">
              <w:rPr>
                <w:rFonts w:eastAsia="Calibri"/>
                <w:sz w:val="24"/>
                <w:szCs w:val="24"/>
              </w:rPr>
              <w:t>актуализация информации на публичном общедоступном информационном сервисе для застройщиков о процессе получения исходно-разрешительной документации на строительство, направленного на снижение административных барьеров при осуществлении строительства объектов</w:t>
            </w:r>
          </w:p>
        </w:tc>
        <w:tc>
          <w:tcPr>
            <w:tcW w:w="1134" w:type="dxa"/>
          </w:tcPr>
          <w:p w:rsidR="004D0BCC" w:rsidRPr="00BE45A3" w:rsidRDefault="004D0BCC" w:rsidP="00820FC3">
            <w:pPr>
              <w:ind w:firstLine="0"/>
              <w:jc w:val="center"/>
              <w:rPr>
                <w:sz w:val="24"/>
                <w:szCs w:val="24"/>
              </w:rPr>
            </w:pPr>
            <w:r w:rsidRPr="00BE45A3">
              <w:rPr>
                <w:rFonts w:eastAsia="Calibri"/>
                <w:sz w:val="24"/>
                <w:szCs w:val="24"/>
              </w:rPr>
              <w:t>процентов</w:t>
            </w:r>
          </w:p>
        </w:tc>
        <w:tc>
          <w:tcPr>
            <w:tcW w:w="993" w:type="dxa"/>
            <w:shd w:val="clear" w:color="auto" w:fill="auto"/>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558" w:type="dxa"/>
          </w:tcPr>
          <w:p w:rsidR="004D0BCC" w:rsidRPr="00BE45A3" w:rsidRDefault="004D0BCC" w:rsidP="00820FC3">
            <w:pPr>
              <w:ind w:firstLine="0"/>
              <w:rPr>
                <w:sz w:val="24"/>
                <w:szCs w:val="24"/>
              </w:rPr>
            </w:pPr>
            <w:r w:rsidRPr="00BE45A3">
              <w:rPr>
                <w:sz w:val="24"/>
                <w:szCs w:val="24"/>
              </w:rPr>
              <w:t>создан электрон</w:t>
            </w:r>
            <w:r w:rsidRPr="00BE45A3">
              <w:rPr>
                <w:spacing w:val="-14"/>
                <w:sz w:val="24"/>
                <w:szCs w:val="24"/>
              </w:rPr>
              <w:t>н</w:t>
            </w:r>
            <w:r w:rsidRPr="00BE45A3">
              <w:rPr>
                <w:sz w:val="24"/>
                <w:szCs w:val="24"/>
              </w:rPr>
              <w:t>ый информа</w:t>
            </w:r>
            <w:r w:rsidRPr="00BE45A3">
              <w:rPr>
                <w:spacing w:val="-14"/>
                <w:sz w:val="24"/>
                <w:szCs w:val="24"/>
              </w:rPr>
              <w:softHyphen/>
            </w:r>
            <w:r w:rsidRPr="00BE45A3">
              <w:rPr>
                <w:sz w:val="24"/>
                <w:szCs w:val="24"/>
              </w:rPr>
              <w:t>ционный ресурс в сети «Интернет» по организа</w:t>
            </w:r>
            <w:r w:rsidRPr="00BE45A3">
              <w:rPr>
                <w:spacing w:val="-14"/>
                <w:sz w:val="24"/>
                <w:szCs w:val="24"/>
              </w:rPr>
              <w:softHyphen/>
            </w:r>
            <w:r w:rsidRPr="00BE45A3">
              <w:rPr>
                <w:sz w:val="24"/>
                <w:szCs w:val="24"/>
              </w:rPr>
              <w:t>ционно-методичес</w:t>
            </w:r>
            <w:r w:rsidRPr="00BE45A3">
              <w:rPr>
                <w:spacing w:val="-14"/>
                <w:sz w:val="24"/>
                <w:szCs w:val="24"/>
              </w:rPr>
              <w:softHyphen/>
            </w:r>
            <w:r w:rsidRPr="00BE45A3">
              <w:rPr>
                <w:sz w:val="24"/>
                <w:szCs w:val="24"/>
              </w:rPr>
              <w:t>кой поддержке хозяйст</w:t>
            </w:r>
            <w:r w:rsidRPr="00BE45A3">
              <w:rPr>
                <w:spacing w:val="-14"/>
                <w:sz w:val="24"/>
                <w:szCs w:val="24"/>
              </w:rPr>
              <w:softHyphen/>
            </w:r>
            <w:r w:rsidRPr="00BE45A3">
              <w:rPr>
                <w:sz w:val="24"/>
                <w:szCs w:val="24"/>
              </w:rPr>
              <w:t>вующих субъектов</w:t>
            </w:r>
          </w:p>
        </w:tc>
        <w:tc>
          <w:tcPr>
            <w:tcW w:w="1418" w:type="dxa"/>
          </w:tcPr>
          <w:p w:rsidR="004D0BCC" w:rsidRPr="00BE45A3" w:rsidRDefault="004D0BCC" w:rsidP="00820FC3">
            <w:pPr>
              <w:ind w:firstLine="0"/>
              <w:jc w:val="center"/>
              <w:rPr>
                <w:sz w:val="24"/>
                <w:szCs w:val="24"/>
              </w:rPr>
            </w:pPr>
            <w:r w:rsidRPr="00BE45A3">
              <w:rPr>
                <w:sz w:val="24"/>
                <w:szCs w:val="24"/>
              </w:rPr>
              <w:t>ДС</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E45A3" w:rsidRDefault="004D0BCC" w:rsidP="00820FC3">
            <w:pPr>
              <w:ind w:firstLine="0"/>
              <w:rPr>
                <w:sz w:val="24"/>
                <w:szCs w:val="24"/>
              </w:rPr>
            </w:pPr>
            <w:r>
              <w:rPr>
                <w:sz w:val="24"/>
                <w:szCs w:val="24"/>
              </w:rPr>
              <w:t>а</w:t>
            </w:r>
            <w:r w:rsidRPr="00BE45A3">
              <w:rPr>
                <w:sz w:val="24"/>
                <w:szCs w:val="24"/>
              </w:rPr>
              <w:t xml:space="preserve">ктуализация информации на </w:t>
            </w:r>
            <w:proofErr w:type="spellStart"/>
            <w:r w:rsidRPr="00BE45A3">
              <w:rPr>
                <w:sz w:val="24"/>
                <w:szCs w:val="24"/>
              </w:rPr>
              <w:t>геопортале</w:t>
            </w:r>
            <w:proofErr w:type="spellEnd"/>
            <w:r w:rsidRPr="00BE45A3">
              <w:rPr>
                <w:sz w:val="24"/>
                <w:szCs w:val="24"/>
              </w:rPr>
              <w:t xml:space="preserve"> Ярославской области по адресу: </w:t>
            </w:r>
            <w:hyperlink r:id="rId21" w:history="1">
              <w:r w:rsidRPr="00BE45A3">
                <w:rPr>
                  <w:sz w:val="24"/>
                  <w:szCs w:val="24"/>
                  <w:lang w:val="en-US"/>
                </w:rPr>
                <w:t>http</w:t>
              </w:r>
              <w:r w:rsidRPr="00BE45A3">
                <w:rPr>
                  <w:sz w:val="24"/>
                  <w:szCs w:val="24"/>
                </w:rPr>
                <w:t>://</w:t>
              </w:r>
              <w:proofErr w:type="spellStart"/>
              <w:r w:rsidRPr="00BE45A3">
                <w:rPr>
                  <w:sz w:val="24"/>
                  <w:szCs w:val="24"/>
                  <w:lang w:val="en-US"/>
                </w:rPr>
                <w:t>gis</w:t>
              </w:r>
              <w:proofErr w:type="spellEnd"/>
              <w:r w:rsidRPr="00BE45A3">
                <w:rPr>
                  <w:sz w:val="24"/>
                  <w:szCs w:val="24"/>
                </w:rPr>
                <w:t>76.</w:t>
              </w:r>
              <w:proofErr w:type="spellStart"/>
              <w:r w:rsidRPr="00BE45A3">
                <w:rPr>
                  <w:sz w:val="24"/>
                  <w:szCs w:val="24"/>
                  <w:lang w:val="en-US"/>
                </w:rPr>
                <w:t>ru</w:t>
              </w:r>
              <w:proofErr w:type="spellEnd"/>
            </w:hyperlink>
            <w:r w:rsidRPr="00BE45A3">
              <w:rPr>
                <w:spacing w:val="-20"/>
                <w:sz w:val="24"/>
                <w:szCs w:val="24"/>
              </w:rPr>
              <w:t xml:space="preserve">, </w:t>
            </w:r>
            <w:r w:rsidRPr="00BE45A3">
              <w:rPr>
                <w:sz w:val="24"/>
                <w:szCs w:val="24"/>
              </w:rPr>
              <w:t>раздел</w:t>
            </w:r>
            <w:r w:rsidRPr="00BE45A3">
              <w:rPr>
                <w:spacing w:val="-20"/>
                <w:sz w:val="24"/>
                <w:szCs w:val="24"/>
              </w:rPr>
              <w:t xml:space="preserve"> </w:t>
            </w:r>
            <w:r w:rsidRPr="00BE45A3">
              <w:rPr>
                <w:spacing w:val="-14"/>
                <w:sz w:val="24"/>
                <w:szCs w:val="24"/>
              </w:rPr>
              <w:t>«Градостроительство»</w:t>
            </w:r>
          </w:p>
        </w:tc>
        <w:tc>
          <w:tcPr>
            <w:tcW w:w="1276" w:type="dxa"/>
          </w:tcPr>
          <w:p w:rsidR="004D0BCC" w:rsidRPr="00BE45A3" w:rsidRDefault="004D0BCC" w:rsidP="00820FC3">
            <w:pPr>
              <w:ind w:firstLine="0"/>
              <w:jc w:val="center"/>
              <w:rPr>
                <w:sz w:val="24"/>
                <w:szCs w:val="24"/>
              </w:rPr>
            </w:pPr>
            <w:r w:rsidRPr="00BE45A3">
              <w:rPr>
                <w:sz w:val="24"/>
                <w:szCs w:val="24"/>
              </w:rPr>
              <w:t>2019 – 2021 годы</w:t>
            </w:r>
          </w:p>
        </w:tc>
        <w:tc>
          <w:tcPr>
            <w:tcW w:w="2126" w:type="dxa"/>
          </w:tcPr>
          <w:p w:rsidR="004D0BCC" w:rsidRPr="00BE45A3" w:rsidRDefault="004D0BCC" w:rsidP="00820FC3">
            <w:pPr>
              <w:ind w:firstLine="0"/>
              <w:rPr>
                <w:sz w:val="24"/>
                <w:szCs w:val="24"/>
              </w:rPr>
            </w:pPr>
            <w:r w:rsidRPr="00BE45A3">
              <w:rPr>
                <w:sz w:val="24"/>
                <w:szCs w:val="24"/>
              </w:rPr>
              <w:t xml:space="preserve">актуализирована информация (ежеквартально)  на </w:t>
            </w:r>
            <w:proofErr w:type="spellStart"/>
            <w:r w:rsidRPr="00BE45A3">
              <w:rPr>
                <w:sz w:val="24"/>
                <w:szCs w:val="24"/>
              </w:rPr>
              <w:t>геопортале</w:t>
            </w:r>
            <w:proofErr w:type="spellEnd"/>
            <w:r w:rsidRPr="00BE45A3">
              <w:rPr>
                <w:sz w:val="24"/>
                <w:szCs w:val="24"/>
              </w:rPr>
              <w:t xml:space="preserve"> Ярославской области об объектах, в отношении </w:t>
            </w:r>
            <w:r w:rsidRPr="00BE45A3">
              <w:rPr>
                <w:sz w:val="24"/>
                <w:szCs w:val="24"/>
              </w:rPr>
              <w:lastRenderedPageBreak/>
              <w:t>которых выданы разрешения на строительство (реконструкцию) ДС</w:t>
            </w:r>
          </w:p>
        </w:tc>
        <w:tc>
          <w:tcPr>
            <w:tcW w:w="1134" w:type="dxa"/>
          </w:tcPr>
          <w:p w:rsidR="004D0BCC" w:rsidRPr="00BE45A3" w:rsidRDefault="004D0BCC" w:rsidP="00820FC3">
            <w:pPr>
              <w:ind w:firstLine="0"/>
              <w:jc w:val="center"/>
              <w:rPr>
                <w:sz w:val="24"/>
                <w:szCs w:val="24"/>
              </w:rPr>
            </w:pPr>
            <w:r w:rsidRPr="00BE45A3">
              <w:rPr>
                <w:sz w:val="24"/>
                <w:szCs w:val="24"/>
              </w:rPr>
              <w:lastRenderedPageBreak/>
              <w:t>процен</w:t>
            </w:r>
            <w:r w:rsidRPr="00BE45A3">
              <w:rPr>
                <w:spacing w:val="-14"/>
                <w:sz w:val="24"/>
                <w:szCs w:val="24"/>
              </w:rPr>
              <w:softHyphen/>
            </w:r>
            <w:r w:rsidRPr="00BE45A3">
              <w:rPr>
                <w:sz w:val="24"/>
                <w:szCs w:val="24"/>
              </w:rPr>
              <w:t>тов</w:t>
            </w:r>
          </w:p>
        </w:tc>
        <w:tc>
          <w:tcPr>
            <w:tcW w:w="993" w:type="dxa"/>
            <w:shd w:val="clear" w:color="auto" w:fill="auto"/>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558" w:type="dxa"/>
          </w:tcPr>
          <w:p w:rsidR="004D0BCC" w:rsidRPr="00BE45A3" w:rsidRDefault="004D0BCC" w:rsidP="00820FC3">
            <w:pPr>
              <w:ind w:firstLine="0"/>
              <w:rPr>
                <w:sz w:val="24"/>
                <w:szCs w:val="24"/>
              </w:rPr>
            </w:pPr>
            <w:r w:rsidRPr="00BE45A3">
              <w:rPr>
                <w:sz w:val="24"/>
                <w:szCs w:val="24"/>
              </w:rPr>
              <w:t xml:space="preserve">повышение </w:t>
            </w:r>
            <w:r w:rsidRPr="00BE45A3">
              <w:rPr>
                <w:spacing w:val="-10"/>
                <w:sz w:val="24"/>
                <w:szCs w:val="24"/>
              </w:rPr>
              <w:t xml:space="preserve">доступности </w:t>
            </w:r>
            <w:r w:rsidRPr="00BE45A3">
              <w:rPr>
                <w:sz w:val="24"/>
                <w:szCs w:val="24"/>
              </w:rPr>
              <w:t>информации для хозяйст</w:t>
            </w:r>
            <w:r w:rsidRPr="00BE45A3">
              <w:rPr>
                <w:spacing w:val="-14"/>
                <w:sz w:val="24"/>
                <w:szCs w:val="24"/>
              </w:rPr>
              <w:softHyphen/>
            </w:r>
            <w:r w:rsidRPr="00BE45A3">
              <w:rPr>
                <w:sz w:val="24"/>
                <w:szCs w:val="24"/>
              </w:rPr>
              <w:t>вующих субъектов на данном рынке</w:t>
            </w:r>
          </w:p>
        </w:tc>
        <w:tc>
          <w:tcPr>
            <w:tcW w:w="1418" w:type="dxa"/>
          </w:tcPr>
          <w:p w:rsidR="004D0BCC" w:rsidRPr="00BE45A3" w:rsidRDefault="004D0BCC" w:rsidP="00820FC3">
            <w:pPr>
              <w:ind w:firstLine="0"/>
              <w:jc w:val="center"/>
              <w:rPr>
                <w:sz w:val="24"/>
                <w:szCs w:val="24"/>
              </w:rPr>
            </w:pPr>
            <w:r w:rsidRPr="00BE45A3">
              <w:rPr>
                <w:sz w:val="24"/>
                <w:szCs w:val="24"/>
              </w:rPr>
              <w:t>ДС</w:t>
            </w:r>
          </w:p>
        </w:tc>
      </w:tr>
      <w:tr w:rsidR="004D0BCC" w:rsidRPr="005D2397" w:rsidTr="00820FC3">
        <w:tc>
          <w:tcPr>
            <w:tcW w:w="14850" w:type="dxa"/>
            <w:gridSpan w:val="11"/>
          </w:tcPr>
          <w:p w:rsidR="004D0BCC" w:rsidRPr="00BE45A3" w:rsidRDefault="004D0BCC" w:rsidP="00820FC3">
            <w:pPr>
              <w:ind w:firstLine="0"/>
              <w:jc w:val="center"/>
              <w:rPr>
                <w:sz w:val="24"/>
                <w:szCs w:val="24"/>
              </w:rPr>
            </w:pPr>
            <w:r w:rsidRPr="00BE45A3">
              <w:rPr>
                <w:sz w:val="24"/>
                <w:szCs w:val="24"/>
              </w:rPr>
              <w:lastRenderedPageBreak/>
              <w:t>13. Рынок строительства объектов капитального строительства, за исключением жилищного и дорожного строительства</w:t>
            </w:r>
          </w:p>
        </w:tc>
      </w:tr>
      <w:tr w:rsidR="004D0BCC" w:rsidRPr="005D2397" w:rsidTr="00820FC3">
        <w:tc>
          <w:tcPr>
            <w:tcW w:w="14850" w:type="dxa"/>
            <w:gridSpan w:val="11"/>
          </w:tcPr>
          <w:p w:rsidR="004D0BCC" w:rsidRPr="00BE45A3" w:rsidRDefault="004D0BCC" w:rsidP="00820FC3">
            <w:pPr>
              <w:jc w:val="both"/>
              <w:rPr>
                <w:rFonts w:cs="Times New Roman"/>
                <w:sz w:val="24"/>
                <w:szCs w:val="24"/>
              </w:rPr>
            </w:pPr>
            <w:r w:rsidRPr="00BE45A3">
              <w:rPr>
                <w:rFonts w:cs="Times New Roman"/>
                <w:sz w:val="24"/>
                <w:szCs w:val="24"/>
              </w:rPr>
              <w:t xml:space="preserve">Задача: содействие развитию конкуренции на рынке </w:t>
            </w:r>
            <w:r w:rsidRPr="00BE45A3">
              <w:rPr>
                <w:sz w:val="24"/>
                <w:szCs w:val="24"/>
              </w:rPr>
              <w:t>строительства объектов капитального строительства, за исключением жилищного и дорожного строительства</w:t>
            </w:r>
            <w:r w:rsidRPr="00BE45A3">
              <w:rPr>
                <w:rFonts w:cs="Times New Roman"/>
                <w:sz w:val="24"/>
                <w:szCs w:val="24"/>
              </w:rPr>
              <w:t>.</w:t>
            </w:r>
          </w:p>
          <w:p w:rsidR="004D0BCC" w:rsidRPr="00BE45A3" w:rsidRDefault="004D0BCC" w:rsidP="00820FC3">
            <w:pPr>
              <w:jc w:val="both"/>
              <w:rPr>
                <w:sz w:val="24"/>
                <w:szCs w:val="24"/>
              </w:rPr>
            </w:pPr>
            <w:r w:rsidRPr="00BE45A3">
              <w:rPr>
                <w:rFonts w:eastAsia="Calibri"/>
                <w:sz w:val="24"/>
                <w:szCs w:val="24"/>
              </w:rPr>
              <w:t xml:space="preserve">По данным </w:t>
            </w:r>
            <w:r>
              <w:rPr>
                <w:rFonts w:eastAsia="Calibri"/>
                <w:sz w:val="24"/>
                <w:szCs w:val="24"/>
              </w:rPr>
              <w:t>Федеральной службы государственной статистики</w:t>
            </w:r>
            <w:r w:rsidRPr="00BE45A3">
              <w:rPr>
                <w:rFonts w:eastAsia="Calibri"/>
                <w:sz w:val="24"/>
                <w:szCs w:val="24"/>
              </w:rPr>
              <w:t>, по состоянию на 01.01.2019 на территории Ярославской области зарегистрировано более 5 тысяч действующих строительных организаций, из них с частной формой собственности – 99 процентов от общего количества</w:t>
            </w:r>
          </w:p>
        </w:tc>
      </w:tr>
      <w:tr w:rsidR="004D0BCC" w:rsidRPr="005D2397" w:rsidTr="00820FC3">
        <w:tc>
          <w:tcPr>
            <w:tcW w:w="675" w:type="dxa"/>
            <w:vMerge w:val="restart"/>
          </w:tcPr>
          <w:p w:rsidR="004D0BCC" w:rsidRPr="00A01D8A" w:rsidRDefault="004D0BCC" w:rsidP="00820FC3">
            <w:pPr>
              <w:ind w:firstLine="0"/>
              <w:jc w:val="both"/>
              <w:rPr>
                <w:sz w:val="24"/>
                <w:szCs w:val="24"/>
              </w:rPr>
            </w:pPr>
            <w:r w:rsidRPr="00A01D8A">
              <w:rPr>
                <w:sz w:val="24"/>
                <w:szCs w:val="24"/>
              </w:rPr>
              <w:t>13.</w:t>
            </w:r>
          </w:p>
        </w:tc>
        <w:tc>
          <w:tcPr>
            <w:tcW w:w="2268" w:type="dxa"/>
          </w:tcPr>
          <w:p w:rsidR="004D0BCC" w:rsidRDefault="004D0BCC" w:rsidP="00820FC3">
            <w:pPr>
              <w:ind w:firstLine="0"/>
              <w:rPr>
                <w:rFonts w:eastAsia="Calibri"/>
                <w:sz w:val="24"/>
                <w:szCs w:val="24"/>
              </w:rPr>
            </w:pPr>
            <w:r w:rsidRPr="004C1D15">
              <w:rPr>
                <w:rFonts w:eastAsia="Calibri"/>
                <w:sz w:val="24"/>
                <w:szCs w:val="24"/>
              </w:rPr>
              <w:t>Создание условий для развития конкуренции на рынке строительства объектов капитального строительства, за исключением жилищного и дорожного строительства</w:t>
            </w:r>
          </w:p>
          <w:p w:rsidR="004D0BCC" w:rsidRDefault="004D0BCC" w:rsidP="00820FC3">
            <w:pPr>
              <w:ind w:firstLine="0"/>
              <w:rPr>
                <w:rFonts w:eastAsia="Calibri"/>
                <w:sz w:val="24"/>
                <w:szCs w:val="24"/>
              </w:rPr>
            </w:pPr>
          </w:p>
          <w:p w:rsidR="004D0BCC" w:rsidRDefault="004D0BCC" w:rsidP="00820FC3">
            <w:pPr>
              <w:ind w:firstLine="0"/>
              <w:rPr>
                <w:rFonts w:eastAsia="Calibri"/>
                <w:sz w:val="24"/>
                <w:szCs w:val="24"/>
              </w:rPr>
            </w:pPr>
          </w:p>
          <w:p w:rsidR="004D0BCC" w:rsidRDefault="004D0BCC" w:rsidP="00820FC3">
            <w:pPr>
              <w:ind w:firstLine="0"/>
              <w:rPr>
                <w:rFonts w:eastAsia="Calibri"/>
                <w:sz w:val="24"/>
                <w:szCs w:val="24"/>
              </w:rPr>
            </w:pPr>
          </w:p>
          <w:p w:rsidR="004D0BCC" w:rsidRPr="005D2397" w:rsidRDefault="004D0BCC" w:rsidP="00820FC3">
            <w:pPr>
              <w:ind w:firstLine="0"/>
              <w:rPr>
                <w:sz w:val="24"/>
                <w:szCs w:val="24"/>
                <w:highlight w:val="yellow"/>
              </w:rPr>
            </w:pPr>
            <w:r>
              <w:rPr>
                <w:rFonts w:eastAsia="Calibri"/>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4C1D15">
              <w:rPr>
                <w:rFonts w:eastAsia="Calibri"/>
                <w:sz w:val="24"/>
                <w:szCs w:val="24"/>
              </w:rPr>
              <w:t>2019 – 2021 годы</w:t>
            </w:r>
          </w:p>
        </w:tc>
        <w:tc>
          <w:tcPr>
            <w:tcW w:w="2126" w:type="dxa"/>
          </w:tcPr>
          <w:p w:rsidR="004D0BCC" w:rsidRPr="005D2397" w:rsidRDefault="004D0BCC" w:rsidP="00820FC3">
            <w:pPr>
              <w:ind w:firstLine="0"/>
              <w:rPr>
                <w:rFonts w:cs="Times New Roman"/>
                <w:sz w:val="24"/>
                <w:szCs w:val="24"/>
                <w:highlight w:val="yellow"/>
              </w:rPr>
            </w:pPr>
            <w:r w:rsidRPr="004C1D15">
              <w:rPr>
                <w:rFonts w:eastAsia="Calibri"/>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4C1D15">
              <w:rPr>
                <w:rFonts w:eastAsia="Calibri"/>
                <w:sz w:val="24"/>
                <w:szCs w:val="24"/>
              </w:rPr>
              <w:t>99,0</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99,0</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99,0</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99,1</w:t>
            </w:r>
          </w:p>
        </w:tc>
        <w:tc>
          <w:tcPr>
            <w:tcW w:w="1558" w:type="dxa"/>
          </w:tcPr>
          <w:p w:rsidR="004D0BCC" w:rsidRPr="00B72E6C" w:rsidRDefault="004D0BCC" w:rsidP="00820FC3">
            <w:pPr>
              <w:ind w:firstLine="0"/>
              <w:jc w:val="center"/>
              <w:rPr>
                <w:sz w:val="24"/>
                <w:szCs w:val="24"/>
              </w:rPr>
            </w:pPr>
            <w:r w:rsidRPr="00B72E6C">
              <w:rPr>
                <w:sz w:val="24"/>
                <w:szCs w:val="24"/>
              </w:rPr>
              <w:t>х</w:t>
            </w:r>
          </w:p>
        </w:tc>
        <w:tc>
          <w:tcPr>
            <w:tcW w:w="1418" w:type="dxa"/>
          </w:tcPr>
          <w:p w:rsidR="004D0BCC" w:rsidRPr="00B72E6C" w:rsidRDefault="004D0BCC" w:rsidP="00820FC3">
            <w:pPr>
              <w:ind w:firstLine="0"/>
              <w:jc w:val="center"/>
              <w:rPr>
                <w:sz w:val="24"/>
                <w:szCs w:val="24"/>
              </w:rPr>
            </w:pPr>
            <w:r w:rsidRPr="00B72E6C">
              <w:rPr>
                <w:sz w:val="24"/>
                <w:szCs w:val="24"/>
              </w:rPr>
              <w:t>ДС</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rFonts w:eastAsia="Calibri"/>
                <w:sz w:val="24"/>
                <w:szCs w:val="24"/>
              </w:rPr>
              <w:t>у</w:t>
            </w:r>
            <w:r w:rsidRPr="004C1D15">
              <w:rPr>
                <w:rFonts w:eastAsia="Calibri"/>
                <w:sz w:val="24"/>
                <w:szCs w:val="24"/>
              </w:rPr>
              <w:t xml:space="preserve">величение доли услуг по выдаче </w:t>
            </w:r>
            <w:r w:rsidRPr="004C1D15">
              <w:rPr>
                <w:rFonts w:eastAsia="Calibri"/>
                <w:sz w:val="24"/>
                <w:szCs w:val="24"/>
              </w:rPr>
              <w:lastRenderedPageBreak/>
              <w:t>разрешений на строительство объектов, оказанных в электронном виде</w:t>
            </w:r>
          </w:p>
        </w:tc>
        <w:tc>
          <w:tcPr>
            <w:tcW w:w="1276" w:type="dxa"/>
          </w:tcPr>
          <w:p w:rsidR="004D0BCC" w:rsidRPr="005D2397" w:rsidRDefault="004D0BCC" w:rsidP="00820FC3">
            <w:pPr>
              <w:ind w:firstLine="0"/>
              <w:jc w:val="center"/>
              <w:rPr>
                <w:sz w:val="24"/>
                <w:szCs w:val="24"/>
                <w:highlight w:val="yellow"/>
              </w:rPr>
            </w:pPr>
            <w:r w:rsidRPr="004C1D15">
              <w:rPr>
                <w:rFonts w:eastAsia="Calibri"/>
                <w:sz w:val="24"/>
                <w:szCs w:val="24"/>
              </w:rPr>
              <w:lastRenderedPageBreak/>
              <w:t>2019 – 2021 годы</w:t>
            </w:r>
          </w:p>
        </w:tc>
        <w:tc>
          <w:tcPr>
            <w:tcW w:w="2126" w:type="dxa"/>
          </w:tcPr>
          <w:p w:rsidR="004D0BCC" w:rsidRPr="005D2397" w:rsidRDefault="004D0BCC" w:rsidP="00820FC3">
            <w:pPr>
              <w:ind w:firstLine="0"/>
              <w:rPr>
                <w:sz w:val="24"/>
                <w:szCs w:val="24"/>
                <w:highlight w:val="yellow"/>
              </w:rPr>
            </w:pPr>
            <w:r w:rsidRPr="004C1D15">
              <w:rPr>
                <w:rFonts w:eastAsia="Calibri"/>
                <w:sz w:val="24"/>
                <w:szCs w:val="24"/>
              </w:rPr>
              <w:t xml:space="preserve">доля услуг, оказанных в </w:t>
            </w:r>
            <w:r w:rsidRPr="004C1D15">
              <w:rPr>
                <w:rFonts w:eastAsia="Calibri"/>
                <w:sz w:val="24"/>
                <w:szCs w:val="24"/>
              </w:rPr>
              <w:lastRenderedPageBreak/>
              <w:t>электронном виде</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lastRenderedPageBreak/>
              <w:t>процентов</w:t>
            </w:r>
          </w:p>
        </w:tc>
        <w:tc>
          <w:tcPr>
            <w:tcW w:w="993" w:type="dxa"/>
          </w:tcPr>
          <w:p w:rsidR="004D0BCC" w:rsidRPr="005D2397" w:rsidRDefault="004D0BCC" w:rsidP="00820FC3">
            <w:pPr>
              <w:ind w:firstLine="0"/>
              <w:jc w:val="center"/>
              <w:rPr>
                <w:sz w:val="24"/>
                <w:szCs w:val="24"/>
                <w:highlight w:val="yellow"/>
              </w:rPr>
            </w:pPr>
            <w:r w:rsidRPr="004C1D15">
              <w:rPr>
                <w:rFonts w:eastAsia="Calibri"/>
                <w:sz w:val="24"/>
                <w:szCs w:val="24"/>
              </w:rPr>
              <w:t>50</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50</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60</w:t>
            </w:r>
          </w:p>
        </w:tc>
        <w:tc>
          <w:tcPr>
            <w:tcW w:w="1134" w:type="dxa"/>
          </w:tcPr>
          <w:p w:rsidR="004D0BCC" w:rsidRPr="005D2397" w:rsidRDefault="004D0BCC" w:rsidP="00820FC3">
            <w:pPr>
              <w:ind w:firstLine="0"/>
              <w:jc w:val="center"/>
              <w:rPr>
                <w:sz w:val="24"/>
                <w:szCs w:val="24"/>
                <w:highlight w:val="yellow"/>
              </w:rPr>
            </w:pPr>
            <w:r w:rsidRPr="004C1D15">
              <w:rPr>
                <w:rFonts w:eastAsia="Calibri"/>
                <w:sz w:val="24"/>
                <w:szCs w:val="24"/>
              </w:rPr>
              <w:t>70</w:t>
            </w:r>
          </w:p>
        </w:tc>
        <w:tc>
          <w:tcPr>
            <w:tcW w:w="1558" w:type="dxa"/>
          </w:tcPr>
          <w:p w:rsidR="004D0BCC" w:rsidRPr="00B72E6C" w:rsidRDefault="004D0BCC" w:rsidP="00820FC3">
            <w:pPr>
              <w:ind w:firstLine="0"/>
              <w:rPr>
                <w:sz w:val="24"/>
                <w:szCs w:val="24"/>
              </w:rPr>
            </w:pPr>
            <w:r w:rsidRPr="00B72E6C">
              <w:rPr>
                <w:sz w:val="24"/>
                <w:szCs w:val="24"/>
              </w:rPr>
              <w:t xml:space="preserve">повышение доступности </w:t>
            </w:r>
            <w:r w:rsidRPr="00B72E6C">
              <w:rPr>
                <w:sz w:val="24"/>
                <w:szCs w:val="24"/>
              </w:rPr>
              <w:lastRenderedPageBreak/>
              <w:t>вхождения хозяйст</w:t>
            </w:r>
            <w:r w:rsidRPr="00B72E6C">
              <w:rPr>
                <w:spacing w:val="-14"/>
                <w:sz w:val="24"/>
                <w:szCs w:val="24"/>
              </w:rPr>
              <w:softHyphen/>
            </w:r>
            <w:r w:rsidRPr="00B72E6C">
              <w:rPr>
                <w:sz w:val="24"/>
                <w:szCs w:val="24"/>
              </w:rPr>
              <w:t>вующих субъектов на данный рынок через портал с использо</w:t>
            </w:r>
            <w:r w:rsidRPr="00B72E6C">
              <w:rPr>
                <w:spacing w:val="-14"/>
                <w:sz w:val="24"/>
                <w:szCs w:val="24"/>
              </w:rPr>
              <w:softHyphen/>
            </w:r>
            <w:r w:rsidRPr="00B72E6C">
              <w:rPr>
                <w:sz w:val="24"/>
                <w:szCs w:val="24"/>
              </w:rPr>
              <w:t>ванием РКИС «Электрон</w:t>
            </w:r>
            <w:r w:rsidRPr="00B72E6C">
              <w:rPr>
                <w:spacing w:val="-14"/>
                <w:sz w:val="24"/>
                <w:szCs w:val="24"/>
              </w:rPr>
              <w:softHyphen/>
            </w:r>
            <w:r w:rsidRPr="00B72E6C">
              <w:rPr>
                <w:sz w:val="24"/>
                <w:szCs w:val="24"/>
              </w:rPr>
              <w:t>ное прави</w:t>
            </w:r>
            <w:r w:rsidRPr="00B72E6C">
              <w:rPr>
                <w:spacing w:val="-14"/>
                <w:sz w:val="24"/>
                <w:szCs w:val="24"/>
              </w:rPr>
              <w:softHyphen/>
            </w:r>
            <w:r w:rsidRPr="00B72E6C">
              <w:rPr>
                <w:sz w:val="24"/>
                <w:szCs w:val="24"/>
              </w:rPr>
              <w:t xml:space="preserve">тельство» </w:t>
            </w:r>
          </w:p>
        </w:tc>
        <w:tc>
          <w:tcPr>
            <w:tcW w:w="1418" w:type="dxa"/>
          </w:tcPr>
          <w:p w:rsidR="004D0BCC" w:rsidRPr="00B72E6C" w:rsidRDefault="004D0BCC" w:rsidP="00820FC3">
            <w:pPr>
              <w:ind w:firstLine="0"/>
              <w:jc w:val="center"/>
              <w:rPr>
                <w:sz w:val="24"/>
                <w:szCs w:val="24"/>
              </w:rPr>
            </w:pPr>
            <w:r w:rsidRPr="00B72E6C">
              <w:rPr>
                <w:sz w:val="24"/>
                <w:szCs w:val="24"/>
              </w:rPr>
              <w:lastRenderedPageBreak/>
              <w:t>ДС</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E45A3" w:rsidRDefault="004D0BCC" w:rsidP="00820FC3">
            <w:pPr>
              <w:ind w:firstLine="0"/>
              <w:rPr>
                <w:sz w:val="24"/>
                <w:szCs w:val="24"/>
              </w:rPr>
            </w:pPr>
            <w:r>
              <w:rPr>
                <w:sz w:val="24"/>
                <w:szCs w:val="24"/>
              </w:rPr>
              <w:t>а</w:t>
            </w:r>
            <w:r w:rsidRPr="00BE45A3">
              <w:rPr>
                <w:sz w:val="24"/>
                <w:szCs w:val="24"/>
              </w:rPr>
              <w:t xml:space="preserve">ктуализация информационной системы «ИнфоСтрой76» с учетом изменений действующего законодательства по адресу: </w:t>
            </w:r>
          </w:p>
          <w:p w:rsidR="004D0BCC" w:rsidRPr="00BE45A3" w:rsidRDefault="00FC4818" w:rsidP="00820FC3">
            <w:pPr>
              <w:ind w:firstLine="0"/>
              <w:rPr>
                <w:sz w:val="24"/>
                <w:szCs w:val="24"/>
              </w:rPr>
            </w:pPr>
            <w:hyperlink r:id="rId22" w:history="1">
              <w:r w:rsidR="004D0BCC" w:rsidRPr="00BE45A3">
                <w:rPr>
                  <w:spacing w:val="-12"/>
                  <w:sz w:val="24"/>
                  <w:szCs w:val="24"/>
                  <w:lang w:val="en-US"/>
                </w:rPr>
                <w:t>http</w:t>
              </w:r>
              <w:r w:rsidR="004D0BCC" w:rsidRPr="00BE45A3">
                <w:rPr>
                  <w:spacing w:val="-12"/>
                  <w:sz w:val="24"/>
                  <w:szCs w:val="24"/>
                </w:rPr>
                <w:t>://</w:t>
              </w:r>
              <w:proofErr w:type="spellStart"/>
              <w:r w:rsidR="004D0BCC" w:rsidRPr="00BE45A3">
                <w:rPr>
                  <w:spacing w:val="-12"/>
                  <w:sz w:val="24"/>
                  <w:szCs w:val="24"/>
                  <w:lang w:val="en-US"/>
                </w:rPr>
                <w:t>infostroy</w:t>
              </w:r>
              <w:proofErr w:type="spellEnd"/>
              <w:r w:rsidR="004D0BCC" w:rsidRPr="00BE45A3">
                <w:rPr>
                  <w:spacing w:val="-12"/>
                  <w:sz w:val="24"/>
                  <w:szCs w:val="24"/>
                </w:rPr>
                <w:t>.</w:t>
              </w:r>
              <w:proofErr w:type="spellStart"/>
              <w:r w:rsidR="004D0BCC" w:rsidRPr="00BE45A3">
                <w:rPr>
                  <w:spacing w:val="-12"/>
                  <w:sz w:val="24"/>
                  <w:szCs w:val="24"/>
                  <w:lang w:val="en-US"/>
                </w:rPr>
                <w:t>gis</w:t>
              </w:r>
              <w:proofErr w:type="spellEnd"/>
              <w:r w:rsidR="004D0BCC" w:rsidRPr="00BE45A3">
                <w:rPr>
                  <w:spacing w:val="-12"/>
                  <w:sz w:val="24"/>
                  <w:szCs w:val="24"/>
                </w:rPr>
                <w:t>76.</w:t>
              </w:r>
              <w:proofErr w:type="spellStart"/>
              <w:r w:rsidR="004D0BCC" w:rsidRPr="00BE45A3">
                <w:rPr>
                  <w:spacing w:val="-12"/>
                  <w:sz w:val="24"/>
                  <w:szCs w:val="24"/>
                  <w:lang w:val="en-US"/>
                </w:rPr>
                <w:t>ru</w:t>
              </w:r>
              <w:proofErr w:type="spellEnd"/>
              <w:r w:rsidR="004D0BCC" w:rsidRPr="00BE45A3">
                <w:rPr>
                  <w:spacing w:val="-12"/>
                  <w:sz w:val="24"/>
                  <w:szCs w:val="24"/>
                </w:rPr>
                <w:t>/</w:t>
              </w:r>
            </w:hyperlink>
          </w:p>
        </w:tc>
        <w:tc>
          <w:tcPr>
            <w:tcW w:w="1276" w:type="dxa"/>
          </w:tcPr>
          <w:p w:rsidR="004D0BCC" w:rsidRPr="00BE45A3" w:rsidRDefault="004D0BCC" w:rsidP="00820FC3">
            <w:pPr>
              <w:ind w:firstLine="0"/>
              <w:jc w:val="center"/>
              <w:rPr>
                <w:sz w:val="24"/>
                <w:szCs w:val="24"/>
              </w:rPr>
            </w:pPr>
            <w:r w:rsidRPr="00BE45A3">
              <w:rPr>
                <w:sz w:val="24"/>
                <w:szCs w:val="24"/>
              </w:rPr>
              <w:t>2019 – 2021 годы</w:t>
            </w:r>
          </w:p>
        </w:tc>
        <w:tc>
          <w:tcPr>
            <w:tcW w:w="2126" w:type="dxa"/>
          </w:tcPr>
          <w:p w:rsidR="004D0BCC" w:rsidRPr="00BE45A3" w:rsidRDefault="004D0BCC" w:rsidP="00820FC3">
            <w:pPr>
              <w:ind w:firstLine="0"/>
              <w:rPr>
                <w:sz w:val="24"/>
                <w:szCs w:val="24"/>
              </w:rPr>
            </w:pPr>
            <w:r w:rsidRPr="00BE45A3">
              <w:rPr>
                <w:sz w:val="24"/>
                <w:szCs w:val="24"/>
              </w:rPr>
              <w:t xml:space="preserve">актуализирована информация (ежеквартально) на публичном общедоступном информационном сервисе для застройщиков о процессе получения исходно-разрешительной документации на строительство, направленном на снижение </w:t>
            </w:r>
            <w:r w:rsidRPr="00BE45A3">
              <w:rPr>
                <w:spacing w:val="-4"/>
                <w:sz w:val="24"/>
                <w:szCs w:val="24"/>
              </w:rPr>
              <w:t xml:space="preserve">административных </w:t>
            </w:r>
            <w:r w:rsidRPr="00BE45A3">
              <w:rPr>
                <w:sz w:val="24"/>
                <w:szCs w:val="24"/>
              </w:rPr>
              <w:t xml:space="preserve">барьеров при </w:t>
            </w:r>
            <w:r w:rsidRPr="00BE45A3">
              <w:rPr>
                <w:sz w:val="24"/>
                <w:szCs w:val="24"/>
              </w:rPr>
              <w:lastRenderedPageBreak/>
              <w:t>осуществлении строительства объектов</w:t>
            </w:r>
          </w:p>
        </w:tc>
        <w:tc>
          <w:tcPr>
            <w:tcW w:w="1134" w:type="dxa"/>
          </w:tcPr>
          <w:p w:rsidR="004D0BCC" w:rsidRPr="00BE45A3" w:rsidRDefault="004D0BCC" w:rsidP="00820FC3">
            <w:pPr>
              <w:ind w:firstLine="0"/>
              <w:jc w:val="center"/>
              <w:rPr>
                <w:sz w:val="24"/>
                <w:szCs w:val="24"/>
              </w:rPr>
            </w:pPr>
            <w:r w:rsidRPr="00BE45A3">
              <w:rPr>
                <w:sz w:val="24"/>
                <w:szCs w:val="24"/>
              </w:rPr>
              <w:lastRenderedPageBreak/>
              <w:t>процен</w:t>
            </w:r>
            <w:r w:rsidRPr="00BE45A3">
              <w:rPr>
                <w:spacing w:val="-14"/>
                <w:sz w:val="24"/>
                <w:szCs w:val="24"/>
              </w:rPr>
              <w:softHyphen/>
            </w:r>
            <w:r w:rsidRPr="00BE45A3">
              <w:rPr>
                <w:sz w:val="24"/>
                <w:szCs w:val="24"/>
              </w:rPr>
              <w:t>тов</w:t>
            </w:r>
          </w:p>
        </w:tc>
        <w:tc>
          <w:tcPr>
            <w:tcW w:w="993"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558" w:type="dxa"/>
          </w:tcPr>
          <w:p w:rsidR="004D0BCC" w:rsidRPr="00BE45A3" w:rsidRDefault="004D0BCC" w:rsidP="00820FC3">
            <w:pPr>
              <w:ind w:firstLine="0"/>
              <w:rPr>
                <w:sz w:val="24"/>
                <w:szCs w:val="24"/>
              </w:rPr>
            </w:pPr>
            <w:r w:rsidRPr="00BE45A3">
              <w:rPr>
                <w:sz w:val="24"/>
                <w:szCs w:val="24"/>
              </w:rPr>
              <w:t>создан электронный информа</w:t>
            </w:r>
            <w:r w:rsidRPr="00BE45A3">
              <w:rPr>
                <w:spacing w:val="-14"/>
                <w:sz w:val="24"/>
                <w:szCs w:val="24"/>
              </w:rPr>
              <w:softHyphen/>
            </w:r>
            <w:r w:rsidRPr="00BE45A3">
              <w:rPr>
                <w:sz w:val="24"/>
                <w:szCs w:val="24"/>
              </w:rPr>
              <w:t>ционный ресурс в сети «Интернет» по организа</w:t>
            </w:r>
            <w:r w:rsidRPr="00BE45A3">
              <w:rPr>
                <w:spacing w:val="-14"/>
                <w:sz w:val="24"/>
                <w:szCs w:val="24"/>
              </w:rPr>
              <w:softHyphen/>
            </w:r>
            <w:r w:rsidRPr="00BE45A3">
              <w:rPr>
                <w:sz w:val="24"/>
                <w:szCs w:val="24"/>
              </w:rPr>
              <w:t>ционно-методичес</w:t>
            </w:r>
            <w:r w:rsidRPr="00BE45A3">
              <w:rPr>
                <w:spacing w:val="-14"/>
                <w:sz w:val="24"/>
                <w:szCs w:val="24"/>
              </w:rPr>
              <w:softHyphen/>
            </w:r>
            <w:r w:rsidRPr="00BE45A3">
              <w:rPr>
                <w:sz w:val="24"/>
                <w:szCs w:val="24"/>
              </w:rPr>
              <w:t>кой поддержке хозяйст</w:t>
            </w:r>
            <w:r w:rsidRPr="00BE45A3">
              <w:rPr>
                <w:spacing w:val="-14"/>
                <w:sz w:val="24"/>
                <w:szCs w:val="24"/>
              </w:rPr>
              <w:softHyphen/>
            </w:r>
            <w:r w:rsidRPr="00BE45A3">
              <w:rPr>
                <w:sz w:val="24"/>
                <w:szCs w:val="24"/>
              </w:rPr>
              <w:t>вующих субъектов</w:t>
            </w:r>
          </w:p>
        </w:tc>
        <w:tc>
          <w:tcPr>
            <w:tcW w:w="1418" w:type="dxa"/>
          </w:tcPr>
          <w:p w:rsidR="004D0BCC" w:rsidRPr="00BE45A3" w:rsidRDefault="004D0BCC" w:rsidP="00820FC3">
            <w:pPr>
              <w:ind w:firstLine="0"/>
              <w:jc w:val="center"/>
              <w:rPr>
                <w:sz w:val="24"/>
                <w:szCs w:val="24"/>
              </w:rPr>
            </w:pPr>
            <w:r w:rsidRPr="00BE45A3">
              <w:rPr>
                <w:sz w:val="24"/>
                <w:szCs w:val="24"/>
              </w:rPr>
              <w:t>ДС</w:t>
            </w:r>
          </w:p>
        </w:tc>
      </w:tr>
      <w:tr w:rsidR="004D0BCC" w:rsidRPr="005D2397" w:rsidTr="00820FC3">
        <w:trPr>
          <w:trHeight w:val="3348"/>
        </w:trPr>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E45A3" w:rsidRDefault="004D0BCC" w:rsidP="00820FC3">
            <w:pPr>
              <w:ind w:firstLine="0"/>
              <w:rPr>
                <w:sz w:val="24"/>
                <w:szCs w:val="24"/>
              </w:rPr>
            </w:pPr>
            <w:r>
              <w:rPr>
                <w:sz w:val="24"/>
                <w:szCs w:val="24"/>
              </w:rPr>
              <w:t>а</w:t>
            </w:r>
            <w:r w:rsidRPr="00BE45A3">
              <w:rPr>
                <w:sz w:val="24"/>
                <w:szCs w:val="24"/>
              </w:rPr>
              <w:t xml:space="preserve">ктуализация информации на </w:t>
            </w:r>
            <w:proofErr w:type="spellStart"/>
            <w:r w:rsidRPr="00BE45A3">
              <w:rPr>
                <w:sz w:val="24"/>
                <w:szCs w:val="24"/>
              </w:rPr>
              <w:t>геопортале</w:t>
            </w:r>
            <w:proofErr w:type="spellEnd"/>
            <w:r w:rsidRPr="00BE45A3">
              <w:rPr>
                <w:sz w:val="24"/>
                <w:szCs w:val="24"/>
              </w:rPr>
              <w:t xml:space="preserve"> Ярославской области по адресу: </w:t>
            </w:r>
            <w:hyperlink r:id="rId23" w:history="1">
              <w:r w:rsidRPr="00BE45A3">
                <w:rPr>
                  <w:sz w:val="24"/>
                  <w:szCs w:val="24"/>
                  <w:lang w:val="en-US"/>
                </w:rPr>
                <w:t>http</w:t>
              </w:r>
              <w:r w:rsidRPr="00BE45A3">
                <w:rPr>
                  <w:sz w:val="24"/>
                  <w:szCs w:val="24"/>
                </w:rPr>
                <w:t>://</w:t>
              </w:r>
              <w:proofErr w:type="spellStart"/>
              <w:r w:rsidRPr="00BE45A3">
                <w:rPr>
                  <w:sz w:val="24"/>
                  <w:szCs w:val="24"/>
                  <w:lang w:val="en-US"/>
                </w:rPr>
                <w:t>gis</w:t>
              </w:r>
              <w:proofErr w:type="spellEnd"/>
              <w:r w:rsidRPr="00BE45A3">
                <w:rPr>
                  <w:sz w:val="24"/>
                  <w:szCs w:val="24"/>
                </w:rPr>
                <w:t>76.</w:t>
              </w:r>
              <w:proofErr w:type="spellStart"/>
              <w:r w:rsidRPr="00BE45A3">
                <w:rPr>
                  <w:sz w:val="24"/>
                  <w:szCs w:val="24"/>
                  <w:lang w:val="en-US"/>
                </w:rPr>
                <w:t>ru</w:t>
              </w:r>
              <w:proofErr w:type="spellEnd"/>
            </w:hyperlink>
            <w:r w:rsidRPr="00BE45A3">
              <w:rPr>
                <w:spacing w:val="-20"/>
                <w:sz w:val="24"/>
                <w:szCs w:val="24"/>
              </w:rPr>
              <w:t xml:space="preserve">, </w:t>
            </w:r>
            <w:r w:rsidRPr="00BE45A3">
              <w:rPr>
                <w:sz w:val="24"/>
                <w:szCs w:val="24"/>
              </w:rPr>
              <w:t>раздел</w:t>
            </w:r>
            <w:r w:rsidRPr="00BE45A3">
              <w:rPr>
                <w:spacing w:val="-20"/>
                <w:sz w:val="24"/>
                <w:szCs w:val="24"/>
              </w:rPr>
              <w:t xml:space="preserve"> </w:t>
            </w:r>
            <w:r w:rsidRPr="00BE45A3">
              <w:rPr>
                <w:spacing w:val="-14"/>
                <w:sz w:val="24"/>
                <w:szCs w:val="24"/>
              </w:rPr>
              <w:t>«Градостроительство»</w:t>
            </w:r>
          </w:p>
        </w:tc>
        <w:tc>
          <w:tcPr>
            <w:tcW w:w="1276" w:type="dxa"/>
          </w:tcPr>
          <w:p w:rsidR="004D0BCC" w:rsidRPr="00BE45A3" w:rsidRDefault="004D0BCC" w:rsidP="00820FC3">
            <w:pPr>
              <w:ind w:firstLine="0"/>
              <w:jc w:val="center"/>
              <w:rPr>
                <w:sz w:val="24"/>
                <w:szCs w:val="24"/>
              </w:rPr>
            </w:pPr>
            <w:r w:rsidRPr="00BE45A3">
              <w:rPr>
                <w:sz w:val="24"/>
                <w:szCs w:val="24"/>
              </w:rPr>
              <w:t>2019 – 2021 годы</w:t>
            </w:r>
          </w:p>
        </w:tc>
        <w:tc>
          <w:tcPr>
            <w:tcW w:w="2126" w:type="dxa"/>
          </w:tcPr>
          <w:p w:rsidR="004D0BCC" w:rsidRPr="00BE45A3" w:rsidRDefault="004D0BCC" w:rsidP="00820FC3">
            <w:pPr>
              <w:ind w:firstLine="0"/>
              <w:rPr>
                <w:sz w:val="24"/>
                <w:szCs w:val="24"/>
              </w:rPr>
            </w:pPr>
            <w:r w:rsidRPr="00BE45A3">
              <w:rPr>
                <w:sz w:val="24"/>
                <w:szCs w:val="24"/>
              </w:rPr>
              <w:t xml:space="preserve">актуализирована информация (ежеквартально) на </w:t>
            </w:r>
            <w:proofErr w:type="spellStart"/>
            <w:r w:rsidRPr="00BE45A3">
              <w:rPr>
                <w:sz w:val="24"/>
                <w:szCs w:val="24"/>
              </w:rPr>
              <w:t>геопортале</w:t>
            </w:r>
            <w:proofErr w:type="spellEnd"/>
            <w:r w:rsidRPr="00BE45A3">
              <w:rPr>
                <w:sz w:val="24"/>
                <w:szCs w:val="24"/>
              </w:rPr>
              <w:t xml:space="preserve"> Ярославской области об объектах, в отношении которых выданы разрешения на строительство (реконструкцию) ДС</w:t>
            </w:r>
          </w:p>
        </w:tc>
        <w:tc>
          <w:tcPr>
            <w:tcW w:w="1134" w:type="dxa"/>
          </w:tcPr>
          <w:p w:rsidR="004D0BCC" w:rsidRPr="00BE45A3" w:rsidRDefault="004D0BCC" w:rsidP="00820FC3">
            <w:pPr>
              <w:ind w:firstLine="0"/>
              <w:jc w:val="center"/>
              <w:rPr>
                <w:sz w:val="24"/>
                <w:szCs w:val="24"/>
              </w:rPr>
            </w:pPr>
            <w:r w:rsidRPr="00BE45A3">
              <w:rPr>
                <w:sz w:val="24"/>
                <w:szCs w:val="24"/>
              </w:rPr>
              <w:t>процен</w:t>
            </w:r>
            <w:r w:rsidRPr="00BE45A3">
              <w:rPr>
                <w:spacing w:val="-14"/>
                <w:sz w:val="24"/>
                <w:szCs w:val="24"/>
              </w:rPr>
              <w:softHyphen/>
            </w:r>
            <w:r w:rsidRPr="00BE45A3">
              <w:rPr>
                <w:sz w:val="24"/>
                <w:szCs w:val="24"/>
              </w:rPr>
              <w:t>тов</w:t>
            </w:r>
          </w:p>
        </w:tc>
        <w:tc>
          <w:tcPr>
            <w:tcW w:w="993"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134" w:type="dxa"/>
          </w:tcPr>
          <w:p w:rsidR="004D0BCC" w:rsidRPr="00BE45A3" w:rsidRDefault="004D0BCC" w:rsidP="00820FC3">
            <w:pPr>
              <w:ind w:firstLine="0"/>
              <w:jc w:val="center"/>
              <w:rPr>
                <w:sz w:val="24"/>
                <w:szCs w:val="24"/>
              </w:rPr>
            </w:pPr>
            <w:r w:rsidRPr="00BE45A3">
              <w:rPr>
                <w:sz w:val="24"/>
                <w:szCs w:val="24"/>
              </w:rPr>
              <w:t>100</w:t>
            </w:r>
          </w:p>
        </w:tc>
        <w:tc>
          <w:tcPr>
            <w:tcW w:w="1558" w:type="dxa"/>
          </w:tcPr>
          <w:p w:rsidR="004D0BCC" w:rsidRPr="00BE45A3" w:rsidRDefault="004D0BCC" w:rsidP="00820FC3">
            <w:pPr>
              <w:ind w:firstLine="0"/>
              <w:rPr>
                <w:sz w:val="24"/>
                <w:szCs w:val="24"/>
              </w:rPr>
            </w:pPr>
            <w:r w:rsidRPr="00BE45A3">
              <w:rPr>
                <w:sz w:val="24"/>
                <w:szCs w:val="24"/>
              </w:rPr>
              <w:t>повышение доступности информации для хозяйст</w:t>
            </w:r>
            <w:r w:rsidRPr="00BE45A3">
              <w:rPr>
                <w:spacing w:val="-14"/>
                <w:sz w:val="24"/>
                <w:szCs w:val="24"/>
              </w:rPr>
              <w:softHyphen/>
            </w:r>
            <w:r w:rsidRPr="00BE45A3">
              <w:rPr>
                <w:sz w:val="24"/>
                <w:szCs w:val="24"/>
              </w:rPr>
              <w:t>вующих субъектов на данном рынке</w:t>
            </w:r>
          </w:p>
        </w:tc>
        <w:tc>
          <w:tcPr>
            <w:tcW w:w="1418" w:type="dxa"/>
          </w:tcPr>
          <w:p w:rsidR="004D0BCC" w:rsidRPr="00BE45A3" w:rsidRDefault="004D0BCC" w:rsidP="00820FC3">
            <w:pPr>
              <w:ind w:firstLine="0"/>
              <w:jc w:val="center"/>
              <w:rPr>
                <w:sz w:val="24"/>
                <w:szCs w:val="24"/>
              </w:rPr>
            </w:pPr>
            <w:r w:rsidRPr="00BE45A3">
              <w:rPr>
                <w:sz w:val="24"/>
                <w:szCs w:val="24"/>
              </w:rPr>
              <w:t>ДС</w:t>
            </w:r>
          </w:p>
        </w:tc>
      </w:tr>
      <w:tr w:rsidR="004D0BCC" w:rsidRPr="005D2397" w:rsidTr="00820FC3">
        <w:tc>
          <w:tcPr>
            <w:tcW w:w="14850" w:type="dxa"/>
            <w:gridSpan w:val="11"/>
          </w:tcPr>
          <w:p w:rsidR="004D0BCC" w:rsidRPr="00BE45A3" w:rsidRDefault="004D0BCC" w:rsidP="00820FC3">
            <w:pPr>
              <w:ind w:firstLine="0"/>
              <w:jc w:val="center"/>
              <w:rPr>
                <w:sz w:val="24"/>
                <w:szCs w:val="24"/>
              </w:rPr>
            </w:pPr>
            <w:r w:rsidRPr="00BE45A3">
              <w:rPr>
                <w:sz w:val="24"/>
                <w:szCs w:val="24"/>
              </w:rPr>
              <w:t>14. Рынок архитектурно-строительного проектирования</w:t>
            </w:r>
          </w:p>
        </w:tc>
      </w:tr>
      <w:tr w:rsidR="004D0BCC" w:rsidRPr="005D2397" w:rsidTr="00820FC3">
        <w:tc>
          <w:tcPr>
            <w:tcW w:w="14850" w:type="dxa"/>
            <w:gridSpan w:val="11"/>
          </w:tcPr>
          <w:p w:rsidR="004D0BCC" w:rsidRPr="00BE45A3" w:rsidRDefault="004D0BCC" w:rsidP="00820FC3">
            <w:pPr>
              <w:shd w:val="clear" w:color="auto" w:fill="FFFFFF"/>
              <w:jc w:val="both"/>
              <w:rPr>
                <w:rFonts w:cs="Times New Roman"/>
                <w:sz w:val="24"/>
                <w:szCs w:val="24"/>
              </w:rPr>
            </w:pPr>
            <w:r w:rsidRPr="00BE45A3">
              <w:rPr>
                <w:rFonts w:cs="Times New Roman"/>
                <w:sz w:val="24"/>
                <w:szCs w:val="24"/>
              </w:rPr>
              <w:t xml:space="preserve">Задача: содействие развитию конкуренции на рынке </w:t>
            </w:r>
            <w:r w:rsidRPr="00BE45A3">
              <w:rPr>
                <w:sz w:val="24"/>
                <w:szCs w:val="24"/>
              </w:rPr>
              <w:t>архитектурно-строительного проектирования</w:t>
            </w:r>
            <w:r w:rsidRPr="00BE45A3">
              <w:rPr>
                <w:rFonts w:cs="Times New Roman"/>
                <w:sz w:val="24"/>
                <w:szCs w:val="24"/>
              </w:rPr>
              <w:t>.</w:t>
            </w:r>
          </w:p>
          <w:p w:rsidR="004D0BCC" w:rsidRDefault="004D0BCC" w:rsidP="00820FC3">
            <w:pPr>
              <w:tabs>
                <w:tab w:val="left" w:pos="0"/>
              </w:tabs>
              <w:contextualSpacing/>
              <w:jc w:val="both"/>
            </w:pPr>
            <w:r w:rsidRPr="00BE45A3">
              <w:rPr>
                <w:sz w:val="24"/>
                <w:szCs w:val="24"/>
              </w:rPr>
              <w:t xml:space="preserve">Реестр хозяйствующих субъектов в сфере архитектурно-строительного проектирования размещен на сайте Ассоциации саморегулируемой организации «Верхне-Волжское проектно-строительное объединение» по адресу: </w:t>
            </w:r>
            <w:hyperlink r:id="rId24" w:history="1">
              <w:r w:rsidRPr="00953972">
                <w:rPr>
                  <w:rStyle w:val="afa"/>
                  <w:color w:val="auto"/>
                  <w:sz w:val="24"/>
                  <w:szCs w:val="24"/>
                  <w:u w:val="none"/>
                </w:rPr>
                <w:t>http://www.vv-pso.ru/</w:t>
              </w:r>
            </w:hyperlink>
            <w:r w:rsidRPr="00BE45A3">
              <w:t>.</w:t>
            </w:r>
          </w:p>
          <w:p w:rsidR="004D0BCC" w:rsidRPr="00BE45A3" w:rsidRDefault="004D0BCC" w:rsidP="00820FC3">
            <w:pPr>
              <w:tabs>
                <w:tab w:val="left" w:pos="0"/>
              </w:tabs>
              <w:contextualSpacing/>
              <w:jc w:val="both"/>
              <w:rPr>
                <w:sz w:val="24"/>
                <w:szCs w:val="24"/>
              </w:rPr>
            </w:pPr>
            <w:r w:rsidRPr="00BE45A3">
              <w:rPr>
                <w:rFonts w:eastAsia="Calibri"/>
                <w:sz w:val="24"/>
                <w:szCs w:val="24"/>
              </w:rPr>
              <w:t>В настоящее время на рынке архитектурно-строительного проектирования в Ярославской области действуют 206 организаций, из них с частной формой собственности – 95 процентов от общего количества</w:t>
            </w:r>
          </w:p>
        </w:tc>
      </w:tr>
      <w:tr w:rsidR="004D0BCC" w:rsidRPr="005D2397" w:rsidTr="00820FC3">
        <w:tc>
          <w:tcPr>
            <w:tcW w:w="675" w:type="dxa"/>
            <w:vMerge w:val="restart"/>
          </w:tcPr>
          <w:p w:rsidR="004D0BCC" w:rsidRPr="00BE45A3" w:rsidRDefault="004D0BCC" w:rsidP="00820FC3">
            <w:pPr>
              <w:ind w:firstLine="0"/>
              <w:jc w:val="both"/>
              <w:rPr>
                <w:sz w:val="24"/>
                <w:szCs w:val="24"/>
              </w:rPr>
            </w:pPr>
            <w:r>
              <w:rPr>
                <w:sz w:val="24"/>
                <w:szCs w:val="24"/>
              </w:rPr>
              <w:t>14.</w:t>
            </w:r>
          </w:p>
        </w:tc>
        <w:tc>
          <w:tcPr>
            <w:tcW w:w="2268" w:type="dxa"/>
          </w:tcPr>
          <w:p w:rsidR="004D0BCC" w:rsidRDefault="004D0BCC" w:rsidP="00820FC3">
            <w:pPr>
              <w:ind w:firstLine="0"/>
              <w:rPr>
                <w:rFonts w:eastAsia="Calibri"/>
                <w:sz w:val="24"/>
                <w:szCs w:val="24"/>
              </w:rPr>
            </w:pPr>
            <w:r w:rsidRPr="00BE45A3">
              <w:rPr>
                <w:rFonts w:eastAsia="Calibri"/>
                <w:sz w:val="24"/>
                <w:szCs w:val="24"/>
              </w:rPr>
              <w:t>Создание условий для развития конкуренции на рынке архитектурно-строительного проектирования</w:t>
            </w:r>
          </w:p>
          <w:p w:rsidR="004D0BCC" w:rsidRDefault="004D0BCC" w:rsidP="00820FC3">
            <w:pPr>
              <w:ind w:firstLine="0"/>
              <w:rPr>
                <w:rFonts w:eastAsia="Calibri"/>
                <w:sz w:val="24"/>
                <w:szCs w:val="24"/>
              </w:rPr>
            </w:pPr>
          </w:p>
          <w:p w:rsidR="004D0BCC" w:rsidRDefault="004D0BCC" w:rsidP="00820FC3">
            <w:pPr>
              <w:ind w:firstLine="0"/>
              <w:rPr>
                <w:rFonts w:eastAsia="Calibri"/>
                <w:sz w:val="24"/>
                <w:szCs w:val="24"/>
              </w:rPr>
            </w:pPr>
          </w:p>
          <w:p w:rsidR="004D0BCC" w:rsidRPr="00BE45A3" w:rsidRDefault="004D0BCC" w:rsidP="00820FC3">
            <w:pPr>
              <w:ind w:firstLine="0"/>
              <w:rPr>
                <w:sz w:val="24"/>
                <w:szCs w:val="24"/>
              </w:rPr>
            </w:pPr>
            <w:r>
              <w:rPr>
                <w:rFonts w:eastAsia="Calibri"/>
                <w:sz w:val="24"/>
                <w:szCs w:val="24"/>
              </w:rPr>
              <w:t>включая мероприятия:</w:t>
            </w:r>
          </w:p>
        </w:tc>
        <w:tc>
          <w:tcPr>
            <w:tcW w:w="1276" w:type="dxa"/>
          </w:tcPr>
          <w:p w:rsidR="004D0BCC" w:rsidRPr="00BE45A3" w:rsidRDefault="004D0BCC" w:rsidP="00820FC3">
            <w:pPr>
              <w:ind w:firstLine="0"/>
              <w:jc w:val="center"/>
              <w:rPr>
                <w:sz w:val="24"/>
                <w:szCs w:val="24"/>
              </w:rPr>
            </w:pPr>
            <w:r w:rsidRPr="00BE45A3">
              <w:rPr>
                <w:rFonts w:eastAsia="Calibri"/>
                <w:sz w:val="24"/>
                <w:szCs w:val="24"/>
              </w:rPr>
              <w:lastRenderedPageBreak/>
              <w:t>2019 – 2021 годы</w:t>
            </w:r>
          </w:p>
        </w:tc>
        <w:tc>
          <w:tcPr>
            <w:tcW w:w="2126" w:type="dxa"/>
          </w:tcPr>
          <w:p w:rsidR="004D0BCC" w:rsidRPr="00BE45A3" w:rsidRDefault="004D0BCC" w:rsidP="00820FC3">
            <w:pPr>
              <w:ind w:firstLine="0"/>
              <w:rPr>
                <w:rFonts w:cs="Times New Roman"/>
                <w:sz w:val="24"/>
                <w:szCs w:val="24"/>
              </w:rPr>
            </w:pPr>
            <w:r w:rsidRPr="00BE45A3">
              <w:rPr>
                <w:rFonts w:eastAsia="Calibri"/>
                <w:sz w:val="24"/>
                <w:szCs w:val="24"/>
              </w:rPr>
              <w:t>доля организаций частной формы собственности в сфере архитектурно-строительного проектирования</w:t>
            </w:r>
          </w:p>
        </w:tc>
        <w:tc>
          <w:tcPr>
            <w:tcW w:w="1134" w:type="dxa"/>
          </w:tcPr>
          <w:p w:rsidR="004D0BCC" w:rsidRPr="00BE45A3" w:rsidRDefault="004D0BCC" w:rsidP="00820FC3">
            <w:pPr>
              <w:ind w:firstLine="0"/>
              <w:jc w:val="center"/>
              <w:rPr>
                <w:sz w:val="24"/>
                <w:szCs w:val="24"/>
              </w:rPr>
            </w:pPr>
            <w:r w:rsidRPr="00BE45A3">
              <w:rPr>
                <w:rFonts w:eastAsia="Calibri"/>
                <w:sz w:val="24"/>
                <w:szCs w:val="24"/>
              </w:rPr>
              <w:t>процентов</w:t>
            </w:r>
          </w:p>
        </w:tc>
        <w:tc>
          <w:tcPr>
            <w:tcW w:w="993" w:type="dxa"/>
          </w:tcPr>
          <w:p w:rsidR="004D0BCC" w:rsidRPr="00BE45A3" w:rsidRDefault="004D0BCC" w:rsidP="00820FC3">
            <w:pPr>
              <w:ind w:firstLine="0"/>
              <w:jc w:val="center"/>
              <w:rPr>
                <w:sz w:val="24"/>
                <w:szCs w:val="24"/>
              </w:rPr>
            </w:pPr>
            <w:r w:rsidRPr="00BE45A3">
              <w:rPr>
                <w:rFonts w:eastAsia="Calibri"/>
                <w:sz w:val="24"/>
                <w:szCs w:val="24"/>
              </w:rPr>
              <w:t>95,0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95,0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95,0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95,1</w:t>
            </w:r>
          </w:p>
        </w:tc>
        <w:tc>
          <w:tcPr>
            <w:tcW w:w="1558" w:type="dxa"/>
          </w:tcPr>
          <w:p w:rsidR="004D0BCC" w:rsidRPr="00BE45A3" w:rsidRDefault="004D0BCC" w:rsidP="00820FC3">
            <w:pPr>
              <w:ind w:firstLine="0"/>
              <w:jc w:val="center"/>
              <w:rPr>
                <w:sz w:val="24"/>
                <w:szCs w:val="24"/>
              </w:rPr>
            </w:pPr>
            <w:r w:rsidRPr="00BE45A3">
              <w:rPr>
                <w:sz w:val="24"/>
                <w:szCs w:val="24"/>
              </w:rPr>
              <w:t>х</w:t>
            </w:r>
          </w:p>
        </w:tc>
        <w:tc>
          <w:tcPr>
            <w:tcW w:w="1418" w:type="dxa"/>
          </w:tcPr>
          <w:p w:rsidR="004D0BCC" w:rsidRPr="00BE45A3" w:rsidRDefault="004D0BCC" w:rsidP="00820FC3">
            <w:pPr>
              <w:ind w:firstLine="0"/>
              <w:jc w:val="center"/>
              <w:rPr>
                <w:sz w:val="24"/>
                <w:szCs w:val="24"/>
              </w:rPr>
            </w:pPr>
            <w:r w:rsidRPr="00BE45A3">
              <w:rPr>
                <w:sz w:val="24"/>
                <w:szCs w:val="24"/>
              </w:rPr>
              <w:t>ДС</w:t>
            </w:r>
          </w:p>
        </w:tc>
      </w:tr>
      <w:tr w:rsidR="004D0BCC" w:rsidRPr="005D2397" w:rsidTr="00820FC3">
        <w:tc>
          <w:tcPr>
            <w:tcW w:w="675" w:type="dxa"/>
            <w:vMerge/>
          </w:tcPr>
          <w:p w:rsidR="004D0BCC" w:rsidRPr="00BE45A3" w:rsidRDefault="004D0BCC" w:rsidP="00820FC3">
            <w:pPr>
              <w:ind w:firstLine="0"/>
              <w:jc w:val="both"/>
              <w:rPr>
                <w:sz w:val="24"/>
                <w:szCs w:val="24"/>
              </w:rPr>
            </w:pPr>
          </w:p>
        </w:tc>
        <w:tc>
          <w:tcPr>
            <w:tcW w:w="2268" w:type="dxa"/>
          </w:tcPr>
          <w:p w:rsidR="004D0BCC" w:rsidRPr="00BE45A3" w:rsidRDefault="004D0BCC" w:rsidP="00820FC3">
            <w:pPr>
              <w:ind w:firstLine="0"/>
              <w:rPr>
                <w:sz w:val="24"/>
                <w:szCs w:val="24"/>
              </w:rPr>
            </w:pPr>
            <w:r>
              <w:rPr>
                <w:rFonts w:eastAsia="Calibri"/>
                <w:sz w:val="24"/>
                <w:szCs w:val="24"/>
              </w:rPr>
              <w:t>и</w:t>
            </w:r>
            <w:r w:rsidRPr="00BE45A3">
              <w:rPr>
                <w:rFonts w:eastAsia="Calibri"/>
                <w:sz w:val="24"/>
                <w:szCs w:val="24"/>
              </w:rPr>
              <w:t>нформирование заинтересованных лиц о порядке проведения экспертизы проектной документации и результатов инженерных изысканий</w:t>
            </w:r>
          </w:p>
        </w:tc>
        <w:tc>
          <w:tcPr>
            <w:tcW w:w="1276" w:type="dxa"/>
          </w:tcPr>
          <w:p w:rsidR="004D0BCC" w:rsidRPr="00BE45A3" w:rsidRDefault="004D0BCC" w:rsidP="00820FC3">
            <w:pPr>
              <w:ind w:firstLine="0"/>
              <w:jc w:val="center"/>
              <w:rPr>
                <w:sz w:val="24"/>
                <w:szCs w:val="24"/>
              </w:rPr>
            </w:pPr>
            <w:r w:rsidRPr="00BE45A3">
              <w:rPr>
                <w:rFonts w:eastAsia="Calibri"/>
                <w:sz w:val="24"/>
                <w:szCs w:val="24"/>
              </w:rPr>
              <w:t>2019 – 2021 годы</w:t>
            </w:r>
          </w:p>
        </w:tc>
        <w:tc>
          <w:tcPr>
            <w:tcW w:w="2126" w:type="dxa"/>
          </w:tcPr>
          <w:p w:rsidR="004D0BCC" w:rsidRPr="00BE45A3" w:rsidRDefault="004D0BCC" w:rsidP="00820FC3">
            <w:pPr>
              <w:ind w:firstLine="0"/>
              <w:rPr>
                <w:sz w:val="24"/>
                <w:szCs w:val="24"/>
              </w:rPr>
            </w:pPr>
            <w:r w:rsidRPr="00BE45A3">
              <w:rPr>
                <w:rFonts w:eastAsia="Calibri"/>
                <w:sz w:val="24"/>
                <w:szCs w:val="24"/>
              </w:rPr>
              <w:t xml:space="preserve">актуализация информации о порядке проведения экспертизы проектной документации и результатов инженерных изысканий, сроках прохождения административных процедур </w:t>
            </w:r>
          </w:p>
        </w:tc>
        <w:tc>
          <w:tcPr>
            <w:tcW w:w="1134" w:type="dxa"/>
          </w:tcPr>
          <w:p w:rsidR="004D0BCC" w:rsidRPr="00BE45A3" w:rsidRDefault="004D0BCC" w:rsidP="00820FC3">
            <w:pPr>
              <w:ind w:firstLine="0"/>
              <w:jc w:val="center"/>
              <w:rPr>
                <w:sz w:val="24"/>
                <w:szCs w:val="24"/>
              </w:rPr>
            </w:pPr>
            <w:r w:rsidRPr="00BE45A3">
              <w:rPr>
                <w:rFonts w:eastAsia="Calibri"/>
                <w:sz w:val="24"/>
                <w:szCs w:val="24"/>
              </w:rPr>
              <w:t>процентов</w:t>
            </w:r>
          </w:p>
        </w:tc>
        <w:tc>
          <w:tcPr>
            <w:tcW w:w="993" w:type="dxa"/>
            <w:shd w:val="clear" w:color="auto" w:fill="auto"/>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134" w:type="dxa"/>
          </w:tcPr>
          <w:p w:rsidR="004D0BCC" w:rsidRPr="00BE45A3" w:rsidRDefault="004D0BCC" w:rsidP="00820FC3">
            <w:pPr>
              <w:ind w:firstLine="0"/>
              <w:jc w:val="center"/>
              <w:rPr>
                <w:sz w:val="24"/>
                <w:szCs w:val="24"/>
              </w:rPr>
            </w:pPr>
            <w:r w:rsidRPr="00BE45A3">
              <w:rPr>
                <w:rFonts w:eastAsia="Calibri"/>
                <w:sz w:val="24"/>
                <w:szCs w:val="24"/>
              </w:rPr>
              <w:t>100</w:t>
            </w:r>
          </w:p>
        </w:tc>
        <w:tc>
          <w:tcPr>
            <w:tcW w:w="1558" w:type="dxa"/>
          </w:tcPr>
          <w:p w:rsidR="004D0BCC" w:rsidRPr="00BE45A3" w:rsidRDefault="004D0BCC" w:rsidP="00820FC3">
            <w:pPr>
              <w:ind w:firstLine="0"/>
              <w:rPr>
                <w:sz w:val="24"/>
                <w:szCs w:val="24"/>
              </w:rPr>
            </w:pPr>
            <w:r w:rsidRPr="00BE45A3">
              <w:rPr>
                <w:sz w:val="24"/>
                <w:szCs w:val="24"/>
              </w:rPr>
              <w:t>повышение информа</w:t>
            </w:r>
            <w:r w:rsidRPr="00BE45A3">
              <w:rPr>
                <w:spacing w:val="-14"/>
                <w:sz w:val="24"/>
                <w:szCs w:val="24"/>
              </w:rPr>
              <w:softHyphen/>
            </w:r>
            <w:r w:rsidRPr="00BE45A3">
              <w:rPr>
                <w:sz w:val="24"/>
                <w:szCs w:val="24"/>
              </w:rPr>
              <w:t>ционной грамотности хозяйст</w:t>
            </w:r>
            <w:r w:rsidRPr="00BE45A3">
              <w:rPr>
                <w:spacing w:val="-14"/>
                <w:sz w:val="24"/>
                <w:szCs w:val="24"/>
              </w:rPr>
              <w:softHyphen/>
            </w:r>
            <w:r w:rsidRPr="00BE45A3">
              <w:rPr>
                <w:sz w:val="24"/>
                <w:szCs w:val="24"/>
              </w:rPr>
              <w:t>вующих субъектов на данном рынке</w:t>
            </w:r>
          </w:p>
        </w:tc>
        <w:tc>
          <w:tcPr>
            <w:tcW w:w="1418" w:type="dxa"/>
          </w:tcPr>
          <w:p w:rsidR="004D0BCC" w:rsidRPr="00BE45A3" w:rsidRDefault="004D0BCC" w:rsidP="00820FC3">
            <w:pPr>
              <w:ind w:firstLine="0"/>
              <w:jc w:val="center"/>
              <w:rPr>
                <w:sz w:val="24"/>
                <w:szCs w:val="24"/>
              </w:rPr>
            </w:pPr>
            <w:r w:rsidRPr="00BE45A3">
              <w:rPr>
                <w:sz w:val="24"/>
                <w:szCs w:val="24"/>
              </w:rPr>
              <w:t>ДС,</w:t>
            </w:r>
          </w:p>
          <w:p w:rsidR="004D0BCC" w:rsidRPr="00BE45A3" w:rsidRDefault="004D0BCC" w:rsidP="00820FC3">
            <w:pPr>
              <w:ind w:firstLine="0"/>
              <w:jc w:val="center"/>
              <w:rPr>
                <w:sz w:val="24"/>
                <w:szCs w:val="24"/>
              </w:rPr>
            </w:pPr>
            <w:r w:rsidRPr="00BE45A3">
              <w:rPr>
                <w:sz w:val="24"/>
                <w:szCs w:val="24"/>
              </w:rPr>
              <w:t>ГАУ ЯО «Государственная экспертиза в строительстве»</w:t>
            </w:r>
          </w:p>
        </w:tc>
      </w:tr>
      <w:tr w:rsidR="004D0BCC" w:rsidRPr="005D2397" w:rsidTr="00820FC3">
        <w:tc>
          <w:tcPr>
            <w:tcW w:w="675" w:type="dxa"/>
            <w:vMerge/>
          </w:tcPr>
          <w:p w:rsidR="004D0BCC" w:rsidRPr="00BE45A3" w:rsidRDefault="004D0BCC" w:rsidP="00820FC3">
            <w:pPr>
              <w:ind w:firstLine="0"/>
              <w:jc w:val="both"/>
              <w:rPr>
                <w:sz w:val="24"/>
                <w:szCs w:val="24"/>
              </w:rPr>
            </w:pPr>
          </w:p>
        </w:tc>
        <w:tc>
          <w:tcPr>
            <w:tcW w:w="2268" w:type="dxa"/>
          </w:tcPr>
          <w:p w:rsidR="004D0BCC" w:rsidRPr="00BE45A3" w:rsidRDefault="004D0BCC" w:rsidP="00820FC3">
            <w:pPr>
              <w:ind w:firstLine="0"/>
              <w:rPr>
                <w:sz w:val="24"/>
                <w:szCs w:val="24"/>
              </w:rPr>
            </w:pPr>
            <w:r>
              <w:rPr>
                <w:sz w:val="24"/>
                <w:szCs w:val="24"/>
              </w:rPr>
              <w:t>с</w:t>
            </w:r>
            <w:r w:rsidRPr="00BE45A3">
              <w:rPr>
                <w:sz w:val="24"/>
                <w:szCs w:val="24"/>
              </w:rPr>
              <w:t>нижение административной нагрузки на хозяйствующие субъекты в сфере архитектурно-строительного проектирования</w:t>
            </w:r>
          </w:p>
        </w:tc>
        <w:tc>
          <w:tcPr>
            <w:tcW w:w="1276" w:type="dxa"/>
          </w:tcPr>
          <w:p w:rsidR="004D0BCC" w:rsidRPr="00BE45A3" w:rsidRDefault="004D0BCC" w:rsidP="00820FC3">
            <w:pPr>
              <w:ind w:firstLine="0"/>
              <w:jc w:val="center"/>
              <w:rPr>
                <w:sz w:val="24"/>
                <w:szCs w:val="24"/>
              </w:rPr>
            </w:pPr>
            <w:r w:rsidRPr="00BE45A3">
              <w:rPr>
                <w:sz w:val="24"/>
                <w:szCs w:val="24"/>
              </w:rPr>
              <w:t>2019 – 2021 годы</w:t>
            </w:r>
          </w:p>
        </w:tc>
        <w:tc>
          <w:tcPr>
            <w:tcW w:w="2126" w:type="dxa"/>
          </w:tcPr>
          <w:p w:rsidR="004D0BCC" w:rsidRPr="00BE45A3" w:rsidRDefault="004D0BCC" w:rsidP="00820FC3">
            <w:pPr>
              <w:ind w:firstLine="0"/>
              <w:rPr>
                <w:sz w:val="24"/>
                <w:szCs w:val="24"/>
              </w:rPr>
            </w:pPr>
            <w:r w:rsidRPr="00BE45A3">
              <w:rPr>
                <w:sz w:val="24"/>
                <w:szCs w:val="24"/>
              </w:rPr>
              <w:t>сокращение сроков проведения государственной экспертизы проектной документации до 30 дней</w:t>
            </w:r>
          </w:p>
        </w:tc>
        <w:tc>
          <w:tcPr>
            <w:tcW w:w="1134" w:type="dxa"/>
          </w:tcPr>
          <w:p w:rsidR="004D0BCC" w:rsidRPr="00BE45A3" w:rsidRDefault="004D0BCC" w:rsidP="00820FC3">
            <w:pPr>
              <w:ind w:firstLine="0"/>
              <w:jc w:val="center"/>
              <w:rPr>
                <w:sz w:val="24"/>
                <w:szCs w:val="24"/>
              </w:rPr>
            </w:pPr>
            <w:r w:rsidRPr="00BE45A3">
              <w:rPr>
                <w:sz w:val="24"/>
                <w:szCs w:val="24"/>
              </w:rPr>
              <w:t>х</w:t>
            </w:r>
          </w:p>
        </w:tc>
        <w:tc>
          <w:tcPr>
            <w:tcW w:w="993" w:type="dxa"/>
            <w:shd w:val="clear" w:color="auto" w:fill="auto"/>
          </w:tcPr>
          <w:p w:rsidR="004D0BCC" w:rsidRPr="00BE45A3" w:rsidRDefault="004D0BCC" w:rsidP="00820FC3">
            <w:pPr>
              <w:ind w:firstLine="0"/>
              <w:jc w:val="center"/>
              <w:rPr>
                <w:sz w:val="24"/>
                <w:szCs w:val="24"/>
              </w:rPr>
            </w:pPr>
            <w:r w:rsidRPr="00BE45A3">
              <w:rPr>
                <w:sz w:val="24"/>
                <w:szCs w:val="24"/>
              </w:rPr>
              <w:t>х</w:t>
            </w:r>
          </w:p>
        </w:tc>
        <w:tc>
          <w:tcPr>
            <w:tcW w:w="1134" w:type="dxa"/>
          </w:tcPr>
          <w:p w:rsidR="004D0BCC" w:rsidRPr="00BE45A3" w:rsidRDefault="004D0BCC" w:rsidP="00820FC3">
            <w:pPr>
              <w:ind w:firstLine="0"/>
              <w:jc w:val="center"/>
              <w:rPr>
                <w:sz w:val="24"/>
                <w:szCs w:val="24"/>
              </w:rPr>
            </w:pPr>
            <w:r w:rsidRPr="00BE45A3">
              <w:rPr>
                <w:sz w:val="24"/>
                <w:szCs w:val="24"/>
              </w:rPr>
              <w:t>х</w:t>
            </w:r>
          </w:p>
        </w:tc>
        <w:tc>
          <w:tcPr>
            <w:tcW w:w="1134" w:type="dxa"/>
          </w:tcPr>
          <w:p w:rsidR="004D0BCC" w:rsidRPr="00BE45A3" w:rsidRDefault="004D0BCC" w:rsidP="00820FC3">
            <w:pPr>
              <w:ind w:firstLine="0"/>
              <w:jc w:val="center"/>
              <w:rPr>
                <w:sz w:val="24"/>
                <w:szCs w:val="24"/>
              </w:rPr>
            </w:pPr>
            <w:r w:rsidRPr="00BE45A3">
              <w:rPr>
                <w:sz w:val="24"/>
                <w:szCs w:val="24"/>
              </w:rPr>
              <w:t>х</w:t>
            </w:r>
          </w:p>
        </w:tc>
        <w:tc>
          <w:tcPr>
            <w:tcW w:w="1134" w:type="dxa"/>
          </w:tcPr>
          <w:p w:rsidR="004D0BCC" w:rsidRPr="00BE45A3" w:rsidRDefault="004D0BCC" w:rsidP="00820FC3">
            <w:pPr>
              <w:ind w:firstLine="0"/>
              <w:jc w:val="center"/>
              <w:rPr>
                <w:sz w:val="24"/>
                <w:szCs w:val="24"/>
              </w:rPr>
            </w:pPr>
            <w:r w:rsidRPr="00BE45A3">
              <w:rPr>
                <w:sz w:val="24"/>
                <w:szCs w:val="24"/>
              </w:rPr>
              <w:t>да</w:t>
            </w:r>
          </w:p>
        </w:tc>
        <w:tc>
          <w:tcPr>
            <w:tcW w:w="1558" w:type="dxa"/>
          </w:tcPr>
          <w:p w:rsidR="004D0BCC" w:rsidRPr="00BE45A3" w:rsidRDefault="004D0BCC" w:rsidP="00820FC3">
            <w:pPr>
              <w:ind w:firstLine="0"/>
              <w:rPr>
                <w:sz w:val="24"/>
                <w:szCs w:val="24"/>
              </w:rPr>
            </w:pPr>
            <w:r w:rsidRPr="00BE45A3">
              <w:rPr>
                <w:sz w:val="24"/>
                <w:szCs w:val="24"/>
              </w:rPr>
              <w:t>снижение адми</w:t>
            </w:r>
            <w:r w:rsidRPr="00BE45A3">
              <w:rPr>
                <w:spacing w:val="-14"/>
                <w:sz w:val="24"/>
                <w:szCs w:val="24"/>
              </w:rPr>
              <w:softHyphen/>
            </w:r>
            <w:r w:rsidRPr="00BE45A3">
              <w:rPr>
                <w:sz w:val="24"/>
                <w:szCs w:val="24"/>
              </w:rPr>
              <w:t>нистратив</w:t>
            </w:r>
            <w:r w:rsidRPr="00BE45A3">
              <w:rPr>
                <w:spacing w:val="-14"/>
                <w:sz w:val="24"/>
                <w:szCs w:val="24"/>
              </w:rPr>
              <w:softHyphen/>
            </w:r>
            <w:r w:rsidRPr="00BE45A3">
              <w:rPr>
                <w:sz w:val="24"/>
                <w:szCs w:val="24"/>
              </w:rPr>
              <w:t>ных барьеров для хозяйст</w:t>
            </w:r>
            <w:r w:rsidRPr="00BE45A3">
              <w:rPr>
                <w:spacing w:val="-14"/>
                <w:sz w:val="24"/>
                <w:szCs w:val="24"/>
              </w:rPr>
              <w:softHyphen/>
            </w:r>
            <w:r w:rsidRPr="00BE45A3">
              <w:rPr>
                <w:sz w:val="24"/>
                <w:szCs w:val="24"/>
              </w:rPr>
              <w:t>вующих субъектов на данном рынке</w:t>
            </w:r>
          </w:p>
        </w:tc>
        <w:tc>
          <w:tcPr>
            <w:tcW w:w="1418" w:type="dxa"/>
          </w:tcPr>
          <w:p w:rsidR="004D0BCC" w:rsidRPr="00BE45A3" w:rsidRDefault="004D0BCC" w:rsidP="00820FC3">
            <w:pPr>
              <w:ind w:firstLine="0"/>
              <w:jc w:val="center"/>
              <w:rPr>
                <w:sz w:val="24"/>
                <w:szCs w:val="24"/>
              </w:rPr>
            </w:pPr>
            <w:r w:rsidRPr="00BE45A3">
              <w:rPr>
                <w:sz w:val="24"/>
                <w:szCs w:val="24"/>
              </w:rPr>
              <w:t>ДС,</w:t>
            </w:r>
          </w:p>
          <w:p w:rsidR="004D0BCC" w:rsidRPr="00BE45A3" w:rsidRDefault="004D0BCC" w:rsidP="00820FC3">
            <w:pPr>
              <w:ind w:firstLine="0"/>
              <w:jc w:val="center"/>
              <w:rPr>
                <w:sz w:val="24"/>
                <w:szCs w:val="24"/>
              </w:rPr>
            </w:pPr>
            <w:r w:rsidRPr="00BE45A3">
              <w:rPr>
                <w:sz w:val="24"/>
                <w:szCs w:val="24"/>
              </w:rPr>
              <w:t>ГАУ ЯО «Госу</w:t>
            </w:r>
            <w:r w:rsidRPr="00BE45A3">
              <w:rPr>
                <w:spacing w:val="-14"/>
                <w:sz w:val="24"/>
                <w:szCs w:val="24"/>
              </w:rPr>
              <w:softHyphen/>
            </w:r>
            <w:r w:rsidRPr="00BE45A3">
              <w:rPr>
                <w:sz w:val="24"/>
                <w:szCs w:val="24"/>
              </w:rPr>
              <w:t>дарствен</w:t>
            </w:r>
            <w:r w:rsidRPr="00BE45A3">
              <w:rPr>
                <w:spacing w:val="-14"/>
                <w:sz w:val="24"/>
                <w:szCs w:val="24"/>
              </w:rPr>
              <w:softHyphen/>
            </w:r>
            <w:r w:rsidRPr="00BE45A3">
              <w:rPr>
                <w:sz w:val="24"/>
                <w:szCs w:val="24"/>
              </w:rPr>
              <w:t>ная</w:t>
            </w:r>
            <w:r w:rsidRPr="00BE45A3">
              <w:rPr>
                <w:spacing w:val="-10"/>
                <w:sz w:val="24"/>
                <w:szCs w:val="24"/>
              </w:rPr>
              <w:t xml:space="preserve"> </w:t>
            </w:r>
            <w:r w:rsidRPr="00BE45A3">
              <w:rPr>
                <w:sz w:val="24"/>
                <w:szCs w:val="24"/>
              </w:rPr>
              <w:t xml:space="preserve">экспертиза </w:t>
            </w:r>
            <w:r w:rsidRPr="00BE45A3">
              <w:rPr>
                <w:spacing w:val="-20"/>
                <w:sz w:val="24"/>
                <w:szCs w:val="24"/>
              </w:rPr>
              <w:t xml:space="preserve">в </w:t>
            </w:r>
            <w:r w:rsidRPr="00BE45A3">
              <w:rPr>
                <w:sz w:val="24"/>
                <w:szCs w:val="24"/>
              </w:rPr>
              <w:t>строи</w:t>
            </w:r>
            <w:r w:rsidRPr="00BE45A3">
              <w:rPr>
                <w:spacing w:val="-14"/>
                <w:sz w:val="24"/>
                <w:szCs w:val="24"/>
              </w:rPr>
              <w:softHyphen/>
            </w:r>
            <w:r w:rsidRPr="00BE45A3">
              <w:rPr>
                <w:sz w:val="24"/>
                <w:szCs w:val="24"/>
              </w:rPr>
              <w:t>тельстве»</w:t>
            </w:r>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bookmarkStart w:id="5" w:name="_Hlk51686794"/>
            <w:r w:rsidRPr="0049341F">
              <w:rPr>
                <w:sz w:val="24"/>
                <w:szCs w:val="24"/>
              </w:rPr>
              <w:t>15. Рынок дорожной деятельности (за исключением проектирования)</w:t>
            </w:r>
            <w:bookmarkEnd w:id="5"/>
          </w:p>
        </w:tc>
      </w:tr>
      <w:tr w:rsidR="004D0BCC" w:rsidRPr="005D2397" w:rsidTr="00820FC3">
        <w:tc>
          <w:tcPr>
            <w:tcW w:w="14850" w:type="dxa"/>
            <w:gridSpan w:val="11"/>
          </w:tcPr>
          <w:p w:rsidR="004D0BCC" w:rsidRPr="00741FBC" w:rsidRDefault="004D0BCC" w:rsidP="00820FC3">
            <w:pPr>
              <w:jc w:val="both"/>
              <w:rPr>
                <w:sz w:val="24"/>
                <w:szCs w:val="24"/>
              </w:rPr>
            </w:pPr>
            <w:r w:rsidRPr="00741FBC">
              <w:rPr>
                <w:sz w:val="24"/>
                <w:szCs w:val="24"/>
              </w:rPr>
              <w:t>Задача: содействие развитию конкуренции на рынке дорожной деятельности (за исключением проектирования).</w:t>
            </w:r>
          </w:p>
          <w:p w:rsidR="004D0BCC" w:rsidRPr="00741FBC" w:rsidRDefault="004D0BCC" w:rsidP="00820FC3">
            <w:pPr>
              <w:jc w:val="both"/>
              <w:rPr>
                <w:sz w:val="24"/>
                <w:szCs w:val="24"/>
              </w:rPr>
            </w:pPr>
            <w:r w:rsidRPr="00741FBC">
              <w:rPr>
                <w:sz w:val="24"/>
                <w:szCs w:val="24"/>
              </w:rPr>
              <w:t>На территории Ярославской области зарегистрировано около 100 действующих организаций, осуществляющих деятельность в сфере строительства автомобильных дорог и мостов, из них с частной формой собственности – 99 процентов от общего количества.</w:t>
            </w:r>
          </w:p>
          <w:p w:rsidR="004D0BCC" w:rsidRPr="00741FBC" w:rsidRDefault="004D0BCC" w:rsidP="00820FC3">
            <w:pPr>
              <w:jc w:val="both"/>
              <w:rPr>
                <w:sz w:val="24"/>
                <w:szCs w:val="24"/>
              </w:rPr>
            </w:pPr>
            <w:r w:rsidRPr="00741FBC">
              <w:rPr>
                <w:sz w:val="24"/>
                <w:szCs w:val="24"/>
              </w:rPr>
              <w:lastRenderedPageBreak/>
              <w:t xml:space="preserve">В рамках государственной программы </w:t>
            </w:r>
            <w:r>
              <w:rPr>
                <w:sz w:val="24"/>
                <w:szCs w:val="24"/>
              </w:rPr>
              <w:t xml:space="preserve">Ярославской области </w:t>
            </w:r>
            <w:r w:rsidRPr="00741FBC">
              <w:rPr>
                <w:sz w:val="24"/>
                <w:szCs w:val="24"/>
              </w:rPr>
              <w:t>«Развитие дорожного хозяйства и транспорта в Ярославской области» на 2014 – 2025 годы, утвержденной постановлением Правительства области от 28.05.2014 № 496-п «Об утверждении государственной программы Ярославской области «Развитие дорожного хозяйства и транспорта в Ярославской области» на 2014 – 2025 годы», за сч</w:t>
            </w:r>
            <w:r>
              <w:rPr>
                <w:sz w:val="24"/>
                <w:szCs w:val="24"/>
              </w:rPr>
              <w:t>е</w:t>
            </w:r>
            <w:r w:rsidRPr="00741FBC">
              <w:rPr>
                <w:sz w:val="24"/>
                <w:szCs w:val="24"/>
              </w:rPr>
              <w:t>т федеральных и областных средств в 201</w:t>
            </w:r>
            <w:r>
              <w:rPr>
                <w:sz w:val="24"/>
                <w:szCs w:val="24"/>
              </w:rPr>
              <w:t>9</w:t>
            </w:r>
            <w:r w:rsidRPr="00741FBC">
              <w:rPr>
                <w:sz w:val="24"/>
                <w:szCs w:val="24"/>
              </w:rPr>
              <w:t xml:space="preserve"> году </w:t>
            </w:r>
            <w:r>
              <w:rPr>
                <w:sz w:val="24"/>
                <w:szCs w:val="24"/>
              </w:rPr>
              <w:t>приведено в нормативное состояние 244</w:t>
            </w:r>
            <w:r w:rsidRPr="00741FBC">
              <w:rPr>
                <w:sz w:val="24"/>
                <w:szCs w:val="24"/>
              </w:rPr>
              <w:t xml:space="preserve"> км дорог и 1</w:t>
            </w:r>
            <w:r>
              <w:rPr>
                <w:sz w:val="24"/>
                <w:szCs w:val="24"/>
              </w:rPr>
              <w:t xml:space="preserve">14 </w:t>
            </w:r>
            <w:proofErr w:type="spellStart"/>
            <w:r w:rsidRPr="00741FBC">
              <w:rPr>
                <w:sz w:val="24"/>
                <w:szCs w:val="24"/>
              </w:rPr>
              <w:t>пог</w:t>
            </w:r>
            <w:proofErr w:type="spellEnd"/>
            <w:r w:rsidRPr="00741FBC">
              <w:rPr>
                <w:sz w:val="24"/>
                <w:szCs w:val="24"/>
              </w:rPr>
              <w:t>. м мостов общего пользования регионального и местного значения.</w:t>
            </w:r>
          </w:p>
          <w:p w:rsidR="004D0BCC" w:rsidRPr="00741FBC" w:rsidRDefault="004D0BCC" w:rsidP="00820FC3">
            <w:pPr>
              <w:jc w:val="both"/>
              <w:rPr>
                <w:sz w:val="24"/>
                <w:szCs w:val="24"/>
              </w:rPr>
            </w:pPr>
            <w:r w:rsidRPr="00741FBC">
              <w:rPr>
                <w:sz w:val="24"/>
                <w:szCs w:val="24"/>
              </w:rPr>
              <w:t>Административные и экономические барьеры входа на рынок хозяйствующих субъектов:</w:t>
            </w:r>
          </w:p>
          <w:p w:rsidR="004D0BCC" w:rsidRPr="00741FBC" w:rsidRDefault="004D0BCC" w:rsidP="00820FC3">
            <w:pPr>
              <w:jc w:val="both"/>
              <w:rPr>
                <w:sz w:val="24"/>
                <w:szCs w:val="24"/>
              </w:rPr>
            </w:pPr>
            <w:r w:rsidRPr="00741FBC">
              <w:rPr>
                <w:sz w:val="24"/>
                <w:szCs w:val="24"/>
              </w:rPr>
              <w:t>- обеспечение соблюдения требований законодательства о контрактной системе в сфере закупок товаров, работ, услуг для обеспечения государственных и муниципальных нужд;</w:t>
            </w:r>
          </w:p>
          <w:p w:rsidR="004D0BCC" w:rsidRPr="00741FBC" w:rsidRDefault="004D0BCC" w:rsidP="00820FC3">
            <w:pPr>
              <w:jc w:val="both"/>
              <w:rPr>
                <w:sz w:val="24"/>
                <w:szCs w:val="24"/>
              </w:rPr>
            </w:pPr>
            <w:r w:rsidRPr="00741FBC">
              <w:rPr>
                <w:sz w:val="24"/>
                <w:szCs w:val="24"/>
              </w:rPr>
              <w:t>- институциональный барьер (обязательное вступление в саморегулируемую организацию);</w:t>
            </w:r>
          </w:p>
          <w:p w:rsidR="004D0BCC" w:rsidRPr="00741FBC" w:rsidRDefault="004D0BCC" w:rsidP="00820FC3">
            <w:pPr>
              <w:jc w:val="both"/>
              <w:rPr>
                <w:sz w:val="24"/>
                <w:szCs w:val="24"/>
              </w:rPr>
            </w:pPr>
            <w:r w:rsidRPr="00741FBC">
              <w:rPr>
                <w:sz w:val="24"/>
                <w:szCs w:val="24"/>
              </w:rPr>
              <w:t>- соблюдение технических регламентов при проведении работ;</w:t>
            </w:r>
          </w:p>
          <w:p w:rsidR="004D0BCC" w:rsidRPr="005D2397" w:rsidRDefault="004D0BCC" w:rsidP="00820FC3">
            <w:pPr>
              <w:jc w:val="both"/>
              <w:rPr>
                <w:sz w:val="24"/>
                <w:szCs w:val="24"/>
                <w:highlight w:val="yellow"/>
              </w:rPr>
            </w:pPr>
            <w:r w:rsidRPr="00741FBC">
              <w:rPr>
                <w:sz w:val="24"/>
                <w:szCs w:val="24"/>
              </w:rPr>
              <w:t>- объем капитальных затрат и инвестиций (наличие материально-технической базы, наличие собственных или заемных средств)</w:t>
            </w:r>
          </w:p>
        </w:tc>
      </w:tr>
      <w:tr w:rsidR="004D0BCC" w:rsidRPr="005D2397" w:rsidTr="00820FC3">
        <w:tc>
          <w:tcPr>
            <w:tcW w:w="675" w:type="dxa"/>
            <w:vMerge w:val="restart"/>
            <w:shd w:val="clear" w:color="auto" w:fill="auto"/>
          </w:tcPr>
          <w:p w:rsidR="004D0BCC" w:rsidRPr="005D2397" w:rsidRDefault="004D0BCC" w:rsidP="00820FC3">
            <w:pPr>
              <w:ind w:firstLine="0"/>
              <w:jc w:val="both"/>
              <w:rPr>
                <w:sz w:val="24"/>
                <w:szCs w:val="24"/>
                <w:highlight w:val="yellow"/>
              </w:rPr>
            </w:pPr>
            <w:bookmarkStart w:id="6" w:name="_Hlk51686649"/>
            <w:r w:rsidRPr="00A01D8A">
              <w:rPr>
                <w:sz w:val="24"/>
                <w:szCs w:val="24"/>
              </w:rPr>
              <w:lastRenderedPageBreak/>
              <w:t>15.</w:t>
            </w:r>
          </w:p>
        </w:tc>
        <w:tc>
          <w:tcPr>
            <w:tcW w:w="2268" w:type="dxa"/>
          </w:tcPr>
          <w:p w:rsidR="004D0BCC" w:rsidRDefault="004D0BCC" w:rsidP="00820FC3">
            <w:pPr>
              <w:ind w:firstLine="0"/>
              <w:rPr>
                <w:sz w:val="24"/>
                <w:szCs w:val="24"/>
              </w:rPr>
            </w:pPr>
            <w:r w:rsidRPr="00741FBC">
              <w:rPr>
                <w:sz w:val="24"/>
                <w:szCs w:val="24"/>
              </w:rPr>
              <w:t>Создание условий для развития конкуренции на рынке дорожной деятельности (за исключением проектирования)</w:t>
            </w:r>
          </w:p>
          <w:p w:rsidR="004D0BCC" w:rsidRDefault="004D0BCC" w:rsidP="00820FC3">
            <w:pPr>
              <w:ind w:firstLine="0"/>
              <w:rPr>
                <w:sz w:val="24"/>
                <w:szCs w:val="24"/>
              </w:rPr>
            </w:pPr>
          </w:p>
          <w:p w:rsidR="004D0BCC" w:rsidRPr="005D2397" w:rsidRDefault="004D0BCC" w:rsidP="00820FC3">
            <w:pPr>
              <w:ind w:firstLine="0"/>
              <w:rPr>
                <w:sz w:val="24"/>
                <w:szCs w:val="24"/>
                <w:highlight w:val="yellow"/>
              </w:rPr>
            </w:pPr>
            <w:r>
              <w:rPr>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741FBC">
              <w:rPr>
                <w:sz w:val="24"/>
                <w:szCs w:val="24"/>
              </w:rPr>
              <w:t>2019 – 2021 годы</w:t>
            </w:r>
          </w:p>
        </w:tc>
        <w:tc>
          <w:tcPr>
            <w:tcW w:w="2126" w:type="dxa"/>
          </w:tcPr>
          <w:p w:rsidR="004D0BCC" w:rsidRPr="005D2397" w:rsidRDefault="004D0BCC" w:rsidP="00820FC3">
            <w:pPr>
              <w:ind w:firstLine="0"/>
              <w:rPr>
                <w:rFonts w:cs="Times New Roman"/>
                <w:sz w:val="24"/>
                <w:szCs w:val="24"/>
                <w:highlight w:val="yellow"/>
              </w:rPr>
            </w:pPr>
            <w:r w:rsidRPr="00741FBC">
              <w:rPr>
                <w:sz w:val="24"/>
                <w:szCs w:val="24"/>
              </w:rPr>
              <w:t>доля организаций частной формы собственности в сфере дорожной деятельности (за исключением проектирования)</w:t>
            </w:r>
          </w:p>
        </w:tc>
        <w:tc>
          <w:tcPr>
            <w:tcW w:w="1134" w:type="dxa"/>
          </w:tcPr>
          <w:p w:rsidR="004D0BCC" w:rsidRPr="005D2397" w:rsidRDefault="004D0BCC" w:rsidP="00820FC3">
            <w:pPr>
              <w:ind w:firstLine="0"/>
              <w:jc w:val="center"/>
              <w:rPr>
                <w:sz w:val="24"/>
                <w:szCs w:val="24"/>
                <w:highlight w:val="yellow"/>
              </w:rPr>
            </w:pPr>
            <w:r w:rsidRPr="00741FBC">
              <w:rPr>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tcPr>
          <w:p w:rsidR="004D0BCC" w:rsidRPr="00D27609" w:rsidRDefault="004D0BCC" w:rsidP="00820FC3">
            <w:pPr>
              <w:ind w:firstLine="0"/>
              <w:jc w:val="center"/>
              <w:rPr>
                <w:sz w:val="24"/>
                <w:szCs w:val="24"/>
              </w:rPr>
            </w:pPr>
            <w:r>
              <w:rPr>
                <w:sz w:val="24"/>
                <w:szCs w:val="24"/>
              </w:rPr>
              <w:t>х</w:t>
            </w:r>
          </w:p>
        </w:tc>
        <w:tc>
          <w:tcPr>
            <w:tcW w:w="1418" w:type="dxa"/>
          </w:tcPr>
          <w:p w:rsidR="004D0BCC" w:rsidRPr="00D27609" w:rsidRDefault="004D0BCC" w:rsidP="00820FC3">
            <w:pPr>
              <w:ind w:firstLine="0"/>
              <w:jc w:val="center"/>
              <w:rPr>
                <w:sz w:val="24"/>
                <w:szCs w:val="24"/>
              </w:rPr>
            </w:pPr>
            <w:r w:rsidRPr="00741FBC">
              <w:rPr>
                <w:sz w:val="24"/>
                <w:szCs w:val="24"/>
              </w:rPr>
              <w:t>ДДХ</w:t>
            </w:r>
          </w:p>
        </w:tc>
      </w:tr>
      <w:tr w:rsidR="004D0BCC" w:rsidRPr="005D2397" w:rsidTr="00820FC3">
        <w:tc>
          <w:tcPr>
            <w:tcW w:w="675" w:type="dxa"/>
            <w:vMerge/>
            <w:shd w:val="clear" w:color="auto" w:fill="auto"/>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bCs/>
                <w:sz w:val="24"/>
                <w:szCs w:val="24"/>
                <w:highlight w:val="yellow"/>
              </w:rPr>
            </w:pPr>
            <w:r>
              <w:rPr>
                <w:sz w:val="24"/>
                <w:szCs w:val="24"/>
              </w:rPr>
              <w:t xml:space="preserve">предоставление субсидий ОМСУ на осуществление бюджетных инвестиций  в объекты капитального строительства и реконструкции дорожного </w:t>
            </w:r>
            <w:r>
              <w:rPr>
                <w:sz w:val="24"/>
                <w:szCs w:val="24"/>
              </w:rPr>
              <w:lastRenderedPageBreak/>
              <w:t>хозяйства  муниципальной собственности</w:t>
            </w:r>
          </w:p>
        </w:tc>
        <w:tc>
          <w:tcPr>
            <w:tcW w:w="1276" w:type="dxa"/>
          </w:tcPr>
          <w:p w:rsidR="004D0BCC" w:rsidRPr="005D2397" w:rsidRDefault="004D0BCC" w:rsidP="00820FC3">
            <w:pPr>
              <w:ind w:firstLine="0"/>
              <w:jc w:val="center"/>
              <w:rPr>
                <w:sz w:val="24"/>
                <w:szCs w:val="24"/>
                <w:highlight w:val="yellow"/>
              </w:rPr>
            </w:pPr>
            <w:r w:rsidRPr="00741FBC">
              <w:rPr>
                <w:sz w:val="24"/>
                <w:szCs w:val="24"/>
              </w:rPr>
              <w:lastRenderedPageBreak/>
              <w:t>2019 – 2021 годы</w:t>
            </w:r>
          </w:p>
        </w:tc>
        <w:tc>
          <w:tcPr>
            <w:tcW w:w="2126" w:type="dxa"/>
          </w:tcPr>
          <w:p w:rsidR="004D0BCC" w:rsidRPr="005D2397" w:rsidRDefault="004D0BCC" w:rsidP="00820FC3">
            <w:pPr>
              <w:ind w:firstLine="0"/>
              <w:rPr>
                <w:sz w:val="24"/>
                <w:szCs w:val="24"/>
                <w:highlight w:val="yellow"/>
              </w:rPr>
            </w:pPr>
            <w:r>
              <w:rPr>
                <w:sz w:val="24"/>
                <w:szCs w:val="24"/>
              </w:rPr>
              <w:t>актуализация порядка предоставления субсидий ОМСУ (при необходимости)</w:t>
            </w:r>
          </w:p>
        </w:tc>
        <w:tc>
          <w:tcPr>
            <w:tcW w:w="1134" w:type="dxa"/>
          </w:tcPr>
          <w:p w:rsidR="004D0BCC" w:rsidRPr="005D2397" w:rsidRDefault="004D0BCC" w:rsidP="00820FC3">
            <w:pPr>
              <w:ind w:firstLine="0"/>
              <w:jc w:val="center"/>
              <w:rPr>
                <w:sz w:val="24"/>
                <w:szCs w:val="24"/>
                <w:highlight w:val="yellow"/>
              </w:rPr>
            </w:pPr>
            <w:r>
              <w:rPr>
                <w:sz w:val="24"/>
                <w:szCs w:val="24"/>
              </w:rPr>
              <w:t>х</w:t>
            </w:r>
          </w:p>
        </w:tc>
        <w:tc>
          <w:tcPr>
            <w:tcW w:w="993" w:type="dxa"/>
            <w:shd w:val="clear" w:color="auto" w:fill="auto"/>
          </w:tcPr>
          <w:p w:rsidR="004D0BCC" w:rsidRPr="005D2397" w:rsidRDefault="004D0BCC" w:rsidP="00820FC3">
            <w:pPr>
              <w:ind w:firstLine="0"/>
              <w:jc w:val="center"/>
              <w:rPr>
                <w:sz w:val="24"/>
                <w:szCs w:val="24"/>
                <w:highlight w:val="yellow"/>
              </w:rPr>
            </w:pPr>
            <w:r>
              <w:rPr>
                <w:sz w:val="24"/>
                <w:szCs w:val="24"/>
              </w:rPr>
              <w:t>х</w:t>
            </w:r>
          </w:p>
        </w:tc>
        <w:tc>
          <w:tcPr>
            <w:tcW w:w="1134" w:type="dxa"/>
          </w:tcPr>
          <w:p w:rsidR="004D0BCC" w:rsidRPr="005D2397" w:rsidRDefault="004D0BCC" w:rsidP="00820FC3">
            <w:pPr>
              <w:ind w:firstLine="0"/>
              <w:jc w:val="center"/>
              <w:rPr>
                <w:sz w:val="24"/>
                <w:szCs w:val="24"/>
                <w:highlight w:val="yellow"/>
              </w:rPr>
            </w:pPr>
            <w:r>
              <w:rPr>
                <w:sz w:val="24"/>
                <w:szCs w:val="24"/>
              </w:rPr>
              <w:t>х</w:t>
            </w:r>
          </w:p>
        </w:tc>
        <w:tc>
          <w:tcPr>
            <w:tcW w:w="1134" w:type="dxa"/>
          </w:tcPr>
          <w:p w:rsidR="004D0BCC" w:rsidRPr="005D2397" w:rsidRDefault="004D0BCC" w:rsidP="00820FC3">
            <w:pPr>
              <w:ind w:firstLine="0"/>
              <w:jc w:val="center"/>
              <w:rPr>
                <w:sz w:val="24"/>
                <w:szCs w:val="24"/>
                <w:highlight w:val="yellow"/>
              </w:rPr>
            </w:pPr>
            <w:r>
              <w:rPr>
                <w:sz w:val="24"/>
                <w:szCs w:val="24"/>
              </w:rPr>
              <w:t>да</w:t>
            </w:r>
          </w:p>
        </w:tc>
        <w:tc>
          <w:tcPr>
            <w:tcW w:w="1134" w:type="dxa"/>
          </w:tcPr>
          <w:p w:rsidR="004D0BCC" w:rsidRPr="005D2397" w:rsidRDefault="004D0BCC" w:rsidP="00820FC3">
            <w:pPr>
              <w:ind w:firstLine="0"/>
              <w:jc w:val="center"/>
              <w:rPr>
                <w:sz w:val="24"/>
                <w:szCs w:val="24"/>
                <w:highlight w:val="yellow"/>
              </w:rPr>
            </w:pPr>
            <w:r>
              <w:rPr>
                <w:sz w:val="24"/>
                <w:szCs w:val="24"/>
              </w:rPr>
              <w:t>да</w:t>
            </w:r>
          </w:p>
        </w:tc>
        <w:tc>
          <w:tcPr>
            <w:tcW w:w="1558" w:type="dxa"/>
            <w:vMerge w:val="restart"/>
          </w:tcPr>
          <w:p w:rsidR="004D0BCC" w:rsidRPr="005D2397" w:rsidRDefault="004D0BCC" w:rsidP="00820FC3">
            <w:pPr>
              <w:ind w:firstLine="0"/>
              <w:rPr>
                <w:sz w:val="24"/>
                <w:szCs w:val="24"/>
                <w:highlight w:val="yellow"/>
              </w:rPr>
            </w:pPr>
            <w:r>
              <w:rPr>
                <w:sz w:val="24"/>
                <w:szCs w:val="24"/>
              </w:rPr>
              <w:t>обеспечение максимальной доступности информации и прозрачности условий работы хозяйствую</w:t>
            </w:r>
            <w:r>
              <w:rPr>
                <w:sz w:val="24"/>
                <w:szCs w:val="24"/>
              </w:rPr>
              <w:lastRenderedPageBreak/>
              <w:t>щих субъектов на данном рынке</w:t>
            </w:r>
          </w:p>
        </w:tc>
        <w:tc>
          <w:tcPr>
            <w:tcW w:w="1418" w:type="dxa"/>
          </w:tcPr>
          <w:p w:rsidR="004D0BCC" w:rsidRPr="005D2397" w:rsidRDefault="004D0BCC" w:rsidP="00820FC3">
            <w:pPr>
              <w:ind w:firstLine="0"/>
              <w:jc w:val="center"/>
              <w:rPr>
                <w:sz w:val="24"/>
                <w:szCs w:val="24"/>
                <w:highlight w:val="yellow"/>
              </w:rPr>
            </w:pPr>
            <w:r w:rsidRPr="00741FBC">
              <w:rPr>
                <w:sz w:val="24"/>
                <w:szCs w:val="24"/>
              </w:rPr>
              <w:lastRenderedPageBreak/>
              <w:t>ДДХ</w:t>
            </w:r>
          </w:p>
        </w:tc>
      </w:tr>
      <w:tr w:rsidR="004D0BCC" w:rsidRPr="005D2397" w:rsidTr="00820FC3">
        <w:tc>
          <w:tcPr>
            <w:tcW w:w="675" w:type="dxa"/>
            <w:vMerge/>
            <w:shd w:val="clear" w:color="auto" w:fill="auto"/>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bCs/>
                <w:sz w:val="24"/>
                <w:szCs w:val="24"/>
                <w:highlight w:val="yellow"/>
              </w:rPr>
            </w:pPr>
            <w:r>
              <w:rPr>
                <w:sz w:val="24"/>
                <w:szCs w:val="24"/>
              </w:rPr>
              <w:t>повышение открытости информации в сфере дорожной деятельности, в том числе о проведении торгов, на официальном сайте ДДХ на портале в сети «Интернет»</w:t>
            </w:r>
          </w:p>
        </w:tc>
        <w:tc>
          <w:tcPr>
            <w:tcW w:w="1276" w:type="dxa"/>
          </w:tcPr>
          <w:p w:rsidR="004D0BCC" w:rsidRPr="005D2397" w:rsidRDefault="004D0BCC" w:rsidP="00820FC3">
            <w:pPr>
              <w:ind w:firstLine="0"/>
              <w:jc w:val="center"/>
              <w:rPr>
                <w:sz w:val="24"/>
                <w:szCs w:val="24"/>
                <w:highlight w:val="yellow"/>
              </w:rPr>
            </w:pPr>
            <w:r w:rsidRPr="00741FBC">
              <w:rPr>
                <w:sz w:val="24"/>
                <w:szCs w:val="24"/>
              </w:rPr>
              <w:t>2019 – 2021 годы</w:t>
            </w:r>
          </w:p>
        </w:tc>
        <w:tc>
          <w:tcPr>
            <w:tcW w:w="2126" w:type="dxa"/>
          </w:tcPr>
          <w:p w:rsidR="004D0BCC" w:rsidRPr="005D2397" w:rsidRDefault="004D0BCC" w:rsidP="00820FC3">
            <w:pPr>
              <w:ind w:firstLine="0"/>
              <w:rPr>
                <w:sz w:val="24"/>
                <w:szCs w:val="24"/>
                <w:highlight w:val="yellow"/>
              </w:rPr>
            </w:pPr>
            <w:r>
              <w:rPr>
                <w:sz w:val="24"/>
                <w:szCs w:val="24"/>
              </w:rPr>
              <w:t>размещение информации о планируемом проведении торгов на официальном сайте ДДХ на портале в сети «Интернет»</w:t>
            </w:r>
          </w:p>
        </w:tc>
        <w:tc>
          <w:tcPr>
            <w:tcW w:w="1134" w:type="dxa"/>
          </w:tcPr>
          <w:p w:rsidR="004D0BCC" w:rsidRPr="005D2397" w:rsidRDefault="004D0BCC" w:rsidP="00820FC3">
            <w:pPr>
              <w:ind w:firstLine="0"/>
              <w:jc w:val="center"/>
              <w:rPr>
                <w:sz w:val="24"/>
                <w:szCs w:val="24"/>
                <w:highlight w:val="yellow"/>
              </w:rPr>
            </w:pPr>
            <w:r w:rsidRPr="00741FBC">
              <w:rPr>
                <w:sz w:val="24"/>
                <w:szCs w:val="24"/>
              </w:rPr>
              <w:t>процентов</w:t>
            </w:r>
          </w:p>
        </w:tc>
        <w:tc>
          <w:tcPr>
            <w:tcW w:w="993" w:type="dxa"/>
            <w:shd w:val="clear" w:color="auto" w:fill="auto"/>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vMerge/>
          </w:tcPr>
          <w:p w:rsidR="004D0BCC" w:rsidRPr="005D2397" w:rsidRDefault="004D0BCC" w:rsidP="00820FC3">
            <w:pPr>
              <w:ind w:firstLine="0"/>
              <w:rPr>
                <w:sz w:val="24"/>
                <w:szCs w:val="24"/>
                <w:highlight w:val="yellow"/>
              </w:rPr>
            </w:pPr>
          </w:p>
        </w:tc>
        <w:tc>
          <w:tcPr>
            <w:tcW w:w="1418" w:type="dxa"/>
          </w:tcPr>
          <w:p w:rsidR="004D0BCC" w:rsidRPr="005D2397" w:rsidRDefault="004D0BCC" w:rsidP="00820FC3">
            <w:pPr>
              <w:ind w:firstLine="0"/>
              <w:jc w:val="center"/>
              <w:rPr>
                <w:sz w:val="24"/>
                <w:szCs w:val="24"/>
                <w:highlight w:val="yellow"/>
              </w:rPr>
            </w:pPr>
            <w:r w:rsidRPr="00741FBC">
              <w:rPr>
                <w:sz w:val="24"/>
                <w:szCs w:val="24"/>
              </w:rPr>
              <w:t>ДДХ</w:t>
            </w:r>
          </w:p>
        </w:tc>
      </w:tr>
      <w:tr w:rsidR="004D0BCC" w:rsidRPr="005D2397" w:rsidTr="00820FC3">
        <w:tc>
          <w:tcPr>
            <w:tcW w:w="675" w:type="dxa"/>
            <w:vMerge/>
            <w:shd w:val="clear" w:color="auto" w:fill="auto"/>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bCs/>
                <w:sz w:val="24"/>
                <w:szCs w:val="24"/>
                <w:highlight w:val="yellow"/>
              </w:rPr>
            </w:pPr>
            <w:r>
              <w:rPr>
                <w:sz w:val="24"/>
                <w:szCs w:val="24"/>
              </w:rPr>
              <w:t>подготовка аналитической информации в сфере дорожной деятельности</w:t>
            </w:r>
          </w:p>
        </w:tc>
        <w:tc>
          <w:tcPr>
            <w:tcW w:w="1276" w:type="dxa"/>
          </w:tcPr>
          <w:p w:rsidR="004D0BCC" w:rsidRPr="005D2397" w:rsidRDefault="004D0BCC" w:rsidP="00820FC3">
            <w:pPr>
              <w:ind w:firstLine="0"/>
              <w:jc w:val="center"/>
              <w:rPr>
                <w:sz w:val="24"/>
                <w:szCs w:val="24"/>
                <w:highlight w:val="yellow"/>
              </w:rPr>
            </w:pPr>
            <w:r w:rsidRPr="00741FBC">
              <w:rPr>
                <w:sz w:val="24"/>
                <w:szCs w:val="24"/>
              </w:rPr>
              <w:t>2019 – 2021 годы</w:t>
            </w:r>
          </w:p>
        </w:tc>
        <w:tc>
          <w:tcPr>
            <w:tcW w:w="2126" w:type="dxa"/>
          </w:tcPr>
          <w:p w:rsidR="004D0BCC" w:rsidRPr="005D2397" w:rsidRDefault="004D0BCC" w:rsidP="00820FC3">
            <w:pPr>
              <w:ind w:firstLine="0"/>
              <w:rPr>
                <w:sz w:val="24"/>
                <w:szCs w:val="24"/>
                <w:highlight w:val="yellow"/>
              </w:rPr>
            </w:pPr>
            <w:r>
              <w:rPr>
                <w:sz w:val="24"/>
                <w:szCs w:val="24"/>
              </w:rPr>
              <w:t>размещение  аналитической информации о результатах проведенных торгов на официальном сайте ДДХ на портале в сети «Интернет»</w:t>
            </w:r>
          </w:p>
        </w:tc>
        <w:tc>
          <w:tcPr>
            <w:tcW w:w="1134" w:type="dxa"/>
          </w:tcPr>
          <w:p w:rsidR="004D0BCC" w:rsidRPr="005D2397" w:rsidRDefault="004D0BCC" w:rsidP="00820FC3">
            <w:pPr>
              <w:ind w:firstLine="0"/>
              <w:jc w:val="center"/>
              <w:rPr>
                <w:sz w:val="24"/>
                <w:szCs w:val="24"/>
                <w:highlight w:val="yellow"/>
              </w:rPr>
            </w:pPr>
            <w:r w:rsidRPr="00741FBC">
              <w:rPr>
                <w:sz w:val="24"/>
                <w:szCs w:val="24"/>
              </w:rPr>
              <w:t>процентов</w:t>
            </w:r>
          </w:p>
        </w:tc>
        <w:tc>
          <w:tcPr>
            <w:tcW w:w="993" w:type="dxa"/>
            <w:shd w:val="clear" w:color="auto" w:fill="auto"/>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tcPr>
          <w:p w:rsidR="004D0BCC" w:rsidRPr="005D2397" w:rsidRDefault="004D0BCC" w:rsidP="00820FC3">
            <w:pPr>
              <w:ind w:firstLine="0"/>
              <w:rPr>
                <w:sz w:val="24"/>
                <w:szCs w:val="24"/>
                <w:highlight w:val="yellow"/>
              </w:rPr>
            </w:pPr>
            <w:r>
              <w:rPr>
                <w:sz w:val="24"/>
                <w:szCs w:val="24"/>
              </w:rPr>
              <w:t>доступ хозяйст</w:t>
            </w:r>
            <w:r>
              <w:rPr>
                <w:spacing w:val="-14"/>
                <w:sz w:val="24"/>
                <w:szCs w:val="24"/>
              </w:rPr>
              <w:softHyphen/>
            </w:r>
            <w:r>
              <w:rPr>
                <w:sz w:val="24"/>
                <w:szCs w:val="24"/>
              </w:rPr>
              <w:t>вующих субъектов к информации о реализа</w:t>
            </w:r>
            <w:r>
              <w:rPr>
                <w:spacing w:val="-14"/>
                <w:sz w:val="24"/>
                <w:szCs w:val="24"/>
              </w:rPr>
              <w:softHyphen/>
            </w:r>
            <w:r>
              <w:rPr>
                <w:sz w:val="24"/>
                <w:szCs w:val="24"/>
              </w:rPr>
              <w:t xml:space="preserve">ции </w:t>
            </w:r>
            <w:r>
              <w:rPr>
                <w:spacing w:val="-2"/>
                <w:sz w:val="24"/>
                <w:szCs w:val="24"/>
              </w:rPr>
              <w:t>мероприятий</w:t>
            </w:r>
            <w:r>
              <w:rPr>
                <w:sz w:val="24"/>
                <w:szCs w:val="24"/>
              </w:rPr>
              <w:t xml:space="preserve"> в сфере дорожной </w:t>
            </w:r>
            <w:r>
              <w:rPr>
                <w:spacing w:val="-4"/>
                <w:sz w:val="24"/>
                <w:szCs w:val="24"/>
              </w:rPr>
              <w:t>деятельности</w:t>
            </w:r>
          </w:p>
        </w:tc>
        <w:tc>
          <w:tcPr>
            <w:tcW w:w="1418" w:type="dxa"/>
          </w:tcPr>
          <w:p w:rsidR="004D0BCC" w:rsidRPr="005D2397" w:rsidRDefault="004D0BCC" w:rsidP="00820FC3">
            <w:pPr>
              <w:ind w:firstLine="0"/>
              <w:jc w:val="center"/>
              <w:rPr>
                <w:sz w:val="24"/>
                <w:szCs w:val="24"/>
                <w:highlight w:val="yellow"/>
              </w:rPr>
            </w:pPr>
            <w:r w:rsidRPr="00741FBC">
              <w:rPr>
                <w:sz w:val="24"/>
                <w:szCs w:val="24"/>
              </w:rPr>
              <w:t>ДДХ</w:t>
            </w:r>
          </w:p>
        </w:tc>
      </w:tr>
      <w:tr w:rsidR="004D0BCC" w:rsidRPr="005D2397" w:rsidTr="00820FC3">
        <w:tc>
          <w:tcPr>
            <w:tcW w:w="675" w:type="dxa"/>
            <w:vMerge/>
            <w:shd w:val="clear" w:color="auto" w:fill="auto"/>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 xml:space="preserve">актуализация информации на </w:t>
            </w:r>
            <w:proofErr w:type="spellStart"/>
            <w:r>
              <w:rPr>
                <w:sz w:val="24"/>
                <w:szCs w:val="24"/>
              </w:rPr>
              <w:t>геопортале</w:t>
            </w:r>
            <w:proofErr w:type="spellEnd"/>
            <w:r>
              <w:rPr>
                <w:sz w:val="24"/>
                <w:szCs w:val="24"/>
              </w:rPr>
              <w:t xml:space="preserve"> Ярославской области по адресу: </w:t>
            </w:r>
            <w:r w:rsidRPr="00953972">
              <w:t>http://gis76.ru</w:t>
            </w:r>
            <w:r>
              <w:rPr>
                <w:sz w:val="24"/>
                <w:szCs w:val="24"/>
              </w:rPr>
              <w:t xml:space="preserve">, </w:t>
            </w:r>
            <w:r>
              <w:rPr>
                <w:sz w:val="24"/>
                <w:szCs w:val="24"/>
              </w:rPr>
              <w:lastRenderedPageBreak/>
              <w:t>раздел «Дороги»</w:t>
            </w:r>
          </w:p>
        </w:tc>
        <w:tc>
          <w:tcPr>
            <w:tcW w:w="1276" w:type="dxa"/>
          </w:tcPr>
          <w:p w:rsidR="004D0BCC" w:rsidRPr="005D2397" w:rsidRDefault="004D0BCC" w:rsidP="00820FC3">
            <w:pPr>
              <w:ind w:firstLine="0"/>
              <w:jc w:val="center"/>
              <w:rPr>
                <w:sz w:val="24"/>
                <w:szCs w:val="24"/>
                <w:highlight w:val="yellow"/>
              </w:rPr>
            </w:pPr>
            <w:r w:rsidRPr="00741FBC">
              <w:rPr>
                <w:sz w:val="24"/>
                <w:szCs w:val="24"/>
              </w:rPr>
              <w:lastRenderedPageBreak/>
              <w:t>2019 – 2021 годы</w:t>
            </w:r>
          </w:p>
        </w:tc>
        <w:tc>
          <w:tcPr>
            <w:tcW w:w="2126" w:type="dxa"/>
          </w:tcPr>
          <w:p w:rsidR="004D0BCC" w:rsidRPr="005D2397" w:rsidRDefault="004D0BCC" w:rsidP="00820FC3">
            <w:pPr>
              <w:ind w:firstLine="0"/>
              <w:rPr>
                <w:sz w:val="24"/>
                <w:szCs w:val="24"/>
                <w:highlight w:val="yellow"/>
              </w:rPr>
            </w:pPr>
            <w:r>
              <w:rPr>
                <w:sz w:val="24"/>
                <w:szCs w:val="24"/>
              </w:rPr>
              <w:t xml:space="preserve">актуализирована информация (ежеквартально) на </w:t>
            </w:r>
            <w:proofErr w:type="spellStart"/>
            <w:r>
              <w:rPr>
                <w:sz w:val="24"/>
                <w:szCs w:val="24"/>
              </w:rPr>
              <w:t>геопортале</w:t>
            </w:r>
            <w:proofErr w:type="spellEnd"/>
            <w:r>
              <w:rPr>
                <w:sz w:val="24"/>
                <w:szCs w:val="24"/>
              </w:rPr>
              <w:t xml:space="preserve"> Ярославской области об </w:t>
            </w:r>
            <w:r>
              <w:rPr>
                <w:sz w:val="24"/>
                <w:szCs w:val="24"/>
              </w:rPr>
              <w:lastRenderedPageBreak/>
              <w:t>объектах строительства (реконструкции)</w:t>
            </w:r>
            <w:r w:rsidRPr="00741FBC">
              <w:rPr>
                <w:sz w:val="24"/>
                <w:szCs w:val="24"/>
              </w:rPr>
              <w:t xml:space="preserve"> </w:t>
            </w:r>
          </w:p>
        </w:tc>
        <w:tc>
          <w:tcPr>
            <w:tcW w:w="1134" w:type="dxa"/>
          </w:tcPr>
          <w:p w:rsidR="004D0BCC" w:rsidRPr="005D2397" w:rsidRDefault="004D0BCC" w:rsidP="00820FC3">
            <w:pPr>
              <w:ind w:firstLine="0"/>
              <w:jc w:val="center"/>
              <w:rPr>
                <w:sz w:val="24"/>
                <w:szCs w:val="24"/>
                <w:highlight w:val="yellow"/>
              </w:rPr>
            </w:pPr>
            <w:r w:rsidRPr="00741FBC">
              <w:rPr>
                <w:sz w:val="24"/>
                <w:szCs w:val="24"/>
              </w:rPr>
              <w:lastRenderedPageBreak/>
              <w:t>процентов</w:t>
            </w:r>
          </w:p>
        </w:tc>
        <w:tc>
          <w:tcPr>
            <w:tcW w:w="993" w:type="dxa"/>
            <w:shd w:val="clear" w:color="auto" w:fill="auto"/>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tcPr>
          <w:p w:rsidR="004D0BCC" w:rsidRPr="005D2397" w:rsidRDefault="004D0BCC" w:rsidP="00820FC3">
            <w:pPr>
              <w:ind w:firstLine="0"/>
              <w:rPr>
                <w:sz w:val="24"/>
                <w:szCs w:val="24"/>
                <w:highlight w:val="yellow"/>
              </w:rPr>
            </w:pPr>
            <w:r>
              <w:rPr>
                <w:sz w:val="24"/>
                <w:szCs w:val="24"/>
              </w:rPr>
              <w:t>повышение доступности информации для хозяйст</w:t>
            </w:r>
            <w:r>
              <w:rPr>
                <w:spacing w:val="-14"/>
                <w:sz w:val="24"/>
                <w:szCs w:val="24"/>
              </w:rPr>
              <w:softHyphen/>
            </w:r>
            <w:r>
              <w:rPr>
                <w:sz w:val="24"/>
                <w:szCs w:val="24"/>
              </w:rPr>
              <w:t xml:space="preserve">вующих субъектов на </w:t>
            </w:r>
            <w:r>
              <w:rPr>
                <w:sz w:val="24"/>
                <w:szCs w:val="24"/>
              </w:rPr>
              <w:lastRenderedPageBreak/>
              <w:t>данном рынке</w:t>
            </w:r>
          </w:p>
        </w:tc>
        <w:tc>
          <w:tcPr>
            <w:tcW w:w="1418" w:type="dxa"/>
          </w:tcPr>
          <w:p w:rsidR="004D0BCC" w:rsidRPr="005D2397" w:rsidRDefault="004D0BCC" w:rsidP="00820FC3">
            <w:pPr>
              <w:ind w:firstLine="0"/>
              <w:jc w:val="center"/>
              <w:rPr>
                <w:sz w:val="24"/>
                <w:szCs w:val="24"/>
                <w:highlight w:val="yellow"/>
              </w:rPr>
            </w:pPr>
            <w:r w:rsidRPr="00741FBC">
              <w:rPr>
                <w:sz w:val="24"/>
                <w:szCs w:val="24"/>
              </w:rPr>
              <w:lastRenderedPageBreak/>
              <w:t>ДДХ</w:t>
            </w:r>
          </w:p>
        </w:tc>
      </w:tr>
      <w:bookmarkEnd w:id="6"/>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BE45A3">
              <w:rPr>
                <w:sz w:val="24"/>
                <w:szCs w:val="24"/>
              </w:rPr>
              <w:lastRenderedPageBreak/>
              <w:t>16. Рынок кадастровых и землеустроительных работ</w:t>
            </w:r>
          </w:p>
        </w:tc>
      </w:tr>
      <w:tr w:rsidR="004D0BCC" w:rsidRPr="005D2397" w:rsidTr="00820FC3">
        <w:tc>
          <w:tcPr>
            <w:tcW w:w="14850" w:type="dxa"/>
            <w:gridSpan w:val="11"/>
          </w:tcPr>
          <w:p w:rsidR="004D0BCC" w:rsidRPr="00741FBC" w:rsidRDefault="004D0BCC" w:rsidP="00820FC3">
            <w:pPr>
              <w:jc w:val="both"/>
              <w:rPr>
                <w:sz w:val="24"/>
                <w:szCs w:val="24"/>
              </w:rPr>
            </w:pPr>
            <w:r w:rsidRPr="00741FBC">
              <w:rPr>
                <w:sz w:val="24"/>
                <w:szCs w:val="24"/>
              </w:rPr>
              <w:t xml:space="preserve">Задача: содействие развитию конкуренции на рынке кадастровых и землеустроительных работ. </w:t>
            </w:r>
          </w:p>
          <w:p w:rsidR="004D0BCC" w:rsidRPr="005D2397" w:rsidRDefault="004D0BCC" w:rsidP="00820FC3">
            <w:pPr>
              <w:jc w:val="both"/>
              <w:rPr>
                <w:sz w:val="24"/>
                <w:szCs w:val="24"/>
                <w:highlight w:val="yellow"/>
              </w:rPr>
            </w:pPr>
            <w:r w:rsidRPr="00741FBC">
              <w:rPr>
                <w:sz w:val="24"/>
                <w:szCs w:val="24"/>
              </w:rPr>
              <w:t>На рынке кадастровых и землеустроительных работ в Ярославской области действуют 48 хозяйствующих субъектов, из них 1 – в федеральной собственности, 1 – в муниципальной собственности</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16.</w:t>
            </w:r>
          </w:p>
        </w:tc>
        <w:tc>
          <w:tcPr>
            <w:tcW w:w="2268" w:type="dxa"/>
          </w:tcPr>
          <w:p w:rsidR="004D0BCC" w:rsidRPr="005D2397" w:rsidRDefault="004D0BCC" w:rsidP="00820FC3">
            <w:pPr>
              <w:ind w:firstLine="0"/>
              <w:rPr>
                <w:sz w:val="24"/>
                <w:szCs w:val="24"/>
                <w:highlight w:val="yellow"/>
              </w:rPr>
            </w:pPr>
            <w:r w:rsidRPr="00741FBC">
              <w:rPr>
                <w:sz w:val="24"/>
                <w:szCs w:val="24"/>
              </w:rPr>
              <w:t>Создание условий для развития конкуренции на рынке кадастровых и землеустроительных работ</w:t>
            </w:r>
          </w:p>
        </w:tc>
        <w:tc>
          <w:tcPr>
            <w:tcW w:w="1276" w:type="dxa"/>
          </w:tcPr>
          <w:p w:rsidR="004D0BCC" w:rsidRPr="005D2397" w:rsidRDefault="004D0BCC" w:rsidP="00820FC3">
            <w:pPr>
              <w:ind w:firstLine="0"/>
              <w:jc w:val="center"/>
              <w:rPr>
                <w:sz w:val="24"/>
                <w:szCs w:val="24"/>
                <w:highlight w:val="yellow"/>
              </w:rPr>
            </w:pPr>
            <w:r w:rsidRPr="00741FBC">
              <w:rPr>
                <w:sz w:val="24"/>
                <w:szCs w:val="24"/>
              </w:rPr>
              <w:t>2019 – 2021 годы</w:t>
            </w:r>
          </w:p>
        </w:tc>
        <w:tc>
          <w:tcPr>
            <w:tcW w:w="2126" w:type="dxa"/>
          </w:tcPr>
          <w:p w:rsidR="004D0BCC" w:rsidRPr="005D2397" w:rsidRDefault="004D0BCC" w:rsidP="00820FC3">
            <w:pPr>
              <w:ind w:firstLine="0"/>
              <w:rPr>
                <w:rFonts w:cs="Times New Roman"/>
                <w:sz w:val="24"/>
                <w:szCs w:val="24"/>
                <w:highlight w:val="yellow"/>
              </w:rPr>
            </w:pPr>
            <w:r w:rsidRPr="00741FBC">
              <w:rPr>
                <w:sz w:val="24"/>
                <w:szCs w:val="24"/>
              </w:rPr>
              <w:t>доля организаций частной формы собственности в сфере кадастровых и землеустроительных работ</w:t>
            </w:r>
          </w:p>
        </w:tc>
        <w:tc>
          <w:tcPr>
            <w:tcW w:w="1134" w:type="dxa"/>
          </w:tcPr>
          <w:p w:rsidR="004D0BCC" w:rsidRPr="005D2397" w:rsidRDefault="004D0BCC" w:rsidP="00820FC3">
            <w:pPr>
              <w:ind w:firstLine="0"/>
              <w:jc w:val="center"/>
              <w:rPr>
                <w:sz w:val="24"/>
                <w:szCs w:val="24"/>
                <w:highlight w:val="yellow"/>
              </w:rPr>
            </w:pPr>
            <w:r w:rsidRPr="00741FBC">
              <w:rPr>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tcPr>
          <w:p w:rsidR="004D0BCC" w:rsidRPr="005D2397" w:rsidRDefault="004D0BCC" w:rsidP="00820FC3">
            <w:pPr>
              <w:ind w:firstLine="0"/>
              <w:jc w:val="center"/>
              <w:rPr>
                <w:sz w:val="24"/>
                <w:szCs w:val="24"/>
                <w:highlight w:val="yellow"/>
              </w:rPr>
            </w:pPr>
            <w:r>
              <w:rPr>
                <w:sz w:val="24"/>
                <w:szCs w:val="24"/>
              </w:rPr>
              <w:t>х</w:t>
            </w:r>
          </w:p>
        </w:tc>
        <w:tc>
          <w:tcPr>
            <w:tcW w:w="1418" w:type="dxa"/>
          </w:tcPr>
          <w:p w:rsidR="004D0BCC" w:rsidRPr="005D2397" w:rsidRDefault="004D0BCC" w:rsidP="00820FC3">
            <w:pPr>
              <w:ind w:firstLine="0"/>
              <w:jc w:val="center"/>
              <w:rPr>
                <w:sz w:val="24"/>
                <w:szCs w:val="24"/>
                <w:highlight w:val="yellow"/>
              </w:rPr>
            </w:pPr>
            <w:r w:rsidRPr="00741FBC">
              <w:rPr>
                <w:sz w:val="24"/>
                <w:szCs w:val="24"/>
              </w:rPr>
              <w:t>ДДХ</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bCs/>
                <w:sz w:val="24"/>
                <w:szCs w:val="24"/>
                <w:highlight w:val="yellow"/>
              </w:rPr>
            </w:pPr>
            <w:r w:rsidRPr="00741FBC">
              <w:rPr>
                <w:sz w:val="24"/>
                <w:szCs w:val="24"/>
              </w:rPr>
              <w:t>Организация и проведение публичных торгов или иных конкурентных процедур</w:t>
            </w:r>
          </w:p>
        </w:tc>
        <w:tc>
          <w:tcPr>
            <w:tcW w:w="1276" w:type="dxa"/>
          </w:tcPr>
          <w:p w:rsidR="004D0BCC" w:rsidRPr="005D2397" w:rsidRDefault="004D0BCC" w:rsidP="00820FC3">
            <w:pPr>
              <w:ind w:firstLine="0"/>
              <w:jc w:val="center"/>
              <w:rPr>
                <w:sz w:val="24"/>
                <w:szCs w:val="24"/>
                <w:highlight w:val="yellow"/>
              </w:rPr>
            </w:pPr>
            <w:r w:rsidRPr="00741FBC">
              <w:rPr>
                <w:sz w:val="24"/>
                <w:szCs w:val="24"/>
              </w:rPr>
              <w:t>2019 – 2021 годы</w:t>
            </w:r>
          </w:p>
        </w:tc>
        <w:tc>
          <w:tcPr>
            <w:tcW w:w="2126" w:type="dxa"/>
          </w:tcPr>
          <w:p w:rsidR="004D0BCC" w:rsidRPr="005D2397" w:rsidRDefault="004D0BCC" w:rsidP="00820FC3">
            <w:pPr>
              <w:ind w:firstLine="0"/>
              <w:rPr>
                <w:sz w:val="24"/>
                <w:szCs w:val="24"/>
                <w:highlight w:val="yellow"/>
              </w:rPr>
            </w:pPr>
            <w:r>
              <w:rPr>
                <w:sz w:val="24"/>
                <w:szCs w:val="24"/>
              </w:rPr>
              <w:t>размещение информации о планируемом проведении торгов на официальном сайте ДДХ на портале в сети «Интернет»</w:t>
            </w:r>
          </w:p>
        </w:tc>
        <w:tc>
          <w:tcPr>
            <w:tcW w:w="1134" w:type="dxa"/>
          </w:tcPr>
          <w:p w:rsidR="004D0BCC" w:rsidRPr="005D2397" w:rsidRDefault="004D0BCC" w:rsidP="00820FC3">
            <w:pPr>
              <w:ind w:firstLine="0"/>
              <w:jc w:val="center"/>
              <w:rPr>
                <w:sz w:val="24"/>
                <w:szCs w:val="24"/>
                <w:highlight w:val="yellow"/>
              </w:rPr>
            </w:pPr>
            <w:r w:rsidRPr="00741FBC">
              <w:rPr>
                <w:sz w:val="24"/>
                <w:szCs w:val="24"/>
              </w:rPr>
              <w:t>процентов</w:t>
            </w:r>
          </w:p>
        </w:tc>
        <w:tc>
          <w:tcPr>
            <w:tcW w:w="993" w:type="dxa"/>
            <w:shd w:val="clear" w:color="auto" w:fill="auto"/>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tcPr>
          <w:p w:rsidR="004D0BCC" w:rsidRPr="005D2397" w:rsidRDefault="004D0BCC" w:rsidP="00820FC3">
            <w:pPr>
              <w:ind w:firstLine="0"/>
              <w:rPr>
                <w:sz w:val="24"/>
                <w:szCs w:val="24"/>
                <w:highlight w:val="yellow"/>
              </w:rPr>
            </w:pPr>
            <w:r>
              <w:rPr>
                <w:sz w:val="24"/>
                <w:szCs w:val="24"/>
              </w:rPr>
              <w:t>обеспечение максимальной доступности информации и прозрачности условий работы хозяйствующих субъектов на данном рынке</w:t>
            </w:r>
          </w:p>
        </w:tc>
        <w:tc>
          <w:tcPr>
            <w:tcW w:w="1418" w:type="dxa"/>
          </w:tcPr>
          <w:p w:rsidR="004D0BCC" w:rsidRPr="005D2397" w:rsidRDefault="004D0BCC" w:rsidP="00820FC3">
            <w:pPr>
              <w:ind w:firstLine="0"/>
              <w:jc w:val="center"/>
              <w:rPr>
                <w:sz w:val="24"/>
                <w:szCs w:val="24"/>
                <w:highlight w:val="yellow"/>
              </w:rPr>
            </w:pPr>
            <w:r w:rsidRPr="00741FBC">
              <w:rPr>
                <w:sz w:val="24"/>
                <w:szCs w:val="24"/>
              </w:rPr>
              <w:t>ДДХ</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bCs/>
                <w:sz w:val="24"/>
                <w:szCs w:val="24"/>
                <w:highlight w:val="yellow"/>
              </w:rPr>
            </w:pPr>
            <w:r w:rsidRPr="00741FBC">
              <w:rPr>
                <w:sz w:val="24"/>
                <w:szCs w:val="24"/>
              </w:rPr>
              <w:t xml:space="preserve">Информационное сопровождение </w:t>
            </w:r>
            <w:r w:rsidRPr="00741FBC">
              <w:rPr>
                <w:sz w:val="24"/>
                <w:szCs w:val="24"/>
              </w:rPr>
              <w:lastRenderedPageBreak/>
              <w:t>деятельности на рынке кадастровых и землеустроительных работ</w:t>
            </w:r>
          </w:p>
        </w:tc>
        <w:tc>
          <w:tcPr>
            <w:tcW w:w="1276" w:type="dxa"/>
          </w:tcPr>
          <w:p w:rsidR="004D0BCC" w:rsidRPr="005D2397" w:rsidRDefault="004D0BCC" w:rsidP="00820FC3">
            <w:pPr>
              <w:ind w:firstLine="0"/>
              <w:jc w:val="center"/>
              <w:rPr>
                <w:sz w:val="24"/>
                <w:szCs w:val="24"/>
                <w:highlight w:val="yellow"/>
              </w:rPr>
            </w:pPr>
            <w:r w:rsidRPr="00741FBC">
              <w:rPr>
                <w:sz w:val="24"/>
                <w:szCs w:val="24"/>
              </w:rPr>
              <w:lastRenderedPageBreak/>
              <w:t>2019 – 2021 годы</w:t>
            </w:r>
          </w:p>
        </w:tc>
        <w:tc>
          <w:tcPr>
            <w:tcW w:w="2126" w:type="dxa"/>
          </w:tcPr>
          <w:p w:rsidR="004D0BCC" w:rsidRPr="005D2397" w:rsidRDefault="004D0BCC" w:rsidP="00820FC3">
            <w:pPr>
              <w:ind w:firstLine="0"/>
              <w:rPr>
                <w:sz w:val="24"/>
                <w:szCs w:val="24"/>
                <w:highlight w:val="yellow"/>
              </w:rPr>
            </w:pPr>
            <w:r w:rsidRPr="00741FBC">
              <w:rPr>
                <w:sz w:val="24"/>
                <w:szCs w:val="24"/>
              </w:rPr>
              <w:t>размещен</w:t>
            </w:r>
            <w:r>
              <w:rPr>
                <w:sz w:val="24"/>
                <w:szCs w:val="24"/>
              </w:rPr>
              <w:t>ие</w:t>
            </w:r>
            <w:r w:rsidRPr="00741FBC">
              <w:rPr>
                <w:sz w:val="24"/>
                <w:szCs w:val="24"/>
              </w:rPr>
              <w:t xml:space="preserve"> информации на </w:t>
            </w:r>
            <w:r>
              <w:rPr>
                <w:sz w:val="24"/>
                <w:szCs w:val="24"/>
              </w:rPr>
              <w:lastRenderedPageBreak/>
              <w:t>официальном сайте</w:t>
            </w:r>
            <w:r w:rsidRPr="00741FBC">
              <w:rPr>
                <w:sz w:val="24"/>
                <w:szCs w:val="24"/>
              </w:rPr>
              <w:t xml:space="preserve"> ДДХ </w:t>
            </w:r>
            <w:r>
              <w:rPr>
                <w:sz w:val="24"/>
                <w:szCs w:val="24"/>
              </w:rPr>
              <w:t xml:space="preserve">на портале </w:t>
            </w:r>
            <w:r w:rsidRPr="00741FBC">
              <w:rPr>
                <w:sz w:val="24"/>
                <w:szCs w:val="24"/>
              </w:rPr>
              <w:t>в сети «Интернет»</w:t>
            </w:r>
          </w:p>
        </w:tc>
        <w:tc>
          <w:tcPr>
            <w:tcW w:w="1134" w:type="dxa"/>
          </w:tcPr>
          <w:p w:rsidR="004D0BCC" w:rsidRPr="005D2397" w:rsidRDefault="004D0BCC" w:rsidP="00820FC3">
            <w:pPr>
              <w:ind w:firstLine="0"/>
              <w:jc w:val="center"/>
              <w:rPr>
                <w:sz w:val="24"/>
                <w:szCs w:val="24"/>
                <w:highlight w:val="yellow"/>
              </w:rPr>
            </w:pPr>
            <w:r w:rsidRPr="00741FBC">
              <w:rPr>
                <w:sz w:val="24"/>
                <w:szCs w:val="24"/>
              </w:rPr>
              <w:lastRenderedPageBreak/>
              <w:t>процентов</w:t>
            </w:r>
          </w:p>
        </w:tc>
        <w:tc>
          <w:tcPr>
            <w:tcW w:w="993" w:type="dxa"/>
            <w:shd w:val="clear" w:color="auto" w:fill="auto"/>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134" w:type="dxa"/>
          </w:tcPr>
          <w:p w:rsidR="004D0BCC" w:rsidRPr="005D2397" w:rsidRDefault="004D0BCC" w:rsidP="00820FC3">
            <w:pPr>
              <w:ind w:firstLine="0"/>
              <w:jc w:val="center"/>
              <w:rPr>
                <w:sz w:val="24"/>
                <w:szCs w:val="24"/>
                <w:highlight w:val="yellow"/>
              </w:rPr>
            </w:pPr>
            <w:r w:rsidRPr="00741FBC">
              <w:rPr>
                <w:sz w:val="24"/>
                <w:szCs w:val="24"/>
              </w:rPr>
              <w:t>100</w:t>
            </w:r>
          </w:p>
        </w:tc>
        <w:tc>
          <w:tcPr>
            <w:tcW w:w="1558" w:type="dxa"/>
          </w:tcPr>
          <w:p w:rsidR="004D0BCC" w:rsidRPr="005D2397" w:rsidRDefault="004D0BCC" w:rsidP="00820FC3">
            <w:pPr>
              <w:ind w:firstLine="0"/>
              <w:rPr>
                <w:sz w:val="24"/>
                <w:szCs w:val="24"/>
                <w:highlight w:val="yellow"/>
              </w:rPr>
            </w:pPr>
            <w:r>
              <w:rPr>
                <w:sz w:val="24"/>
                <w:szCs w:val="24"/>
              </w:rPr>
              <w:t>доступ хозяйст</w:t>
            </w:r>
            <w:r>
              <w:rPr>
                <w:spacing w:val="-14"/>
                <w:sz w:val="24"/>
                <w:szCs w:val="24"/>
              </w:rPr>
              <w:softHyphen/>
            </w:r>
            <w:r>
              <w:rPr>
                <w:sz w:val="24"/>
                <w:szCs w:val="24"/>
              </w:rPr>
              <w:lastRenderedPageBreak/>
              <w:t>вующих субъектов к информации о реализации мероприятий  на данном рынке</w:t>
            </w:r>
          </w:p>
        </w:tc>
        <w:tc>
          <w:tcPr>
            <w:tcW w:w="1418" w:type="dxa"/>
          </w:tcPr>
          <w:p w:rsidR="004D0BCC" w:rsidRPr="005D2397" w:rsidRDefault="004D0BCC" w:rsidP="00820FC3">
            <w:pPr>
              <w:ind w:firstLine="0"/>
              <w:jc w:val="center"/>
              <w:rPr>
                <w:sz w:val="24"/>
                <w:szCs w:val="24"/>
                <w:highlight w:val="yellow"/>
              </w:rPr>
            </w:pPr>
            <w:r w:rsidRPr="00741FBC">
              <w:rPr>
                <w:sz w:val="24"/>
                <w:szCs w:val="24"/>
              </w:rPr>
              <w:lastRenderedPageBreak/>
              <w:t>ДДХ</w:t>
            </w:r>
          </w:p>
        </w:tc>
      </w:tr>
      <w:tr w:rsidR="004D0BCC" w:rsidRPr="005D2397" w:rsidTr="00820FC3">
        <w:tc>
          <w:tcPr>
            <w:tcW w:w="14850" w:type="dxa"/>
            <w:gridSpan w:val="11"/>
          </w:tcPr>
          <w:p w:rsidR="004D0BCC" w:rsidRPr="00BE45A3" w:rsidRDefault="004D0BCC" w:rsidP="00820FC3">
            <w:pPr>
              <w:widowControl w:val="0"/>
              <w:ind w:firstLine="0"/>
              <w:jc w:val="center"/>
              <w:rPr>
                <w:sz w:val="24"/>
                <w:szCs w:val="24"/>
                <w:highlight w:val="yellow"/>
              </w:rPr>
            </w:pPr>
            <w:r w:rsidRPr="00A1281D">
              <w:rPr>
                <w:sz w:val="24"/>
                <w:szCs w:val="24"/>
              </w:rPr>
              <w:lastRenderedPageBreak/>
              <w:t>17. Рынок добычи общераспространенных полезных ископаемых на участках недр местного значения</w:t>
            </w:r>
          </w:p>
        </w:tc>
      </w:tr>
      <w:tr w:rsidR="004D0BCC" w:rsidRPr="005D2397" w:rsidTr="00820FC3">
        <w:tc>
          <w:tcPr>
            <w:tcW w:w="14850" w:type="dxa"/>
            <w:gridSpan w:val="11"/>
          </w:tcPr>
          <w:p w:rsidR="004D0BCC" w:rsidRPr="005C20B1" w:rsidRDefault="004D0BCC" w:rsidP="00820FC3">
            <w:pPr>
              <w:ind w:firstLine="283"/>
              <w:jc w:val="both"/>
              <w:rPr>
                <w:sz w:val="24"/>
                <w:szCs w:val="24"/>
              </w:rPr>
            </w:pPr>
            <w:r w:rsidRPr="005C20B1">
              <w:rPr>
                <w:sz w:val="24"/>
                <w:szCs w:val="24"/>
              </w:rPr>
              <w:t>Задача: содействие развитию конкуренции на рынке добычи общераспространенных полезных ископаемых на участках недр местного значения.</w:t>
            </w:r>
          </w:p>
          <w:p w:rsidR="004D0BCC" w:rsidRDefault="004D0BCC" w:rsidP="00820FC3">
            <w:pPr>
              <w:ind w:firstLine="283"/>
              <w:jc w:val="both"/>
              <w:rPr>
                <w:sz w:val="24"/>
                <w:szCs w:val="24"/>
              </w:rPr>
            </w:pPr>
            <w:r w:rsidRPr="005C20B1">
              <w:rPr>
                <w:sz w:val="24"/>
                <w:szCs w:val="24"/>
              </w:rPr>
              <w:t>Общий объем добычи полезных ископаемых за 2019 год – 11801,2 тыс. куб. метров, в том числе организациями частных форм собственности – 11670,5 тыс. куб. метров.</w:t>
            </w:r>
          </w:p>
          <w:p w:rsidR="004D0BCC" w:rsidRPr="00A1281D" w:rsidRDefault="004D0BCC" w:rsidP="00820FC3">
            <w:pPr>
              <w:jc w:val="both"/>
              <w:rPr>
                <w:sz w:val="24"/>
                <w:szCs w:val="24"/>
              </w:rPr>
            </w:pPr>
            <w:r w:rsidRPr="00A1281D">
              <w:rPr>
                <w:sz w:val="24"/>
                <w:szCs w:val="24"/>
              </w:rPr>
              <w:t xml:space="preserve">В 2018 году доля организаций частной формы собственности в сфере добычи общераспространенных полезных ископаемых на участках недр местного значения составляла 97,9 процента. По фактическим данным, за 2019 год данный показатель составил 98,5 процента </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17.</w:t>
            </w:r>
          </w:p>
        </w:tc>
        <w:tc>
          <w:tcPr>
            <w:tcW w:w="2268" w:type="dxa"/>
          </w:tcPr>
          <w:p w:rsidR="004D0BCC" w:rsidRDefault="004D0BCC" w:rsidP="00820FC3">
            <w:pPr>
              <w:ind w:firstLine="0"/>
              <w:rPr>
                <w:sz w:val="24"/>
                <w:szCs w:val="24"/>
              </w:rPr>
            </w:pPr>
            <w:r w:rsidRPr="005C20B1">
              <w:rPr>
                <w:sz w:val="24"/>
                <w:szCs w:val="24"/>
              </w:rPr>
              <w:t xml:space="preserve">Создание условий для развития конкуренции на рынке добычи общераспространенных полезных ископаемых на участках недр местного значения </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5C20B1" w:rsidRDefault="004D0BCC" w:rsidP="00820FC3">
            <w:pPr>
              <w:ind w:firstLine="0"/>
              <w:rPr>
                <w:sz w:val="24"/>
                <w:szCs w:val="24"/>
                <w:highlight w:val="yellow"/>
              </w:rPr>
            </w:pPr>
            <w:r w:rsidRPr="005C20B1">
              <w:rPr>
                <w:sz w:val="24"/>
                <w:szCs w:val="24"/>
              </w:rPr>
              <w:t>включая мероприятия:</w:t>
            </w:r>
          </w:p>
        </w:tc>
        <w:tc>
          <w:tcPr>
            <w:tcW w:w="1276" w:type="dxa"/>
          </w:tcPr>
          <w:p w:rsidR="004D0BCC" w:rsidRPr="005C20B1" w:rsidRDefault="004D0BCC" w:rsidP="00820FC3">
            <w:pPr>
              <w:ind w:firstLine="0"/>
              <w:jc w:val="center"/>
              <w:rPr>
                <w:sz w:val="24"/>
                <w:szCs w:val="24"/>
                <w:highlight w:val="yellow"/>
              </w:rPr>
            </w:pPr>
            <w:r w:rsidRPr="005C20B1">
              <w:rPr>
                <w:sz w:val="24"/>
                <w:szCs w:val="24"/>
              </w:rPr>
              <w:t xml:space="preserve">2019 </w:t>
            </w:r>
            <w:r>
              <w:rPr>
                <w:rFonts w:cs="Times New Roman"/>
                <w:sz w:val="24"/>
                <w:szCs w:val="24"/>
              </w:rPr>
              <w:t>–</w:t>
            </w:r>
            <w:r w:rsidRPr="005C20B1">
              <w:rPr>
                <w:sz w:val="24"/>
                <w:szCs w:val="24"/>
              </w:rPr>
              <w:t xml:space="preserve"> 2021 годы</w:t>
            </w:r>
          </w:p>
        </w:tc>
        <w:tc>
          <w:tcPr>
            <w:tcW w:w="2126" w:type="dxa"/>
          </w:tcPr>
          <w:p w:rsidR="004D0BCC" w:rsidRPr="009362ED" w:rsidRDefault="004D0BCC" w:rsidP="00820FC3">
            <w:pPr>
              <w:ind w:firstLine="0"/>
              <w:rPr>
                <w:rFonts w:cs="Times New Roman"/>
                <w:sz w:val="24"/>
                <w:szCs w:val="24"/>
                <w:highlight w:val="yellow"/>
                <w:vertAlign w:val="superscript"/>
              </w:rPr>
            </w:pPr>
            <w:r w:rsidRPr="005C20B1">
              <w:rPr>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w:t>
            </w:r>
            <w:r>
              <w:rPr>
                <w:rFonts w:cs="Times New Roman"/>
                <w:sz w:val="24"/>
                <w:szCs w:val="24"/>
                <w:vertAlign w:val="superscript"/>
              </w:rPr>
              <w:t>*</w:t>
            </w:r>
          </w:p>
        </w:tc>
        <w:tc>
          <w:tcPr>
            <w:tcW w:w="1134" w:type="dxa"/>
          </w:tcPr>
          <w:p w:rsidR="004D0BCC" w:rsidRPr="005C20B1" w:rsidRDefault="004D0BCC" w:rsidP="00820FC3">
            <w:pPr>
              <w:ind w:firstLine="0"/>
              <w:jc w:val="center"/>
              <w:rPr>
                <w:sz w:val="24"/>
                <w:szCs w:val="24"/>
                <w:highlight w:val="yellow"/>
              </w:rPr>
            </w:pPr>
            <w:r w:rsidRPr="005C20B1">
              <w:rPr>
                <w:sz w:val="24"/>
                <w:szCs w:val="24"/>
              </w:rPr>
              <w:t>процентов</w:t>
            </w:r>
          </w:p>
        </w:tc>
        <w:tc>
          <w:tcPr>
            <w:tcW w:w="993" w:type="dxa"/>
          </w:tcPr>
          <w:p w:rsidR="004D0BCC" w:rsidRPr="005C20B1" w:rsidRDefault="004D0BCC" w:rsidP="00820FC3">
            <w:pPr>
              <w:ind w:firstLine="0"/>
              <w:jc w:val="center"/>
              <w:rPr>
                <w:sz w:val="24"/>
                <w:szCs w:val="24"/>
                <w:highlight w:val="yellow"/>
              </w:rPr>
            </w:pPr>
            <w:r w:rsidRPr="005C20B1">
              <w:rPr>
                <w:sz w:val="24"/>
                <w:szCs w:val="24"/>
              </w:rPr>
              <w:t>97,9</w:t>
            </w:r>
          </w:p>
        </w:tc>
        <w:tc>
          <w:tcPr>
            <w:tcW w:w="1134" w:type="dxa"/>
          </w:tcPr>
          <w:p w:rsidR="004D0BCC" w:rsidRPr="005C20B1" w:rsidRDefault="004D0BCC" w:rsidP="00820FC3">
            <w:pPr>
              <w:ind w:firstLine="0"/>
              <w:jc w:val="center"/>
              <w:rPr>
                <w:sz w:val="24"/>
                <w:szCs w:val="24"/>
                <w:highlight w:val="yellow"/>
              </w:rPr>
            </w:pPr>
            <w:r w:rsidRPr="005C20B1">
              <w:rPr>
                <w:sz w:val="24"/>
                <w:szCs w:val="24"/>
              </w:rPr>
              <w:t>98,5</w:t>
            </w:r>
          </w:p>
        </w:tc>
        <w:tc>
          <w:tcPr>
            <w:tcW w:w="1134" w:type="dxa"/>
          </w:tcPr>
          <w:p w:rsidR="004D0BCC" w:rsidRPr="005C20B1" w:rsidRDefault="004D0BCC" w:rsidP="00820FC3">
            <w:pPr>
              <w:ind w:firstLine="0"/>
              <w:jc w:val="center"/>
              <w:rPr>
                <w:sz w:val="24"/>
                <w:szCs w:val="24"/>
                <w:highlight w:val="yellow"/>
              </w:rPr>
            </w:pPr>
            <w:r w:rsidRPr="005C20B1">
              <w:rPr>
                <w:sz w:val="24"/>
                <w:szCs w:val="24"/>
              </w:rPr>
              <w:t>98,6</w:t>
            </w:r>
          </w:p>
        </w:tc>
        <w:tc>
          <w:tcPr>
            <w:tcW w:w="1134" w:type="dxa"/>
          </w:tcPr>
          <w:p w:rsidR="004D0BCC" w:rsidRPr="005C20B1" w:rsidRDefault="004D0BCC" w:rsidP="00820FC3">
            <w:pPr>
              <w:ind w:firstLine="0"/>
              <w:jc w:val="center"/>
              <w:rPr>
                <w:sz w:val="24"/>
                <w:szCs w:val="24"/>
                <w:highlight w:val="yellow"/>
              </w:rPr>
            </w:pPr>
            <w:r w:rsidRPr="005C20B1">
              <w:rPr>
                <w:sz w:val="24"/>
                <w:szCs w:val="24"/>
              </w:rPr>
              <w:t>98,6</w:t>
            </w:r>
          </w:p>
        </w:tc>
        <w:tc>
          <w:tcPr>
            <w:tcW w:w="1558" w:type="dxa"/>
          </w:tcPr>
          <w:p w:rsidR="004D0BCC" w:rsidRPr="005C20B1" w:rsidRDefault="004D0BCC" w:rsidP="00820FC3">
            <w:pPr>
              <w:ind w:firstLine="0"/>
              <w:jc w:val="center"/>
              <w:rPr>
                <w:sz w:val="24"/>
                <w:szCs w:val="24"/>
                <w:highlight w:val="yellow"/>
              </w:rPr>
            </w:pPr>
            <w:r w:rsidRPr="005C20B1">
              <w:rPr>
                <w:sz w:val="24"/>
                <w:szCs w:val="24"/>
              </w:rPr>
              <w:t>x</w:t>
            </w:r>
          </w:p>
        </w:tc>
        <w:tc>
          <w:tcPr>
            <w:tcW w:w="1418" w:type="dxa"/>
          </w:tcPr>
          <w:p w:rsidR="004D0BCC" w:rsidRPr="005C20B1" w:rsidRDefault="004D0BCC" w:rsidP="00820FC3">
            <w:pPr>
              <w:ind w:firstLine="0"/>
              <w:jc w:val="center"/>
              <w:rPr>
                <w:sz w:val="24"/>
                <w:szCs w:val="24"/>
                <w:highlight w:val="yellow"/>
              </w:rPr>
            </w:pPr>
            <w:r w:rsidRPr="005C20B1">
              <w:rPr>
                <w:sz w:val="24"/>
                <w:szCs w:val="24"/>
              </w:rPr>
              <w:t xml:space="preserve">ДИЗО, </w:t>
            </w:r>
            <w:proofErr w:type="spellStart"/>
            <w:r w:rsidRPr="005C20B1">
              <w:rPr>
                <w:sz w:val="24"/>
                <w:szCs w:val="24"/>
              </w:rPr>
              <w:t>ДИиП</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C20B1" w:rsidRDefault="004D0BCC" w:rsidP="00820FC3">
            <w:pPr>
              <w:ind w:firstLine="0"/>
              <w:rPr>
                <w:bCs/>
                <w:sz w:val="24"/>
                <w:szCs w:val="24"/>
                <w:highlight w:val="yellow"/>
              </w:rPr>
            </w:pPr>
            <w:r>
              <w:rPr>
                <w:sz w:val="24"/>
                <w:szCs w:val="24"/>
              </w:rPr>
              <w:t>а</w:t>
            </w:r>
            <w:r w:rsidRPr="005C20B1">
              <w:rPr>
                <w:sz w:val="24"/>
                <w:szCs w:val="24"/>
              </w:rPr>
              <w:t xml:space="preserve">ктуализация </w:t>
            </w:r>
            <w:r w:rsidRPr="005C20B1">
              <w:rPr>
                <w:sz w:val="24"/>
                <w:szCs w:val="24"/>
              </w:rPr>
              <w:lastRenderedPageBreak/>
              <w:t>реестра действующих лицензий на пользование недрами (общераспространенные полезные ископаемые) на территории Ярославской области</w:t>
            </w:r>
          </w:p>
        </w:tc>
        <w:tc>
          <w:tcPr>
            <w:tcW w:w="1276" w:type="dxa"/>
          </w:tcPr>
          <w:p w:rsidR="004D0BCC" w:rsidRPr="005C20B1" w:rsidRDefault="004D0BCC" w:rsidP="00820FC3">
            <w:pPr>
              <w:ind w:firstLine="0"/>
              <w:jc w:val="center"/>
              <w:rPr>
                <w:sz w:val="24"/>
                <w:szCs w:val="24"/>
                <w:highlight w:val="yellow"/>
              </w:rPr>
            </w:pPr>
            <w:r w:rsidRPr="005C20B1">
              <w:rPr>
                <w:sz w:val="24"/>
                <w:szCs w:val="24"/>
              </w:rPr>
              <w:lastRenderedPageBreak/>
              <w:t xml:space="preserve">2019 </w:t>
            </w:r>
            <w:r>
              <w:rPr>
                <w:rFonts w:cs="Times New Roman"/>
                <w:sz w:val="24"/>
                <w:szCs w:val="24"/>
              </w:rPr>
              <w:t>–</w:t>
            </w:r>
            <w:r w:rsidRPr="005C20B1">
              <w:rPr>
                <w:sz w:val="24"/>
                <w:szCs w:val="24"/>
              </w:rPr>
              <w:t xml:space="preserve"> </w:t>
            </w:r>
            <w:r w:rsidRPr="005C20B1">
              <w:rPr>
                <w:sz w:val="24"/>
                <w:szCs w:val="24"/>
              </w:rPr>
              <w:lastRenderedPageBreak/>
              <w:t>2021 годы</w:t>
            </w:r>
          </w:p>
        </w:tc>
        <w:tc>
          <w:tcPr>
            <w:tcW w:w="2126" w:type="dxa"/>
          </w:tcPr>
          <w:p w:rsidR="004D0BCC" w:rsidRPr="005C20B1" w:rsidRDefault="004D0BCC" w:rsidP="00820FC3">
            <w:pPr>
              <w:ind w:firstLine="0"/>
              <w:rPr>
                <w:sz w:val="24"/>
                <w:szCs w:val="24"/>
                <w:highlight w:val="yellow"/>
              </w:rPr>
            </w:pPr>
            <w:r w:rsidRPr="005C20B1">
              <w:rPr>
                <w:sz w:val="24"/>
                <w:szCs w:val="24"/>
              </w:rPr>
              <w:lastRenderedPageBreak/>
              <w:t xml:space="preserve">актуализация </w:t>
            </w:r>
            <w:r w:rsidRPr="005C20B1">
              <w:rPr>
                <w:sz w:val="24"/>
                <w:szCs w:val="24"/>
              </w:rPr>
              <w:lastRenderedPageBreak/>
              <w:t xml:space="preserve">реестра (ежемесячно) на </w:t>
            </w:r>
            <w:r>
              <w:rPr>
                <w:sz w:val="24"/>
                <w:szCs w:val="24"/>
              </w:rPr>
              <w:t>официальном сайте</w:t>
            </w:r>
            <w:r w:rsidRPr="005C20B1">
              <w:rPr>
                <w:sz w:val="24"/>
                <w:szCs w:val="24"/>
              </w:rPr>
              <w:t xml:space="preserve"> ДИЗО </w:t>
            </w:r>
            <w:r>
              <w:rPr>
                <w:sz w:val="24"/>
                <w:szCs w:val="24"/>
              </w:rPr>
              <w:t xml:space="preserve">на портале </w:t>
            </w:r>
            <w:r w:rsidRPr="005C20B1">
              <w:rPr>
                <w:sz w:val="24"/>
                <w:szCs w:val="24"/>
              </w:rPr>
              <w:t xml:space="preserve">в сети </w:t>
            </w:r>
            <w:r>
              <w:rPr>
                <w:sz w:val="24"/>
                <w:szCs w:val="24"/>
              </w:rPr>
              <w:t>«</w:t>
            </w:r>
            <w:r w:rsidRPr="005C20B1">
              <w:rPr>
                <w:sz w:val="24"/>
                <w:szCs w:val="24"/>
              </w:rPr>
              <w:t>Интернет</w:t>
            </w:r>
            <w:r>
              <w:rPr>
                <w:sz w:val="24"/>
                <w:szCs w:val="24"/>
              </w:rPr>
              <w:t>»</w:t>
            </w:r>
          </w:p>
        </w:tc>
        <w:tc>
          <w:tcPr>
            <w:tcW w:w="1134" w:type="dxa"/>
          </w:tcPr>
          <w:p w:rsidR="004D0BCC" w:rsidRPr="005C20B1" w:rsidRDefault="004D0BCC" w:rsidP="00820FC3">
            <w:pPr>
              <w:ind w:firstLine="0"/>
              <w:jc w:val="center"/>
              <w:rPr>
                <w:sz w:val="24"/>
                <w:szCs w:val="24"/>
                <w:highlight w:val="yellow"/>
              </w:rPr>
            </w:pPr>
            <w:r w:rsidRPr="005C20B1">
              <w:rPr>
                <w:sz w:val="24"/>
                <w:szCs w:val="24"/>
              </w:rPr>
              <w:lastRenderedPageBreak/>
              <w:t>процент</w:t>
            </w:r>
            <w:r w:rsidRPr="005C20B1">
              <w:rPr>
                <w:sz w:val="24"/>
                <w:szCs w:val="24"/>
              </w:rPr>
              <w:lastRenderedPageBreak/>
              <w:t>ов</w:t>
            </w:r>
          </w:p>
        </w:tc>
        <w:tc>
          <w:tcPr>
            <w:tcW w:w="993" w:type="dxa"/>
            <w:shd w:val="clear" w:color="auto" w:fill="auto"/>
          </w:tcPr>
          <w:p w:rsidR="004D0BCC" w:rsidRPr="005C20B1" w:rsidRDefault="004D0BCC" w:rsidP="00820FC3">
            <w:pPr>
              <w:ind w:firstLine="0"/>
              <w:jc w:val="center"/>
              <w:rPr>
                <w:sz w:val="24"/>
                <w:szCs w:val="24"/>
                <w:highlight w:val="yellow"/>
              </w:rPr>
            </w:pPr>
            <w:r w:rsidRPr="005C20B1">
              <w:rPr>
                <w:sz w:val="24"/>
                <w:szCs w:val="24"/>
              </w:rPr>
              <w:lastRenderedPageBreak/>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558" w:type="dxa"/>
          </w:tcPr>
          <w:p w:rsidR="004D0BCC" w:rsidRPr="005C20B1" w:rsidRDefault="004D0BCC" w:rsidP="00820FC3">
            <w:pPr>
              <w:ind w:firstLine="0"/>
              <w:rPr>
                <w:sz w:val="24"/>
                <w:szCs w:val="24"/>
                <w:highlight w:val="yellow"/>
              </w:rPr>
            </w:pPr>
            <w:r w:rsidRPr="005C20B1">
              <w:rPr>
                <w:sz w:val="24"/>
                <w:szCs w:val="24"/>
              </w:rPr>
              <w:t xml:space="preserve">доступ </w:t>
            </w:r>
            <w:r w:rsidRPr="005C20B1">
              <w:rPr>
                <w:sz w:val="24"/>
                <w:szCs w:val="24"/>
              </w:rPr>
              <w:lastRenderedPageBreak/>
              <w:t>хозяйствующих субъектов к информации о реализации мероприятий на данном рынке</w:t>
            </w:r>
          </w:p>
        </w:tc>
        <w:tc>
          <w:tcPr>
            <w:tcW w:w="1418" w:type="dxa"/>
          </w:tcPr>
          <w:p w:rsidR="004D0BCC" w:rsidRPr="005C20B1" w:rsidRDefault="004D0BCC" w:rsidP="00820FC3">
            <w:pPr>
              <w:ind w:firstLine="0"/>
              <w:jc w:val="center"/>
              <w:rPr>
                <w:sz w:val="24"/>
                <w:szCs w:val="24"/>
                <w:highlight w:val="yellow"/>
              </w:rPr>
            </w:pPr>
            <w:r w:rsidRPr="005C20B1">
              <w:rPr>
                <w:sz w:val="24"/>
                <w:szCs w:val="24"/>
              </w:rPr>
              <w:lastRenderedPageBreak/>
              <w:t>ДИЗО</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C20B1" w:rsidRDefault="004D0BCC" w:rsidP="00820FC3">
            <w:pPr>
              <w:ind w:firstLine="0"/>
              <w:rPr>
                <w:bCs/>
                <w:sz w:val="24"/>
                <w:szCs w:val="24"/>
                <w:highlight w:val="yellow"/>
              </w:rPr>
            </w:pPr>
            <w:r>
              <w:rPr>
                <w:sz w:val="24"/>
                <w:szCs w:val="24"/>
              </w:rPr>
              <w:t>п</w:t>
            </w:r>
            <w:r w:rsidRPr="005C20B1">
              <w:rPr>
                <w:sz w:val="24"/>
                <w:szCs w:val="24"/>
              </w:rPr>
              <w:t xml:space="preserve">овышение открытости информации в сфере добычи общераспространенных полезных ископаемых на участках недр местного значения, в том числе о проведении торгов, на </w:t>
            </w:r>
            <w:r>
              <w:rPr>
                <w:sz w:val="24"/>
                <w:szCs w:val="24"/>
              </w:rPr>
              <w:t>официальном сайте</w:t>
            </w:r>
            <w:r w:rsidRPr="005C20B1">
              <w:rPr>
                <w:sz w:val="24"/>
                <w:szCs w:val="24"/>
              </w:rPr>
              <w:t xml:space="preserve"> ДИЗО </w:t>
            </w:r>
            <w:r>
              <w:rPr>
                <w:sz w:val="24"/>
                <w:szCs w:val="24"/>
              </w:rPr>
              <w:t xml:space="preserve">на портале </w:t>
            </w:r>
            <w:r w:rsidRPr="005C20B1">
              <w:rPr>
                <w:sz w:val="24"/>
                <w:szCs w:val="24"/>
              </w:rPr>
              <w:t xml:space="preserve">в сети </w:t>
            </w:r>
            <w:r>
              <w:rPr>
                <w:sz w:val="24"/>
                <w:szCs w:val="24"/>
              </w:rPr>
              <w:t>«</w:t>
            </w:r>
            <w:r w:rsidRPr="005C20B1">
              <w:rPr>
                <w:sz w:val="24"/>
                <w:szCs w:val="24"/>
              </w:rPr>
              <w:t>Интернет</w:t>
            </w:r>
            <w:r>
              <w:rPr>
                <w:sz w:val="24"/>
                <w:szCs w:val="24"/>
              </w:rPr>
              <w:t>»</w:t>
            </w:r>
          </w:p>
        </w:tc>
        <w:tc>
          <w:tcPr>
            <w:tcW w:w="1276" w:type="dxa"/>
          </w:tcPr>
          <w:p w:rsidR="004D0BCC" w:rsidRPr="005C20B1" w:rsidRDefault="004D0BCC" w:rsidP="00820FC3">
            <w:pPr>
              <w:ind w:firstLine="0"/>
              <w:jc w:val="center"/>
              <w:rPr>
                <w:sz w:val="24"/>
                <w:szCs w:val="24"/>
                <w:highlight w:val="yellow"/>
              </w:rPr>
            </w:pPr>
            <w:r w:rsidRPr="005C20B1">
              <w:rPr>
                <w:sz w:val="24"/>
                <w:szCs w:val="24"/>
              </w:rPr>
              <w:t xml:space="preserve">2019 </w:t>
            </w:r>
            <w:r>
              <w:rPr>
                <w:rFonts w:cs="Times New Roman"/>
                <w:sz w:val="24"/>
                <w:szCs w:val="24"/>
              </w:rPr>
              <w:t>–</w:t>
            </w:r>
            <w:r w:rsidRPr="005C20B1">
              <w:rPr>
                <w:sz w:val="24"/>
                <w:szCs w:val="24"/>
              </w:rPr>
              <w:t xml:space="preserve"> 2021 годы</w:t>
            </w:r>
          </w:p>
        </w:tc>
        <w:tc>
          <w:tcPr>
            <w:tcW w:w="2126" w:type="dxa"/>
          </w:tcPr>
          <w:p w:rsidR="004D0BCC" w:rsidRPr="005C20B1" w:rsidRDefault="004D0BCC" w:rsidP="00820FC3">
            <w:pPr>
              <w:ind w:firstLine="0"/>
              <w:rPr>
                <w:sz w:val="24"/>
                <w:szCs w:val="24"/>
                <w:highlight w:val="yellow"/>
              </w:rPr>
            </w:pPr>
            <w:r w:rsidRPr="005C20B1">
              <w:rPr>
                <w:sz w:val="24"/>
                <w:szCs w:val="24"/>
              </w:rPr>
              <w:t xml:space="preserve">размещение информации о планируемом проведении торгов на </w:t>
            </w:r>
            <w:r>
              <w:rPr>
                <w:sz w:val="24"/>
                <w:szCs w:val="24"/>
              </w:rPr>
              <w:t>официальном сайте</w:t>
            </w:r>
            <w:r w:rsidRPr="005C20B1">
              <w:rPr>
                <w:sz w:val="24"/>
                <w:szCs w:val="24"/>
              </w:rPr>
              <w:t xml:space="preserve"> ДИЗО </w:t>
            </w:r>
            <w:r>
              <w:rPr>
                <w:sz w:val="24"/>
                <w:szCs w:val="24"/>
              </w:rPr>
              <w:t xml:space="preserve">на портале </w:t>
            </w:r>
            <w:r w:rsidRPr="005C20B1">
              <w:rPr>
                <w:sz w:val="24"/>
                <w:szCs w:val="24"/>
              </w:rPr>
              <w:t xml:space="preserve">в сети </w:t>
            </w:r>
            <w:r>
              <w:rPr>
                <w:sz w:val="24"/>
                <w:szCs w:val="24"/>
              </w:rPr>
              <w:t>«</w:t>
            </w:r>
            <w:r w:rsidRPr="005C20B1">
              <w:rPr>
                <w:sz w:val="24"/>
                <w:szCs w:val="24"/>
              </w:rPr>
              <w:t>Интернет</w:t>
            </w:r>
            <w:r>
              <w:rPr>
                <w:sz w:val="24"/>
                <w:szCs w:val="24"/>
              </w:rPr>
              <w:t>»</w:t>
            </w:r>
          </w:p>
        </w:tc>
        <w:tc>
          <w:tcPr>
            <w:tcW w:w="1134" w:type="dxa"/>
          </w:tcPr>
          <w:p w:rsidR="004D0BCC" w:rsidRPr="005C20B1" w:rsidRDefault="004D0BCC" w:rsidP="00820FC3">
            <w:pPr>
              <w:ind w:firstLine="0"/>
              <w:jc w:val="center"/>
              <w:rPr>
                <w:sz w:val="24"/>
                <w:szCs w:val="24"/>
                <w:highlight w:val="yellow"/>
              </w:rPr>
            </w:pPr>
            <w:r w:rsidRPr="005C20B1">
              <w:rPr>
                <w:sz w:val="24"/>
                <w:szCs w:val="24"/>
              </w:rPr>
              <w:t>процентов</w:t>
            </w:r>
          </w:p>
        </w:tc>
        <w:tc>
          <w:tcPr>
            <w:tcW w:w="993" w:type="dxa"/>
            <w:shd w:val="clear" w:color="auto" w:fill="auto"/>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558" w:type="dxa"/>
          </w:tcPr>
          <w:p w:rsidR="004D0BCC" w:rsidRPr="005C20B1" w:rsidRDefault="004D0BCC" w:rsidP="00820FC3">
            <w:pPr>
              <w:ind w:firstLine="0"/>
              <w:rPr>
                <w:sz w:val="24"/>
                <w:szCs w:val="24"/>
                <w:highlight w:val="yellow"/>
              </w:rPr>
            </w:pPr>
            <w:r w:rsidRPr="005C20B1">
              <w:rPr>
                <w:sz w:val="24"/>
                <w:szCs w:val="24"/>
              </w:rPr>
              <w:t>обеспечение максимальной доступности информации и прозрачности условий работы хозяйствующих субъектов на данном рынке</w:t>
            </w:r>
          </w:p>
        </w:tc>
        <w:tc>
          <w:tcPr>
            <w:tcW w:w="1418" w:type="dxa"/>
          </w:tcPr>
          <w:p w:rsidR="004D0BCC" w:rsidRPr="005C20B1" w:rsidRDefault="004D0BCC" w:rsidP="00820FC3">
            <w:pPr>
              <w:ind w:firstLine="0"/>
              <w:jc w:val="center"/>
              <w:rPr>
                <w:sz w:val="24"/>
                <w:szCs w:val="24"/>
                <w:highlight w:val="yellow"/>
              </w:rPr>
            </w:pPr>
            <w:r w:rsidRPr="005C20B1">
              <w:rPr>
                <w:sz w:val="24"/>
                <w:szCs w:val="24"/>
              </w:rPr>
              <w:t>ДИЗО</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C20B1" w:rsidRDefault="004D0BCC" w:rsidP="00820FC3">
            <w:pPr>
              <w:ind w:firstLine="0"/>
              <w:rPr>
                <w:bCs/>
                <w:sz w:val="24"/>
                <w:szCs w:val="24"/>
                <w:highlight w:val="yellow"/>
              </w:rPr>
            </w:pPr>
            <w:r>
              <w:rPr>
                <w:sz w:val="24"/>
                <w:szCs w:val="24"/>
              </w:rPr>
              <w:t>п</w:t>
            </w:r>
            <w:r w:rsidRPr="005C20B1">
              <w:rPr>
                <w:sz w:val="24"/>
                <w:szCs w:val="24"/>
              </w:rPr>
              <w:t>одготовка аналитической информации в сфере добычи общераспространен</w:t>
            </w:r>
            <w:r w:rsidRPr="005C20B1">
              <w:rPr>
                <w:sz w:val="24"/>
                <w:szCs w:val="24"/>
              </w:rPr>
              <w:lastRenderedPageBreak/>
              <w:t>ных полезных ископаемых на участках недр местного значения</w:t>
            </w:r>
          </w:p>
        </w:tc>
        <w:tc>
          <w:tcPr>
            <w:tcW w:w="1276" w:type="dxa"/>
          </w:tcPr>
          <w:p w:rsidR="004D0BCC" w:rsidRPr="005C20B1" w:rsidRDefault="004D0BCC" w:rsidP="00820FC3">
            <w:pPr>
              <w:ind w:firstLine="0"/>
              <w:jc w:val="center"/>
              <w:rPr>
                <w:sz w:val="24"/>
                <w:szCs w:val="24"/>
                <w:highlight w:val="yellow"/>
              </w:rPr>
            </w:pPr>
            <w:r w:rsidRPr="005C20B1">
              <w:rPr>
                <w:sz w:val="24"/>
                <w:szCs w:val="24"/>
              </w:rPr>
              <w:lastRenderedPageBreak/>
              <w:t xml:space="preserve">2019 </w:t>
            </w:r>
            <w:r>
              <w:rPr>
                <w:rFonts w:cs="Times New Roman"/>
                <w:sz w:val="24"/>
                <w:szCs w:val="24"/>
              </w:rPr>
              <w:t>–</w:t>
            </w:r>
            <w:r w:rsidRPr="005C20B1">
              <w:rPr>
                <w:sz w:val="24"/>
                <w:szCs w:val="24"/>
              </w:rPr>
              <w:t xml:space="preserve"> 2021 годы</w:t>
            </w:r>
          </w:p>
        </w:tc>
        <w:tc>
          <w:tcPr>
            <w:tcW w:w="2126" w:type="dxa"/>
          </w:tcPr>
          <w:p w:rsidR="004D0BCC" w:rsidRPr="005C20B1" w:rsidRDefault="004D0BCC" w:rsidP="00820FC3">
            <w:pPr>
              <w:ind w:firstLine="0"/>
              <w:rPr>
                <w:sz w:val="24"/>
                <w:szCs w:val="24"/>
                <w:highlight w:val="yellow"/>
              </w:rPr>
            </w:pPr>
            <w:r w:rsidRPr="005C20B1">
              <w:rPr>
                <w:sz w:val="24"/>
                <w:szCs w:val="24"/>
              </w:rPr>
              <w:t xml:space="preserve">размещение аналитической информации (в день подписания итогового </w:t>
            </w:r>
            <w:r w:rsidRPr="005C20B1">
              <w:rPr>
                <w:sz w:val="24"/>
                <w:szCs w:val="24"/>
              </w:rPr>
              <w:lastRenderedPageBreak/>
              <w:t xml:space="preserve">протокола) о результатах проведенных торгов на </w:t>
            </w:r>
            <w:r>
              <w:rPr>
                <w:sz w:val="24"/>
                <w:szCs w:val="24"/>
              </w:rPr>
              <w:t>официальном сайте</w:t>
            </w:r>
            <w:r w:rsidRPr="005C20B1">
              <w:rPr>
                <w:sz w:val="24"/>
                <w:szCs w:val="24"/>
              </w:rPr>
              <w:t xml:space="preserve"> ДИЗО </w:t>
            </w:r>
            <w:r>
              <w:rPr>
                <w:sz w:val="24"/>
                <w:szCs w:val="24"/>
              </w:rPr>
              <w:t xml:space="preserve">на портале </w:t>
            </w:r>
            <w:r w:rsidRPr="005C20B1">
              <w:rPr>
                <w:sz w:val="24"/>
                <w:szCs w:val="24"/>
              </w:rPr>
              <w:t xml:space="preserve">в сети </w:t>
            </w:r>
            <w:r>
              <w:rPr>
                <w:sz w:val="24"/>
                <w:szCs w:val="24"/>
              </w:rPr>
              <w:t>«</w:t>
            </w:r>
            <w:r w:rsidRPr="005C20B1">
              <w:rPr>
                <w:sz w:val="24"/>
                <w:szCs w:val="24"/>
              </w:rPr>
              <w:t>Интернет</w:t>
            </w:r>
            <w:r>
              <w:rPr>
                <w:sz w:val="24"/>
                <w:szCs w:val="24"/>
              </w:rPr>
              <w:t>»</w:t>
            </w:r>
          </w:p>
        </w:tc>
        <w:tc>
          <w:tcPr>
            <w:tcW w:w="1134" w:type="dxa"/>
          </w:tcPr>
          <w:p w:rsidR="004D0BCC" w:rsidRPr="005C20B1" w:rsidRDefault="004D0BCC" w:rsidP="00820FC3">
            <w:pPr>
              <w:ind w:firstLine="0"/>
              <w:jc w:val="center"/>
              <w:rPr>
                <w:sz w:val="24"/>
                <w:szCs w:val="24"/>
                <w:highlight w:val="yellow"/>
              </w:rPr>
            </w:pPr>
            <w:r w:rsidRPr="005C20B1">
              <w:rPr>
                <w:sz w:val="24"/>
                <w:szCs w:val="24"/>
              </w:rPr>
              <w:lastRenderedPageBreak/>
              <w:t>процентов</w:t>
            </w:r>
          </w:p>
        </w:tc>
        <w:tc>
          <w:tcPr>
            <w:tcW w:w="993" w:type="dxa"/>
            <w:shd w:val="clear" w:color="auto" w:fill="auto"/>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134" w:type="dxa"/>
          </w:tcPr>
          <w:p w:rsidR="004D0BCC" w:rsidRPr="005C20B1" w:rsidRDefault="004D0BCC" w:rsidP="00820FC3">
            <w:pPr>
              <w:ind w:firstLine="0"/>
              <w:jc w:val="center"/>
              <w:rPr>
                <w:sz w:val="24"/>
                <w:szCs w:val="24"/>
                <w:highlight w:val="yellow"/>
              </w:rPr>
            </w:pPr>
            <w:r w:rsidRPr="005C20B1">
              <w:rPr>
                <w:sz w:val="24"/>
                <w:szCs w:val="24"/>
              </w:rPr>
              <w:t>100</w:t>
            </w:r>
          </w:p>
        </w:tc>
        <w:tc>
          <w:tcPr>
            <w:tcW w:w="1558" w:type="dxa"/>
          </w:tcPr>
          <w:p w:rsidR="004D0BCC" w:rsidRPr="005C20B1" w:rsidRDefault="004D0BCC" w:rsidP="00820FC3">
            <w:pPr>
              <w:ind w:firstLine="0"/>
              <w:rPr>
                <w:sz w:val="24"/>
                <w:szCs w:val="24"/>
                <w:highlight w:val="yellow"/>
              </w:rPr>
            </w:pPr>
            <w:r w:rsidRPr="005C20B1">
              <w:rPr>
                <w:sz w:val="24"/>
                <w:szCs w:val="24"/>
              </w:rPr>
              <w:t xml:space="preserve">доступ хозяйствующих субъектов к информации </w:t>
            </w:r>
            <w:r w:rsidRPr="005C20B1">
              <w:rPr>
                <w:sz w:val="24"/>
                <w:szCs w:val="24"/>
              </w:rPr>
              <w:lastRenderedPageBreak/>
              <w:t>о реализации мероприятий на данном рынке</w:t>
            </w:r>
          </w:p>
        </w:tc>
        <w:tc>
          <w:tcPr>
            <w:tcW w:w="1418" w:type="dxa"/>
          </w:tcPr>
          <w:p w:rsidR="004D0BCC" w:rsidRPr="005C20B1" w:rsidRDefault="004D0BCC" w:rsidP="00820FC3">
            <w:pPr>
              <w:ind w:firstLine="0"/>
              <w:jc w:val="center"/>
              <w:rPr>
                <w:sz w:val="24"/>
                <w:szCs w:val="24"/>
                <w:highlight w:val="yellow"/>
              </w:rPr>
            </w:pPr>
            <w:r w:rsidRPr="005C20B1">
              <w:rPr>
                <w:sz w:val="24"/>
                <w:szCs w:val="24"/>
              </w:rPr>
              <w:lastRenderedPageBreak/>
              <w:t>ДИЗО</w:t>
            </w:r>
          </w:p>
        </w:tc>
      </w:tr>
      <w:tr w:rsidR="004D0BCC" w:rsidRPr="005D2397" w:rsidTr="00820FC3">
        <w:tc>
          <w:tcPr>
            <w:tcW w:w="14850" w:type="dxa"/>
            <w:gridSpan w:val="11"/>
            <w:shd w:val="clear" w:color="auto" w:fill="auto"/>
          </w:tcPr>
          <w:p w:rsidR="004D0BCC" w:rsidRPr="005D2397" w:rsidRDefault="004D0BCC" w:rsidP="00820FC3">
            <w:pPr>
              <w:ind w:firstLine="0"/>
              <w:jc w:val="center"/>
              <w:rPr>
                <w:sz w:val="24"/>
                <w:szCs w:val="24"/>
                <w:highlight w:val="yellow"/>
              </w:rPr>
            </w:pPr>
            <w:r w:rsidRPr="00B63264">
              <w:rPr>
                <w:sz w:val="24"/>
                <w:szCs w:val="24"/>
              </w:rPr>
              <w:lastRenderedPageBreak/>
              <w:t>18. Рынок услуг по сбору и транспортированию твердых коммунальных отходов</w:t>
            </w:r>
          </w:p>
        </w:tc>
      </w:tr>
      <w:tr w:rsidR="004D0BCC" w:rsidRPr="005D2397" w:rsidTr="00820FC3">
        <w:tc>
          <w:tcPr>
            <w:tcW w:w="14850" w:type="dxa"/>
            <w:gridSpan w:val="11"/>
          </w:tcPr>
          <w:p w:rsidR="004D0BCC" w:rsidRPr="00B63264" w:rsidRDefault="004D0BCC" w:rsidP="00820FC3">
            <w:pPr>
              <w:shd w:val="clear" w:color="auto" w:fill="FFFFFF"/>
              <w:jc w:val="both"/>
              <w:rPr>
                <w:rFonts w:cs="Times New Roman"/>
                <w:sz w:val="24"/>
                <w:szCs w:val="24"/>
              </w:rPr>
            </w:pPr>
            <w:r w:rsidRPr="00B63264">
              <w:rPr>
                <w:rFonts w:cs="Times New Roman"/>
                <w:sz w:val="24"/>
                <w:szCs w:val="24"/>
              </w:rPr>
              <w:t xml:space="preserve">Задача: содействие развитию конкуренции на рынке услуг по сбору и транспортированию </w:t>
            </w:r>
            <w:r>
              <w:rPr>
                <w:rFonts w:cs="Times New Roman"/>
                <w:sz w:val="24"/>
                <w:szCs w:val="24"/>
              </w:rPr>
              <w:t>ТКО.</w:t>
            </w:r>
          </w:p>
          <w:p w:rsidR="004D0BCC" w:rsidRPr="00B63264" w:rsidRDefault="004D0BCC" w:rsidP="00820FC3">
            <w:pPr>
              <w:shd w:val="clear" w:color="auto" w:fill="FFFFFF"/>
              <w:jc w:val="both"/>
              <w:rPr>
                <w:rFonts w:cs="Times New Roman"/>
                <w:sz w:val="24"/>
                <w:szCs w:val="24"/>
              </w:rPr>
            </w:pPr>
            <w:r w:rsidRPr="00B63264">
              <w:rPr>
                <w:rFonts w:cs="Times New Roman"/>
                <w:sz w:val="24"/>
                <w:szCs w:val="24"/>
              </w:rPr>
              <w:t xml:space="preserve">Территориальная схема обращения с </w:t>
            </w:r>
            <w:r>
              <w:rPr>
                <w:rFonts w:cs="Times New Roman"/>
                <w:sz w:val="24"/>
                <w:szCs w:val="24"/>
              </w:rPr>
              <w:t xml:space="preserve">отходами, в том числе с </w:t>
            </w:r>
            <w:r w:rsidRPr="00B63264">
              <w:rPr>
                <w:rFonts w:cs="Times New Roman"/>
                <w:sz w:val="24"/>
                <w:szCs w:val="24"/>
              </w:rPr>
              <w:t>ТКО</w:t>
            </w:r>
            <w:r>
              <w:rPr>
                <w:rFonts w:cs="Times New Roman"/>
                <w:sz w:val="24"/>
                <w:szCs w:val="24"/>
              </w:rPr>
              <w:t>, на территории Ярославской области</w:t>
            </w:r>
            <w:r w:rsidRPr="00B63264">
              <w:rPr>
                <w:rFonts w:cs="Times New Roman"/>
                <w:sz w:val="24"/>
                <w:szCs w:val="24"/>
              </w:rPr>
              <w:t xml:space="preserve"> утверждена приказом </w:t>
            </w:r>
            <w:r>
              <w:rPr>
                <w:rFonts w:cs="Times New Roman"/>
                <w:sz w:val="24"/>
                <w:szCs w:val="24"/>
              </w:rPr>
              <w:br/>
            </w:r>
            <w:proofErr w:type="spellStart"/>
            <w:r w:rsidRPr="00B63264">
              <w:rPr>
                <w:rFonts w:cs="Times New Roman"/>
                <w:sz w:val="24"/>
                <w:szCs w:val="24"/>
              </w:rPr>
              <w:t>ДООСиП</w:t>
            </w:r>
            <w:proofErr w:type="spellEnd"/>
            <w:r w:rsidRPr="00B63264">
              <w:rPr>
                <w:rFonts w:cs="Times New Roman"/>
                <w:sz w:val="24"/>
                <w:szCs w:val="24"/>
              </w:rPr>
              <w:t xml:space="preserve"> от 14.12.2018 </w:t>
            </w:r>
            <w:r>
              <w:rPr>
                <w:rFonts w:cs="Times New Roman"/>
                <w:sz w:val="24"/>
                <w:szCs w:val="24"/>
              </w:rPr>
              <w:t>№</w:t>
            </w:r>
            <w:r w:rsidRPr="00B63264">
              <w:rPr>
                <w:rFonts w:cs="Times New Roman"/>
                <w:sz w:val="24"/>
                <w:szCs w:val="24"/>
              </w:rPr>
              <w:t xml:space="preserve"> 70-н </w:t>
            </w:r>
            <w:r>
              <w:rPr>
                <w:rFonts w:cs="Times New Roman"/>
                <w:sz w:val="24"/>
                <w:szCs w:val="24"/>
              </w:rPr>
              <w:t>«</w:t>
            </w:r>
            <w:r w:rsidR="006B1B96" w:rsidRPr="006B1B96">
              <w:rPr>
                <w:rFonts w:cs="Times New Roman"/>
                <w:sz w:val="24"/>
                <w:szCs w:val="24"/>
              </w:rPr>
              <w:t>Об утверждении территориальной схемы обращения с отходами на территории Ярославской области</w:t>
            </w:r>
            <w:r>
              <w:rPr>
                <w:rFonts w:cs="Times New Roman"/>
                <w:sz w:val="24"/>
                <w:szCs w:val="24"/>
              </w:rPr>
              <w:t>»</w:t>
            </w:r>
            <w:r w:rsidRPr="00B63264">
              <w:rPr>
                <w:rFonts w:cs="Times New Roman"/>
                <w:sz w:val="24"/>
                <w:szCs w:val="24"/>
              </w:rPr>
              <w:t>.</w:t>
            </w:r>
          </w:p>
          <w:p w:rsidR="004D0BCC" w:rsidRPr="005D2397" w:rsidRDefault="004D0BCC" w:rsidP="00820FC3">
            <w:pPr>
              <w:jc w:val="both"/>
              <w:rPr>
                <w:sz w:val="24"/>
                <w:szCs w:val="24"/>
                <w:highlight w:val="yellow"/>
              </w:rPr>
            </w:pPr>
            <w:r w:rsidRPr="00B63264">
              <w:rPr>
                <w:rFonts w:cs="Times New Roman"/>
                <w:sz w:val="24"/>
                <w:szCs w:val="24"/>
              </w:rPr>
              <w:t>В 2017</w:t>
            </w:r>
            <w:r>
              <w:rPr>
                <w:rFonts w:cs="Times New Roman"/>
                <w:sz w:val="24"/>
                <w:szCs w:val="24"/>
              </w:rPr>
              <w:t xml:space="preserve">, </w:t>
            </w:r>
            <w:r w:rsidRPr="00B63264">
              <w:rPr>
                <w:rFonts w:cs="Times New Roman"/>
                <w:sz w:val="24"/>
                <w:szCs w:val="24"/>
              </w:rPr>
              <w:t>2018 год</w:t>
            </w:r>
            <w:r>
              <w:rPr>
                <w:rFonts w:cs="Times New Roman"/>
                <w:sz w:val="24"/>
                <w:szCs w:val="24"/>
              </w:rPr>
              <w:t>ах</w:t>
            </w:r>
            <w:r w:rsidRPr="00B63264">
              <w:rPr>
                <w:rFonts w:cs="Times New Roman"/>
                <w:sz w:val="24"/>
                <w:szCs w:val="24"/>
              </w:rPr>
              <w:t xml:space="preserve"> доля организаций частной формы собственности в сфере услуг по сбору и транспортированию ТКО составила 87,1</w:t>
            </w:r>
            <w:r>
              <w:rPr>
                <w:rFonts w:cs="Times New Roman"/>
                <w:sz w:val="24"/>
                <w:szCs w:val="24"/>
              </w:rPr>
              <w:t> </w:t>
            </w:r>
            <w:r w:rsidRPr="00B63264">
              <w:rPr>
                <w:rFonts w:cs="Times New Roman"/>
                <w:sz w:val="24"/>
                <w:szCs w:val="24"/>
              </w:rPr>
              <w:t>процента. По фактическим данным, в 2018</w:t>
            </w:r>
            <w:r>
              <w:rPr>
                <w:rFonts w:cs="Times New Roman"/>
                <w:sz w:val="24"/>
                <w:szCs w:val="24"/>
              </w:rPr>
              <w:t xml:space="preserve">, </w:t>
            </w:r>
            <w:r w:rsidRPr="00B63264">
              <w:rPr>
                <w:rFonts w:cs="Times New Roman"/>
                <w:sz w:val="24"/>
                <w:szCs w:val="24"/>
              </w:rPr>
              <w:t>2019 год</w:t>
            </w:r>
            <w:r>
              <w:rPr>
                <w:rFonts w:cs="Times New Roman"/>
                <w:sz w:val="24"/>
                <w:szCs w:val="24"/>
              </w:rPr>
              <w:t>ах</w:t>
            </w:r>
            <w:r w:rsidRPr="00B63264">
              <w:rPr>
                <w:rFonts w:cs="Times New Roman"/>
                <w:sz w:val="24"/>
                <w:szCs w:val="24"/>
              </w:rPr>
              <w:t xml:space="preserve"> данный показатель также составил 87,1 процента</w:t>
            </w:r>
          </w:p>
        </w:tc>
      </w:tr>
      <w:tr w:rsidR="004D0BCC" w:rsidRPr="005D2397" w:rsidTr="00820FC3">
        <w:tc>
          <w:tcPr>
            <w:tcW w:w="675" w:type="dxa"/>
            <w:vMerge w:val="restart"/>
          </w:tcPr>
          <w:p w:rsidR="004D0BCC" w:rsidRPr="007858E8" w:rsidRDefault="004D0BCC" w:rsidP="00820FC3">
            <w:pPr>
              <w:ind w:firstLine="0"/>
              <w:jc w:val="both"/>
              <w:rPr>
                <w:sz w:val="24"/>
                <w:szCs w:val="24"/>
              </w:rPr>
            </w:pPr>
            <w:r w:rsidRPr="007858E8">
              <w:rPr>
                <w:sz w:val="24"/>
                <w:szCs w:val="24"/>
              </w:rPr>
              <w:t>18.</w:t>
            </w:r>
          </w:p>
          <w:p w:rsidR="004D0BCC" w:rsidRPr="005D2397" w:rsidRDefault="004D0BCC" w:rsidP="00820FC3">
            <w:pPr>
              <w:jc w:val="both"/>
              <w:rPr>
                <w:sz w:val="24"/>
                <w:szCs w:val="24"/>
                <w:highlight w:val="yellow"/>
              </w:rPr>
            </w:pPr>
          </w:p>
        </w:tc>
        <w:tc>
          <w:tcPr>
            <w:tcW w:w="2268" w:type="dxa"/>
          </w:tcPr>
          <w:p w:rsidR="004D0BCC" w:rsidRDefault="004D0BCC" w:rsidP="00820FC3">
            <w:pPr>
              <w:ind w:firstLine="0"/>
              <w:rPr>
                <w:rFonts w:cs="Times New Roman"/>
                <w:sz w:val="24"/>
                <w:szCs w:val="24"/>
              </w:rPr>
            </w:pPr>
            <w:r w:rsidRPr="00B63264">
              <w:rPr>
                <w:rFonts w:cs="Times New Roman"/>
                <w:sz w:val="24"/>
                <w:szCs w:val="24"/>
              </w:rPr>
              <w:t>Создание условий для развития конкуренции на рынке услуг по сбору и транспортированию ТКО</w:t>
            </w:r>
          </w:p>
          <w:p w:rsidR="004D0BCC" w:rsidRDefault="004D0BCC" w:rsidP="00820FC3">
            <w:pPr>
              <w:ind w:firstLine="0"/>
              <w:rPr>
                <w:rFonts w:cs="Times New Roman"/>
                <w:sz w:val="24"/>
                <w:szCs w:val="24"/>
              </w:rPr>
            </w:pPr>
          </w:p>
          <w:p w:rsidR="004D0BCC" w:rsidRPr="00B63264" w:rsidRDefault="004D0BCC" w:rsidP="00820FC3">
            <w:pPr>
              <w:ind w:firstLine="0"/>
              <w:rPr>
                <w:sz w:val="24"/>
                <w:szCs w:val="24"/>
                <w:highlight w:val="yellow"/>
              </w:rPr>
            </w:pPr>
            <w:r w:rsidRPr="00B63264">
              <w:rPr>
                <w:rFonts w:cs="Times New Roman"/>
                <w:sz w:val="24"/>
                <w:szCs w:val="24"/>
              </w:rPr>
              <w:t>включая мероприятия:</w:t>
            </w:r>
          </w:p>
        </w:tc>
        <w:tc>
          <w:tcPr>
            <w:tcW w:w="1276" w:type="dxa"/>
          </w:tcPr>
          <w:p w:rsidR="004D0BCC" w:rsidRPr="00B63264" w:rsidRDefault="004D0BCC" w:rsidP="00820FC3">
            <w:pPr>
              <w:ind w:firstLine="0"/>
              <w:jc w:val="center"/>
              <w:rPr>
                <w:sz w:val="24"/>
                <w:szCs w:val="24"/>
                <w:highlight w:val="yellow"/>
              </w:rPr>
            </w:pPr>
            <w:r w:rsidRPr="00B63264">
              <w:rPr>
                <w:rFonts w:cs="Times New Roman"/>
                <w:sz w:val="24"/>
                <w:szCs w:val="24"/>
              </w:rPr>
              <w:t xml:space="preserve">2019 </w:t>
            </w:r>
            <w:r>
              <w:rPr>
                <w:rFonts w:cs="Times New Roman"/>
                <w:sz w:val="24"/>
                <w:szCs w:val="24"/>
              </w:rPr>
              <w:t>–</w:t>
            </w:r>
            <w:r w:rsidRPr="00B63264">
              <w:rPr>
                <w:rFonts w:cs="Times New Roman"/>
                <w:sz w:val="24"/>
                <w:szCs w:val="24"/>
              </w:rPr>
              <w:t xml:space="preserve"> 2021 годы</w:t>
            </w:r>
          </w:p>
        </w:tc>
        <w:tc>
          <w:tcPr>
            <w:tcW w:w="2126" w:type="dxa"/>
          </w:tcPr>
          <w:p w:rsidR="004D0BCC" w:rsidRPr="009362ED" w:rsidRDefault="004D0BCC" w:rsidP="00820FC3">
            <w:pPr>
              <w:ind w:firstLine="0"/>
              <w:rPr>
                <w:sz w:val="24"/>
                <w:szCs w:val="24"/>
                <w:highlight w:val="yellow"/>
                <w:vertAlign w:val="superscript"/>
              </w:rPr>
            </w:pPr>
            <w:r w:rsidRPr="00B63264">
              <w:rPr>
                <w:rFonts w:cs="Times New Roman"/>
                <w:sz w:val="24"/>
                <w:szCs w:val="24"/>
              </w:rPr>
              <w:t>доля организаций частной формы собственности в сфере услуг по сбору и транспортированию ТКО</w:t>
            </w:r>
            <w:r>
              <w:rPr>
                <w:rFonts w:cs="Times New Roman"/>
                <w:sz w:val="24"/>
                <w:szCs w:val="24"/>
                <w:vertAlign w:val="superscript"/>
              </w:rPr>
              <w:t>*</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процентов</w:t>
            </w:r>
          </w:p>
        </w:tc>
        <w:tc>
          <w:tcPr>
            <w:tcW w:w="993" w:type="dxa"/>
          </w:tcPr>
          <w:p w:rsidR="004D0BCC" w:rsidRPr="00B63264" w:rsidRDefault="004D0BCC" w:rsidP="00820FC3">
            <w:pPr>
              <w:ind w:firstLine="0"/>
              <w:jc w:val="center"/>
              <w:rPr>
                <w:sz w:val="24"/>
                <w:szCs w:val="24"/>
                <w:highlight w:val="yellow"/>
              </w:rPr>
            </w:pPr>
            <w:r w:rsidRPr="00B63264">
              <w:rPr>
                <w:rFonts w:cs="Times New Roman"/>
                <w:sz w:val="24"/>
                <w:szCs w:val="24"/>
              </w:rPr>
              <w:t>87,1</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87,1</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87,2</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87,2</w:t>
            </w:r>
          </w:p>
        </w:tc>
        <w:tc>
          <w:tcPr>
            <w:tcW w:w="1558" w:type="dxa"/>
          </w:tcPr>
          <w:p w:rsidR="004D0BCC" w:rsidRPr="00B63264" w:rsidRDefault="004D0BCC" w:rsidP="00820FC3">
            <w:pPr>
              <w:ind w:firstLine="0"/>
              <w:jc w:val="center"/>
              <w:rPr>
                <w:sz w:val="24"/>
                <w:szCs w:val="24"/>
                <w:highlight w:val="yellow"/>
              </w:rPr>
            </w:pPr>
            <w:r w:rsidRPr="00B63264">
              <w:rPr>
                <w:rFonts w:cs="Times New Roman"/>
                <w:sz w:val="24"/>
                <w:szCs w:val="24"/>
              </w:rPr>
              <w:t>x</w:t>
            </w:r>
          </w:p>
        </w:tc>
        <w:tc>
          <w:tcPr>
            <w:tcW w:w="1418" w:type="dxa"/>
          </w:tcPr>
          <w:p w:rsidR="004D0BCC" w:rsidRPr="00B63264" w:rsidRDefault="004D0BCC" w:rsidP="00820FC3">
            <w:pPr>
              <w:ind w:firstLine="0"/>
              <w:jc w:val="center"/>
              <w:rPr>
                <w:sz w:val="24"/>
                <w:szCs w:val="24"/>
                <w:highlight w:val="yellow"/>
              </w:rPr>
            </w:pPr>
            <w:proofErr w:type="spellStart"/>
            <w:r w:rsidRPr="00B63264">
              <w:rPr>
                <w:rFonts w:cs="Times New Roman"/>
                <w:sz w:val="24"/>
                <w:szCs w:val="24"/>
              </w:rPr>
              <w:t>ДООСиП</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B63264" w:rsidRDefault="004D0BCC" w:rsidP="00820FC3">
            <w:pPr>
              <w:ind w:firstLine="0"/>
              <w:rPr>
                <w:sz w:val="24"/>
                <w:szCs w:val="24"/>
                <w:highlight w:val="yellow"/>
              </w:rPr>
            </w:pPr>
            <w:r>
              <w:rPr>
                <w:rFonts w:cs="Times New Roman"/>
                <w:sz w:val="24"/>
                <w:szCs w:val="24"/>
              </w:rPr>
              <w:t>с</w:t>
            </w:r>
            <w:r w:rsidRPr="00B63264">
              <w:rPr>
                <w:rFonts w:cs="Times New Roman"/>
                <w:sz w:val="24"/>
                <w:szCs w:val="24"/>
              </w:rPr>
              <w:t xml:space="preserve">огласование </w:t>
            </w:r>
            <w:proofErr w:type="spellStart"/>
            <w:r w:rsidRPr="00B63264">
              <w:rPr>
                <w:rFonts w:cs="Times New Roman"/>
                <w:sz w:val="24"/>
                <w:szCs w:val="24"/>
              </w:rPr>
              <w:t>ДООСиП</w:t>
            </w:r>
            <w:proofErr w:type="spellEnd"/>
            <w:r w:rsidRPr="00B63264">
              <w:rPr>
                <w:rFonts w:cs="Times New Roman"/>
                <w:sz w:val="24"/>
                <w:szCs w:val="24"/>
              </w:rPr>
              <w:t xml:space="preserve"> условий проведения региональным оператором по обращению с ТКО </w:t>
            </w:r>
            <w:r w:rsidRPr="00B63264">
              <w:rPr>
                <w:rFonts w:cs="Times New Roman"/>
                <w:sz w:val="24"/>
                <w:szCs w:val="24"/>
              </w:rPr>
              <w:lastRenderedPageBreak/>
              <w:t xml:space="preserve">торгов, по результатам которых формируются цены на услуги по транспортированию ТКО, в рамках соглашения об организации деятельности с ТКО от 23.05.2018 </w:t>
            </w:r>
            <w:r>
              <w:rPr>
                <w:rFonts w:cs="Times New Roman"/>
                <w:sz w:val="24"/>
                <w:szCs w:val="24"/>
              </w:rPr>
              <w:t>№</w:t>
            </w:r>
            <w:r w:rsidRPr="00B63264">
              <w:rPr>
                <w:rFonts w:cs="Times New Roman"/>
                <w:sz w:val="24"/>
                <w:szCs w:val="24"/>
              </w:rPr>
              <w:t xml:space="preserve"> 7</w:t>
            </w:r>
          </w:p>
        </w:tc>
        <w:tc>
          <w:tcPr>
            <w:tcW w:w="1276" w:type="dxa"/>
          </w:tcPr>
          <w:p w:rsidR="004D0BCC" w:rsidRPr="00B63264" w:rsidRDefault="004D0BCC" w:rsidP="00820FC3">
            <w:pPr>
              <w:ind w:firstLine="0"/>
              <w:jc w:val="center"/>
              <w:rPr>
                <w:sz w:val="24"/>
                <w:szCs w:val="24"/>
                <w:highlight w:val="yellow"/>
              </w:rPr>
            </w:pPr>
            <w:r w:rsidRPr="00B63264">
              <w:rPr>
                <w:rFonts w:cs="Times New Roman"/>
                <w:sz w:val="24"/>
                <w:szCs w:val="24"/>
              </w:rPr>
              <w:lastRenderedPageBreak/>
              <w:t xml:space="preserve">2019 </w:t>
            </w:r>
            <w:r>
              <w:rPr>
                <w:rFonts w:cs="Times New Roman"/>
                <w:sz w:val="24"/>
                <w:szCs w:val="24"/>
              </w:rPr>
              <w:t>–</w:t>
            </w:r>
            <w:r w:rsidRPr="00B63264">
              <w:rPr>
                <w:rFonts w:cs="Times New Roman"/>
                <w:sz w:val="24"/>
                <w:szCs w:val="24"/>
              </w:rPr>
              <w:t xml:space="preserve"> 2021 годы</w:t>
            </w:r>
          </w:p>
        </w:tc>
        <w:tc>
          <w:tcPr>
            <w:tcW w:w="2126" w:type="dxa"/>
          </w:tcPr>
          <w:p w:rsidR="004D0BCC" w:rsidRPr="00B63264" w:rsidRDefault="004D0BCC" w:rsidP="00820FC3">
            <w:pPr>
              <w:ind w:firstLine="0"/>
              <w:rPr>
                <w:sz w:val="24"/>
                <w:szCs w:val="24"/>
                <w:highlight w:val="yellow"/>
              </w:rPr>
            </w:pPr>
            <w:r w:rsidRPr="00B63264">
              <w:rPr>
                <w:rFonts w:cs="Times New Roman"/>
                <w:sz w:val="24"/>
                <w:szCs w:val="24"/>
              </w:rPr>
              <w:t>доля согласованных условий торгов по обозначенным лотам</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процентов</w:t>
            </w:r>
          </w:p>
        </w:tc>
        <w:tc>
          <w:tcPr>
            <w:tcW w:w="993" w:type="dxa"/>
            <w:shd w:val="clear" w:color="auto" w:fill="auto"/>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558" w:type="dxa"/>
          </w:tcPr>
          <w:p w:rsidR="004D0BCC" w:rsidRPr="00B63264" w:rsidRDefault="004D0BCC" w:rsidP="00820FC3">
            <w:pPr>
              <w:ind w:firstLine="0"/>
              <w:rPr>
                <w:sz w:val="24"/>
                <w:szCs w:val="24"/>
                <w:highlight w:val="yellow"/>
              </w:rPr>
            </w:pPr>
            <w:r w:rsidRPr="00B63264">
              <w:rPr>
                <w:rFonts w:cs="Times New Roman"/>
                <w:sz w:val="24"/>
                <w:szCs w:val="24"/>
              </w:rPr>
              <w:t xml:space="preserve">предотвращение условий, ограничивающих конкурентоспособность </w:t>
            </w:r>
            <w:r w:rsidRPr="00B63264">
              <w:rPr>
                <w:rFonts w:cs="Times New Roman"/>
                <w:sz w:val="24"/>
                <w:szCs w:val="24"/>
              </w:rPr>
              <w:lastRenderedPageBreak/>
              <w:t>хозяйствующих субъектов на данном рынке</w:t>
            </w:r>
          </w:p>
        </w:tc>
        <w:tc>
          <w:tcPr>
            <w:tcW w:w="1418" w:type="dxa"/>
          </w:tcPr>
          <w:p w:rsidR="004D0BCC" w:rsidRPr="00B63264" w:rsidRDefault="004D0BCC" w:rsidP="00820FC3">
            <w:pPr>
              <w:ind w:firstLine="0"/>
              <w:jc w:val="center"/>
              <w:rPr>
                <w:sz w:val="24"/>
                <w:szCs w:val="24"/>
                <w:highlight w:val="yellow"/>
              </w:rPr>
            </w:pPr>
            <w:proofErr w:type="spellStart"/>
            <w:r w:rsidRPr="00B63264">
              <w:rPr>
                <w:rFonts w:cs="Times New Roman"/>
                <w:sz w:val="24"/>
                <w:szCs w:val="24"/>
              </w:rPr>
              <w:lastRenderedPageBreak/>
              <w:t>ДООСиП</w:t>
            </w:r>
            <w:proofErr w:type="spellEnd"/>
            <w:r w:rsidRPr="00B63264">
              <w:rPr>
                <w:rFonts w:cs="Times New Roman"/>
                <w:sz w:val="24"/>
                <w:szCs w:val="24"/>
              </w:rPr>
              <w:t xml:space="preserve">, региональный оператор по обращению </w:t>
            </w:r>
            <w:r w:rsidRPr="00B63264">
              <w:rPr>
                <w:rFonts w:cs="Times New Roman"/>
                <w:sz w:val="24"/>
                <w:szCs w:val="24"/>
              </w:rPr>
              <w:lastRenderedPageBreak/>
              <w:t>с ТКО</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B63264" w:rsidRDefault="004D0BCC" w:rsidP="00820FC3">
            <w:pPr>
              <w:ind w:firstLine="0"/>
              <w:rPr>
                <w:sz w:val="24"/>
                <w:szCs w:val="24"/>
                <w:highlight w:val="yellow"/>
              </w:rPr>
            </w:pPr>
            <w:r>
              <w:rPr>
                <w:rFonts w:cs="Times New Roman"/>
                <w:sz w:val="24"/>
                <w:szCs w:val="24"/>
              </w:rPr>
              <w:t>и</w:t>
            </w:r>
            <w:r w:rsidRPr="00B63264">
              <w:rPr>
                <w:rFonts w:cs="Times New Roman"/>
                <w:sz w:val="24"/>
                <w:szCs w:val="24"/>
              </w:rPr>
              <w:t xml:space="preserve">нформирование о проведении региональным оператором </w:t>
            </w:r>
            <w:r>
              <w:rPr>
                <w:rFonts w:cs="Times New Roman"/>
                <w:sz w:val="24"/>
                <w:szCs w:val="24"/>
              </w:rPr>
              <w:t xml:space="preserve">по обращению с ТКО </w:t>
            </w:r>
            <w:r w:rsidRPr="00B63264">
              <w:rPr>
                <w:rFonts w:cs="Times New Roman"/>
                <w:sz w:val="24"/>
                <w:szCs w:val="24"/>
              </w:rPr>
              <w:t>торгов, по результатам которых формируются цены на услуги по транспортированию ТКО</w:t>
            </w:r>
          </w:p>
        </w:tc>
        <w:tc>
          <w:tcPr>
            <w:tcW w:w="1276" w:type="dxa"/>
          </w:tcPr>
          <w:p w:rsidR="004D0BCC" w:rsidRPr="00B63264" w:rsidRDefault="004D0BCC" w:rsidP="00820FC3">
            <w:pPr>
              <w:ind w:firstLine="0"/>
              <w:jc w:val="center"/>
              <w:rPr>
                <w:sz w:val="24"/>
                <w:szCs w:val="24"/>
                <w:highlight w:val="yellow"/>
              </w:rPr>
            </w:pPr>
            <w:r w:rsidRPr="00B63264">
              <w:rPr>
                <w:rFonts w:cs="Times New Roman"/>
                <w:sz w:val="24"/>
                <w:szCs w:val="24"/>
              </w:rPr>
              <w:t xml:space="preserve">2019 </w:t>
            </w:r>
            <w:r>
              <w:rPr>
                <w:rFonts w:cs="Times New Roman"/>
                <w:sz w:val="24"/>
                <w:szCs w:val="24"/>
              </w:rPr>
              <w:t>–</w:t>
            </w:r>
            <w:r w:rsidRPr="00B63264">
              <w:rPr>
                <w:rFonts w:cs="Times New Roman"/>
                <w:sz w:val="24"/>
                <w:szCs w:val="24"/>
              </w:rPr>
              <w:t xml:space="preserve"> 2021 годы</w:t>
            </w:r>
          </w:p>
        </w:tc>
        <w:tc>
          <w:tcPr>
            <w:tcW w:w="2126" w:type="dxa"/>
          </w:tcPr>
          <w:p w:rsidR="004D0BCC" w:rsidRPr="00B63264" w:rsidRDefault="004D0BCC" w:rsidP="00820FC3">
            <w:pPr>
              <w:ind w:firstLine="0"/>
              <w:rPr>
                <w:sz w:val="24"/>
                <w:szCs w:val="24"/>
                <w:highlight w:val="yellow"/>
              </w:rPr>
            </w:pPr>
            <w:r w:rsidRPr="00B63264">
              <w:rPr>
                <w:rFonts w:cs="Times New Roman"/>
                <w:sz w:val="24"/>
                <w:szCs w:val="24"/>
              </w:rPr>
              <w:t xml:space="preserve">размещено публикаций о проведении региональным оператором </w:t>
            </w:r>
            <w:r>
              <w:rPr>
                <w:rFonts w:cs="Times New Roman"/>
                <w:sz w:val="24"/>
                <w:szCs w:val="24"/>
              </w:rPr>
              <w:t xml:space="preserve">по обращению с ТКО </w:t>
            </w:r>
            <w:r w:rsidRPr="00B63264">
              <w:rPr>
                <w:rFonts w:cs="Times New Roman"/>
                <w:sz w:val="24"/>
                <w:szCs w:val="24"/>
              </w:rPr>
              <w:t>торгов на право заключения договоров на оказание услуг по сбору и транспортированию ТКО на территории Ярославской области на общедоступных информационных ресурсах</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единиц</w:t>
            </w:r>
          </w:p>
        </w:tc>
        <w:tc>
          <w:tcPr>
            <w:tcW w:w="993" w:type="dxa"/>
            <w:shd w:val="clear" w:color="auto" w:fill="auto"/>
          </w:tcPr>
          <w:p w:rsidR="004D0BCC" w:rsidRPr="00B63264" w:rsidRDefault="004D0BCC" w:rsidP="00820FC3">
            <w:pPr>
              <w:ind w:firstLine="0"/>
              <w:jc w:val="center"/>
              <w:rPr>
                <w:sz w:val="24"/>
                <w:szCs w:val="24"/>
                <w:highlight w:val="yellow"/>
              </w:rPr>
            </w:pPr>
            <w:r w:rsidRPr="00B63264">
              <w:rPr>
                <w:rFonts w:cs="Times New Roman"/>
                <w:sz w:val="24"/>
                <w:szCs w:val="24"/>
              </w:rPr>
              <w:t>1</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3</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3</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3</w:t>
            </w:r>
          </w:p>
        </w:tc>
        <w:tc>
          <w:tcPr>
            <w:tcW w:w="1558" w:type="dxa"/>
          </w:tcPr>
          <w:p w:rsidR="004D0BCC" w:rsidRPr="00B63264" w:rsidRDefault="004D0BCC" w:rsidP="00820FC3">
            <w:pPr>
              <w:ind w:firstLine="0"/>
              <w:rPr>
                <w:sz w:val="24"/>
                <w:szCs w:val="24"/>
                <w:highlight w:val="yellow"/>
              </w:rPr>
            </w:pPr>
            <w:r w:rsidRPr="00B63264">
              <w:rPr>
                <w:rFonts w:cs="Times New Roman"/>
                <w:sz w:val="24"/>
                <w:szCs w:val="24"/>
              </w:rPr>
              <w:t>обеспечение максимальной доступности информации и прозрачности условий работы хозяйствующих субъектов на данном рынке</w:t>
            </w:r>
          </w:p>
        </w:tc>
        <w:tc>
          <w:tcPr>
            <w:tcW w:w="1418" w:type="dxa"/>
          </w:tcPr>
          <w:p w:rsidR="004D0BCC" w:rsidRPr="00B63264" w:rsidRDefault="004D0BCC" w:rsidP="00820FC3">
            <w:pPr>
              <w:ind w:firstLine="0"/>
              <w:jc w:val="center"/>
              <w:rPr>
                <w:sz w:val="24"/>
                <w:szCs w:val="24"/>
                <w:highlight w:val="yellow"/>
              </w:rPr>
            </w:pPr>
            <w:proofErr w:type="spellStart"/>
            <w:r w:rsidRPr="00B63264">
              <w:rPr>
                <w:rFonts w:cs="Times New Roman"/>
                <w:sz w:val="24"/>
                <w:szCs w:val="24"/>
              </w:rPr>
              <w:t>ДООСиП</w:t>
            </w:r>
            <w:proofErr w:type="spellEnd"/>
            <w:r w:rsidRPr="00B63264">
              <w:rPr>
                <w:rFonts w:cs="Times New Roman"/>
                <w:sz w:val="24"/>
                <w:szCs w:val="24"/>
              </w:rPr>
              <w:t>, региональный оператор по обращению с ТКО</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63264" w:rsidRDefault="004D0BCC" w:rsidP="00820FC3">
            <w:pPr>
              <w:ind w:firstLine="0"/>
              <w:rPr>
                <w:bCs/>
                <w:sz w:val="24"/>
                <w:szCs w:val="24"/>
                <w:highlight w:val="yellow"/>
              </w:rPr>
            </w:pPr>
            <w:r>
              <w:rPr>
                <w:rFonts w:cs="Times New Roman"/>
                <w:sz w:val="24"/>
                <w:szCs w:val="24"/>
              </w:rPr>
              <w:t>п</w:t>
            </w:r>
            <w:r w:rsidRPr="00B63264">
              <w:rPr>
                <w:rFonts w:cs="Times New Roman"/>
                <w:sz w:val="24"/>
                <w:szCs w:val="24"/>
              </w:rPr>
              <w:t>одготовка аналитической информации в сфере услуг по сбору и транспортированию ТКО</w:t>
            </w:r>
          </w:p>
        </w:tc>
        <w:tc>
          <w:tcPr>
            <w:tcW w:w="1276" w:type="dxa"/>
          </w:tcPr>
          <w:p w:rsidR="004D0BCC" w:rsidRPr="00B63264" w:rsidRDefault="004D0BCC" w:rsidP="00820FC3">
            <w:pPr>
              <w:ind w:firstLine="0"/>
              <w:jc w:val="center"/>
              <w:rPr>
                <w:sz w:val="24"/>
                <w:szCs w:val="24"/>
                <w:highlight w:val="yellow"/>
              </w:rPr>
            </w:pPr>
            <w:r w:rsidRPr="00B63264">
              <w:rPr>
                <w:rFonts w:cs="Times New Roman"/>
                <w:sz w:val="24"/>
                <w:szCs w:val="24"/>
              </w:rPr>
              <w:t xml:space="preserve">2019 </w:t>
            </w:r>
            <w:r>
              <w:rPr>
                <w:rFonts w:cs="Times New Roman"/>
                <w:sz w:val="24"/>
                <w:szCs w:val="24"/>
              </w:rPr>
              <w:t>–</w:t>
            </w:r>
            <w:r w:rsidRPr="00B63264">
              <w:rPr>
                <w:rFonts w:cs="Times New Roman"/>
                <w:sz w:val="24"/>
                <w:szCs w:val="24"/>
              </w:rPr>
              <w:t xml:space="preserve"> 2021 годы</w:t>
            </w:r>
          </w:p>
        </w:tc>
        <w:tc>
          <w:tcPr>
            <w:tcW w:w="2126" w:type="dxa"/>
          </w:tcPr>
          <w:p w:rsidR="004D0BCC" w:rsidRPr="00B63264" w:rsidRDefault="004D0BCC" w:rsidP="00820FC3">
            <w:pPr>
              <w:ind w:firstLine="0"/>
              <w:rPr>
                <w:sz w:val="24"/>
                <w:szCs w:val="24"/>
                <w:highlight w:val="yellow"/>
              </w:rPr>
            </w:pPr>
            <w:r w:rsidRPr="00B63264">
              <w:rPr>
                <w:rFonts w:cs="Times New Roman"/>
                <w:sz w:val="24"/>
                <w:szCs w:val="24"/>
              </w:rPr>
              <w:t xml:space="preserve">размещение аналитической информации (в день подписания итогового протокола) о результатах проведенных торгов на </w:t>
            </w:r>
            <w:r>
              <w:rPr>
                <w:rFonts w:cs="Times New Roman"/>
                <w:sz w:val="24"/>
                <w:szCs w:val="24"/>
              </w:rPr>
              <w:t xml:space="preserve">официальном сайте </w:t>
            </w:r>
            <w:r>
              <w:rPr>
                <w:rFonts w:cs="Times New Roman"/>
                <w:sz w:val="24"/>
                <w:szCs w:val="24"/>
              </w:rPr>
              <w:br/>
            </w:r>
            <w:proofErr w:type="spellStart"/>
            <w:r w:rsidRPr="00B63264">
              <w:rPr>
                <w:rFonts w:cs="Times New Roman"/>
                <w:sz w:val="24"/>
                <w:szCs w:val="24"/>
              </w:rPr>
              <w:t>ДООСиП</w:t>
            </w:r>
            <w:proofErr w:type="spellEnd"/>
            <w:r w:rsidRPr="00B63264">
              <w:rPr>
                <w:rFonts w:cs="Times New Roman"/>
                <w:sz w:val="24"/>
                <w:szCs w:val="24"/>
              </w:rPr>
              <w:t xml:space="preserve"> </w:t>
            </w:r>
            <w:r>
              <w:rPr>
                <w:rFonts w:cs="Times New Roman"/>
                <w:sz w:val="24"/>
                <w:szCs w:val="24"/>
              </w:rPr>
              <w:t xml:space="preserve">на портале </w:t>
            </w:r>
            <w:r w:rsidRPr="00B63264">
              <w:rPr>
                <w:rFonts w:cs="Times New Roman"/>
                <w:sz w:val="24"/>
                <w:szCs w:val="24"/>
              </w:rPr>
              <w:t xml:space="preserve">в сети </w:t>
            </w:r>
            <w:r>
              <w:rPr>
                <w:rFonts w:cs="Times New Roman"/>
                <w:sz w:val="24"/>
                <w:szCs w:val="24"/>
              </w:rPr>
              <w:t>«</w:t>
            </w:r>
            <w:r w:rsidRPr="00B63264">
              <w:rPr>
                <w:rFonts w:cs="Times New Roman"/>
                <w:sz w:val="24"/>
                <w:szCs w:val="24"/>
              </w:rPr>
              <w:t>Интернет</w:t>
            </w:r>
            <w:r>
              <w:rPr>
                <w:rFonts w:cs="Times New Roman"/>
                <w:sz w:val="24"/>
                <w:szCs w:val="24"/>
              </w:rPr>
              <w:t>»</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процентов</w:t>
            </w:r>
          </w:p>
        </w:tc>
        <w:tc>
          <w:tcPr>
            <w:tcW w:w="993" w:type="dxa"/>
            <w:shd w:val="clear" w:color="auto" w:fill="auto"/>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100</w:t>
            </w:r>
          </w:p>
        </w:tc>
        <w:tc>
          <w:tcPr>
            <w:tcW w:w="1558" w:type="dxa"/>
          </w:tcPr>
          <w:p w:rsidR="004D0BCC" w:rsidRPr="00B63264" w:rsidRDefault="004D0BCC" w:rsidP="00820FC3">
            <w:pPr>
              <w:ind w:firstLine="0"/>
              <w:rPr>
                <w:sz w:val="24"/>
                <w:szCs w:val="24"/>
                <w:highlight w:val="yellow"/>
              </w:rPr>
            </w:pPr>
            <w:r w:rsidRPr="00B63264">
              <w:rPr>
                <w:rFonts w:cs="Times New Roman"/>
                <w:sz w:val="24"/>
                <w:szCs w:val="24"/>
              </w:rPr>
              <w:t>доступ хозяйствующих субъектов к информации о реализации мероприятий на данном рынке</w:t>
            </w:r>
          </w:p>
        </w:tc>
        <w:tc>
          <w:tcPr>
            <w:tcW w:w="1418" w:type="dxa"/>
          </w:tcPr>
          <w:p w:rsidR="004D0BCC" w:rsidRPr="00B63264" w:rsidRDefault="004D0BCC" w:rsidP="00820FC3">
            <w:pPr>
              <w:ind w:firstLine="0"/>
              <w:jc w:val="center"/>
              <w:rPr>
                <w:sz w:val="24"/>
                <w:szCs w:val="24"/>
                <w:highlight w:val="yellow"/>
              </w:rPr>
            </w:pPr>
            <w:proofErr w:type="spellStart"/>
            <w:r w:rsidRPr="00B63264">
              <w:rPr>
                <w:rFonts w:cs="Times New Roman"/>
                <w:sz w:val="24"/>
                <w:szCs w:val="24"/>
              </w:rPr>
              <w:t>ДООСиП</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63264" w:rsidRDefault="004D0BCC" w:rsidP="00820FC3">
            <w:pPr>
              <w:ind w:firstLine="0"/>
              <w:rPr>
                <w:rFonts w:eastAsiaTheme="minorHAnsi"/>
                <w:sz w:val="24"/>
                <w:szCs w:val="24"/>
                <w:highlight w:val="yellow"/>
              </w:rPr>
            </w:pPr>
            <w:r>
              <w:rPr>
                <w:rFonts w:cs="Times New Roman"/>
                <w:sz w:val="24"/>
                <w:szCs w:val="24"/>
              </w:rPr>
              <w:t>р</w:t>
            </w:r>
            <w:r w:rsidRPr="00B63264">
              <w:rPr>
                <w:rFonts w:cs="Times New Roman"/>
                <w:sz w:val="24"/>
                <w:szCs w:val="24"/>
              </w:rPr>
              <w:t xml:space="preserve">азмещение электронной модели территориальной схемы </w:t>
            </w:r>
            <w:r>
              <w:rPr>
                <w:rFonts w:cs="Times New Roman"/>
                <w:sz w:val="24"/>
                <w:szCs w:val="24"/>
              </w:rPr>
              <w:t xml:space="preserve">обращения с отходами, в том числе с ТКО, на территории Ярославской области </w:t>
            </w:r>
            <w:r w:rsidRPr="00B63264">
              <w:rPr>
                <w:rFonts w:cs="Times New Roman"/>
                <w:sz w:val="24"/>
                <w:szCs w:val="24"/>
              </w:rPr>
              <w:t xml:space="preserve">в сети </w:t>
            </w:r>
            <w:r>
              <w:rPr>
                <w:rFonts w:cs="Times New Roman"/>
                <w:sz w:val="24"/>
                <w:szCs w:val="24"/>
              </w:rPr>
              <w:t>«</w:t>
            </w:r>
            <w:r w:rsidRPr="00B63264">
              <w:rPr>
                <w:rFonts w:cs="Times New Roman"/>
                <w:sz w:val="24"/>
                <w:szCs w:val="24"/>
              </w:rPr>
              <w:t>Интернет</w:t>
            </w:r>
            <w:r>
              <w:rPr>
                <w:rFonts w:cs="Times New Roman"/>
                <w:sz w:val="24"/>
                <w:szCs w:val="24"/>
              </w:rPr>
              <w:t>»</w:t>
            </w:r>
          </w:p>
        </w:tc>
        <w:tc>
          <w:tcPr>
            <w:tcW w:w="1276" w:type="dxa"/>
          </w:tcPr>
          <w:p w:rsidR="004D0BCC" w:rsidRPr="00B63264" w:rsidRDefault="004D0BCC" w:rsidP="00820FC3">
            <w:pPr>
              <w:ind w:firstLine="0"/>
              <w:jc w:val="center"/>
              <w:rPr>
                <w:rFonts w:eastAsiaTheme="minorHAnsi"/>
                <w:sz w:val="24"/>
                <w:szCs w:val="24"/>
                <w:highlight w:val="yellow"/>
              </w:rPr>
            </w:pPr>
            <w:r w:rsidRPr="00B63264">
              <w:rPr>
                <w:rFonts w:cs="Times New Roman"/>
                <w:sz w:val="24"/>
                <w:szCs w:val="24"/>
              </w:rPr>
              <w:t xml:space="preserve">2019 </w:t>
            </w:r>
            <w:r>
              <w:rPr>
                <w:rFonts w:cs="Times New Roman"/>
                <w:sz w:val="24"/>
                <w:szCs w:val="24"/>
              </w:rPr>
              <w:t>–</w:t>
            </w:r>
            <w:r w:rsidRPr="00B63264">
              <w:rPr>
                <w:rFonts w:cs="Times New Roman"/>
                <w:sz w:val="24"/>
                <w:szCs w:val="24"/>
              </w:rPr>
              <w:t xml:space="preserve"> 2021 годы</w:t>
            </w:r>
          </w:p>
        </w:tc>
        <w:tc>
          <w:tcPr>
            <w:tcW w:w="2126" w:type="dxa"/>
          </w:tcPr>
          <w:p w:rsidR="004D0BCC" w:rsidRPr="00B63264" w:rsidRDefault="004D0BCC" w:rsidP="00820FC3">
            <w:pPr>
              <w:ind w:firstLine="0"/>
              <w:rPr>
                <w:rFonts w:eastAsiaTheme="minorHAnsi"/>
                <w:sz w:val="24"/>
                <w:szCs w:val="24"/>
                <w:highlight w:val="yellow"/>
              </w:rPr>
            </w:pPr>
            <w:r w:rsidRPr="00B63264">
              <w:rPr>
                <w:rFonts w:cs="Times New Roman"/>
                <w:sz w:val="24"/>
                <w:szCs w:val="24"/>
              </w:rPr>
              <w:t xml:space="preserve">обеспечение доступа к слоям электронной модели территориальной схемы </w:t>
            </w:r>
            <w:r>
              <w:rPr>
                <w:rFonts w:cs="Times New Roman"/>
                <w:sz w:val="24"/>
                <w:szCs w:val="24"/>
              </w:rPr>
              <w:t>обращения с отходами, в том числе с ТКО, на территории Ярославской области</w:t>
            </w:r>
            <w:r w:rsidRPr="00B63264" w:rsidDel="0078686A">
              <w:rPr>
                <w:rFonts w:cs="Times New Roman"/>
                <w:sz w:val="24"/>
                <w:szCs w:val="24"/>
              </w:rPr>
              <w:t xml:space="preserve"> </w:t>
            </w:r>
            <w:r w:rsidRPr="00B63264">
              <w:rPr>
                <w:rFonts w:cs="Times New Roman"/>
                <w:sz w:val="24"/>
                <w:szCs w:val="24"/>
              </w:rPr>
              <w:t xml:space="preserve">на </w:t>
            </w:r>
            <w:r>
              <w:rPr>
                <w:rFonts w:cs="Times New Roman"/>
                <w:sz w:val="24"/>
                <w:szCs w:val="24"/>
              </w:rPr>
              <w:t>официальном сайте</w:t>
            </w:r>
            <w:r w:rsidRPr="00B63264">
              <w:rPr>
                <w:rFonts w:cs="Times New Roman"/>
                <w:sz w:val="24"/>
                <w:szCs w:val="24"/>
              </w:rPr>
              <w:t xml:space="preserve"> </w:t>
            </w:r>
            <w:proofErr w:type="spellStart"/>
            <w:r w:rsidRPr="00B63264">
              <w:rPr>
                <w:rFonts w:cs="Times New Roman"/>
                <w:sz w:val="24"/>
                <w:szCs w:val="24"/>
              </w:rPr>
              <w:t>ДООСиП</w:t>
            </w:r>
            <w:proofErr w:type="spellEnd"/>
            <w:r w:rsidRPr="00B63264">
              <w:rPr>
                <w:rFonts w:cs="Times New Roman"/>
                <w:sz w:val="24"/>
                <w:szCs w:val="24"/>
              </w:rPr>
              <w:t xml:space="preserve"> </w:t>
            </w:r>
            <w:r>
              <w:rPr>
                <w:rFonts w:cs="Times New Roman"/>
                <w:sz w:val="24"/>
                <w:szCs w:val="24"/>
              </w:rPr>
              <w:t xml:space="preserve">на портале </w:t>
            </w:r>
            <w:r w:rsidRPr="00B63264">
              <w:rPr>
                <w:rFonts w:cs="Times New Roman"/>
                <w:sz w:val="24"/>
                <w:szCs w:val="24"/>
              </w:rPr>
              <w:t xml:space="preserve">в сети </w:t>
            </w:r>
            <w:r>
              <w:rPr>
                <w:rFonts w:cs="Times New Roman"/>
                <w:sz w:val="24"/>
                <w:szCs w:val="24"/>
              </w:rPr>
              <w:t>«</w:t>
            </w:r>
            <w:r w:rsidRPr="00B63264">
              <w:rPr>
                <w:rFonts w:cs="Times New Roman"/>
                <w:sz w:val="24"/>
                <w:szCs w:val="24"/>
              </w:rPr>
              <w:t>Интернет</w:t>
            </w:r>
            <w:r>
              <w:rPr>
                <w:rFonts w:cs="Times New Roman"/>
                <w:sz w:val="24"/>
                <w:szCs w:val="24"/>
              </w:rPr>
              <w:t>»</w:t>
            </w:r>
            <w:r w:rsidRPr="00B63264">
              <w:rPr>
                <w:rFonts w:cs="Times New Roman"/>
                <w:sz w:val="24"/>
                <w:szCs w:val="24"/>
              </w:rPr>
              <w:t xml:space="preserve"> в режиме реального времени</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x</w:t>
            </w:r>
          </w:p>
        </w:tc>
        <w:tc>
          <w:tcPr>
            <w:tcW w:w="993" w:type="dxa"/>
            <w:shd w:val="clear" w:color="auto" w:fill="auto"/>
          </w:tcPr>
          <w:p w:rsidR="004D0BCC" w:rsidRPr="00B63264" w:rsidRDefault="004D0BCC" w:rsidP="00820FC3">
            <w:pPr>
              <w:ind w:firstLine="0"/>
              <w:jc w:val="center"/>
              <w:rPr>
                <w:sz w:val="24"/>
                <w:szCs w:val="24"/>
                <w:highlight w:val="yellow"/>
              </w:rPr>
            </w:pPr>
            <w:r w:rsidRPr="00B63264">
              <w:rPr>
                <w:rFonts w:cs="Times New Roman"/>
                <w:sz w:val="24"/>
                <w:szCs w:val="24"/>
              </w:rPr>
              <w:t>x</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да</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да</w:t>
            </w:r>
          </w:p>
        </w:tc>
        <w:tc>
          <w:tcPr>
            <w:tcW w:w="1134" w:type="dxa"/>
          </w:tcPr>
          <w:p w:rsidR="004D0BCC" w:rsidRPr="00B63264" w:rsidRDefault="004D0BCC" w:rsidP="00820FC3">
            <w:pPr>
              <w:ind w:firstLine="0"/>
              <w:jc w:val="center"/>
              <w:rPr>
                <w:sz w:val="24"/>
                <w:szCs w:val="24"/>
                <w:highlight w:val="yellow"/>
              </w:rPr>
            </w:pPr>
            <w:r w:rsidRPr="00B63264">
              <w:rPr>
                <w:rFonts w:cs="Times New Roman"/>
                <w:sz w:val="24"/>
                <w:szCs w:val="24"/>
              </w:rPr>
              <w:t>да</w:t>
            </w:r>
          </w:p>
        </w:tc>
        <w:tc>
          <w:tcPr>
            <w:tcW w:w="1558" w:type="dxa"/>
          </w:tcPr>
          <w:p w:rsidR="004D0BCC" w:rsidRPr="00B63264" w:rsidRDefault="004D0BCC" w:rsidP="00820FC3">
            <w:pPr>
              <w:ind w:firstLine="0"/>
              <w:rPr>
                <w:sz w:val="24"/>
                <w:szCs w:val="24"/>
                <w:highlight w:val="yellow"/>
              </w:rPr>
            </w:pPr>
            <w:r w:rsidRPr="00B63264">
              <w:rPr>
                <w:rFonts w:cs="Times New Roman"/>
                <w:sz w:val="24"/>
                <w:szCs w:val="24"/>
              </w:rPr>
              <w:t>обеспечение максимальной доступности информации для хозяйствующих субъектов в сфере обращения с отходами</w:t>
            </w:r>
          </w:p>
        </w:tc>
        <w:tc>
          <w:tcPr>
            <w:tcW w:w="1418" w:type="dxa"/>
          </w:tcPr>
          <w:p w:rsidR="004D0BCC" w:rsidRPr="00B63264" w:rsidRDefault="004D0BCC" w:rsidP="00820FC3">
            <w:pPr>
              <w:ind w:firstLine="0"/>
              <w:jc w:val="center"/>
              <w:rPr>
                <w:sz w:val="24"/>
                <w:szCs w:val="24"/>
                <w:highlight w:val="yellow"/>
              </w:rPr>
            </w:pPr>
            <w:proofErr w:type="spellStart"/>
            <w:r w:rsidRPr="00B63264">
              <w:rPr>
                <w:rFonts w:cs="Times New Roman"/>
                <w:sz w:val="24"/>
                <w:szCs w:val="24"/>
              </w:rPr>
              <w:t>ДООСиП</w:t>
            </w:r>
            <w:proofErr w:type="spellEnd"/>
          </w:p>
        </w:tc>
      </w:tr>
      <w:tr w:rsidR="004D0BCC" w:rsidRPr="005D2397" w:rsidTr="00820FC3">
        <w:tc>
          <w:tcPr>
            <w:tcW w:w="14850" w:type="dxa"/>
            <w:gridSpan w:val="11"/>
          </w:tcPr>
          <w:p w:rsidR="004D0BCC" w:rsidRPr="00BE45A3" w:rsidRDefault="004D0BCC" w:rsidP="00820FC3">
            <w:pPr>
              <w:ind w:firstLine="0"/>
              <w:jc w:val="center"/>
              <w:rPr>
                <w:sz w:val="24"/>
                <w:szCs w:val="24"/>
              </w:rPr>
            </w:pPr>
            <w:r w:rsidRPr="00BE45A3">
              <w:rPr>
                <w:sz w:val="24"/>
                <w:szCs w:val="24"/>
              </w:rPr>
              <w:lastRenderedPageBreak/>
              <w:t>19. Рынок теплоснабжения (производство тепловой энергии)</w:t>
            </w:r>
          </w:p>
        </w:tc>
      </w:tr>
      <w:tr w:rsidR="004D0BCC" w:rsidRPr="005D2397" w:rsidTr="00820FC3">
        <w:tc>
          <w:tcPr>
            <w:tcW w:w="14850" w:type="dxa"/>
            <w:gridSpan w:val="11"/>
          </w:tcPr>
          <w:p w:rsidR="004D0BCC" w:rsidRPr="00BE45A3" w:rsidRDefault="004D0BCC" w:rsidP="00820FC3">
            <w:pPr>
              <w:shd w:val="clear" w:color="auto" w:fill="FFFFFF"/>
              <w:jc w:val="both"/>
              <w:rPr>
                <w:rFonts w:cs="Times New Roman"/>
                <w:sz w:val="24"/>
                <w:szCs w:val="24"/>
              </w:rPr>
            </w:pPr>
            <w:r w:rsidRPr="00BE45A3">
              <w:rPr>
                <w:rFonts w:cs="Times New Roman"/>
                <w:sz w:val="24"/>
                <w:szCs w:val="24"/>
              </w:rPr>
              <w:t>Задача: содействие развитию конкуренции на рынке теплоснабжения (производство тепловой энергии).</w:t>
            </w:r>
          </w:p>
          <w:p w:rsidR="004D0BCC" w:rsidRPr="00BE45A3" w:rsidRDefault="004D0BCC" w:rsidP="00820FC3">
            <w:pPr>
              <w:shd w:val="clear" w:color="auto" w:fill="FFFFFF"/>
              <w:jc w:val="both"/>
              <w:rPr>
                <w:color w:val="FF0000"/>
                <w:sz w:val="24"/>
                <w:szCs w:val="24"/>
              </w:rPr>
            </w:pPr>
            <w:r w:rsidRPr="00BE45A3">
              <w:rPr>
                <w:sz w:val="24"/>
                <w:szCs w:val="24"/>
              </w:rPr>
              <w:t>В 201</w:t>
            </w:r>
            <w:r>
              <w:rPr>
                <w:sz w:val="24"/>
                <w:szCs w:val="24"/>
              </w:rPr>
              <w:t>8</w:t>
            </w:r>
            <w:r w:rsidRPr="00BE45A3">
              <w:rPr>
                <w:sz w:val="24"/>
                <w:szCs w:val="24"/>
              </w:rPr>
              <w:t xml:space="preserve"> году доля организаций частной формы собственности в сфере теплоснабжения (производство тепловой энергии) составляла </w:t>
            </w:r>
            <w:r>
              <w:rPr>
                <w:sz w:val="24"/>
                <w:szCs w:val="24"/>
              </w:rPr>
              <w:t>76,1</w:t>
            </w:r>
            <w:r w:rsidRPr="00BE45A3">
              <w:rPr>
                <w:sz w:val="24"/>
                <w:szCs w:val="24"/>
              </w:rPr>
              <w:t xml:space="preserve"> процента. По фактическим данным, за 201</w:t>
            </w:r>
            <w:r>
              <w:rPr>
                <w:sz w:val="24"/>
                <w:szCs w:val="24"/>
              </w:rPr>
              <w:t>9</w:t>
            </w:r>
            <w:r w:rsidRPr="00BE45A3">
              <w:rPr>
                <w:sz w:val="24"/>
                <w:szCs w:val="24"/>
              </w:rPr>
              <w:t xml:space="preserve"> год </w:t>
            </w:r>
            <w:r w:rsidRPr="00BE45A3">
              <w:rPr>
                <w:rFonts w:cs="Times New Roman"/>
                <w:sz w:val="24"/>
                <w:szCs w:val="24"/>
              </w:rPr>
              <w:t>данный</w:t>
            </w:r>
            <w:r w:rsidRPr="00BE45A3">
              <w:rPr>
                <w:sz w:val="24"/>
                <w:szCs w:val="24"/>
              </w:rPr>
              <w:t xml:space="preserve"> показатель составил 76,1 процента</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19.</w:t>
            </w:r>
          </w:p>
        </w:tc>
        <w:tc>
          <w:tcPr>
            <w:tcW w:w="2268" w:type="dxa"/>
          </w:tcPr>
          <w:p w:rsidR="004D0BCC" w:rsidRDefault="004D0BCC" w:rsidP="00820FC3">
            <w:pPr>
              <w:ind w:firstLine="0"/>
              <w:rPr>
                <w:sz w:val="24"/>
                <w:szCs w:val="24"/>
              </w:rPr>
            </w:pPr>
            <w:r w:rsidRPr="009A3E31">
              <w:rPr>
                <w:sz w:val="24"/>
                <w:szCs w:val="24"/>
              </w:rPr>
              <w:t>Создание условий для развития конкуренции на рынке теплоснабжения (производство тепловой энергии)</w:t>
            </w:r>
          </w:p>
          <w:p w:rsidR="004D0BCC" w:rsidRDefault="004D0BCC" w:rsidP="00820FC3">
            <w:pPr>
              <w:ind w:firstLine="0"/>
              <w:rPr>
                <w:sz w:val="24"/>
                <w:szCs w:val="24"/>
              </w:rPr>
            </w:pPr>
          </w:p>
          <w:p w:rsidR="004D0BCC" w:rsidRDefault="004D0BCC" w:rsidP="00820FC3">
            <w:pPr>
              <w:ind w:firstLine="0"/>
              <w:rPr>
                <w:sz w:val="24"/>
                <w:szCs w:val="24"/>
              </w:rPr>
            </w:pPr>
          </w:p>
          <w:p w:rsidR="004D0BCC" w:rsidRPr="009A3E31" w:rsidRDefault="004D0BCC" w:rsidP="00820FC3">
            <w:pPr>
              <w:ind w:firstLine="0"/>
              <w:rPr>
                <w:sz w:val="24"/>
                <w:szCs w:val="24"/>
              </w:rPr>
            </w:pPr>
            <w:r w:rsidRPr="009A3E31">
              <w:rPr>
                <w:sz w:val="24"/>
                <w:szCs w:val="24"/>
              </w:rPr>
              <w:t>включая мероприятия:</w:t>
            </w:r>
          </w:p>
        </w:tc>
        <w:tc>
          <w:tcPr>
            <w:tcW w:w="1276" w:type="dxa"/>
          </w:tcPr>
          <w:p w:rsidR="004D0BCC" w:rsidRPr="009A3E31" w:rsidRDefault="004D0BCC" w:rsidP="00820FC3">
            <w:pPr>
              <w:ind w:firstLine="0"/>
              <w:jc w:val="center"/>
              <w:rPr>
                <w:sz w:val="24"/>
                <w:szCs w:val="24"/>
              </w:rPr>
            </w:pPr>
            <w:r w:rsidRPr="009A3E31">
              <w:rPr>
                <w:sz w:val="24"/>
                <w:szCs w:val="24"/>
              </w:rPr>
              <w:t>2019 – 2021 годы</w:t>
            </w:r>
          </w:p>
        </w:tc>
        <w:tc>
          <w:tcPr>
            <w:tcW w:w="2126" w:type="dxa"/>
          </w:tcPr>
          <w:p w:rsidR="004D0BCC" w:rsidRPr="009A3E31" w:rsidRDefault="004D0BCC" w:rsidP="00820FC3">
            <w:pPr>
              <w:ind w:firstLine="0"/>
              <w:rPr>
                <w:rFonts w:cs="Times New Roman"/>
                <w:sz w:val="24"/>
                <w:szCs w:val="24"/>
              </w:rPr>
            </w:pPr>
            <w:r w:rsidRPr="009A3E31">
              <w:rPr>
                <w:sz w:val="24"/>
                <w:szCs w:val="24"/>
              </w:rPr>
              <w:t>доля организаций частной формы собственности в сфере теплоснабжения (производство тепловой энергии)</w:t>
            </w:r>
            <w:r>
              <w:rPr>
                <w:rFonts w:cs="Times New Roman"/>
                <w:sz w:val="24"/>
                <w:szCs w:val="24"/>
                <w:vertAlign w:val="superscript"/>
              </w:rPr>
              <w:t>*</w:t>
            </w:r>
          </w:p>
        </w:tc>
        <w:tc>
          <w:tcPr>
            <w:tcW w:w="1134" w:type="dxa"/>
          </w:tcPr>
          <w:p w:rsidR="004D0BCC" w:rsidRPr="009A3E31" w:rsidRDefault="004D0BCC" w:rsidP="00820FC3">
            <w:pPr>
              <w:ind w:firstLine="0"/>
              <w:jc w:val="both"/>
              <w:rPr>
                <w:sz w:val="24"/>
                <w:szCs w:val="24"/>
              </w:rPr>
            </w:pPr>
            <w:r w:rsidRPr="009A3E31">
              <w:rPr>
                <w:sz w:val="24"/>
                <w:szCs w:val="24"/>
              </w:rPr>
              <w:t>процен</w:t>
            </w:r>
            <w:r w:rsidRPr="009A3E31">
              <w:rPr>
                <w:spacing w:val="-14"/>
                <w:sz w:val="24"/>
                <w:szCs w:val="24"/>
              </w:rPr>
              <w:softHyphen/>
            </w:r>
            <w:r w:rsidRPr="009A3E31">
              <w:rPr>
                <w:sz w:val="24"/>
                <w:szCs w:val="24"/>
              </w:rPr>
              <w:t>тов</w:t>
            </w:r>
          </w:p>
        </w:tc>
        <w:tc>
          <w:tcPr>
            <w:tcW w:w="993" w:type="dxa"/>
          </w:tcPr>
          <w:p w:rsidR="004D0BCC" w:rsidRPr="005D2397" w:rsidRDefault="004D0BCC" w:rsidP="00820FC3">
            <w:pPr>
              <w:ind w:firstLine="0"/>
              <w:jc w:val="center"/>
              <w:rPr>
                <w:sz w:val="24"/>
                <w:szCs w:val="24"/>
                <w:highlight w:val="yellow"/>
              </w:rPr>
            </w:pPr>
            <w:r w:rsidRPr="00AF0654">
              <w:rPr>
                <w:sz w:val="24"/>
                <w:szCs w:val="24"/>
              </w:rPr>
              <w:t>76,1</w:t>
            </w:r>
          </w:p>
        </w:tc>
        <w:tc>
          <w:tcPr>
            <w:tcW w:w="1134" w:type="dxa"/>
          </w:tcPr>
          <w:p w:rsidR="004D0BCC" w:rsidRPr="00AF0654" w:rsidRDefault="004D0BCC" w:rsidP="00820FC3">
            <w:pPr>
              <w:ind w:firstLine="0"/>
              <w:jc w:val="center"/>
              <w:rPr>
                <w:sz w:val="24"/>
                <w:szCs w:val="24"/>
              </w:rPr>
            </w:pPr>
            <w:r w:rsidRPr="00AF0654">
              <w:rPr>
                <w:sz w:val="24"/>
                <w:szCs w:val="24"/>
              </w:rPr>
              <w:t>76,1</w:t>
            </w:r>
          </w:p>
        </w:tc>
        <w:tc>
          <w:tcPr>
            <w:tcW w:w="1134" w:type="dxa"/>
          </w:tcPr>
          <w:p w:rsidR="004D0BCC" w:rsidRPr="009362ED" w:rsidRDefault="004D0BCC" w:rsidP="00820FC3">
            <w:pPr>
              <w:ind w:firstLine="0"/>
              <w:jc w:val="center"/>
              <w:rPr>
                <w:color w:val="FF0000"/>
                <w:sz w:val="24"/>
                <w:szCs w:val="24"/>
              </w:rPr>
            </w:pPr>
            <w:r w:rsidRPr="00AF0654">
              <w:rPr>
                <w:sz w:val="24"/>
                <w:szCs w:val="24"/>
              </w:rPr>
              <w:t>77,9</w:t>
            </w:r>
          </w:p>
        </w:tc>
        <w:tc>
          <w:tcPr>
            <w:tcW w:w="1134" w:type="dxa"/>
          </w:tcPr>
          <w:p w:rsidR="004D0BCC" w:rsidRPr="00AF0654" w:rsidRDefault="004D0BCC" w:rsidP="00820FC3">
            <w:pPr>
              <w:ind w:firstLine="0"/>
              <w:jc w:val="center"/>
              <w:rPr>
                <w:sz w:val="24"/>
                <w:szCs w:val="24"/>
              </w:rPr>
            </w:pPr>
            <w:r w:rsidRPr="00AF0654">
              <w:rPr>
                <w:sz w:val="24"/>
                <w:szCs w:val="24"/>
              </w:rPr>
              <w:t>79,2</w:t>
            </w:r>
          </w:p>
        </w:tc>
        <w:tc>
          <w:tcPr>
            <w:tcW w:w="1558" w:type="dxa"/>
          </w:tcPr>
          <w:p w:rsidR="004D0BCC" w:rsidRPr="00AF0654" w:rsidRDefault="004D0BCC" w:rsidP="00820FC3">
            <w:pPr>
              <w:ind w:firstLine="0"/>
              <w:jc w:val="center"/>
              <w:rPr>
                <w:sz w:val="24"/>
                <w:szCs w:val="24"/>
              </w:rPr>
            </w:pPr>
            <w:r w:rsidRPr="00AF0654">
              <w:rPr>
                <w:sz w:val="24"/>
                <w:szCs w:val="24"/>
              </w:rPr>
              <w:t>х</w:t>
            </w:r>
          </w:p>
        </w:tc>
        <w:tc>
          <w:tcPr>
            <w:tcW w:w="1418" w:type="dxa"/>
          </w:tcPr>
          <w:p w:rsidR="004D0BCC" w:rsidRPr="00AF0654" w:rsidRDefault="004D0BCC" w:rsidP="00820FC3">
            <w:pPr>
              <w:ind w:firstLine="0"/>
              <w:jc w:val="center"/>
              <w:rPr>
                <w:spacing w:val="-20"/>
                <w:sz w:val="24"/>
                <w:szCs w:val="24"/>
              </w:rPr>
            </w:pPr>
            <w:proofErr w:type="spellStart"/>
            <w:r w:rsidRPr="00AF0654">
              <w:rPr>
                <w:spacing w:val="-20"/>
                <w:sz w:val="24"/>
                <w:szCs w:val="24"/>
              </w:rPr>
              <w:t>ДЖКХЭиРТ</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63264" w:rsidRDefault="004D0BCC" w:rsidP="00820FC3">
            <w:pPr>
              <w:ind w:firstLine="0"/>
              <w:rPr>
                <w:sz w:val="24"/>
                <w:szCs w:val="24"/>
                <w:highlight w:val="yellow"/>
              </w:rPr>
            </w:pPr>
            <w:r>
              <w:rPr>
                <w:sz w:val="24"/>
                <w:szCs w:val="24"/>
              </w:rPr>
              <w:t>с</w:t>
            </w:r>
            <w:r w:rsidRPr="00B63264">
              <w:rPr>
                <w:sz w:val="24"/>
                <w:szCs w:val="24"/>
              </w:rPr>
              <w:t>окращение доли полезного отпуска тепловой энергии, реализуемой государственными или муниципальными предприятиями, в общем объеме полезного отпуска тепловой энергии, реализуемой в Ярославской области</w:t>
            </w:r>
          </w:p>
        </w:tc>
        <w:tc>
          <w:tcPr>
            <w:tcW w:w="1276" w:type="dxa"/>
          </w:tcPr>
          <w:p w:rsidR="004D0BCC" w:rsidRPr="00B63264" w:rsidRDefault="004D0BCC" w:rsidP="00820FC3">
            <w:pPr>
              <w:ind w:firstLine="0"/>
              <w:jc w:val="center"/>
              <w:rPr>
                <w:sz w:val="24"/>
                <w:szCs w:val="24"/>
                <w:highlight w:val="yellow"/>
              </w:rPr>
            </w:pPr>
            <w:r w:rsidRPr="00B63264">
              <w:rPr>
                <w:sz w:val="24"/>
                <w:szCs w:val="24"/>
              </w:rPr>
              <w:t>2019 </w:t>
            </w:r>
            <w:r>
              <w:rPr>
                <w:rFonts w:cs="Times New Roman"/>
                <w:sz w:val="24"/>
                <w:szCs w:val="24"/>
              </w:rPr>
              <w:t>–</w:t>
            </w:r>
            <w:r>
              <w:rPr>
                <w:sz w:val="24"/>
                <w:szCs w:val="24"/>
              </w:rPr>
              <w:t xml:space="preserve"> </w:t>
            </w:r>
            <w:r w:rsidRPr="00B63264">
              <w:rPr>
                <w:sz w:val="24"/>
                <w:szCs w:val="24"/>
              </w:rPr>
              <w:t>2020 годы</w:t>
            </w:r>
          </w:p>
        </w:tc>
        <w:tc>
          <w:tcPr>
            <w:tcW w:w="2126" w:type="dxa"/>
          </w:tcPr>
          <w:p w:rsidR="004D0BCC" w:rsidRPr="00B63264" w:rsidRDefault="004D0BCC" w:rsidP="00820FC3">
            <w:pPr>
              <w:ind w:firstLine="0"/>
              <w:rPr>
                <w:sz w:val="24"/>
                <w:szCs w:val="24"/>
                <w:highlight w:val="yellow"/>
              </w:rPr>
            </w:pPr>
            <w:r w:rsidRPr="00B63264">
              <w:rPr>
                <w:sz w:val="24"/>
                <w:szCs w:val="24"/>
              </w:rPr>
              <w:t>сокращение доли полезного отпуска тепловой энергии, реализуемой государственными и муниципальными предприятиями, в общем объеме полезного отпуска тепловой энергии</w:t>
            </w:r>
          </w:p>
        </w:tc>
        <w:tc>
          <w:tcPr>
            <w:tcW w:w="1134" w:type="dxa"/>
          </w:tcPr>
          <w:p w:rsidR="004D0BCC" w:rsidRPr="00B63264" w:rsidRDefault="004D0BCC" w:rsidP="00820FC3">
            <w:pPr>
              <w:ind w:firstLine="0"/>
              <w:jc w:val="center"/>
              <w:rPr>
                <w:sz w:val="24"/>
                <w:szCs w:val="24"/>
                <w:highlight w:val="yellow"/>
              </w:rPr>
            </w:pPr>
            <w:r w:rsidRPr="00B63264">
              <w:rPr>
                <w:sz w:val="24"/>
                <w:szCs w:val="24"/>
              </w:rPr>
              <w:t>процентов</w:t>
            </w:r>
          </w:p>
        </w:tc>
        <w:tc>
          <w:tcPr>
            <w:tcW w:w="993" w:type="dxa"/>
          </w:tcPr>
          <w:p w:rsidR="004D0BCC" w:rsidRPr="00B63264" w:rsidRDefault="004D0BCC" w:rsidP="00820FC3">
            <w:pPr>
              <w:ind w:firstLine="0"/>
              <w:jc w:val="center"/>
              <w:rPr>
                <w:sz w:val="24"/>
                <w:szCs w:val="24"/>
                <w:highlight w:val="yellow"/>
              </w:rPr>
            </w:pPr>
            <w:r w:rsidRPr="00B63264">
              <w:rPr>
                <w:sz w:val="24"/>
                <w:szCs w:val="24"/>
              </w:rPr>
              <w:t>23,9</w:t>
            </w:r>
          </w:p>
        </w:tc>
        <w:tc>
          <w:tcPr>
            <w:tcW w:w="1134" w:type="dxa"/>
          </w:tcPr>
          <w:p w:rsidR="004D0BCC" w:rsidRPr="00B63264" w:rsidRDefault="004D0BCC" w:rsidP="00820FC3">
            <w:pPr>
              <w:ind w:firstLine="0"/>
              <w:jc w:val="center"/>
              <w:rPr>
                <w:sz w:val="24"/>
                <w:szCs w:val="24"/>
                <w:highlight w:val="yellow"/>
              </w:rPr>
            </w:pPr>
            <w:r w:rsidRPr="00B63264">
              <w:rPr>
                <w:sz w:val="24"/>
                <w:szCs w:val="24"/>
              </w:rPr>
              <w:t>до 20</w:t>
            </w:r>
          </w:p>
        </w:tc>
        <w:tc>
          <w:tcPr>
            <w:tcW w:w="1134" w:type="dxa"/>
          </w:tcPr>
          <w:p w:rsidR="004D0BCC" w:rsidRPr="00B63264" w:rsidRDefault="004D0BCC" w:rsidP="00820FC3">
            <w:pPr>
              <w:ind w:firstLine="0"/>
              <w:jc w:val="center"/>
              <w:rPr>
                <w:sz w:val="24"/>
                <w:szCs w:val="24"/>
                <w:highlight w:val="yellow"/>
              </w:rPr>
            </w:pPr>
            <w:r w:rsidRPr="00B63264">
              <w:rPr>
                <w:sz w:val="24"/>
                <w:szCs w:val="24"/>
              </w:rPr>
              <w:t>до 10</w:t>
            </w:r>
          </w:p>
        </w:tc>
        <w:tc>
          <w:tcPr>
            <w:tcW w:w="1134" w:type="dxa"/>
          </w:tcPr>
          <w:p w:rsidR="004D0BCC" w:rsidRPr="00B63264" w:rsidRDefault="004D0BCC" w:rsidP="00820FC3">
            <w:pPr>
              <w:ind w:firstLine="0"/>
              <w:jc w:val="center"/>
              <w:rPr>
                <w:sz w:val="24"/>
                <w:szCs w:val="24"/>
                <w:highlight w:val="yellow"/>
              </w:rPr>
            </w:pPr>
            <w:r w:rsidRPr="00B63264">
              <w:rPr>
                <w:sz w:val="24"/>
                <w:szCs w:val="24"/>
              </w:rPr>
              <w:t>х</w:t>
            </w:r>
          </w:p>
        </w:tc>
        <w:tc>
          <w:tcPr>
            <w:tcW w:w="1558" w:type="dxa"/>
          </w:tcPr>
          <w:p w:rsidR="004D0BCC" w:rsidRPr="00B63264" w:rsidRDefault="004D0BCC" w:rsidP="00820FC3">
            <w:pPr>
              <w:ind w:firstLine="0"/>
              <w:rPr>
                <w:sz w:val="24"/>
                <w:szCs w:val="24"/>
                <w:highlight w:val="yellow"/>
              </w:rPr>
            </w:pPr>
            <w:r w:rsidRPr="00B63264">
              <w:rPr>
                <w:sz w:val="24"/>
                <w:szCs w:val="24"/>
              </w:rPr>
              <w:t>снижение доли государственных и муниципальных предприятий на данном рынке</w:t>
            </w:r>
          </w:p>
        </w:tc>
        <w:tc>
          <w:tcPr>
            <w:tcW w:w="1418" w:type="dxa"/>
          </w:tcPr>
          <w:p w:rsidR="004D0BCC" w:rsidRPr="00B63264" w:rsidRDefault="004D0BCC" w:rsidP="00820FC3">
            <w:pPr>
              <w:ind w:firstLine="0"/>
              <w:jc w:val="center"/>
              <w:rPr>
                <w:sz w:val="24"/>
                <w:szCs w:val="24"/>
                <w:highlight w:val="yellow"/>
              </w:rPr>
            </w:pPr>
            <w:proofErr w:type="spellStart"/>
            <w:r w:rsidRPr="009A3E31">
              <w:rPr>
                <w:spacing w:val="-20"/>
                <w:sz w:val="24"/>
                <w:szCs w:val="24"/>
              </w:rPr>
              <w:t>ДЖКХЭиРТ</w:t>
            </w:r>
            <w:proofErr w:type="spellEnd"/>
            <w:r w:rsidRPr="009A3E31">
              <w:rPr>
                <w:spacing w:val="-20"/>
                <w:sz w:val="24"/>
                <w:szCs w:val="24"/>
              </w:rPr>
              <w:t>, 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63264" w:rsidRDefault="004D0BCC" w:rsidP="00820FC3">
            <w:pPr>
              <w:ind w:firstLine="0"/>
              <w:rPr>
                <w:sz w:val="24"/>
                <w:szCs w:val="24"/>
                <w:highlight w:val="yellow"/>
              </w:rPr>
            </w:pPr>
            <w:r>
              <w:rPr>
                <w:sz w:val="24"/>
                <w:szCs w:val="24"/>
              </w:rPr>
              <w:t>п</w:t>
            </w:r>
            <w:r w:rsidRPr="00B63264">
              <w:rPr>
                <w:sz w:val="24"/>
                <w:szCs w:val="24"/>
              </w:rPr>
              <w:t xml:space="preserve">редоставление </w:t>
            </w:r>
            <w:r w:rsidRPr="00B63264">
              <w:rPr>
                <w:sz w:val="24"/>
                <w:szCs w:val="24"/>
              </w:rPr>
              <w:lastRenderedPageBreak/>
              <w:t>субсидий на реализацию мероприятий по строительству и реконструкции объектов теплоснабжения</w:t>
            </w:r>
          </w:p>
        </w:tc>
        <w:tc>
          <w:tcPr>
            <w:tcW w:w="1276" w:type="dxa"/>
          </w:tcPr>
          <w:p w:rsidR="004D0BCC" w:rsidRPr="00B63264" w:rsidRDefault="004D0BCC" w:rsidP="00820FC3">
            <w:pPr>
              <w:ind w:firstLine="0"/>
              <w:jc w:val="center"/>
              <w:rPr>
                <w:sz w:val="24"/>
                <w:szCs w:val="24"/>
                <w:highlight w:val="yellow"/>
              </w:rPr>
            </w:pPr>
            <w:r w:rsidRPr="00B63264">
              <w:rPr>
                <w:sz w:val="24"/>
                <w:szCs w:val="24"/>
              </w:rPr>
              <w:lastRenderedPageBreak/>
              <w:t>2019 </w:t>
            </w:r>
            <w:r>
              <w:rPr>
                <w:rFonts w:cs="Times New Roman"/>
                <w:sz w:val="24"/>
                <w:szCs w:val="24"/>
              </w:rPr>
              <w:t xml:space="preserve">– </w:t>
            </w:r>
            <w:r w:rsidRPr="00B63264">
              <w:rPr>
                <w:sz w:val="24"/>
                <w:szCs w:val="24"/>
              </w:rPr>
              <w:lastRenderedPageBreak/>
              <w:t>2020 годы</w:t>
            </w:r>
          </w:p>
        </w:tc>
        <w:tc>
          <w:tcPr>
            <w:tcW w:w="2126" w:type="dxa"/>
          </w:tcPr>
          <w:p w:rsidR="004D0BCC" w:rsidRPr="00B63264" w:rsidRDefault="004D0BCC" w:rsidP="00820FC3">
            <w:pPr>
              <w:ind w:firstLine="0"/>
              <w:rPr>
                <w:sz w:val="24"/>
                <w:szCs w:val="24"/>
                <w:highlight w:val="yellow"/>
              </w:rPr>
            </w:pPr>
            <w:r w:rsidRPr="00B63264">
              <w:rPr>
                <w:sz w:val="24"/>
                <w:szCs w:val="24"/>
              </w:rPr>
              <w:lastRenderedPageBreak/>
              <w:t xml:space="preserve">ежеквартальный </w:t>
            </w:r>
            <w:r w:rsidRPr="00B63264">
              <w:rPr>
                <w:sz w:val="24"/>
                <w:szCs w:val="24"/>
              </w:rPr>
              <w:lastRenderedPageBreak/>
              <w:t>мониторинг нормативных правовых актов, регламентирующих предоставление субсидий на реализацию мероприятий по строительству и реконструкции объектов теплоснабжения</w:t>
            </w:r>
          </w:p>
        </w:tc>
        <w:tc>
          <w:tcPr>
            <w:tcW w:w="1134" w:type="dxa"/>
          </w:tcPr>
          <w:p w:rsidR="004D0BCC" w:rsidRPr="00B63264" w:rsidRDefault="004D0BCC" w:rsidP="00820FC3">
            <w:pPr>
              <w:ind w:firstLine="0"/>
              <w:jc w:val="center"/>
              <w:rPr>
                <w:sz w:val="24"/>
                <w:szCs w:val="24"/>
                <w:highlight w:val="yellow"/>
              </w:rPr>
            </w:pPr>
            <w:r w:rsidRPr="00B63264">
              <w:rPr>
                <w:sz w:val="24"/>
                <w:szCs w:val="24"/>
              </w:rPr>
              <w:lastRenderedPageBreak/>
              <w:t>процент</w:t>
            </w:r>
            <w:r w:rsidRPr="00B63264">
              <w:rPr>
                <w:sz w:val="24"/>
                <w:szCs w:val="24"/>
              </w:rPr>
              <w:lastRenderedPageBreak/>
              <w:t>ов</w:t>
            </w:r>
          </w:p>
        </w:tc>
        <w:tc>
          <w:tcPr>
            <w:tcW w:w="993" w:type="dxa"/>
          </w:tcPr>
          <w:p w:rsidR="004D0BCC" w:rsidRPr="00B63264" w:rsidRDefault="004D0BCC" w:rsidP="00820FC3">
            <w:pPr>
              <w:ind w:firstLine="0"/>
              <w:jc w:val="center"/>
              <w:rPr>
                <w:sz w:val="24"/>
                <w:szCs w:val="24"/>
                <w:highlight w:val="yellow"/>
              </w:rPr>
            </w:pPr>
            <w:r w:rsidRPr="00B63264">
              <w:rPr>
                <w:sz w:val="24"/>
                <w:szCs w:val="24"/>
              </w:rPr>
              <w:lastRenderedPageBreak/>
              <w:t>х</w:t>
            </w:r>
          </w:p>
        </w:tc>
        <w:tc>
          <w:tcPr>
            <w:tcW w:w="1134" w:type="dxa"/>
          </w:tcPr>
          <w:p w:rsidR="004D0BCC" w:rsidRPr="00B63264" w:rsidRDefault="004D0BCC" w:rsidP="00820FC3">
            <w:pPr>
              <w:ind w:firstLine="0"/>
              <w:jc w:val="center"/>
              <w:rPr>
                <w:sz w:val="24"/>
                <w:szCs w:val="24"/>
                <w:highlight w:val="yellow"/>
              </w:rPr>
            </w:pPr>
            <w:r w:rsidRPr="00B63264">
              <w:rPr>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sz w:val="24"/>
                <w:szCs w:val="24"/>
              </w:rPr>
              <w:t>100</w:t>
            </w:r>
          </w:p>
        </w:tc>
        <w:tc>
          <w:tcPr>
            <w:tcW w:w="1134" w:type="dxa"/>
          </w:tcPr>
          <w:p w:rsidR="004D0BCC" w:rsidRPr="00B63264" w:rsidRDefault="004D0BCC" w:rsidP="00820FC3">
            <w:pPr>
              <w:ind w:firstLine="0"/>
              <w:jc w:val="center"/>
              <w:rPr>
                <w:sz w:val="24"/>
                <w:szCs w:val="24"/>
                <w:highlight w:val="yellow"/>
              </w:rPr>
            </w:pPr>
            <w:r w:rsidRPr="00B63264">
              <w:rPr>
                <w:sz w:val="24"/>
                <w:szCs w:val="24"/>
              </w:rPr>
              <w:t>100</w:t>
            </w:r>
          </w:p>
        </w:tc>
        <w:tc>
          <w:tcPr>
            <w:tcW w:w="1558" w:type="dxa"/>
          </w:tcPr>
          <w:p w:rsidR="004D0BCC" w:rsidRPr="00B63264" w:rsidRDefault="004D0BCC" w:rsidP="00820FC3">
            <w:pPr>
              <w:ind w:firstLine="0"/>
              <w:jc w:val="both"/>
              <w:rPr>
                <w:rFonts w:cs="Times New Roman"/>
                <w:sz w:val="24"/>
                <w:szCs w:val="24"/>
                <w:highlight w:val="yellow"/>
              </w:rPr>
            </w:pPr>
            <w:r w:rsidRPr="00B63264">
              <w:rPr>
                <w:sz w:val="24"/>
                <w:szCs w:val="24"/>
              </w:rPr>
              <w:t xml:space="preserve">доступ </w:t>
            </w:r>
            <w:r w:rsidRPr="00B63264">
              <w:rPr>
                <w:sz w:val="24"/>
                <w:szCs w:val="24"/>
              </w:rPr>
              <w:lastRenderedPageBreak/>
              <w:t>хозяйствующих субъектов на данный рынок</w:t>
            </w:r>
          </w:p>
        </w:tc>
        <w:tc>
          <w:tcPr>
            <w:tcW w:w="1418" w:type="dxa"/>
          </w:tcPr>
          <w:p w:rsidR="004D0BCC" w:rsidRPr="00B63264" w:rsidRDefault="004D0BCC" w:rsidP="00820FC3">
            <w:pPr>
              <w:ind w:firstLine="0"/>
              <w:jc w:val="center"/>
              <w:rPr>
                <w:spacing w:val="-20"/>
                <w:sz w:val="24"/>
                <w:szCs w:val="24"/>
                <w:highlight w:val="yellow"/>
              </w:rPr>
            </w:pPr>
            <w:proofErr w:type="spellStart"/>
            <w:r w:rsidRPr="009A3E31">
              <w:rPr>
                <w:spacing w:val="-20"/>
                <w:sz w:val="24"/>
                <w:szCs w:val="24"/>
              </w:rPr>
              <w:lastRenderedPageBreak/>
              <w:t>ДЖКХЭиРТ</w:t>
            </w:r>
            <w:proofErr w:type="spellEnd"/>
          </w:p>
        </w:tc>
      </w:tr>
      <w:tr w:rsidR="004D0BCC" w:rsidRPr="005D2397" w:rsidTr="00820FC3">
        <w:tc>
          <w:tcPr>
            <w:tcW w:w="14850" w:type="dxa"/>
            <w:gridSpan w:val="11"/>
            <w:shd w:val="clear" w:color="auto" w:fill="auto"/>
          </w:tcPr>
          <w:p w:rsidR="004D0BCC" w:rsidRPr="00A1281D" w:rsidRDefault="004D0BCC" w:rsidP="00820FC3">
            <w:pPr>
              <w:ind w:firstLine="0"/>
              <w:jc w:val="center"/>
              <w:rPr>
                <w:sz w:val="24"/>
                <w:szCs w:val="24"/>
              </w:rPr>
            </w:pPr>
            <w:r w:rsidRPr="00A1281D">
              <w:rPr>
                <w:sz w:val="24"/>
                <w:szCs w:val="24"/>
              </w:rPr>
              <w:lastRenderedPageBreak/>
              <w:t>20. Рынок выполнения работ по содержанию и текущему ремонту общего имущества собственников помещений в многоквартирном доме</w:t>
            </w:r>
          </w:p>
        </w:tc>
      </w:tr>
      <w:tr w:rsidR="004D0BCC" w:rsidRPr="005D2397" w:rsidTr="00820FC3">
        <w:tc>
          <w:tcPr>
            <w:tcW w:w="14850" w:type="dxa"/>
            <w:gridSpan w:val="11"/>
          </w:tcPr>
          <w:p w:rsidR="004D0BCC" w:rsidRDefault="004D0BCC" w:rsidP="00820FC3">
            <w:pPr>
              <w:contextualSpacing/>
              <w:jc w:val="both"/>
              <w:rPr>
                <w:rFonts w:cs="Times New Roman"/>
                <w:sz w:val="24"/>
                <w:szCs w:val="24"/>
              </w:rPr>
            </w:pPr>
            <w:r w:rsidRPr="00A1281D">
              <w:rPr>
                <w:rFonts w:cs="Times New Roman"/>
                <w:sz w:val="24"/>
                <w:szCs w:val="24"/>
              </w:rPr>
              <w:t xml:space="preserve">Задача: содействие развитию конкуренции на рынке </w:t>
            </w:r>
            <w:r w:rsidRPr="00A1281D">
              <w:rPr>
                <w:sz w:val="24"/>
                <w:szCs w:val="24"/>
              </w:rPr>
              <w:t>выполнения работ по содержанию и текущему ремонту общего имущества собственников помещений в многоквартирном доме</w:t>
            </w:r>
            <w:r>
              <w:rPr>
                <w:rFonts w:cs="Times New Roman"/>
                <w:sz w:val="24"/>
                <w:szCs w:val="24"/>
              </w:rPr>
              <w:t xml:space="preserve">. </w:t>
            </w:r>
            <w:r w:rsidRPr="00A1281D">
              <w:rPr>
                <w:sz w:val="24"/>
                <w:szCs w:val="24"/>
              </w:rPr>
              <w:t xml:space="preserve">В 2018 году </w:t>
            </w:r>
            <w:r w:rsidRPr="00A1281D">
              <w:rPr>
                <w:rFonts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77 процентов. По фактическим данным, за 2019 год данный показатель также составил 77 процентов</w:t>
            </w:r>
          </w:p>
          <w:p w:rsidR="004D0BCC" w:rsidRPr="00AE1B76" w:rsidRDefault="004D0BCC" w:rsidP="00820FC3">
            <w:pPr>
              <w:contextualSpacing/>
              <w:jc w:val="both"/>
              <w:rPr>
                <w:rFonts w:cs="Times New Roman"/>
                <w:sz w:val="24"/>
                <w:szCs w:val="24"/>
              </w:rPr>
            </w:pPr>
          </w:p>
        </w:tc>
      </w:tr>
      <w:tr w:rsidR="004D0BCC" w:rsidRPr="005D2397" w:rsidTr="00820FC3">
        <w:trPr>
          <w:trHeight w:val="419"/>
        </w:trPr>
        <w:tc>
          <w:tcPr>
            <w:tcW w:w="675" w:type="dxa"/>
            <w:vMerge w:val="restart"/>
          </w:tcPr>
          <w:p w:rsidR="004D0BCC" w:rsidRPr="00A1281D" w:rsidRDefault="004D0BCC" w:rsidP="00820FC3">
            <w:pPr>
              <w:ind w:firstLine="0"/>
              <w:jc w:val="both"/>
              <w:rPr>
                <w:sz w:val="24"/>
                <w:szCs w:val="24"/>
              </w:rPr>
            </w:pPr>
            <w:r>
              <w:rPr>
                <w:sz w:val="24"/>
                <w:szCs w:val="24"/>
              </w:rPr>
              <w:t>20.</w:t>
            </w:r>
          </w:p>
        </w:tc>
        <w:tc>
          <w:tcPr>
            <w:tcW w:w="2268" w:type="dxa"/>
          </w:tcPr>
          <w:p w:rsidR="004D0BCC" w:rsidRDefault="004D0BCC" w:rsidP="00820FC3">
            <w:pPr>
              <w:ind w:firstLine="0"/>
              <w:rPr>
                <w:sz w:val="24"/>
                <w:szCs w:val="24"/>
              </w:rPr>
            </w:pPr>
            <w:r w:rsidRPr="00A1281D">
              <w:rPr>
                <w:sz w:val="24"/>
                <w:szCs w:val="24"/>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A1281D" w:rsidRDefault="004D0BCC" w:rsidP="00820FC3">
            <w:pPr>
              <w:ind w:firstLine="0"/>
              <w:rPr>
                <w:sz w:val="24"/>
                <w:szCs w:val="24"/>
              </w:rPr>
            </w:pPr>
            <w:r w:rsidRPr="00A1281D">
              <w:rPr>
                <w:sz w:val="24"/>
                <w:szCs w:val="24"/>
              </w:rPr>
              <w:t>включая мероприятия:</w:t>
            </w:r>
          </w:p>
        </w:tc>
        <w:tc>
          <w:tcPr>
            <w:tcW w:w="1276" w:type="dxa"/>
          </w:tcPr>
          <w:p w:rsidR="004D0BCC" w:rsidRPr="00A1281D" w:rsidRDefault="004D0BCC" w:rsidP="00820FC3">
            <w:pPr>
              <w:ind w:firstLine="0"/>
              <w:jc w:val="center"/>
              <w:rPr>
                <w:sz w:val="24"/>
                <w:szCs w:val="24"/>
              </w:rPr>
            </w:pPr>
            <w:r w:rsidRPr="00A1281D">
              <w:rPr>
                <w:sz w:val="24"/>
                <w:szCs w:val="24"/>
              </w:rPr>
              <w:lastRenderedPageBreak/>
              <w:t>2019 – 2021 годы</w:t>
            </w:r>
          </w:p>
        </w:tc>
        <w:tc>
          <w:tcPr>
            <w:tcW w:w="2126" w:type="dxa"/>
          </w:tcPr>
          <w:p w:rsidR="004D0BCC" w:rsidRPr="00A1281D" w:rsidRDefault="004D0BCC" w:rsidP="00820FC3">
            <w:pPr>
              <w:ind w:firstLine="0"/>
              <w:rPr>
                <w:sz w:val="24"/>
                <w:szCs w:val="24"/>
              </w:rPr>
            </w:pPr>
            <w:r w:rsidRPr="00A1281D">
              <w:rPr>
                <w:rFonts w:cs="Times New Roman"/>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w:t>
            </w:r>
            <w:r w:rsidRPr="00A1281D">
              <w:rPr>
                <w:rFonts w:cs="Times New Roman"/>
                <w:sz w:val="24"/>
                <w:szCs w:val="24"/>
              </w:rPr>
              <w:lastRenderedPageBreak/>
              <w:t>доме</w:t>
            </w:r>
            <w:r>
              <w:rPr>
                <w:rFonts w:cs="Times New Roman"/>
                <w:sz w:val="24"/>
                <w:szCs w:val="24"/>
                <w:vertAlign w:val="superscript"/>
              </w:rPr>
              <w:t>*</w:t>
            </w:r>
          </w:p>
        </w:tc>
        <w:tc>
          <w:tcPr>
            <w:tcW w:w="1134" w:type="dxa"/>
          </w:tcPr>
          <w:p w:rsidR="004D0BCC" w:rsidRPr="00A1281D" w:rsidRDefault="004D0BCC" w:rsidP="00820FC3">
            <w:pPr>
              <w:ind w:firstLine="0"/>
              <w:jc w:val="center"/>
              <w:rPr>
                <w:sz w:val="24"/>
                <w:szCs w:val="24"/>
              </w:rPr>
            </w:pPr>
            <w:r w:rsidRPr="00A1281D">
              <w:rPr>
                <w:sz w:val="24"/>
                <w:szCs w:val="24"/>
              </w:rPr>
              <w:lastRenderedPageBreak/>
              <w:t>процен</w:t>
            </w:r>
            <w:r w:rsidRPr="00A1281D">
              <w:rPr>
                <w:spacing w:val="-14"/>
                <w:sz w:val="24"/>
                <w:szCs w:val="24"/>
              </w:rPr>
              <w:softHyphen/>
            </w:r>
            <w:r w:rsidRPr="00A1281D">
              <w:rPr>
                <w:sz w:val="24"/>
                <w:szCs w:val="24"/>
              </w:rPr>
              <w:t>тов</w:t>
            </w:r>
          </w:p>
        </w:tc>
        <w:tc>
          <w:tcPr>
            <w:tcW w:w="993" w:type="dxa"/>
          </w:tcPr>
          <w:p w:rsidR="004D0BCC" w:rsidRPr="00A1281D" w:rsidRDefault="004D0BCC" w:rsidP="00820FC3">
            <w:pPr>
              <w:ind w:firstLine="0"/>
              <w:jc w:val="center"/>
              <w:rPr>
                <w:sz w:val="24"/>
                <w:szCs w:val="24"/>
              </w:rPr>
            </w:pPr>
            <w:r w:rsidRPr="00A1281D">
              <w:rPr>
                <w:sz w:val="24"/>
                <w:szCs w:val="24"/>
              </w:rPr>
              <w:t>77,0</w:t>
            </w:r>
          </w:p>
        </w:tc>
        <w:tc>
          <w:tcPr>
            <w:tcW w:w="1134" w:type="dxa"/>
          </w:tcPr>
          <w:p w:rsidR="004D0BCC" w:rsidRPr="00A1281D" w:rsidRDefault="004D0BCC" w:rsidP="00820FC3">
            <w:pPr>
              <w:ind w:firstLine="0"/>
              <w:jc w:val="center"/>
              <w:rPr>
                <w:sz w:val="24"/>
                <w:szCs w:val="24"/>
              </w:rPr>
            </w:pPr>
            <w:r w:rsidRPr="00A1281D">
              <w:rPr>
                <w:sz w:val="24"/>
                <w:szCs w:val="24"/>
              </w:rPr>
              <w:t>77,0</w:t>
            </w:r>
          </w:p>
        </w:tc>
        <w:tc>
          <w:tcPr>
            <w:tcW w:w="1134" w:type="dxa"/>
          </w:tcPr>
          <w:p w:rsidR="004D0BCC" w:rsidRPr="00A1281D" w:rsidRDefault="004D0BCC" w:rsidP="00820FC3">
            <w:pPr>
              <w:ind w:firstLine="0"/>
              <w:jc w:val="center"/>
              <w:rPr>
                <w:sz w:val="24"/>
                <w:szCs w:val="24"/>
              </w:rPr>
            </w:pPr>
            <w:r w:rsidRPr="00A1281D">
              <w:rPr>
                <w:sz w:val="24"/>
                <w:szCs w:val="24"/>
              </w:rPr>
              <w:t>78,5</w:t>
            </w:r>
          </w:p>
        </w:tc>
        <w:tc>
          <w:tcPr>
            <w:tcW w:w="1134" w:type="dxa"/>
          </w:tcPr>
          <w:p w:rsidR="004D0BCC" w:rsidRPr="00A1281D" w:rsidRDefault="004D0BCC" w:rsidP="00820FC3">
            <w:pPr>
              <w:ind w:firstLine="0"/>
              <w:jc w:val="center"/>
              <w:rPr>
                <w:sz w:val="24"/>
                <w:szCs w:val="24"/>
              </w:rPr>
            </w:pPr>
            <w:r w:rsidRPr="00A1281D">
              <w:rPr>
                <w:sz w:val="24"/>
                <w:szCs w:val="24"/>
              </w:rPr>
              <w:t>80,0</w:t>
            </w:r>
          </w:p>
        </w:tc>
        <w:tc>
          <w:tcPr>
            <w:tcW w:w="1558" w:type="dxa"/>
          </w:tcPr>
          <w:p w:rsidR="004D0BCC" w:rsidRPr="00A1281D" w:rsidRDefault="004D0BCC" w:rsidP="00820FC3">
            <w:pPr>
              <w:ind w:firstLine="0"/>
              <w:jc w:val="center"/>
              <w:rPr>
                <w:spacing w:val="-20"/>
                <w:sz w:val="24"/>
                <w:szCs w:val="24"/>
              </w:rPr>
            </w:pPr>
            <w:r w:rsidRPr="00A1281D">
              <w:rPr>
                <w:spacing w:val="-20"/>
                <w:sz w:val="24"/>
                <w:szCs w:val="24"/>
              </w:rPr>
              <w:t>х</w:t>
            </w:r>
          </w:p>
        </w:tc>
        <w:tc>
          <w:tcPr>
            <w:tcW w:w="1418" w:type="dxa"/>
          </w:tcPr>
          <w:p w:rsidR="004D0BCC" w:rsidRPr="00A1281D" w:rsidRDefault="004D0BCC" w:rsidP="00820FC3">
            <w:pPr>
              <w:ind w:firstLine="0"/>
              <w:jc w:val="center"/>
              <w:rPr>
                <w:sz w:val="24"/>
                <w:szCs w:val="24"/>
              </w:rPr>
            </w:pPr>
            <w:r w:rsidRPr="00A1281D">
              <w:rPr>
                <w:spacing w:val="-20"/>
                <w:sz w:val="24"/>
                <w:szCs w:val="24"/>
              </w:rPr>
              <w:t>ДГЖН</w:t>
            </w:r>
          </w:p>
        </w:tc>
      </w:tr>
      <w:tr w:rsidR="004D0BCC" w:rsidRPr="005D2397" w:rsidTr="00820FC3">
        <w:tc>
          <w:tcPr>
            <w:tcW w:w="675" w:type="dxa"/>
            <w:vMerge/>
          </w:tcPr>
          <w:p w:rsidR="004D0BCC" w:rsidRPr="00A1281D" w:rsidRDefault="004D0BCC" w:rsidP="00820FC3">
            <w:pPr>
              <w:ind w:firstLine="0"/>
              <w:jc w:val="both"/>
              <w:rPr>
                <w:sz w:val="24"/>
                <w:szCs w:val="24"/>
              </w:rPr>
            </w:pPr>
          </w:p>
        </w:tc>
        <w:tc>
          <w:tcPr>
            <w:tcW w:w="2268" w:type="dxa"/>
          </w:tcPr>
          <w:p w:rsidR="004D0BCC" w:rsidRPr="00A1281D" w:rsidRDefault="004D0BCC" w:rsidP="00820FC3">
            <w:pPr>
              <w:ind w:firstLine="0"/>
              <w:rPr>
                <w:sz w:val="24"/>
                <w:szCs w:val="24"/>
              </w:rPr>
            </w:pPr>
            <w:r>
              <w:rPr>
                <w:sz w:val="24"/>
                <w:szCs w:val="24"/>
              </w:rPr>
              <w:t>п</w:t>
            </w:r>
            <w:r w:rsidRPr="00A1281D">
              <w:rPr>
                <w:sz w:val="24"/>
                <w:szCs w:val="24"/>
              </w:rPr>
              <w:t>роведение публичных мероприятий по обсуждению результатов правопримени</w:t>
            </w:r>
            <w:r w:rsidRPr="00A1281D">
              <w:rPr>
                <w:spacing w:val="-14"/>
                <w:sz w:val="24"/>
                <w:szCs w:val="24"/>
              </w:rPr>
              <w:softHyphen/>
            </w:r>
            <w:r w:rsidRPr="00A1281D">
              <w:rPr>
                <w:sz w:val="24"/>
                <w:szCs w:val="24"/>
              </w:rPr>
              <w:t>тельной практики</w:t>
            </w:r>
          </w:p>
        </w:tc>
        <w:tc>
          <w:tcPr>
            <w:tcW w:w="1276" w:type="dxa"/>
          </w:tcPr>
          <w:p w:rsidR="004D0BCC" w:rsidRPr="00A1281D" w:rsidRDefault="004D0BCC" w:rsidP="00820FC3">
            <w:pPr>
              <w:ind w:firstLine="0"/>
              <w:jc w:val="center"/>
              <w:rPr>
                <w:sz w:val="24"/>
                <w:szCs w:val="24"/>
              </w:rPr>
            </w:pPr>
            <w:r w:rsidRPr="00A1281D">
              <w:rPr>
                <w:sz w:val="24"/>
                <w:szCs w:val="24"/>
              </w:rPr>
              <w:t>2019 – 2021 годы</w:t>
            </w:r>
          </w:p>
        </w:tc>
        <w:tc>
          <w:tcPr>
            <w:tcW w:w="2126" w:type="dxa"/>
          </w:tcPr>
          <w:p w:rsidR="004D0BCC" w:rsidRPr="00A1281D" w:rsidRDefault="004D0BCC" w:rsidP="00820FC3">
            <w:pPr>
              <w:ind w:firstLine="0"/>
              <w:rPr>
                <w:sz w:val="24"/>
                <w:szCs w:val="24"/>
              </w:rPr>
            </w:pPr>
            <w:r w:rsidRPr="00A1281D">
              <w:rPr>
                <w:sz w:val="24"/>
                <w:szCs w:val="24"/>
              </w:rPr>
              <w:t>количество проведенных мероприятий</w:t>
            </w:r>
          </w:p>
        </w:tc>
        <w:tc>
          <w:tcPr>
            <w:tcW w:w="1134" w:type="dxa"/>
          </w:tcPr>
          <w:p w:rsidR="004D0BCC" w:rsidRPr="00A1281D" w:rsidRDefault="004D0BCC" w:rsidP="00820FC3">
            <w:pPr>
              <w:ind w:firstLine="0"/>
              <w:jc w:val="center"/>
              <w:rPr>
                <w:sz w:val="24"/>
                <w:szCs w:val="24"/>
              </w:rPr>
            </w:pPr>
            <w:r w:rsidRPr="00A1281D">
              <w:rPr>
                <w:sz w:val="24"/>
                <w:szCs w:val="24"/>
              </w:rPr>
              <w:t>единиц</w:t>
            </w:r>
          </w:p>
        </w:tc>
        <w:tc>
          <w:tcPr>
            <w:tcW w:w="993" w:type="dxa"/>
          </w:tcPr>
          <w:p w:rsidR="004D0BCC" w:rsidRPr="00A1281D" w:rsidRDefault="004D0BCC" w:rsidP="00820FC3">
            <w:pPr>
              <w:ind w:firstLine="0"/>
              <w:jc w:val="center"/>
              <w:rPr>
                <w:sz w:val="24"/>
                <w:szCs w:val="24"/>
              </w:rPr>
            </w:pPr>
            <w:r w:rsidRPr="00A1281D">
              <w:rPr>
                <w:sz w:val="24"/>
                <w:szCs w:val="24"/>
              </w:rPr>
              <w:t>х</w:t>
            </w:r>
          </w:p>
        </w:tc>
        <w:tc>
          <w:tcPr>
            <w:tcW w:w="1134" w:type="dxa"/>
          </w:tcPr>
          <w:p w:rsidR="004D0BCC" w:rsidRPr="00A1281D" w:rsidRDefault="004D0BCC" w:rsidP="00820FC3">
            <w:pPr>
              <w:ind w:firstLine="0"/>
              <w:jc w:val="center"/>
              <w:rPr>
                <w:sz w:val="24"/>
                <w:szCs w:val="24"/>
              </w:rPr>
            </w:pPr>
            <w:r w:rsidRPr="00A1281D">
              <w:rPr>
                <w:sz w:val="24"/>
                <w:szCs w:val="24"/>
              </w:rPr>
              <w:t>4</w:t>
            </w:r>
          </w:p>
        </w:tc>
        <w:tc>
          <w:tcPr>
            <w:tcW w:w="1134" w:type="dxa"/>
          </w:tcPr>
          <w:p w:rsidR="004D0BCC" w:rsidRPr="00A1281D" w:rsidRDefault="004D0BCC" w:rsidP="00820FC3">
            <w:pPr>
              <w:ind w:firstLine="0"/>
              <w:jc w:val="center"/>
              <w:rPr>
                <w:sz w:val="24"/>
                <w:szCs w:val="24"/>
              </w:rPr>
            </w:pPr>
            <w:r w:rsidRPr="00A1281D">
              <w:rPr>
                <w:sz w:val="24"/>
                <w:szCs w:val="24"/>
              </w:rPr>
              <w:t>4</w:t>
            </w:r>
          </w:p>
        </w:tc>
        <w:tc>
          <w:tcPr>
            <w:tcW w:w="1134" w:type="dxa"/>
          </w:tcPr>
          <w:p w:rsidR="004D0BCC" w:rsidRPr="00A1281D" w:rsidRDefault="004D0BCC" w:rsidP="00820FC3">
            <w:pPr>
              <w:ind w:firstLine="0"/>
              <w:jc w:val="center"/>
              <w:rPr>
                <w:sz w:val="24"/>
                <w:szCs w:val="24"/>
              </w:rPr>
            </w:pPr>
            <w:r w:rsidRPr="00A1281D">
              <w:rPr>
                <w:sz w:val="24"/>
                <w:szCs w:val="24"/>
              </w:rPr>
              <w:t>4</w:t>
            </w:r>
          </w:p>
        </w:tc>
        <w:tc>
          <w:tcPr>
            <w:tcW w:w="1558" w:type="dxa"/>
            <w:vMerge w:val="restart"/>
          </w:tcPr>
          <w:p w:rsidR="004D0BCC" w:rsidRPr="00A1281D" w:rsidRDefault="004D0BCC" w:rsidP="00820FC3">
            <w:pPr>
              <w:ind w:firstLine="0"/>
              <w:rPr>
                <w:sz w:val="24"/>
                <w:szCs w:val="24"/>
              </w:rPr>
            </w:pPr>
            <w:r w:rsidRPr="00A1281D">
              <w:rPr>
                <w:sz w:val="24"/>
                <w:szCs w:val="24"/>
              </w:rPr>
              <w:t>повышение информа</w:t>
            </w:r>
            <w:r w:rsidRPr="00A1281D">
              <w:rPr>
                <w:spacing w:val="-14"/>
                <w:sz w:val="24"/>
                <w:szCs w:val="24"/>
              </w:rPr>
              <w:softHyphen/>
            </w:r>
            <w:r w:rsidRPr="00A1281D">
              <w:rPr>
                <w:sz w:val="24"/>
                <w:szCs w:val="24"/>
              </w:rPr>
              <w:t>ционной грамотности хозяйст</w:t>
            </w:r>
            <w:r w:rsidRPr="00A1281D">
              <w:rPr>
                <w:spacing w:val="-14"/>
                <w:sz w:val="24"/>
                <w:szCs w:val="24"/>
              </w:rPr>
              <w:softHyphen/>
            </w:r>
            <w:r w:rsidRPr="00A1281D">
              <w:rPr>
                <w:sz w:val="24"/>
                <w:szCs w:val="24"/>
              </w:rPr>
              <w:t>вующих субъектов, осуществ</w:t>
            </w:r>
            <w:r w:rsidRPr="00A1281D">
              <w:rPr>
                <w:spacing w:val="-14"/>
                <w:sz w:val="24"/>
                <w:szCs w:val="24"/>
              </w:rPr>
              <w:softHyphen/>
            </w:r>
            <w:r w:rsidRPr="00A1281D">
              <w:rPr>
                <w:sz w:val="24"/>
                <w:szCs w:val="24"/>
              </w:rPr>
              <w:t xml:space="preserve">ляющих </w:t>
            </w:r>
            <w:r w:rsidRPr="00A1281D">
              <w:rPr>
                <w:spacing w:val="-2"/>
                <w:sz w:val="24"/>
                <w:szCs w:val="24"/>
              </w:rPr>
              <w:t>деятельность</w:t>
            </w:r>
            <w:r w:rsidRPr="00A1281D">
              <w:rPr>
                <w:sz w:val="24"/>
                <w:szCs w:val="24"/>
              </w:rPr>
              <w:t xml:space="preserve"> на данном рынке</w:t>
            </w:r>
          </w:p>
        </w:tc>
        <w:tc>
          <w:tcPr>
            <w:tcW w:w="1418" w:type="dxa"/>
          </w:tcPr>
          <w:p w:rsidR="004D0BCC" w:rsidRPr="00A1281D" w:rsidRDefault="004D0BCC" w:rsidP="00820FC3">
            <w:pPr>
              <w:ind w:firstLine="0"/>
              <w:jc w:val="center"/>
              <w:rPr>
                <w:spacing w:val="-20"/>
                <w:sz w:val="24"/>
                <w:szCs w:val="24"/>
              </w:rPr>
            </w:pPr>
            <w:r w:rsidRPr="00A1281D">
              <w:rPr>
                <w:spacing w:val="-20"/>
                <w:sz w:val="24"/>
                <w:szCs w:val="24"/>
              </w:rPr>
              <w:t>ДГЖН</w:t>
            </w:r>
          </w:p>
        </w:tc>
      </w:tr>
      <w:tr w:rsidR="004D0BCC" w:rsidRPr="005D2397" w:rsidTr="00820FC3">
        <w:tc>
          <w:tcPr>
            <w:tcW w:w="675" w:type="dxa"/>
            <w:vMerge/>
          </w:tcPr>
          <w:p w:rsidR="004D0BCC" w:rsidRPr="00A1281D" w:rsidRDefault="004D0BCC" w:rsidP="00820FC3">
            <w:pPr>
              <w:ind w:firstLine="0"/>
              <w:jc w:val="both"/>
              <w:rPr>
                <w:sz w:val="24"/>
                <w:szCs w:val="24"/>
              </w:rPr>
            </w:pPr>
          </w:p>
        </w:tc>
        <w:tc>
          <w:tcPr>
            <w:tcW w:w="2268" w:type="dxa"/>
          </w:tcPr>
          <w:p w:rsidR="004D0BCC" w:rsidRPr="00A1281D" w:rsidRDefault="004D0BCC" w:rsidP="00820FC3">
            <w:pPr>
              <w:ind w:firstLine="0"/>
              <w:rPr>
                <w:sz w:val="24"/>
                <w:szCs w:val="24"/>
              </w:rPr>
            </w:pPr>
            <w:r>
              <w:rPr>
                <w:sz w:val="24"/>
                <w:szCs w:val="24"/>
              </w:rPr>
              <w:t>о</w:t>
            </w:r>
            <w:r w:rsidRPr="00A1281D">
              <w:rPr>
                <w:sz w:val="24"/>
                <w:szCs w:val="24"/>
              </w:rPr>
              <w:t>бобщение правопримени</w:t>
            </w:r>
            <w:r w:rsidRPr="00A1281D">
              <w:rPr>
                <w:spacing w:val="-14"/>
                <w:sz w:val="24"/>
                <w:szCs w:val="24"/>
              </w:rPr>
              <w:softHyphen/>
            </w:r>
            <w:r w:rsidRPr="00A1281D">
              <w:rPr>
                <w:sz w:val="24"/>
                <w:szCs w:val="24"/>
              </w:rPr>
              <w:t xml:space="preserve">тельной практики контрольно-надзорной деятельности и размещение информации на </w:t>
            </w:r>
            <w:r>
              <w:rPr>
                <w:sz w:val="24"/>
                <w:szCs w:val="24"/>
              </w:rPr>
              <w:t xml:space="preserve">официальном сайте </w:t>
            </w:r>
            <w:r w:rsidRPr="00A1281D">
              <w:rPr>
                <w:sz w:val="24"/>
                <w:szCs w:val="24"/>
              </w:rPr>
              <w:t xml:space="preserve">ДГЖН </w:t>
            </w:r>
            <w:r>
              <w:rPr>
                <w:sz w:val="24"/>
                <w:szCs w:val="24"/>
              </w:rPr>
              <w:t xml:space="preserve">на портале </w:t>
            </w:r>
            <w:r w:rsidRPr="00A1281D">
              <w:rPr>
                <w:sz w:val="24"/>
                <w:szCs w:val="24"/>
              </w:rPr>
              <w:t>в сети «Интернет»</w:t>
            </w:r>
          </w:p>
        </w:tc>
        <w:tc>
          <w:tcPr>
            <w:tcW w:w="1276" w:type="dxa"/>
          </w:tcPr>
          <w:p w:rsidR="004D0BCC" w:rsidRPr="00A1281D" w:rsidRDefault="004D0BCC" w:rsidP="00820FC3">
            <w:pPr>
              <w:ind w:firstLine="0"/>
              <w:jc w:val="center"/>
              <w:rPr>
                <w:sz w:val="24"/>
                <w:szCs w:val="24"/>
              </w:rPr>
            </w:pPr>
            <w:r w:rsidRPr="00A1281D">
              <w:rPr>
                <w:sz w:val="24"/>
                <w:szCs w:val="24"/>
              </w:rPr>
              <w:t>2019 – 2021 годы</w:t>
            </w:r>
          </w:p>
        </w:tc>
        <w:tc>
          <w:tcPr>
            <w:tcW w:w="2126" w:type="dxa"/>
          </w:tcPr>
          <w:p w:rsidR="004D0BCC" w:rsidRPr="00A1281D" w:rsidRDefault="004D0BCC" w:rsidP="00820FC3">
            <w:pPr>
              <w:ind w:firstLine="0"/>
              <w:rPr>
                <w:sz w:val="24"/>
                <w:szCs w:val="24"/>
              </w:rPr>
            </w:pPr>
            <w:r w:rsidRPr="00A1281D">
              <w:rPr>
                <w:sz w:val="24"/>
                <w:szCs w:val="24"/>
              </w:rPr>
              <w:t xml:space="preserve">актуализация информации (ежегодно) на </w:t>
            </w:r>
            <w:r>
              <w:rPr>
                <w:sz w:val="24"/>
                <w:szCs w:val="24"/>
              </w:rPr>
              <w:t>официальном сайте</w:t>
            </w:r>
            <w:r w:rsidRPr="00A1281D">
              <w:rPr>
                <w:sz w:val="24"/>
                <w:szCs w:val="24"/>
              </w:rPr>
              <w:t xml:space="preserve"> ДГЖН </w:t>
            </w:r>
            <w:r>
              <w:rPr>
                <w:sz w:val="24"/>
                <w:szCs w:val="24"/>
              </w:rPr>
              <w:t xml:space="preserve">на портале </w:t>
            </w:r>
            <w:r w:rsidRPr="00A1281D">
              <w:rPr>
                <w:sz w:val="24"/>
                <w:szCs w:val="24"/>
              </w:rPr>
              <w:t>в сети «Интернет»</w:t>
            </w:r>
          </w:p>
        </w:tc>
        <w:tc>
          <w:tcPr>
            <w:tcW w:w="1134" w:type="dxa"/>
          </w:tcPr>
          <w:p w:rsidR="004D0BCC" w:rsidRPr="00A1281D" w:rsidRDefault="004D0BCC" w:rsidP="00820FC3">
            <w:pPr>
              <w:ind w:firstLine="0"/>
              <w:jc w:val="center"/>
              <w:rPr>
                <w:sz w:val="24"/>
                <w:szCs w:val="24"/>
              </w:rPr>
            </w:pPr>
            <w:r w:rsidRPr="00A1281D">
              <w:rPr>
                <w:sz w:val="24"/>
                <w:szCs w:val="24"/>
              </w:rPr>
              <w:t>процен</w:t>
            </w:r>
            <w:r w:rsidRPr="00A1281D">
              <w:rPr>
                <w:spacing w:val="-14"/>
                <w:sz w:val="24"/>
                <w:szCs w:val="24"/>
              </w:rPr>
              <w:softHyphen/>
            </w:r>
            <w:r w:rsidRPr="00A1281D">
              <w:rPr>
                <w:sz w:val="24"/>
                <w:szCs w:val="24"/>
              </w:rPr>
              <w:t>тов</w:t>
            </w:r>
          </w:p>
        </w:tc>
        <w:tc>
          <w:tcPr>
            <w:tcW w:w="993" w:type="dxa"/>
          </w:tcPr>
          <w:p w:rsidR="004D0BCC" w:rsidRPr="00A1281D" w:rsidRDefault="004D0BCC" w:rsidP="00820FC3">
            <w:pPr>
              <w:ind w:firstLine="0"/>
              <w:jc w:val="center"/>
              <w:rPr>
                <w:sz w:val="24"/>
                <w:szCs w:val="24"/>
              </w:rPr>
            </w:pPr>
            <w:r w:rsidRPr="00A1281D">
              <w:rPr>
                <w:sz w:val="24"/>
                <w:szCs w:val="24"/>
              </w:rPr>
              <w:t>100</w:t>
            </w:r>
          </w:p>
        </w:tc>
        <w:tc>
          <w:tcPr>
            <w:tcW w:w="1134" w:type="dxa"/>
          </w:tcPr>
          <w:p w:rsidR="004D0BCC" w:rsidRPr="00A1281D" w:rsidRDefault="004D0BCC" w:rsidP="00820FC3">
            <w:pPr>
              <w:ind w:firstLine="0"/>
              <w:jc w:val="center"/>
              <w:rPr>
                <w:sz w:val="24"/>
                <w:szCs w:val="24"/>
              </w:rPr>
            </w:pPr>
            <w:r w:rsidRPr="00A1281D">
              <w:rPr>
                <w:sz w:val="24"/>
                <w:szCs w:val="24"/>
              </w:rPr>
              <w:t>100</w:t>
            </w:r>
          </w:p>
        </w:tc>
        <w:tc>
          <w:tcPr>
            <w:tcW w:w="1134" w:type="dxa"/>
          </w:tcPr>
          <w:p w:rsidR="004D0BCC" w:rsidRPr="00A1281D" w:rsidRDefault="004D0BCC" w:rsidP="00820FC3">
            <w:pPr>
              <w:ind w:firstLine="0"/>
              <w:jc w:val="center"/>
              <w:rPr>
                <w:sz w:val="24"/>
                <w:szCs w:val="24"/>
              </w:rPr>
            </w:pPr>
            <w:r w:rsidRPr="00A1281D">
              <w:rPr>
                <w:sz w:val="24"/>
                <w:szCs w:val="24"/>
              </w:rPr>
              <w:t>100</w:t>
            </w:r>
          </w:p>
        </w:tc>
        <w:tc>
          <w:tcPr>
            <w:tcW w:w="1134" w:type="dxa"/>
          </w:tcPr>
          <w:p w:rsidR="004D0BCC" w:rsidRPr="00A1281D" w:rsidRDefault="004D0BCC" w:rsidP="00820FC3">
            <w:pPr>
              <w:ind w:firstLine="0"/>
              <w:jc w:val="center"/>
              <w:rPr>
                <w:sz w:val="24"/>
                <w:szCs w:val="24"/>
              </w:rPr>
            </w:pPr>
            <w:r w:rsidRPr="00A1281D">
              <w:rPr>
                <w:sz w:val="24"/>
                <w:szCs w:val="24"/>
              </w:rPr>
              <w:t>100</w:t>
            </w:r>
          </w:p>
        </w:tc>
        <w:tc>
          <w:tcPr>
            <w:tcW w:w="1558" w:type="dxa"/>
            <w:vMerge/>
          </w:tcPr>
          <w:p w:rsidR="004D0BCC" w:rsidRPr="00A1281D" w:rsidRDefault="004D0BCC" w:rsidP="00820FC3">
            <w:pPr>
              <w:ind w:firstLine="0"/>
              <w:rPr>
                <w:sz w:val="24"/>
                <w:szCs w:val="24"/>
              </w:rPr>
            </w:pPr>
          </w:p>
        </w:tc>
        <w:tc>
          <w:tcPr>
            <w:tcW w:w="1418" w:type="dxa"/>
          </w:tcPr>
          <w:p w:rsidR="004D0BCC" w:rsidRPr="00A1281D" w:rsidRDefault="004D0BCC" w:rsidP="00820FC3">
            <w:pPr>
              <w:ind w:firstLine="0"/>
              <w:jc w:val="center"/>
              <w:rPr>
                <w:spacing w:val="-20"/>
                <w:sz w:val="24"/>
                <w:szCs w:val="24"/>
              </w:rPr>
            </w:pPr>
            <w:r w:rsidRPr="00A1281D">
              <w:rPr>
                <w:spacing w:val="-20"/>
                <w:sz w:val="24"/>
                <w:szCs w:val="24"/>
              </w:rPr>
              <w:t>ДГЖН</w:t>
            </w:r>
          </w:p>
        </w:tc>
      </w:tr>
      <w:tr w:rsidR="00374481" w:rsidRPr="005D2397" w:rsidTr="002E72ED">
        <w:trPr>
          <w:trHeight w:val="4140"/>
        </w:trPr>
        <w:tc>
          <w:tcPr>
            <w:tcW w:w="675" w:type="dxa"/>
            <w:vMerge/>
          </w:tcPr>
          <w:p w:rsidR="00374481" w:rsidRPr="00A1281D" w:rsidRDefault="00374481" w:rsidP="00820FC3">
            <w:pPr>
              <w:ind w:firstLine="0"/>
              <w:jc w:val="both"/>
              <w:rPr>
                <w:sz w:val="24"/>
                <w:szCs w:val="24"/>
              </w:rPr>
            </w:pPr>
          </w:p>
        </w:tc>
        <w:tc>
          <w:tcPr>
            <w:tcW w:w="2268" w:type="dxa"/>
          </w:tcPr>
          <w:p w:rsidR="00374481" w:rsidRPr="00A1281D" w:rsidRDefault="00374481" w:rsidP="00820FC3">
            <w:pPr>
              <w:ind w:firstLine="0"/>
              <w:rPr>
                <w:sz w:val="24"/>
                <w:szCs w:val="24"/>
              </w:rPr>
            </w:pPr>
            <w:r>
              <w:rPr>
                <w:sz w:val="24"/>
                <w:szCs w:val="24"/>
              </w:rPr>
              <w:t>и</w:t>
            </w:r>
            <w:r w:rsidRPr="00A1281D">
              <w:rPr>
                <w:sz w:val="24"/>
                <w:szCs w:val="24"/>
              </w:rPr>
              <w:t>спользование процедуры отбора управляющих организаций для осуществления деятельности по управлению многоквартирными домами</w:t>
            </w:r>
          </w:p>
        </w:tc>
        <w:tc>
          <w:tcPr>
            <w:tcW w:w="1276" w:type="dxa"/>
          </w:tcPr>
          <w:p w:rsidR="00374481" w:rsidRPr="00A1281D" w:rsidRDefault="00374481" w:rsidP="00820FC3">
            <w:pPr>
              <w:ind w:firstLine="0"/>
              <w:jc w:val="center"/>
              <w:rPr>
                <w:sz w:val="24"/>
                <w:szCs w:val="24"/>
              </w:rPr>
            </w:pPr>
            <w:r w:rsidRPr="00A1281D">
              <w:rPr>
                <w:sz w:val="24"/>
                <w:szCs w:val="24"/>
              </w:rPr>
              <w:t>2019 – 2021 годы</w:t>
            </w:r>
          </w:p>
        </w:tc>
        <w:tc>
          <w:tcPr>
            <w:tcW w:w="2126" w:type="dxa"/>
          </w:tcPr>
          <w:p w:rsidR="00374481" w:rsidRPr="00A1281D" w:rsidRDefault="00374481" w:rsidP="00820FC3">
            <w:pPr>
              <w:ind w:firstLine="0"/>
              <w:rPr>
                <w:sz w:val="24"/>
                <w:szCs w:val="24"/>
              </w:rPr>
            </w:pPr>
            <w:r w:rsidRPr="00A1281D">
              <w:rPr>
                <w:sz w:val="24"/>
                <w:szCs w:val="24"/>
              </w:rPr>
              <w:t xml:space="preserve">размещение протоколов лицензионной комиссии по рассмотрению заявок претендентов на управление </w:t>
            </w:r>
            <w:r w:rsidRPr="00A1281D">
              <w:rPr>
                <w:spacing w:val="-6"/>
                <w:sz w:val="24"/>
                <w:szCs w:val="24"/>
              </w:rPr>
              <w:t>многоквартирными</w:t>
            </w:r>
            <w:r w:rsidRPr="00A1281D">
              <w:rPr>
                <w:sz w:val="24"/>
                <w:szCs w:val="24"/>
              </w:rPr>
              <w:t xml:space="preserve"> домами на </w:t>
            </w:r>
            <w:r>
              <w:rPr>
                <w:sz w:val="24"/>
                <w:szCs w:val="24"/>
              </w:rPr>
              <w:t>официальном сайте</w:t>
            </w:r>
            <w:r w:rsidRPr="00A1281D">
              <w:rPr>
                <w:sz w:val="24"/>
                <w:szCs w:val="24"/>
              </w:rPr>
              <w:t xml:space="preserve"> ДГЖН </w:t>
            </w:r>
            <w:r>
              <w:rPr>
                <w:sz w:val="24"/>
                <w:szCs w:val="24"/>
              </w:rPr>
              <w:t xml:space="preserve">на портале </w:t>
            </w:r>
            <w:r w:rsidRPr="00A1281D">
              <w:rPr>
                <w:sz w:val="24"/>
                <w:szCs w:val="24"/>
              </w:rPr>
              <w:t>в сети «Интернет» (ежеквартально)</w:t>
            </w:r>
          </w:p>
        </w:tc>
        <w:tc>
          <w:tcPr>
            <w:tcW w:w="1134" w:type="dxa"/>
          </w:tcPr>
          <w:p w:rsidR="00374481" w:rsidRPr="00A1281D" w:rsidRDefault="00374481" w:rsidP="00820FC3">
            <w:pPr>
              <w:ind w:firstLine="0"/>
              <w:jc w:val="center"/>
              <w:rPr>
                <w:sz w:val="24"/>
                <w:szCs w:val="24"/>
              </w:rPr>
            </w:pPr>
            <w:r w:rsidRPr="00A1281D">
              <w:rPr>
                <w:sz w:val="24"/>
                <w:szCs w:val="24"/>
              </w:rPr>
              <w:t>х</w:t>
            </w:r>
          </w:p>
        </w:tc>
        <w:tc>
          <w:tcPr>
            <w:tcW w:w="993" w:type="dxa"/>
          </w:tcPr>
          <w:p w:rsidR="00374481" w:rsidRPr="00A1281D" w:rsidRDefault="00374481" w:rsidP="00820FC3">
            <w:pPr>
              <w:ind w:firstLine="0"/>
              <w:jc w:val="center"/>
              <w:rPr>
                <w:sz w:val="24"/>
                <w:szCs w:val="24"/>
              </w:rPr>
            </w:pPr>
            <w:r w:rsidRPr="00A1281D">
              <w:rPr>
                <w:sz w:val="24"/>
                <w:szCs w:val="24"/>
              </w:rPr>
              <w:t>да</w:t>
            </w:r>
          </w:p>
        </w:tc>
        <w:tc>
          <w:tcPr>
            <w:tcW w:w="1134" w:type="dxa"/>
          </w:tcPr>
          <w:p w:rsidR="00374481" w:rsidRPr="00A1281D" w:rsidRDefault="00374481" w:rsidP="00820FC3">
            <w:pPr>
              <w:ind w:firstLine="0"/>
              <w:jc w:val="center"/>
              <w:rPr>
                <w:sz w:val="24"/>
                <w:szCs w:val="24"/>
              </w:rPr>
            </w:pPr>
            <w:r w:rsidRPr="00A1281D">
              <w:rPr>
                <w:sz w:val="24"/>
                <w:szCs w:val="24"/>
              </w:rPr>
              <w:t>да</w:t>
            </w:r>
          </w:p>
        </w:tc>
        <w:tc>
          <w:tcPr>
            <w:tcW w:w="1134" w:type="dxa"/>
          </w:tcPr>
          <w:p w:rsidR="00374481" w:rsidRPr="00A1281D" w:rsidRDefault="00374481" w:rsidP="00820FC3">
            <w:pPr>
              <w:ind w:firstLine="0"/>
              <w:jc w:val="center"/>
              <w:rPr>
                <w:sz w:val="24"/>
                <w:szCs w:val="24"/>
              </w:rPr>
            </w:pPr>
            <w:r w:rsidRPr="00A1281D">
              <w:rPr>
                <w:sz w:val="24"/>
                <w:szCs w:val="24"/>
              </w:rPr>
              <w:t>да</w:t>
            </w:r>
          </w:p>
        </w:tc>
        <w:tc>
          <w:tcPr>
            <w:tcW w:w="1134" w:type="dxa"/>
          </w:tcPr>
          <w:p w:rsidR="00374481" w:rsidRPr="00A1281D" w:rsidRDefault="00374481" w:rsidP="00820FC3">
            <w:pPr>
              <w:ind w:firstLine="0"/>
              <w:jc w:val="center"/>
              <w:rPr>
                <w:sz w:val="24"/>
                <w:szCs w:val="24"/>
              </w:rPr>
            </w:pPr>
            <w:r w:rsidRPr="00A1281D">
              <w:rPr>
                <w:sz w:val="24"/>
                <w:szCs w:val="24"/>
              </w:rPr>
              <w:t>да</w:t>
            </w:r>
          </w:p>
        </w:tc>
        <w:tc>
          <w:tcPr>
            <w:tcW w:w="1558" w:type="dxa"/>
          </w:tcPr>
          <w:p w:rsidR="00374481" w:rsidRPr="00A1281D" w:rsidRDefault="00374481" w:rsidP="00820FC3">
            <w:pPr>
              <w:ind w:firstLine="0"/>
              <w:rPr>
                <w:sz w:val="24"/>
                <w:szCs w:val="24"/>
              </w:rPr>
            </w:pPr>
            <w:r w:rsidRPr="00A1281D">
              <w:rPr>
                <w:spacing w:val="-4"/>
                <w:sz w:val="24"/>
                <w:szCs w:val="24"/>
              </w:rPr>
              <w:t xml:space="preserve">недопущение </w:t>
            </w:r>
            <w:r w:rsidRPr="00A1281D">
              <w:rPr>
                <w:sz w:val="24"/>
                <w:szCs w:val="24"/>
              </w:rPr>
              <w:t>недобросо</w:t>
            </w:r>
            <w:r w:rsidRPr="00A1281D">
              <w:rPr>
                <w:spacing w:val="-14"/>
                <w:sz w:val="24"/>
                <w:szCs w:val="24"/>
              </w:rPr>
              <w:softHyphen/>
            </w:r>
            <w:r w:rsidRPr="00A1281D">
              <w:rPr>
                <w:sz w:val="24"/>
                <w:szCs w:val="24"/>
              </w:rPr>
              <w:t>вестных компаний к управлению жилым фондом Ярославской области</w:t>
            </w:r>
          </w:p>
        </w:tc>
        <w:tc>
          <w:tcPr>
            <w:tcW w:w="1418" w:type="dxa"/>
          </w:tcPr>
          <w:p w:rsidR="00374481" w:rsidRPr="00A1281D" w:rsidRDefault="00374481" w:rsidP="00820FC3">
            <w:pPr>
              <w:ind w:firstLine="0"/>
              <w:jc w:val="center"/>
              <w:rPr>
                <w:spacing w:val="-20"/>
                <w:sz w:val="24"/>
                <w:szCs w:val="24"/>
              </w:rPr>
            </w:pPr>
            <w:r w:rsidRPr="00A1281D">
              <w:rPr>
                <w:spacing w:val="-20"/>
                <w:sz w:val="24"/>
                <w:szCs w:val="24"/>
              </w:rPr>
              <w:t>ДГЖН</w:t>
            </w:r>
          </w:p>
        </w:tc>
      </w:tr>
      <w:tr w:rsidR="004D0BCC" w:rsidRPr="005D2397" w:rsidTr="00820FC3">
        <w:tc>
          <w:tcPr>
            <w:tcW w:w="14850" w:type="dxa"/>
            <w:gridSpan w:val="11"/>
            <w:shd w:val="clear" w:color="auto" w:fill="auto"/>
          </w:tcPr>
          <w:p w:rsidR="004D0BCC" w:rsidRPr="00F5284F" w:rsidRDefault="004D0BCC" w:rsidP="00820FC3">
            <w:pPr>
              <w:ind w:firstLine="0"/>
              <w:jc w:val="center"/>
              <w:rPr>
                <w:sz w:val="24"/>
                <w:szCs w:val="24"/>
              </w:rPr>
            </w:pPr>
            <w:r w:rsidRPr="00F5284F">
              <w:rPr>
                <w:sz w:val="24"/>
                <w:szCs w:val="24"/>
              </w:rPr>
              <w:t>21. Рынок поставки сжиженного газа в баллонах</w:t>
            </w:r>
          </w:p>
        </w:tc>
      </w:tr>
      <w:tr w:rsidR="004D0BCC" w:rsidRPr="005D2397" w:rsidTr="00820FC3">
        <w:tc>
          <w:tcPr>
            <w:tcW w:w="14850" w:type="dxa"/>
            <w:gridSpan w:val="11"/>
            <w:shd w:val="clear" w:color="auto" w:fill="auto"/>
          </w:tcPr>
          <w:p w:rsidR="004D0BCC" w:rsidRPr="00F5284F" w:rsidRDefault="004D0BCC" w:rsidP="00820FC3">
            <w:pPr>
              <w:shd w:val="clear" w:color="auto" w:fill="FFFFFF"/>
              <w:jc w:val="both"/>
              <w:rPr>
                <w:rFonts w:cs="Times New Roman"/>
                <w:sz w:val="24"/>
                <w:szCs w:val="24"/>
              </w:rPr>
            </w:pPr>
            <w:r w:rsidRPr="00F5284F">
              <w:rPr>
                <w:rFonts w:cs="Times New Roman"/>
                <w:sz w:val="24"/>
                <w:szCs w:val="24"/>
              </w:rPr>
              <w:t>Задача: содействие развитию конкуренции на рынке поставки сжиженного газа в баллонах.</w:t>
            </w:r>
          </w:p>
          <w:p w:rsidR="004D0BCC" w:rsidRPr="00F5284F" w:rsidRDefault="004D0BCC" w:rsidP="00820FC3">
            <w:pPr>
              <w:shd w:val="clear" w:color="auto" w:fill="FFFFFF"/>
              <w:jc w:val="both"/>
              <w:rPr>
                <w:sz w:val="24"/>
                <w:szCs w:val="24"/>
              </w:rPr>
            </w:pPr>
            <w:r w:rsidRPr="00F5284F">
              <w:rPr>
                <w:rFonts w:cs="Times New Roman"/>
                <w:sz w:val="24"/>
                <w:szCs w:val="24"/>
              </w:rPr>
              <w:t>В 2017 году доля организаций частной формы собственности в сфере поставки сжиженного газа в баллонах составляла 100 процентов.</w:t>
            </w:r>
            <w:r w:rsidRPr="00F5284F" w:rsidDel="00306854">
              <w:rPr>
                <w:rFonts w:cs="Times New Roman"/>
                <w:sz w:val="24"/>
                <w:szCs w:val="24"/>
              </w:rPr>
              <w:t xml:space="preserve"> </w:t>
            </w:r>
            <w:r w:rsidRPr="00F5284F">
              <w:rPr>
                <w:rFonts w:cs="Times New Roman"/>
                <w:sz w:val="24"/>
                <w:szCs w:val="24"/>
              </w:rPr>
              <w:t>По фактическим данным, за 2018 год данный показатель также составил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21.</w:t>
            </w:r>
          </w:p>
        </w:tc>
        <w:tc>
          <w:tcPr>
            <w:tcW w:w="2268" w:type="dxa"/>
          </w:tcPr>
          <w:p w:rsidR="004D0BCC" w:rsidRDefault="004D0BCC" w:rsidP="00820FC3">
            <w:pPr>
              <w:ind w:firstLine="0"/>
              <w:rPr>
                <w:sz w:val="24"/>
                <w:szCs w:val="24"/>
              </w:rPr>
            </w:pPr>
            <w:r>
              <w:rPr>
                <w:sz w:val="24"/>
                <w:szCs w:val="24"/>
              </w:rPr>
              <w:t xml:space="preserve">Создание условий для развития конкуренции на рынке </w:t>
            </w:r>
            <w:r w:rsidRPr="00F9124B">
              <w:rPr>
                <w:sz w:val="24"/>
                <w:szCs w:val="24"/>
              </w:rPr>
              <w:t>поставки сжиженного газа в баллонах</w:t>
            </w:r>
          </w:p>
          <w:p w:rsidR="004D0BCC" w:rsidRDefault="004D0BCC" w:rsidP="00820FC3">
            <w:pPr>
              <w:ind w:firstLine="0"/>
              <w:rPr>
                <w:sz w:val="24"/>
                <w:szCs w:val="24"/>
              </w:rPr>
            </w:pPr>
          </w:p>
          <w:p w:rsidR="004D0BCC" w:rsidRPr="005D2397" w:rsidRDefault="004D0BCC" w:rsidP="00820FC3">
            <w:pPr>
              <w:ind w:firstLine="0"/>
              <w:rPr>
                <w:sz w:val="24"/>
                <w:szCs w:val="24"/>
                <w:highlight w:val="yellow"/>
              </w:rPr>
            </w:pPr>
            <w:r>
              <w:rPr>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3B73D0">
              <w:rPr>
                <w:sz w:val="24"/>
                <w:szCs w:val="24"/>
              </w:rPr>
              <w:t>2019 – 2021</w:t>
            </w:r>
            <w:r>
              <w:rPr>
                <w:sz w:val="24"/>
                <w:szCs w:val="24"/>
              </w:rPr>
              <w:t> </w:t>
            </w:r>
            <w:r w:rsidRPr="003B73D0">
              <w:rPr>
                <w:sz w:val="24"/>
                <w:szCs w:val="24"/>
              </w:rPr>
              <w:t>годы</w:t>
            </w:r>
          </w:p>
        </w:tc>
        <w:tc>
          <w:tcPr>
            <w:tcW w:w="2126" w:type="dxa"/>
          </w:tcPr>
          <w:p w:rsidR="004D0BCC" w:rsidRPr="005D2397" w:rsidRDefault="004D0BCC" w:rsidP="00820FC3">
            <w:pPr>
              <w:ind w:firstLine="0"/>
              <w:rPr>
                <w:sz w:val="24"/>
                <w:szCs w:val="24"/>
                <w:highlight w:val="yellow"/>
              </w:rPr>
            </w:pPr>
            <w:r w:rsidRPr="00AF42AE">
              <w:rPr>
                <w:sz w:val="24"/>
                <w:szCs w:val="24"/>
              </w:rPr>
              <w:t>доля организаций частной формы собственности в сфере поставки сжиженного газа в баллонах</w:t>
            </w:r>
          </w:p>
        </w:tc>
        <w:tc>
          <w:tcPr>
            <w:tcW w:w="1134" w:type="dxa"/>
          </w:tcPr>
          <w:p w:rsidR="004D0BCC" w:rsidRPr="005D2397" w:rsidRDefault="004D0BCC" w:rsidP="00820FC3">
            <w:pPr>
              <w:ind w:firstLine="0"/>
              <w:jc w:val="center"/>
              <w:rPr>
                <w:sz w:val="24"/>
                <w:szCs w:val="24"/>
                <w:highlight w:val="yellow"/>
              </w:rPr>
            </w:pPr>
            <w:r>
              <w:rPr>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303E00">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558" w:type="dxa"/>
          </w:tcPr>
          <w:p w:rsidR="004D0BCC" w:rsidRPr="005D2397" w:rsidRDefault="004D0BCC" w:rsidP="00820FC3">
            <w:pPr>
              <w:ind w:firstLine="0"/>
              <w:jc w:val="center"/>
              <w:rPr>
                <w:spacing w:val="-20"/>
                <w:sz w:val="24"/>
                <w:szCs w:val="24"/>
                <w:highlight w:val="yellow"/>
              </w:rPr>
            </w:pPr>
            <w:r>
              <w:rPr>
                <w:sz w:val="24"/>
                <w:szCs w:val="24"/>
              </w:rPr>
              <w:t>х</w:t>
            </w:r>
          </w:p>
        </w:tc>
        <w:tc>
          <w:tcPr>
            <w:tcW w:w="1418" w:type="dxa"/>
          </w:tcPr>
          <w:p w:rsidR="004D0BCC" w:rsidRPr="005D2397" w:rsidRDefault="004D0BCC" w:rsidP="00820FC3">
            <w:pPr>
              <w:ind w:firstLine="0"/>
              <w:jc w:val="center"/>
              <w:rPr>
                <w:sz w:val="24"/>
                <w:szCs w:val="24"/>
                <w:highlight w:val="yellow"/>
              </w:rPr>
            </w:pPr>
            <w:proofErr w:type="spellStart"/>
            <w:r w:rsidRPr="006C3194">
              <w:rPr>
                <w:spacing w:val="-20"/>
                <w:sz w:val="24"/>
                <w:szCs w:val="24"/>
              </w:rPr>
              <w:t>ДЖКХЭиРТ</w:t>
            </w:r>
            <w:proofErr w:type="spellEnd"/>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о</w:t>
            </w:r>
            <w:r w:rsidRPr="003F3E13">
              <w:rPr>
                <w:sz w:val="24"/>
                <w:szCs w:val="24"/>
              </w:rPr>
              <w:t xml:space="preserve">существление взаимодействия с </w:t>
            </w:r>
            <w:r w:rsidRPr="003F3E13">
              <w:rPr>
                <w:sz w:val="24"/>
                <w:szCs w:val="24"/>
              </w:rPr>
              <w:lastRenderedPageBreak/>
              <w:t>Министерством энергетики Российской Федерации по вопросу формирования графика прикрепления Ярославской области к компаниям – производителям сжиженных углеводородных газов</w:t>
            </w:r>
          </w:p>
        </w:tc>
        <w:tc>
          <w:tcPr>
            <w:tcW w:w="1276" w:type="dxa"/>
          </w:tcPr>
          <w:p w:rsidR="004D0BCC" w:rsidRPr="005D2397" w:rsidRDefault="004D0BCC" w:rsidP="00820FC3">
            <w:pPr>
              <w:ind w:firstLine="0"/>
              <w:jc w:val="center"/>
              <w:rPr>
                <w:sz w:val="24"/>
                <w:szCs w:val="24"/>
                <w:highlight w:val="yellow"/>
              </w:rPr>
            </w:pPr>
            <w:r w:rsidRPr="003F3E13">
              <w:rPr>
                <w:sz w:val="24"/>
                <w:szCs w:val="24"/>
              </w:rPr>
              <w:lastRenderedPageBreak/>
              <w:t>2019 – 2021 годы</w:t>
            </w:r>
          </w:p>
        </w:tc>
        <w:tc>
          <w:tcPr>
            <w:tcW w:w="2126" w:type="dxa"/>
          </w:tcPr>
          <w:p w:rsidR="004D0BCC" w:rsidRPr="005D2397" w:rsidRDefault="004D0BCC" w:rsidP="00820FC3">
            <w:pPr>
              <w:ind w:firstLine="0"/>
              <w:rPr>
                <w:sz w:val="24"/>
                <w:szCs w:val="24"/>
                <w:highlight w:val="yellow"/>
              </w:rPr>
            </w:pPr>
            <w:r w:rsidRPr="00303E00">
              <w:rPr>
                <w:sz w:val="24"/>
                <w:szCs w:val="24"/>
              </w:rPr>
              <w:t xml:space="preserve">направлена информация в </w:t>
            </w:r>
            <w:r w:rsidRPr="00303E00">
              <w:rPr>
                <w:sz w:val="24"/>
                <w:szCs w:val="24"/>
              </w:rPr>
              <w:lastRenderedPageBreak/>
              <w:t>Министерство энергетики Российской Федерации в срок до 01 декабря текущего года</w:t>
            </w:r>
          </w:p>
        </w:tc>
        <w:tc>
          <w:tcPr>
            <w:tcW w:w="1134" w:type="dxa"/>
          </w:tcPr>
          <w:p w:rsidR="004D0BCC" w:rsidRPr="005D2397" w:rsidRDefault="004D0BCC" w:rsidP="00820FC3">
            <w:pPr>
              <w:ind w:firstLine="0"/>
              <w:jc w:val="center"/>
              <w:rPr>
                <w:sz w:val="24"/>
                <w:szCs w:val="24"/>
                <w:highlight w:val="yellow"/>
              </w:rPr>
            </w:pPr>
            <w:r>
              <w:rPr>
                <w:sz w:val="24"/>
                <w:szCs w:val="24"/>
              </w:rPr>
              <w:lastRenderedPageBreak/>
              <w:t>единиц</w:t>
            </w:r>
          </w:p>
        </w:tc>
        <w:tc>
          <w:tcPr>
            <w:tcW w:w="993" w:type="dxa"/>
          </w:tcPr>
          <w:p w:rsidR="004D0BCC" w:rsidRPr="005D2397" w:rsidRDefault="004D0BCC" w:rsidP="00820FC3">
            <w:pPr>
              <w:ind w:firstLine="0"/>
              <w:jc w:val="center"/>
              <w:rPr>
                <w:sz w:val="24"/>
                <w:szCs w:val="24"/>
                <w:highlight w:val="yellow"/>
              </w:rPr>
            </w:pPr>
            <w:r w:rsidRPr="00303E00">
              <w:rPr>
                <w:sz w:val="24"/>
                <w:szCs w:val="24"/>
              </w:rPr>
              <w:t>1</w:t>
            </w:r>
          </w:p>
        </w:tc>
        <w:tc>
          <w:tcPr>
            <w:tcW w:w="1134" w:type="dxa"/>
          </w:tcPr>
          <w:p w:rsidR="004D0BCC" w:rsidRPr="005D2397" w:rsidRDefault="004D0BCC" w:rsidP="00820FC3">
            <w:pPr>
              <w:ind w:firstLine="0"/>
              <w:jc w:val="center"/>
              <w:rPr>
                <w:sz w:val="24"/>
                <w:szCs w:val="24"/>
                <w:highlight w:val="yellow"/>
              </w:rPr>
            </w:pPr>
            <w:r>
              <w:rPr>
                <w:sz w:val="24"/>
                <w:szCs w:val="24"/>
              </w:rPr>
              <w:t>1</w:t>
            </w:r>
          </w:p>
        </w:tc>
        <w:tc>
          <w:tcPr>
            <w:tcW w:w="1134" w:type="dxa"/>
          </w:tcPr>
          <w:p w:rsidR="004D0BCC" w:rsidRPr="005D2397" w:rsidRDefault="004D0BCC" w:rsidP="00820FC3">
            <w:pPr>
              <w:ind w:firstLine="0"/>
              <w:jc w:val="center"/>
              <w:rPr>
                <w:sz w:val="24"/>
                <w:szCs w:val="24"/>
                <w:highlight w:val="yellow"/>
              </w:rPr>
            </w:pPr>
            <w:r>
              <w:rPr>
                <w:sz w:val="24"/>
                <w:szCs w:val="24"/>
              </w:rPr>
              <w:t>1</w:t>
            </w:r>
          </w:p>
        </w:tc>
        <w:tc>
          <w:tcPr>
            <w:tcW w:w="1134" w:type="dxa"/>
          </w:tcPr>
          <w:p w:rsidR="004D0BCC" w:rsidRPr="005D2397" w:rsidRDefault="004D0BCC" w:rsidP="00820FC3">
            <w:pPr>
              <w:ind w:firstLine="0"/>
              <w:jc w:val="center"/>
              <w:rPr>
                <w:sz w:val="24"/>
                <w:szCs w:val="24"/>
                <w:highlight w:val="yellow"/>
              </w:rPr>
            </w:pPr>
            <w:r>
              <w:rPr>
                <w:sz w:val="24"/>
                <w:szCs w:val="24"/>
              </w:rPr>
              <w:t>1</w:t>
            </w:r>
          </w:p>
        </w:tc>
        <w:tc>
          <w:tcPr>
            <w:tcW w:w="1558" w:type="dxa"/>
          </w:tcPr>
          <w:p w:rsidR="004D0BCC" w:rsidRPr="005D2397" w:rsidRDefault="004D0BCC" w:rsidP="00820FC3">
            <w:pPr>
              <w:ind w:firstLine="0"/>
              <w:rPr>
                <w:sz w:val="24"/>
                <w:szCs w:val="24"/>
                <w:highlight w:val="yellow"/>
              </w:rPr>
            </w:pPr>
            <w:r w:rsidRPr="00022FDB">
              <w:rPr>
                <w:sz w:val="24"/>
                <w:szCs w:val="24"/>
              </w:rPr>
              <w:t xml:space="preserve">снижение барьеров для </w:t>
            </w:r>
            <w:proofErr w:type="spellStart"/>
            <w:proofErr w:type="gramStart"/>
            <w:r w:rsidRPr="00022FDB">
              <w:rPr>
                <w:sz w:val="24"/>
                <w:szCs w:val="24"/>
              </w:rPr>
              <w:lastRenderedPageBreak/>
              <w:t>хозяйствую-щих</w:t>
            </w:r>
            <w:proofErr w:type="spellEnd"/>
            <w:proofErr w:type="gramEnd"/>
            <w:r w:rsidRPr="00022FDB">
              <w:rPr>
                <w:sz w:val="24"/>
                <w:szCs w:val="24"/>
              </w:rPr>
              <w:t xml:space="preserve"> субъектов на данном рынке</w:t>
            </w:r>
          </w:p>
        </w:tc>
        <w:tc>
          <w:tcPr>
            <w:tcW w:w="1418" w:type="dxa"/>
          </w:tcPr>
          <w:p w:rsidR="004D0BCC" w:rsidRPr="005D2397" w:rsidRDefault="004D0BCC" w:rsidP="00820FC3">
            <w:pPr>
              <w:ind w:firstLine="0"/>
              <w:jc w:val="center"/>
              <w:rPr>
                <w:spacing w:val="-20"/>
                <w:sz w:val="24"/>
                <w:szCs w:val="24"/>
                <w:highlight w:val="yellow"/>
              </w:rPr>
            </w:pPr>
            <w:proofErr w:type="spellStart"/>
            <w:r w:rsidRPr="006C3194">
              <w:rPr>
                <w:spacing w:val="-20"/>
                <w:sz w:val="24"/>
                <w:szCs w:val="24"/>
              </w:rPr>
              <w:lastRenderedPageBreak/>
              <w:t>ДЖКХЭиРТ</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у</w:t>
            </w:r>
            <w:r w:rsidRPr="003F3E13">
              <w:rPr>
                <w:sz w:val="24"/>
                <w:szCs w:val="24"/>
              </w:rPr>
              <w:t>чет в составе розничных цен полной стоимости нефтепродуктов для доставки баллонов потребителям</w:t>
            </w:r>
          </w:p>
        </w:tc>
        <w:tc>
          <w:tcPr>
            <w:tcW w:w="1276" w:type="dxa"/>
          </w:tcPr>
          <w:p w:rsidR="004D0BCC" w:rsidRPr="005D2397" w:rsidRDefault="004D0BCC" w:rsidP="00820FC3">
            <w:pPr>
              <w:ind w:firstLine="0"/>
              <w:jc w:val="center"/>
              <w:rPr>
                <w:sz w:val="24"/>
                <w:szCs w:val="24"/>
                <w:highlight w:val="yellow"/>
              </w:rPr>
            </w:pPr>
            <w:r w:rsidRPr="003F3E13">
              <w:rPr>
                <w:sz w:val="24"/>
                <w:szCs w:val="24"/>
              </w:rPr>
              <w:t>2019 – 2021 годы</w:t>
            </w:r>
          </w:p>
        </w:tc>
        <w:tc>
          <w:tcPr>
            <w:tcW w:w="2126" w:type="dxa"/>
          </w:tcPr>
          <w:p w:rsidR="004D0BCC" w:rsidRPr="005D2397" w:rsidRDefault="004D0BCC" w:rsidP="00820FC3">
            <w:pPr>
              <w:ind w:firstLine="0"/>
              <w:rPr>
                <w:sz w:val="24"/>
                <w:szCs w:val="24"/>
                <w:highlight w:val="yellow"/>
              </w:rPr>
            </w:pPr>
            <w:r w:rsidRPr="003F3E13">
              <w:rPr>
                <w:sz w:val="24"/>
                <w:szCs w:val="24"/>
              </w:rPr>
              <w:t>учтено в составе розничных цен полной стоимости нефтепродуктов</w:t>
            </w:r>
          </w:p>
        </w:tc>
        <w:tc>
          <w:tcPr>
            <w:tcW w:w="1134" w:type="dxa"/>
          </w:tcPr>
          <w:p w:rsidR="004D0BCC" w:rsidRPr="005D2397" w:rsidRDefault="004D0BCC" w:rsidP="00820FC3">
            <w:pPr>
              <w:ind w:firstLine="0"/>
              <w:jc w:val="center"/>
              <w:rPr>
                <w:sz w:val="24"/>
                <w:szCs w:val="24"/>
                <w:highlight w:val="yellow"/>
              </w:rPr>
            </w:pPr>
            <w:r>
              <w:rPr>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303E00">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558" w:type="dxa"/>
          </w:tcPr>
          <w:p w:rsidR="004D0BCC" w:rsidRPr="005D2397" w:rsidRDefault="004D0BCC" w:rsidP="00820FC3">
            <w:pPr>
              <w:ind w:firstLine="0"/>
              <w:rPr>
                <w:sz w:val="24"/>
                <w:szCs w:val="24"/>
                <w:highlight w:val="yellow"/>
              </w:rPr>
            </w:pPr>
            <w:r w:rsidRPr="00022FDB">
              <w:rPr>
                <w:sz w:val="24"/>
                <w:szCs w:val="24"/>
              </w:rPr>
              <w:t xml:space="preserve">привлечение </w:t>
            </w:r>
            <w:proofErr w:type="spellStart"/>
            <w:proofErr w:type="gramStart"/>
            <w:r w:rsidRPr="00022FDB">
              <w:rPr>
                <w:sz w:val="24"/>
                <w:szCs w:val="24"/>
              </w:rPr>
              <w:t>хозяйствую-щих</w:t>
            </w:r>
            <w:proofErr w:type="spellEnd"/>
            <w:proofErr w:type="gramEnd"/>
            <w:r w:rsidRPr="00022FDB">
              <w:rPr>
                <w:sz w:val="24"/>
                <w:szCs w:val="24"/>
              </w:rPr>
              <w:t xml:space="preserve"> субъектов к </w:t>
            </w:r>
            <w:proofErr w:type="spellStart"/>
            <w:r w:rsidRPr="00022FDB">
              <w:rPr>
                <w:sz w:val="24"/>
                <w:szCs w:val="24"/>
              </w:rPr>
              <w:t>деятель-ности</w:t>
            </w:r>
            <w:proofErr w:type="spellEnd"/>
            <w:r w:rsidRPr="00022FDB">
              <w:rPr>
                <w:sz w:val="24"/>
                <w:szCs w:val="24"/>
              </w:rPr>
              <w:t xml:space="preserve"> на данном рынке</w:t>
            </w:r>
          </w:p>
        </w:tc>
        <w:tc>
          <w:tcPr>
            <w:tcW w:w="1418" w:type="dxa"/>
          </w:tcPr>
          <w:p w:rsidR="004D0BCC" w:rsidRPr="005D2397" w:rsidRDefault="004D0BCC" w:rsidP="00820FC3">
            <w:pPr>
              <w:ind w:firstLine="0"/>
              <w:jc w:val="center"/>
              <w:rPr>
                <w:spacing w:val="-20"/>
                <w:sz w:val="24"/>
                <w:szCs w:val="24"/>
                <w:highlight w:val="yellow"/>
              </w:rPr>
            </w:pPr>
            <w:proofErr w:type="spellStart"/>
            <w:r w:rsidRPr="006C3194">
              <w:rPr>
                <w:spacing w:val="-20"/>
                <w:sz w:val="24"/>
                <w:szCs w:val="24"/>
              </w:rPr>
              <w:t>ДЖКХЭиРТ</w:t>
            </w:r>
            <w:proofErr w:type="spellEnd"/>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98296E">
              <w:rPr>
                <w:sz w:val="24"/>
                <w:szCs w:val="24"/>
              </w:rPr>
              <w:t>22. Рынок купли-продажи электрической энергии (мощности) на розничном рынке электрической энергии (мощности)</w:t>
            </w:r>
          </w:p>
        </w:tc>
      </w:tr>
      <w:tr w:rsidR="004D0BCC" w:rsidRPr="005D2397" w:rsidTr="00820FC3">
        <w:tc>
          <w:tcPr>
            <w:tcW w:w="14850" w:type="dxa"/>
            <w:gridSpan w:val="11"/>
          </w:tcPr>
          <w:p w:rsidR="004D0BCC" w:rsidRPr="0098296E" w:rsidRDefault="004D0BCC" w:rsidP="00820FC3">
            <w:pPr>
              <w:shd w:val="clear" w:color="auto" w:fill="FFFFFF"/>
              <w:jc w:val="both"/>
              <w:rPr>
                <w:rFonts w:cs="Times New Roman"/>
                <w:sz w:val="24"/>
                <w:szCs w:val="24"/>
              </w:rPr>
            </w:pPr>
            <w:r w:rsidRPr="0098296E">
              <w:rPr>
                <w:rFonts w:cs="Times New Roman"/>
                <w:sz w:val="24"/>
                <w:szCs w:val="24"/>
              </w:rPr>
              <w:t>Задача: содействие развитию конкуренции на рынке купли-продажи электрической энергии (мощности) на розничном рынке электрической энергии (мощности).</w:t>
            </w:r>
            <w:r>
              <w:rPr>
                <w:rFonts w:cs="Times New Roman"/>
                <w:sz w:val="24"/>
                <w:szCs w:val="24"/>
              </w:rPr>
              <w:t xml:space="preserve"> </w:t>
            </w:r>
          </w:p>
          <w:p w:rsidR="004D0BCC" w:rsidRPr="005D2397" w:rsidRDefault="004D0BCC" w:rsidP="00820FC3">
            <w:pPr>
              <w:shd w:val="clear" w:color="auto" w:fill="FFFFFF"/>
              <w:jc w:val="both"/>
              <w:rPr>
                <w:sz w:val="24"/>
                <w:szCs w:val="24"/>
                <w:highlight w:val="yellow"/>
              </w:rPr>
            </w:pPr>
            <w:r w:rsidRPr="0098296E">
              <w:rPr>
                <w:rFonts w:cs="Times New Roman"/>
                <w:sz w:val="24"/>
                <w:szCs w:val="24"/>
              </w:rPr>
              <w:t>В 2017 году доля организаций частной формы собственности в сфере купли-продажи электрической энергии (мощности) на розничном рынке электрической энергии (мощности) составляла 100 процентов. По фактическим данным, за 2018</w:t>
            </w:r>
            <w:r>
              <w:rPr>
                <w:rFonts w:cs="Times New Roman"/>
                <w:sz w:val="24"/>
                <w:szCs w:val="24"/>
              </w:rPr>
              <w:t xml:space="preserve">, </w:t>
            </w:r>
            <w:r w:rsidRPr="0098296E">
              <w:rPr>
                <w:rFonts w:cs="Times New Roman"/>
                <w:sz w:val="24"/>
                <w:szCs w:val="24"/>
              </w:rPr>
              <w:t>2019 г</w:t>
            </w:r>
            <w:r>
              <w:rPr>
                <w:rFonts w:cs="Times New Roman"/>
                <w:sz w:val="24"/>
                <w:szCs w:val="24"/>
              </w:rPr>
              <w:t>оды</w:t>
            </w:r>
            <w:r w:rsidRPr="0098296E">
              <w:rPr>
                <w:rFonts w:cs="Times New Roman"/>
                <w:sz w:val="24"/>
                <w:szCs w:val="24"/>
              </w:rPr>
              <w:t xml:space="preserve"> данный показатель также составил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22.</w:t>
            </w:r>
          </w:p>
        </w:tc>
        <w:tc>
          <w:tcPr>
            <w:tcW w:w="2268" w:type="dxa"/>
          </w:tcPr>
          <w:p w:rsidR="004D0BCC" w:rsidRDefault="004D0BCC" w:rsidP="00820FC3">
            <w:pPr>
              <w:ind w:firstLine="0"/>
              <w:rPr>
                <w:rFonts w:cs="Times New Roman"/>
                <w:sz w:val="24"/>
                <w:szCs w:val="24"/>
              </w:rPr>
            </w:pPr>
            <w:r w:rsidRPr="00D41979">
              <w:rPr>
                <w:rFonts w:cs="Times New Roman"/>
                <w:sz w:val="24"/>
                <w:szCs w:val="24"/>
              </w:rPr>
              <w:t xml:space="preserve">Создание условий </w:t>
            </w:r>
            <w:r w:rsidRPr="00D41979">
              <w:rPr>
                <w:rFonts w:cs="Times New Roman"/>
                <w:sz w:val="24"/>
                <w:szCs w:val="24"/>
              </w:rPr>
              <w:lastRenderedPageBreak/>
              <w:t>для развития конкуренции на рынке купли-продажи электрической энергии (мощности) на розничном рынке электрической энергии (мощности)</w:t>
            </w:r>
          </w:p>
          <w:p w:rsidR="004D0BCC" w:rsidRDefault="004D0BCC" w:rsidP="00820FC3">
            <w:pPr>
              <w:ind w:firstLine="0"/>
              <w:rPr>
                <w:rFonts w:cs="Times New Roman"/>
                <w:sz w:val="24"/>
                <w:szCs w:val="24"/>
              </w:rPr>
            </w:pPr>
          </w:p>
          <w:p w:rsidR="004D0BCC" w:rsidRDefault="004D0BCC" w:rsidP="00820FC3">
            <w:pPr>
              <w:ind w:firstLine="0"/>
              <w:rPr>
                <w:rFonts w:cs="Times New Roman"/>
                <w:sz w:val="24"/>
                <w:szCs w:val="24"/>
              </w:rPr>
            </w:pPr>
          </w:p>
          <w:p w:rsidR="004D0BCC" w:rsidRPr="005D2397" w:rsidRDefault="004D0BCC" w:rsidP="00820FC3">
            <w:pPr>
              <w:ind w:firstLine="0"/>
              <w:rPr>
                <w:sz w:val="24"/>
                <w:szCs w:val="24"/>
                <w:highlight w:val="yellow"/>
              </w:rPr>
            </w:pPr>
            <w:r w:rsidRPr="00D41979">
              <w:rPr>
                <w:rFonts w:cs="Times New Roman"/>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D41979">
              <w:rPr>
                <w:rFonts w:cs="Times New Roman"/>
                <w:sz w:val="24"/>
                <w:szCs w:val="24"/>
              </w:rPr>
              <w:lastRenderedPageBreak/>
              <w:t xml:space="preserve">2019 </w:t>
            </w:r>
            <w:r>
              <w:rPr>
                <w:rFonts w:cs="Times New Roman"/>
                <w:sz w:val="24"/>
                <w:szCs w:val="24"/>
              </w:rPr>
              <w:t>–</w:t>
            </w:r>
            <w:r w:rsidRPr="00D41979">
              <w:rPr>
                <w:rFonts w:cs="Times New Roman"/>
                <w:sz w:val="24"/>
                <w:szCs w:val="24"/>
              </w:rPr>
              <w:t xml:space="preserve"> </w:t>
            </w:r>
            <w:r w:rsidRPr="00D41979">
              <w:rPr>
                <w:rFonts w:cs="Times New Roman"/>
                <w:sz w:val="24"/>
                <w:szCs w:val="24"/>
              </w:rPr>
              <w:lastRenderedPageBreak/>
              <w:t xml:space="preserve">2021 годы </w:t>
            </w:r>
          </w:p>
        </w:tc>
        <w:tc>
          <w:tcPr>
            <w:tcW w:w="2126" w:type="dxa"/>
          </w:tcPr>
          <w:p w:rsidR="004D0BCC" w:rsidRPr="009362ED" w:rsidRDefault="004D0BCC" w:rsidP="00820FC3">
            <w:pPr>
              <w:ind w:firstLine="0"/>
              <w:rPr>
                <w:sz w:val="24"/>
                <w:szCs w:val="24"/>
                <w:highlight w:val="yellow"/>
                <w:vertAlign w:val="superscript"/>
              </w:rPr>
            </w:pPr>
            <w:r w:rsidRPr="00D41979">
              <w:rPr>
                <w:rFonts w:cs="Times New Roman"/>
                <w:sz w:val="24"/>
                <w:szCs w:val="24"/>
              </w:rPr>
              <w:lastRenderedPageBreak/>
              <w:t xml:space="preserve">доля организаций </w:t>
            </w:r>
            <w:r w:rsidRPr="00D41979">
              <w:rPr>
                <w:rFonts w:cs="Times New Roman"/>
                <w:sz w:val="24"/>
                <w:szCs w:val="24"/>
              </w:rPr>
              <w:lastRenderedPageBreak/>
              <w:t>частной формы собственности в сфере купли-продажи электрической энергии (мощности) на розничном рынке электрической энергии (мощности)</w:t>
            </w:r>
            <w:r>
              <w:rPr>
                <w:rFonts w:cs="Times New Roman"/>
                <w:sz w:val="24"/>
                <w:szCs w:val="24"/>
                <w:vertAlign w:val="superscript"/>
              </w:rPr>
              <w:t>*</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lastRenderedPageBreak/>
              <w:t>процент</w:t>
            </w:r>
            <w:r w:rsidRPr="00D41979">
              <w:rPr>
                <w:rFonts w:cs="Times New Roman"/>
                <w:sz w:val="24"/>
                <w:szCs w:val="24"/>
              </w:rPr>
              <w:lastRenderedPageBreak/>
              <w:t>ов</w:t>
            </w:r>
          </w:p>
        </w:tc>
        <w:tc>
          <w:tcPr>
            <w:tcW w:w="993" w:type="dxa"/>
          </w:tcPr>
          <w:p w:rsidR="004D0BCC" w:rsidRPr="005D2397" w:rsidRDefault="004D0BCC" w:rsidP="00820FC3">
            <w:pPr>
              <w:ind w:firstLine="0"/>
              <w:jc w:val="center"/>
              <w:rPr>
                <w:sz w:val="24"/>
                <w:szCs w:val="24"/>
                <w:highlight w:val="yellow"/>
              </w:rPr>
            </w:pPr>
            <w:r w:rsidRPr="00D41979">
              <w:rPr>
                <w:rFonts w:cs="Times New Roman"/>
                <w:sz w:val="24"/>
                <w:szCs w:val="24"/>
              </w:rPr>
              <w:lastRenderedPageBreak/>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558" w:type="dxa"/>
          </w:tcPr>
          <w:p w:rsidR="004D0BCC" w:rsidRPr="005D2397" w:rsidRDefault="004D0BCC" w:rsidP="00820FC3">
            <w:pPr>
              <w:ind w:firstLine="0"/>
              <w:jc w:val="center"/>
              <w:rPr>
                <w:spacing w:val="-20"/>
                <w:sz w:val="24"/>
                <w:szCs w:val="24"/>
                <w:highlight w:val="yellow"/>
              </w:rPr>
            </w:pPr>
            <w:r w:rsidRPr="00D41979">
              <w:rPr>
                <w:rFonts w:cs="Times New Roman"/>
                <w:sz w:val="24"/>
                <w:szCs w:val="24"/>
              </w:rPr>
              <w:t>x</w:t>
            </w:r>
          </w:p>
        </w:tc>
        <w:tc>
          <w:tcPr>
            <w:tcW w:w="1418" w:type="dxa"/>
          </w:tcPr>
          <w:p w:rsidR="004D0BCC" w:rsidRPr="0098296E" w:rsidRDefault="004D0BCC" w:rsidP="00820FC3">
            <w:pPr>
              <w:ind w:firstLine="0"/>
              <w:jc w:val="center"/>
              <w:rPr>
                <w:spacing w:val="-20"/>
                <w:sz w:val="24"/>
                <w:szCs w:val="24"/>
              </w:rPr>
            </w:pPr>
            <w:proofErr w:type="spellStart"/>
            <w:r w:rsidRPr="0098296E">
              <w:rPr>
                <w:spacing w:val="-20"/>
                <w:sz w:val="24"/>
                <w:szCs w:val="24"/>
              </w:rPr>
              <w:t>ДЖКХЭиРТ</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AE1B76" w:rsidRDefault="004D0BCC" w:rsidP="00820FC3">
            <w:pPr>
              <w:ind w:firstLine="0"/>
              <w:rPr>
                <w:spacing w:val="-8"/>
                <w:sz w:val="24"/>
                <w:szCs w:val="24"/>
                <w:highlight w:val="yellow"/>
              </w:rPr>
            </w:pPr>
            <w:r w:rsidRPr="00AE1B76">
              <w:rPr>
                <w:rFonts w:cs="Times New Roman"/>
                <w:spacing w:val="-8"/>
                <w:sz w:val="24"/>
                <w:szCs w:val="24"/>
              </w:rPr>
              <w:t xml:space="preserve">размещение на официальном сайте </w:t>
            </w:r>
            <w:proofErr w:type="spellStart"/>
            <w:r w:rsidRPr="00AE1B76">
              <w:rPr>
                <w:rFonts w:cs="Times New Roman"/>
                <w:spacing w:val="-8"/>
                <w:sz w:val="24"/>
                <w:szCs w:val="24"/>
              </w:rPr>
              <w:t>ДЖКХЭиРТ</w:t>
            </w:r>
            <w:proofErr w:type="spellEnd"/>
            <w:r w:rsidRPr="00AE1B76">
              <w:rPr>
                <w:rFonts w:cs="Times New Roman"/>
                <w:spacing w:val="-8"/>
                <w:sz w:val="24"/>
                <w:szCs w:val="24"/>
              </w:rPr>
              <w:t xml:space="preserve"> на портале в сети «Интернет» информации о поставщиках электрической энергии (мощности) на розничном рынке электрической энергии (мощности), осуществляющих деятельность на территории Ярославской области</w:t>
            </w:r>
          </w:p>
        </w:tc>
        <w:tc>
          <w:tcPr>
            <w:tcW w:w="1276" w:type="dxa"/>
          </w:tcPr>
          <w:p w:rsidR="004D0BCC" w:rsidRPr="005D2397" w:rsidRDefault="004D0BCC" w:rsidP="00820FC3">
            <w:pPr>
              <w:ind w:firstLine="0"/>
              <w:jc w:val="center"/>
              <w:rPr>
                <w:sz w:val="24"/>
                <w:szCs w:val="24"/>
                <w:highlight w:val="yellow"/>
              </w:rPr>
            </w:pPr>
            <w:r w:rsidRPr="00D41979">
              <w:rPr>
                <w:rFonts w:cs="Times New Roman"/>
                <w:sz w:val="24"/>
                <w:szCs w:val="24"/>
              </w:rPr>
              <w:t xml:space="preserve">2019 </w:t>
            </w:r>
            <w:r>
              <w:rPr>
                <w:rFonts w:cs="Times New Roman"/>
                <w:sz w:val="24"/>
                <w:szCs w:val="24"/>
              </w:rPr>
              <w:t>–</w:t>
            </w:r>
            <w:r w:rsidRPr="00D41979">
              <w:rPr>
                <w:rFonts w:cs="Times New Roman"/>
                <w:sz w:val="24"/>
                <w:szCs w:val="24"/>
              </w:rPr>
              <w:t xml:space="preserve"> 2021 годы </w:t>
            </w:r>
          </w:p>
        </w:tc>
        <w:tc>
          <w:tcPr>
            <w:tcW w:w="2126" w:type="dxa"/>
          </w:tcPr>
          <w:p w:rsidR="004D0BCC" w:rsidRPr="005D2397" w:rsidRDefault="004D0BCC" w:rsidP="00820FC3">
            <w:pPr>
              <w:ind w:firstLine="0"/>
              <w:rPr>
                <w:sz w:val="24"/>
                <w:szCs w:val="24"/>
                <w:highlight w:val="yellow"/>
              </w:rPr>
            </w:pPr>
            <w:r w:rsidRPr="00D41979">
              <w:rPr>
                <w:rFonts w:cs="Times New Roman"/>
                <w:sz w:val="24"/>
                <w:szCs w:val="24"/>
              </w:rPr>
              <w:t xml:space="preserve">размещение информации на </w:t>
            </w:r>
            <w:r>
              <w:rPr>
                <w:rFonts w:cs="Times New Roman"/>
                <w:sz w:val="24"/>
                <w:szCs w:val="24"/>
              </w:rPr>
              <w:t>официальном сайте</w:t>
            </w:r>
            <w:r w:rsidRPr="00D41979">
              <w:rPr>
                <w:rFonts w:cs="Times New Roman"/>
                <w:sz w:val="24"/>
                <w:szCs w:val="24"/>
              </w:rPr>
              <w:t xml:space="preserve"> </w:t>
            </w:r>
            <w:proofErr w:type="spellStart"/>
            <w:r w:rsidRPr="00D41979">
              <w:rPr>
                <w:rFonts w:cs="Times New Roman"/>
                <w:sz w:val="24"/>
                <w:szCs w:val="24"/>
              </w:rPr>
              <w:t>ДЖКХЭиРТ</w:t>
            </w:r>
            <w:proofErr w:type="spellEnd"/>
            <w:r w:rsidRPr="00D41979">
              <w:rPr>
                <w:rFonts w:cs="Times New Roman"/>
                <w:sz w:val="24"/>
                <w:szCs w:val="24"/>
              </w:rPr>
              <w:t xml:space="preserve"> </w:t>
            </w:r>
            <w:r>
              <w:rPr>
                <w:rFonts w:cs="Times New Roman"/>
                <w:sz w:val="24"/>
                <w:szCs w:val="24"/>
              </w:rPr>
              <w:t xml:space="preserve">на портале </w:t>
            </w:r>
            <w:r w:rsidRPr="00D41979">
              <w:rPr>
                <w:rFonts w:cs="Times New Roman"/>
                <w:sz w:val="24"/>
                <w:szCs w:val="24"/>
              </w:rPr>
              <w:t xml:space="preserve">в сети </w:t>
            </w:r>
            <w:r>
              <w:rPr>
                <w:rFonts w:cs="Times New Roman"/>
                <w:sz w:val="24"/>
                <w:szCs w:val="24"/>
              </w:rPr>
              <w:t>«</w:t>
            </w:r>
            <w:r w:rsidRPr="00D41979">
              <w:rPr>
                <w:rFonts w:cs="Times New Roman"/>
                <w:sz w:val="24"/>
                <w:szCs w:val="24"/>
              </w:rPr>
              <w:t>Интернет</w:t>
            </w:r>
            <w:r>
              <w:rPr>
                <w:rFonts w:cs="Times New Roman"/>
                <w:sz w:val="24"/>
                <w:szCs w:val="24"/>
              </w:rPr>
              <w:t>»</w:t>
            </w:r>
            <w:r w:rsidRPr="00D41979">
              <w:rPr>
                <w:rFonts w:cs="Times New Roman"/>
                <w:sz w:val="24"/>
                <w:szCs w:val="24"/>
              </w:rPr>
              <w:t xml:space="preserve"> в срок до 01 ноября текущего года </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558" w:type="dxa"/>
            <w:vMerge w:val="restart"/>
          </w:tcPr>
          <w:p w:rsidR="004D0BCC" w:rsidRPr="005D2397" w:rsidRDefault="004D0BCC" w:rsidP="00820FC3">
            <w:pPr>
              <w:ind w:firstLine="0"/>
              <w:rPr>
                <w:spacing w:val="-20"/>
                <w:sz w:val="24"/>
                <w:szCs w:val="24"/>
                <w:highlight w:val="yellow"/>
              </w:rPr>
            </w:pPr>
            <w:r w:rsidRPr="00D41979">
              <w:rPr>
                <w:rFonts w:cs="Times New Roman"/>
                <w:sz w:val="24"/>
                <w:szCs w:val="24"/>
              </w:rPr>
              <w:t>повышение информационной грамотности хозяйствующих субъектов на данном рынке</w:t>
            </w:r>
          </w:p>
        </w:tc>
        <w:tc>
          <w:tcPr>
            <w:tcW w:w="1418" w:type="dxa"/>
          </w:tcPr>
          <w:p w:rsidR="004D0BCC" w:rsidRPr="0098296E" w:rsidRDefault="004D0BCC" w:rsidP="00820FC3">
            <w:pPr>
              <w:ind w:firstLine="0"/>
              <w:jc w:val="center"/>
              <w:rPr>
                <w:spacing w:val="-20"/>
                <w:sz w:val="24"/>
                <w:szCs w:val="24"/>
              </w:rPr>
            </w:pPr>
            <w:proofErr w:type="spellStart"/>
            <w:r w:rsidRPr="0098296E">
              <w:rPr>
                <w:spacing w:val="-20"/>
                <w:sz w:val="24"/>
                <w:szCs w:val="24"/>
              </w:rPr>
              <w:t>ДЖКХЭиРТ</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AE1B76" w:rsidRDefault="004D0BCC" w:rsidP="00820FC3">
            <w:pPr>
              <w:ind w:firstLine="0"/>
              <w:rPr>
                <w:spacing w:val="-8"/>
                <w:sz w:val="24"/>
                <w:szCs w:val="24"/>
                <w:highlight w:val="yellow"/>
              </w:rPr>
            </w:pPr>
            <w:r w:rsidRPr="00AE1B76">
              <w:rPr>
                <w:rFonts w:cs="Times New Roman"/>
                <w:spacing w:val="-8"/>
                <w:sz w:val="24"/>
                <w:szCs w:val="24"/>
              </w:rPr>
              <w:t xml:space="preserve">информационное обеспечение мероприятий по энергосбережению и повышению энергетической эффективности, обучение эффективному использованию энергетических ресурсов </w:t>
            </w:r>
          </w:p>
        </w:tc>
        <w:tc>
          <w:tcPr>
            <w:tcW w:w="1276" w:type="dxa"/>
          </w:tcPr>
          <w:p w:rsidR="004D0BCC" w:rsidRPr="005D2397" w:rsidRDefault="004D0BCC" w:rsidP="00820FC3">
            <w:pPr>
              <w:ind w:firstLine="0"/>
              <w:jc w:val="center"/>
              <w:rPr>
                <w:sz w:val="24"/>
                <w:szCs w:val="24"/>
                <w:highlight w:val="yellow"/>
              </w:rPr>
            </w:pPr>
            <w:r w:rsidRPr="00D41979">
              <w:rPr>
                <w:rFonts w:cs="Times New Roman"/>
                <w:sz w:val="24"/>
                <w:szCs w:val="24"/>
              </w:rPr>
              <w:t xml:space="preserve">2019 </w:t>
            </w:r>
            <w:r>
              <w:rPr>
                <w:rFonts w:cs="Times New Roman"/>
                <w:sz w:val="24"/>
                <w:szCs w:val="24"/>
              </w:rPr>
              <w:t>–</w:t>
            </w:r>
            <w:r w:rsidRPr="00D41979">
              <w:rPr>
                <w:rFonts w:cs="Times New Roman"/>
                <w:sz w:val="24"/>
                <w:szCs w:val="24"/>
              </w:rPr>
              <w:t xml:space="preserve"> 2021 годы </w:t>
            </w:r>
          </w:p>
        </w:tc>
        <w:tc>
          <w:tcPr>
            <w:tcW w:w="2126" w:type="dxa"/>
          </w:tcPr>
          <w:p w:rsidR="004D0BCC" w:rsidRPr="005D2397" w:rsidRDefault="004D0BCC" w:rsidP="00820FC3">
            <w:pPr>
              <w:ind w:firstLine="0"/>
              <w:rPr>
                <w:sz w:val="24"/>
                <w:szCs w:val="24"/>
                <w:highlight w:val="yellow"/>
              </w:rPr>
            </w:pPr>
            <w:r w:rsidRPr="00D41979">
              <w:rPr>
                <w:rFonts w:cs="Times New Roman"/>
                <w:sz w:val="24"/>
                <w:szCs w:val="24"/>
              </w:rPr>
              <w:t xml:space="preserve">количество прошедших обучение работников сферы энергосбережения </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человек</w:t>
            </w:r>
          </w:p>
        </w:tc>
        <w:tc>
          <w:tcPr>
            <w:tcW w:w="993" w:type="dxa"/>
          </w:tcPr>
          <w:p w:rsidR="004D0BCC" w:rsidRPr="005D2397" w:rsidRDefault="004D0BCC" w:rsidP="00820FC3">
            <w:pPr>
              <w:ind w:firstLine="0"/>
              <w:jc w:val="center"/>
              <w:rPr>
                <w:sz w:val="24"/>
                <w:szCs w:val="24"/>
                <w:highlight w:val="yellow"/>
              </w:rPr>
            </w:pPr>
            <w:r w:rsidRPr="00D41979">
              <w:rPr>
                <w:rFonts w:cs="Times New Roman"/>
                <w:sz w:val="24"/>
                <w:szCs w:val="24"/>
              </w:rPr>
              <w:t>500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500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500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500</w:t>
            </w:r>
          </w:p>
        </w:tc>
        <w:tc>
          <w:tcPr>
            <w:tcW w:w="1558" w:type="dxa"/>
            <w:vMerge/>
          </w:tcPr>
          <w:p w:rsidR="004D0BCC" w:rsidRPr="005D2397" w:rsidRDefault="004D0BCC" w:rsidP="00820FC3">
            <w:pPr>
              <w:ind w:firstLine="0"/>
              <w:jc w:val="both"/>
              <w:rPr>
                <w:spacing w:val="-20"/>
                <w:sz w:val="24"/>
                <w:szCs w:val="24"/>
                <w:highlight w:val="yellow"/>
              </w:rPr>
            </w:pPr>
          </w:p>
        </w:tc>
        <w:tc>
          <w:tcPr>
            <w:tcW w:w="1418" w:type="dxa"/>
          </w:tcPr>
          <w:p w:rsidR="004D0BCC" w:rsidRPr="0098296E" w:rsidRDefault="004D0BCC" w:rsidP="00820FC3">
            <w:pPr>
              <w:ind w:firstLine="0"/>
              <w:jc w:val="center"/>
              <w:rPr>
                <w:spacing w:val="-20"/>
                <w:sz w:val="24"/>
                <w:szCs w:val="24"/>
              </w:rPr>
            </w:pPr>
            <w:proofErr w:type="spellStart"/>
            <w:r w:rsidRPr="0098296E">
              <w:rPr>
                <w:spacing w:val="-20"/>
                <w:sz w:val="24"/>
                <w:szCs w:val="24"/>
              </w:rPr>
              <w:t>ДЖКХЭиРТ</w:t>
            </w:r>
            <w:proofErr w:type="spellEnd"/>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F5284F">
              <w:rPr>
                <w:sz w:val="24"/>
                <w:szCs w:val="24"/>
              </w:rPr>
              <w:t>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4D0BCC" w:rsidRPr="005D2397" w:rsidTr="00820FC3">
        <w:tc>
          <w:tcPr>
            <w:tcW w:w="14850" w:type="dxa"/>
            <w:gridSpan w:val="11"/>
          </w:tcPr>
          <w:p w:rsidR="004D0BCC" w:rsidRDefault="004D0BCC" w:rsidP="00820FC3">
            <w:pPr>
              <w:rPr>
                <w:rFonts w:cs="Times New Roman"/>
                <w:sz w:val="24"/>
                <w:szCs w:val="24"/>
              </w:rPr>
            </w:pPr>
            <w:r w:rsidRPr="00D41979">
              <w:rPr>
                <w:rFonts w:cs="Times New Roman"/>
                <w:sz w:val="24"/>
                <w:szCs w:val="24"/>
              </w:rPr>
              <w:t>Задача: содействие развитию конкуренции на рынке производства электрической энергии (мощности) на розничном рынке электрической энергии, включая производство электрической энергии (мощности) в режиме когенерации.</w:t>
            </w:r>
          </w:p>
          <w:p w:rsidR="004D0BCC" w:rsidRPr="005D2397" w:rsidRDefault="004D0BCC" w:rsidP="00820FC3">
            <w:pPr>
              <w:rPr>
                <w:sz w:val="24"/>
                <w:szCs w:val="24"/>
                <w:highlight w:val="yellow"/>
              </w:rPr>
            </w:pPr>
            <w:r w:rsidRPr="00D41979">
              <w:rPr>
                <w:rFonts w:cs="Times New Roman"/>
                <w:sz w:val="24"/>
                <w:szCs w:val="24"/>
              </w:rPr>
              <w:t>В 2017 году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составляла 100 процентов. По фактическим данным, за 2018</w:t>
            </w:r>
            <w:r>
              <w:rPr>
                <w:rFonts w:cs="Times New Roman"/>
                <w:sz w:val="24"/>
                <w:szCs w:val="24"/>
              </w:rPr>
              <w:t>, 2019 годы</w:t>
            </w:r>
            <w:r w:rsidRPr="00D41979">
              <w:rPr>
                <w:rFonts w:cs="Times New Roman"/>
                <w:sz w:val="24"/>
                <w:szCs w:val="24"/>
              </w:rPr>
              <w:t xml:space="preserve"> данный показатель также составил 100 процентов</w:t>
            </w:r>
          </w:p>
        </w:tc>
      </w:tr>
      <w:tr w:rsidR="004D0BCC" w:rsidRPr="005D2397" w:rsidTr="00820FC3">
        <w:tc>
          <w:tcPr>
            <w:tcW w:w="675" w:type="dxa"/>
            <w:vMerge w:val="restart"/>
          </w:tcPr>
          <w:p w:rsidR="004D0BCC" w:rsidRPr="007858E8" w:rsidRDefault="004D0BCC" w:rsidP="00820FC3">
            <w:pPr>
              <w:ind w:firstLine="0"/>
              <w:jc w:val="both"/>
              <w:rPr>
                <w:sz w:val="24"/>
                <w:szCs w:val="24"/>
              </w:rPr>
            </w:pPr>
            <w:r w:rsidRPr="007858E8">
              <w:rPr>
                <w:sz w:val="24"/>
                <w:szCs w:val="24"/>
              </w:rPr>
              <w:t>23.</w:t>
            </w:r>
          </w:p>
        </w:tc>
        <w:tc>
          <w:tcPr>
            <w:tcW w:w="2268" w:type="dxa"/>
          </w:tcPr>
          <w:p w:rsidR="004D0BCC" w:rsidRPr="007858E8" w:rsidRDefault="004D0BCC" w:rsidP="00820FC3">
            <w:pPr>
              <w:ind w:firstLine="0"/>
              <w:rPr>
                <w:rFonts w:cs="Times New Roman"/>
                <w:sz w:val="24"/>
                <w:szCs w:val="24"/>
              </w:rPr>
            </w:pPr>
            <w:r w:rsidRPr="007858E8">
              <w:rPr>
                <w:rFonts w:cs="Times New Roman"/>
                <w:sz w:val="24"/>
                <w:szCs w:val="24"/>
              </w:rPr>
              <w:t xml:space="preserve">Создание условий для развития конкуренции на рынке производства электрической энергии (мощности) на розничном рынке электрической энергии, включая </w:t>
            </w:r>
            <w:r w:rsidRPr="007858E8">
              <w:rPr>
                <w:rFonts w:cs="Times New Roman"/>
                <w:sz w:val="24"/>
                <w:szCs w:val="24"/>
              </w:rPr>
              <w:lastRenderedPageBreak/>
              <w:t xml:space="preserve">производство электрической энергии (мощности) в режиме когенерации </w:t>
            </w:r>
          </w:p>
          <w:p w:rsidR="004D0BCC" w:rsidRPr="007858E8" w:rsidRDefault="004D0BCC" w:rsidP="00820FC3">
            <w:pPr>
              <w:ind w:firstLine="0"/>
              <w:rPr>
                <w:rFonts w:cs="Times New Roman"/>
                <w:sz w:val="24"/>
                <w:szCs w:val="24"/>
              </w:rPr>
            </w:pPr>
          </w:p>
          <w:p w:rsidR="004D0BCC" w:rsidRPr="007858E8" w:rsidRDefault="004D0BCC" w:rsidP="00820FC3">
            <w:pPr>
              <w:ind w:firstLine="0"/>
              <w:rPr>
                <w:rFonts w:cs="Times New Roman"/>
                <w:sz w:val="24"/>
                <w:szCs w:val="24"/>
              </w:rPr>
            </w:pPr>
          </w:p>
          <w:p w:rsidR="004D0BCC" w:rsidRPr="007858E8" w:rsidRDefault="004D0BCC" w:rsidP="00820FC3">
            <w:pPr>
              <w:ind w:firstLine="0"/>
              <w:rPr>
                <w:rFonts w:cs="Times New Roman"/>
                <w:sz w:val="24"/>
                <w:szCs w:val="24"/>
              </w:rPr>
            </w:pPr>
          </w:p>
          <w:p w:rsidR="004D0BCC" w:rsidRPr="007858E8" w:rsidRDefault="004D0BCC" w:rsidP="00820FC3">
            <w:pPr>
              <w:ind w:firstLine="0"/>
              <w:rPr>
                <w:rFonts w:cs="Times New Roman"/>
                <w:sz w:val="24"/>
                <w:szCs w:val="24"/>
              </w:rPr>
            </w:pPr>
          </w:p>
          <w:p w:rsidR="004D0BCC" w:rsidRPr="007858E8" w:rsidRDefault="004D0BCC" w:rsidP="00820FC3">
            <w:pPr>
              <w:ind w:firstLine="0"/>
              <w:rPr>
                <w:sz w:val="24"/>
                <w:szCs w:val="24"/>
              </w:rPr>
            </w:pPr>
            <w:r w:rsidRPr="007858E8">
              <w:rPr>
                <w:rFonts w:cs="Times New Roman"/>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D41979">
              <w:rPr>
                <w:rFonts w:cs="Times New Roman"/>
                <w:sz w:val="24"/>
                <w:szCs w:val="24"/>
              </w:rPr>
              <w:lastRenderedPageBreak/>
              <w:t xml:space="preserve">2019 </w:t>
            </w:r>
            <w:r>
              <w:rPr>
                <w:rFonts w:cs="Times New Roman"/>
                <w:sz w:val="24"/>
                <w:szCs w:val="24"/>
              </w:rPr>
              <w:t>–</w:t>
            </w:r>
            <w:r w:rsidRPr="00D41979">
              <w:rPr>
                <w:rFonts w:cs="Times New Roman"/>
                <w:sz w:val="24"/>
                <w:szCs w:val="24"/>
              </w:rPr>
              <w:t xml:space="preserve"> 2021 годы </w:t>
            </w:r>
          </w:p>
        </w:tc>
        <w:tc>
          <w:tcPr>
            <w:tcW w:w="2126" w:type="dxa"/>
          </w:tcPr>
          <w:p w:rsidR="004D0BCC" w:rsidRPr="009362ED" w:rsidRDefault="004D0BCC" w:rsidP="00820FC3">
            <w:pPr>
              <w:ind w:firstLine="0"/>
              <w:rPr>
                <w:sz w:val="24"/>
                <w:szCs w:val="24"/>
                <w:highlight w:val="yellow"/>
                <w:vertAlign w:val="superscript"/>
              </w:rPr>
            </w:pPr>
            <w:r w:rsidRPr="00D41979">
              <w:rPr>
                <w:rFonts w:cs="Times New Roman"/>
                <w:sz w:val="24"/>
                <w:szCs w:val="24"/>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w:t>
            </w:r>
            <w:r w:rsidRPr="00D41979">
              <w:rPr>
                <w:rFonts w:cs="Times New Roman"/>
                <w:sz w:val="24"/>
                <w:szCs w:val="24"/>
              </w:rPr>
              <w:lastRenderedPageBreak/>
              <w:t>(мощности), включая производство электрической энергии (мощности) в режиме когенерации</w:t>
            </w:r>
            <w:r>
              <w:rPr>
                <w:rFonts w:cs="Times New Roman"/>
                <w:sz w:val="24"/>
                <w:szCs w:val="24"/>
                <w:vertAlign w:val="superscript"/>
              </w:rPr>
              <w:t>*</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lastRenderedPageBreak/>
              <w:t>процентов</w:t>
            </w:r>
          </w:p>
        </w:tc>
        <w:tc>
          <w:tcPr>
            <w:tcW w:w="993"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558" w:type="dxa"/>
          </w:tcPr>
          <w:p w:rsidR="004D0BCC" w:rsidRPr="005D2397" w:rsidRDefault="004D0BCC" w:rsidP="00820FC3">
            <w:pPr>
              <w:ind w:firstLine="0"/>
              <w:jc w:val="center"/>
              <w:rPr>
                <w:spacing w:val="-20"/>
                <w:sz w:val="24"/>
                <w:szCs w:val="24"/>
                <w:highlight w:val="yellow"/>
              </w:rPr>
            </w:pPr>
            <w:r w:rsidRPr="00D41979">
              <w:rPr>
                <w:rFonts w:cs="Times New Roman"/>
                <w:sz w:val="24"/>
                <w:szCs w:val="24"/>
              </w:rPr>
              <w:t>x</w:t>
            </w:r>
          </w:p>
        </w:tc>
        <w:tc>
          <w:tcPr>
            <w:tcW w:w="1418" w:type="dxa"/>
          </w:tcPr>
          <w:p w:rsidR="004D0BCC" w:rsidRPr="005D2397" w:rsidRDefault="004D0BCC" w:rsidP="00820FC3">
            <w:pPr>
              <w:ind w:firstLine="0"/>
              <w:jc w:val="center"/>
              <w:rPr>
                <w:spacing w:val="-20"/>
                <w:sz w:val="24"/>
                <w:szCs w:val="24"/>
                <w:highlight w:val="yellow"/>
              </w:rPr>
            </w:pPr>
            <w:proofErr w:type="spellStart"/>
            <w:r w:rsidRPr="0098296E">
              <w:rPr>
                <w:spacing w:val="-20"/>
                <w:sz w:val="24"/>
                <w:szCs w:val="24"/>
              </w:rPr>
              <w:t>ДЖКХЭиРТ</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Borders>
              <w:bottom w:val="single" w:sz="4" w:space="0" w:color="auto"/>
            </w:tcBorders>
          </w:tcPr>
          <w:p w:rsidR="004D0BCC" w:rsidRPr="005D2397" w:rsidRDefault="004D0BCC" w:rsidP="00820FC3">
            <w:pPr>
              <w:ind w:firstLine="0"/>
              <w:rPr>
                <w:sz w:val="24"/>
                <w:szCs w:val="24"/>
                <w:highlight w:val="yellow"/>
              </w:rPr>
            </w:pPr>
            <w:r>
              <w:rPr>
                <w:rFonts w:cs="Times New Roman"/>
                <w:sz w:val="24"/>
                <w:szCs w:val="24"/>
              </w:rPr>
              <w:t>у</w:t>
            </w:r>
            <w:r w:rsidRPr="00D41979">
              <w:rPr>
                <w:rFonts w:cs="Times New Roman"/>
                <w:sz w:val="24"/>
                <w:szCs w:val="24"/>
              </w:rPr>
              <w:t xml:space="preserve">чет мероприятий по вводу в эксплуатацию новых объектов генерации в Ярославской области в период 2018 </w:t>
            </w:r>
            <w:r>
              <w:rPr>
                <w:rFonts w:cs="Times New Roman"/>
                <w:sz w:val="24"/>
                <w:szCs w:val="24"/>
              </w:rPr>
              <w:t>–</w:t>
            </w:r>
            <w:r w:rsidRPr="00D41979">
              <w:rPr>
                <w:rFonts w:cs="Times New Roman"/>
                <w:sz w:val="24"/>
                <w:szCs w:val="24"/>
              </w:rPr>
              <w:t xml:space="preserve"> 2022 годов с учетом объектов средней когенерации согласно схеме и программе развития Единой энергетической системы России при подготовке Программы развития </w:t>
            </w:r>
            <w:r w:rsidRPr="00D41979">
              <w:rPr>
                <w:rFonts w:cs="Times New Roman"/>
                <w:sz w:val="24"/>
                <w:szCs w:val="24"/>
              </w:rPr>
              <w:lastRenderedPageBreak/>
              <w:t xml:space="preserve">электроэнергетики Ярославской области </w:t>
            </w:r>
          </w:p>
        </w:tc>
        <w:tc>
          <w:tcPr>
            <w:tcW w:w="1276" w:type="dxa"/>
          </w:tcPr>
          <w:p w:rsidR="004D0BCC" w:rsidRPr="005D2397" w:rsidRDefault="004D0BCC" w:rsidP="00820FC3">
            <w:pPr>
              <w:ind w:firstLine="0"/>
              <w:jc w:val="center"/>
              <w:rPr>
                <w:sz w:val="24"/>
                <w:szCs w:val="24"/>
                <w:highlight w:val="yellow"/>
              </w:rPr>
            </w:pPr>
            <w:r w:rsidRPr="00D41979">
              <w:rPr>
                <w:rFonts w:cs="Times New Roman"/>
                <w:sz w:val="24"/>
                <w:szCs w:val="24"/>
              </w:rPr>
              <w:lastRenderedPageBreak/>
              <w:t xml:space="preserve">2019 </w:t>
            </w:r>
            <w:r>
              <w:rPr>
                <w:rFonts w:cs="Times New Roman"/>
                <w:sz w:val="24"/>
                <w:szCs w:val="24"/>
              </w:rPr>
              <w:t>–</w:t>
            </w:r>
            <w:r w:rsidRPr="00D41979">
              <w:rPr>
                <w:rFonts w:cs="Times New Roman"/>
                <w:sz w:val="24"/>
                <w:szCs w:val="24"/>
              </w:rPr>
              <w:t xml:space="preserve"> 2021 годы </w:t>
            </w:r>
          </w:p>
        </w:tc>
        <w:tc>
          <w:tcPr>
            <w:tcW w:w="2126" w:type="dxa"/>
          </w:tcPr>
          <w:p w:rsidR="004D0BCC" w:rsidRPr="005D2397" w:rsidRDefault="004D0BCC" w:rsidP="00820FC3">
            <w:pPr>
              <w:ind w:firstLine="0"/>
              <w:rPr>
                <w:sz w:val="24"/>
                <w:szCs w:val="24"/>
                <w:highlight w:val="yellow"/>
              </w:rPr>
            </w:pPr>
            <w:r w:rsidRPr="00D41979">
              <w:rPr>
                <w:rFonts w:cs="Times New Roman"/>
                <w:sz w:val="24"/>
                <w:szCs w:val="24"/>
              </w:rPr>
              <w:t xml:space="preserve">доля учтенных мероприятий по вводу в эксплуатацию новых объектов когенерации в Ярославской области в Программе развития электроэнергетики Ярославской области </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процентов</w:t>
            </w:r>
          </w:p>
        </w:tc>
        <w:tc>
          <w:tcPr>
            <w:tcW w:w="993"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100</w:t>
            </w:r>
          </w:p>
        </w:tc>
        <w:tc>
          <w:tcPr>
            <w:tcW w:w="1558" w:type="dxa"/>
            <w:vMerge w:val="restart"/>
          </w:tcPr>
          <w:p w:rsidR="004D0BCC" w:rsidRPr="005D2397" w:rsidRDefault="004D0BCC" w:rsidP="00820FC3">
            <w:pPr>
              <w:ind w:firstLine="0"/>
              <w:rPr>
                <w:spacing w:val="-20"/>
                <w:sz w:val="24"/>
                <w:szCs w:val="24"/>
                <w:highlight w:val="yellow"/>
              </w:rPr>
            </w:pPr>
            <w:r w:rsidRPr="00D41979">
              <w:rPr>
                <w:rFonts w:cs="Times New Roman"/>
                <w:sz w:val="24"/>
                <w:szCs w:val="24"/>
              </w:rPr>
              <w:t xml:space="preserve">привлечение хозяйствующих субъектов к деятельности на данном рынке </w:t>
            </w:r>
          </w:p>
          <w:p w:rsidR="004D0BCC" w:rsidRPr="005D2397" w:rsidRDefault="004D0BCC" w:rsidP="00820FC3">
            <w:pPr>
              <w:ind w:firstLine="0"/>
              <w:rPr>
                <w:spacing w:val="-20"/>
                <w:sz w:val="24"/>
                <w:szCs w:val="24"/>
                <w:highlight w:val="yellow"/>
              </w:rPr>
            </w:pPr>
          </w:p>
        </w:tc>
        <w:tc>
          <w:tcPr>
            <w:tcW w:w="1418" w:type="dxa"/>
          </w:tcPr>
          <w:p w:rsidR="004D0BCC" w:rsidRPr="0098296E" w:rsidRDefault="004D0BCC" w:rsidP="00820FC3">
            <w:pPr>
              <w:ind w:firstLine="0"/>
              <w:jc w:val="center"/>
              <w:rPr>
                <w:spacing w:val="-20"/>
                <w:sz w:val="24"/>
                <w:szCs w:val="24"/>
              </w:rPr>
            </w:pPr>
            <w:proofErr w:type="spellStart"/>
            <w:r w:rsidRPr="0098296E">
              <w:rPr>
                <w:spacing w:val="-20"/>
                <w:sz w:val="24"/>
                <w:szCs w:val="24"/>
              </w:rPr>
              <w:t>ДЖКХЭиРТ</w:t>
            </w:r>
            <w:proofErr w:type="spellEnd"/>
          </w:p>
        </w:tc>
      </w:tr>
      <w:tr w:rsidR="004D0BCC" w:rsidRPr="005D2397" w:rsidTr="00820FC3">
        <w:trPr>
          <w:trHeight w:val="265"/>
        </w:trPr>
        <w:tc>
          <w:tcPr>
            <w:tcW w:w="675" w:type="dxa"/>
            <w:vMerge/>
          </w:tcPr>
          <w:p w:rsidR="004D0BCC" w:rsidRPr="005D2397" w:rsidRDefault="004D0BCC" w:rsidP="00820FC3">
            <w:pPr>
              <w:ind w:firstLine="0"/>
              <w:jc w:val="both"/>
              <w:rPr>
                <w:sz w:val="24"/>
                <w:szCs w:val="24"/>
                <w:highlight w:val="yellow"/>
              </w:rPr>
            </w:pPr>
          </w:p>
        </w:tc>
        <w:tc>
          <w:tcPr>
            <w:tcW w:w="2268" w:type="dxa"/>
            <w:tcBorders>
              <w:top w:val="single" w:sz="4" w:space="0" w:color="auto"/>
            </w:tcBorders>
          </w:tcPr>
          <w:p w:rsidR="004D0BCC" w:rsidRPr="005D2397" w:rsidRDefault="004D0BCC" w:rsidP="00820FC3">
            <w:pPr>
              <w:ind w:firstLine="0"/>
              <w:rPr>
                <w:sz w:val="24"/>
                <w:szCs w:val="24"/>
                <w:highlight w:val="yellow"/>
              </w:rPr>
            </w:pPr>
            <w:r>
              <w:rPr>
                <w:rFonts w:cs="Times New Roman"/>
                <w:sz w:val="24"/>
                <w:szCs w:val="24"/>
              </w:rPr>
              <w:t>в</w:t>
            </w:r>
            <w:r w:rsidRPr="00D41979">
              <w:rPr>
                <w:rFonts w:cs="Times New Roman"/>
                <w:sz w:val="24"/>
                <w:szCs w:val="24"/>
              </w:rPr>
              <w:t xml:space="preserve">ыполнение комплекса мер по повышению энергетической эффективности энергетического комплекса Ярославской области на базе развития </w:t>
            </w:r>
            <w:proofErr w:type="spellStart"/>
            <w:r w:rsidRPr="00D41979">
              <w:rPr>
                <w:rFonts w:cs="Times New Roman"/>
                <w:sz w:val="24"/>
                <w:szCs w:val="24"/>
              </w:rPr>
              <w:t>когенерационной</w:t>
            </w:r>
            <w:proofErr w:type="spellEnd"/>
            <w:r w:rsidRPr="00D41979">
              <w:rPr>
                <w:rFonts w:cs="Times New Roman"/>
                <w:sz w:val="24"/>
                <w:szCs w:val="24"/>
              </w:rPr>
              <w:t xml:space="preserve"> энергетики и использования возобновляемых источников энергии </w:t>
            </w:r>
          </w:p>
        </w:tc>
        <w:tc>
          <w:tcPr>
            <w:tcW w:w="1276" w:type="dxa"/>
          </w:tcPr>
          <w:p w:rsidR="004D0BCC" w:rsidRPr="005D2397" w:rsidRDefault="004D0BCC" w:rsidP="00820FC3">
            <w:pPr>
              <w:ind w:firstLine="0"/>
              <w:jc w:val="center"/>
              <w:rPr>
                <w:sz w:val="24"/>
                <w:szCs w:val="24"/>
                <w:highlight w:val="yellow"/>
              </w:rPr>
            </w:pPr>
            <w:r w:rsidRPr="00D41979">
              <w:rPr>
                <w:rFonts w:cs="Times New Roman"/>
                <w:sz w:val="24"/>
                <w:szCs w:val="24"/>
              </w:rPr>
              <w:t xml:space="preserve">2019 </w:t>
            </w:r>
            <w:r>
              <w:rPr>
                <w:rFonts w:cs="Times New Roman"/>
                <w:sz w:val="24"/>
                <w:szCs w:val="24"/>
              </w:rPr>
              <w:t>–</w:t>
            </w:r>
            <w:r w:rsidRPr="00D41979">
              <w:rPr>
                <w:rFonts w:cs="Times New Roman"/>
                <w:sz w:val="24"/>
                <w:szCs w:val="24"/>
              </w:rPr>
              <w:t xml:space="preserve"> 2021 годы </w:t>
            </w:r>
          </w:p>
        </w:tc>
        <w:tc>
          <w:tcPr>
            <w:tcW w:w="2126" w:type="dxa"/>
          </w:tcPr>
          <w:p w:rsidR="004D0BCC" w:rsidRPr="005D2397" w:rsidRDefault="004D0BCC" w:rsidP="00820FC3">
            <w:pPr>
              <w:ind w:firstLine="0"/>
              <w:rPr>
                <w:sz w:val="24"/>
                <w:szCs w:val="24"/>
                <w:highlight w:val="yellow"/>
              </w:rPr>
            </w:pPr>
            <w:r w:rsidRPr="00D41979">
              <w:rPr>
                <w:rFonts w:cs="Times New Roman"/>
                <w:sz w:val="24"/>
                <w:szCs w:val="24"/>
              </w:rPr>
              <w:t xml:space="preserve">разработка нормативного правового акта, включающего комплекс мер по повышению энергетической эффективности энергетического комплекса Ярославской области </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x</w:t>
            </w:r>
          </w:p>
        </w:tc>
        <w:tc>
          <w:tcPr>
            <w:tcW w:w="993" w:type="dxa"/>
          </w:tcPr>
          <w:p w:rsidR="004D0BCC" w:rsidRPr="005D2397" w:rsidRDefault="004D0BCC" w:rsidP="00820FC3">
            <w:pPr>
              <w:ind w:firstLine="0"/>
              <w:jc w:val="center"/>
              <w:rPr>
                <w:sz w:val="24"/>
                <w:szCs w:val="24"/>
                <w:highlight w:val="yellow"/>
              </w:rPr>
            </w:pPr>
            <w:r w:rsidRPr="00D41979">
              <w:rPr>
                <w:rFonts w:cs="Times New Roman"/>
                <w:sz w:val="24"/>
                <w:szCs w:val="24"/>
              </w:rPr>
              <w:t>x</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x</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x</w:t>
            </w:r>
          </w:p>
        </w:tc>
        <w:tc>
          <w:tcPr>
            <w:tcW w:w="1134" w:type="dxa"/>
          </w:tcPr>
          <w:p w:rsidR="004D0BCC" w:rsidRPr="005D2397" w:rsidRDefault="004D0BCC" w:rsidP="00820FC3">
            <w:pPr>
              <w:ind w:firstLine="0"/>
              <w:jc w:val="center"/>
              <w:rPr>
                <w:sz w:val="24"/>
                <w:szCs w:val="24"/>
                <w:highlight w:val="yellow"/>
              </w:rPr>
            </w:pPr>
            <w:r w:rsidRPr="00D41979">
              <w:rPr>
                <w:rFonts w:cs="Times New Roman"/>
                <w:sz w:val="24"/>
                <w:szCs w:val="24"/>
              </w:rPr>
              <w:t>да</w:t>
            </w:r>
          </w:p>
        </w:tc>
        <w:tc>
          <w:tcPr>
            <w:tcW w:w="1558" w:type="dxa"/>
            <w:vMerge/>
          </w:tcPr>
          <w:p w:rsidR="004D0BCC" w:rsidRPr="005D2397" w:rsidRDefault="004D0BCC" w:rsidP="00820FC3">
            <w:pPr>
              <w:ind w:firstLine="0"/>
              <w:jc w:val="both"/>
              <w:rPr>
                <w:sz w:val="24"/>
                <w:szCs w:val="24"/>
                <w:highlight w:val="yellow"/>
              </w:rPr>
            </w:pPr>
          </w:p>
        </w:tc>
        <w:tc>
          <w:tcPr>
            <w:tcW w:w="1418" w:type="dxa"/>
          </w:tcPr>
          <w:p w:rsidR="004D0BCC" w:rsidRPr="0098296E" w:rsidRDefault="004D0BCC" w:rsidP="00820FC3">
            <w:pPr>
              <w:ind w:firstLine="0"/>
              <w:jc w:val="center"/>
              <w:rPr>
                <w:spacing w:val="-20"/>
                <w:sz w:val="24"/>
                <w:szCs w:val="24"/>
              </w:rPr>
            </w:pPr>
            <w:proofErr w:type="spellStart"/>
            <w:r w:rsidRPr="0098296E">
              <w:rPr>
                <w:spacing w:val="-20"/>
                <w:sz w:val="24"/>
                <w:szCs w:val="24"/>
              </w:rPr>
              <w:t>ДЖКХЭиРТ</w:t>
            </w:r>
            <w:proofErr w:type="spellEnd"/>
          </w:p>
        </w:tc>
      </w:tr>
      <w:tr w:rsidR="004D0BCC" w:rsidRPr="005D2397" w:rsidTr="00820FC3">
        <w:tc>
          <w:tcPr>
            <w:tcW w:w="14850" w:type="dxa"/>
            <w:gridSpan w:val="11"/>
          </w:tcPr>
          <w:p w:rsidR="004D0BCC" w:rsidRPr="005F74A4" w:rsidRDefault="004D0BCC" w:rsidP="00820FC3">
            <w:pPr>
              <w:ind w:firstLine="0"/>
              <w:jc w:val="center"/>
              <w:rPr>
                <w:sz w:val="24"/>
                <w:szCs w:val="24"/>
              </w:rPr>
            </w:pPr>
            <w:r w:rsidRPr="005F74A4">
              <w:rPr>
                <w:sz w:val="24"/>
                <w:szCs w:val="24"/>
              </w:rPr>
              <w:t>24. Рынок нефтепродуктов</w:t>
            </w:r>
          </w:p>
        </w:tc>
      </w:tr>
      <w:tr w:rsidR="004D0BCC" w:rsidRPr="005D2397" w:rsidTr="00820FC3">
        <w:tc>
          <w:tcPr>
            <w:tcW w:w="14850" w:type="dxa"/>
            <w:gridSpan w:val="11"/>
          </w:tcPr>
          <w:p w:rsidR="004D0BCC" w:rsidRPr="005F74A4" w:rsidRDefault="004D0BCC" w:rsidP="00820FC3">
            <w:pPr>
              <w:shd w:val="clear" w:color="auto" w:fill="FFFFFF"/>
              <w:jc w:val="both"/>
              <w:rPr>
                <w:rFonts w:cs="Times New Roman"/>
                <w:sz w:val="24"/>
                <w:szCs w:val="24"/>
              </w:rPr>
            </w:pPr>
            <w:r w:rsidRPr="005F74A4">
              <w:rPr>
                <w:rFonts w:cs="Times New Roman"/>
                <w:sz w:val="24"/>
                <w:szCs w:val="24"/>
              </w:rPr>
              <w:t xml:space="preserve">Задача: содействие развитию конкуренции на рынке нефтепродуктов. </w:t>
            </w:r>
          </w:p>
          <w:p w:rsidR="004D0BCC" w:rsidRDefault="004D0BCC" w:rsidP="00820FC3">
            <w:pPr>
              <w:shd w:val="clear" w:color="auto" w:fill="FFFFFF"/>
              <w:jc w:val="both"/>
              <w:outlineLvl w:val="1"/>
              <w:rPr>
                <w:rFonts w:cs="Times New Roman"/>
                <w:sz w:val="24"/>
                <w:szCs w:val="24"/>
              </w:rPr>
            </w:pPr>
            <w:r w:rsidRPr="005F74A4">
              <w:rPr>
                <w:sz w:val="24"/>
                <w:szCs w:val="24"/>
              </w:rPr>
              <w:t>В 201</w:t>
            </w:r>
            <w:r>
              <w:rPr>
                <w:sz w:val="24"/>
                <w:szCs w:val="24"/>
              </w:rPr>
              <w:t>8</w:t>
            </w:r>
            <w:r w:rsidRPr="005F74A4">
              <w:rPr>
                <w:sz w:val="24"/>
                <w:szCs w:val="24"/>
              </w:rPr>
              <w:t xml:space="preserve"> году доля организаций частной формы собственности на рынке нефтепродуктов составляла 100 процентов. </w:t>
            </w:r>
            <w:r w:rsidRPr="005F74A4">
              <w:rPr>
                <w:rFonts w:cs="Times New Roman"/>
                <w:sz w:val="24"/>
                <w:szCs w:val="24"/>
              </w:rPr>
              <w:t>По фактическим данным,</w:t>
            </w:r>
            <w:r w:rsidRPr="005F74A4">
              <w:rPr>
                <w:sz w:val="24"/>
                <w:szCs w:val="24"/>
              </w:rPr>
              <w:t xml:space="preserve"> </w:t>
            </w:r>
            <w:r w:rsidRPr="005F74A4">
              <w:rPr>
                <w:rFonts w:cs="Times New Roman"/>
                <w:sz w:val="24"/>
                <w:szCs w:val="24"/>
              </w:rPr>
              <w:t>за 201</w:t>
            </w:r>
            <w:r>
              <w:rPr>
                <w:rFonts w:cs="Times New Roman"/>
                <w:sz w:val="24"/>
                <w:szCs w:val="24"/>
              </w:rPr>
              <w:t>9</w:t>
            </w:r>
            <w:r w:rsidRPr="005F74A4">
              <w:rPr>
                <w:rFonts w:cs="Times New Roman"/>
                <w:sz w:val="24"/>
                <w:szCs w:val="24"/>
              </w:rPr>
              <w:t xml:space="preserve"> год данный показатель также составил 100 процентов </w:t>
            </w:r>
          </w:p>
          <w:p w:rsidR="004D0BCC" w:rsidRPr="005F74A4" w:rsidRDefault="004D0BCC" w:rsidP="00820FC3">
            <w:pPr>
              <w:shd w:val="clear" w:color="auto" w:fill="FFFFFF"/>
              <w:jc w:val="both"/>
              <w:outlineLvl w:val="1"/>
              <w:rPr>
                <w:sz w:val="24"/>
                <w:szCs w:val="24"/>
              </w:rPr>
            </w:pPr>
          </w:p>
        </w:tc>
      </w:tr>
      <w:tr w:rsidR="004D0BCC" w:rsidRPr="005D2397" w:rsidTr="00820FC3">
        <w:tc>
          <w:tcPr>
            <w:tcW w:w="675" w:type="dxa"/>
            <w:vMerge w:val="restart"/>
          </w:tcPr>
          <w:p w:rsidR="004D0BCC" w:rsidRPr="00FB1F78" w:rsidRDefault="004D0BCC" w:rsidP="00820FC3">
            <w:pPr>
              <w:ind w:firstLine="0"/>
              <w:jc w:val="both"/>
              <w:rPr>
                <w:sz w:val="24"/>
                <w:szCs w:val="24"/>
              </w:rPr>
            </w:pPr>
            <w:r>
              <w:rPr>
                <w:sz w:val="24"/>
                <w:szCs w:val="24"/>
              </w:rPr>
              <w:t>24.</w:t>
            </w:r>
          </w:p>
        </w:tc>
        <w:tc>
          <w:tcPr>
            <w:tcW w:w="2268" w:type="dxa"/>
          </w:tcPr>
          <w:p w:rsidR="004D0BCC" w:rsidRDefault="004D0BCC" w:rsidP="00820FC3">
            <w:pPr>
              <w:ind w:firstLine="0"/>
              <w:rPr>
                <w:sz w:val="24"/>
                <w:szCs w:val="24"/>
              </w:rPr>
            </w:pPr>
            <w:r w:rsidRPr="00FB1F78">
              <w:rPr>
                <w:sz w:val="24"/>
                <w:szCs w:val="24"/>
              </w:rPr>
              <w:t>Создание условий для развития конкуренции на рынке нефтепродуктов</w:t>
            </w:r>
          </w:p>
          <w:p w:rsidR="004D0BCC" w:rsidRDefault="004D0BCC" w:rsidP="00820FC3">
            <w:pPr>
              <w:ind w:firstLine="0"/>
              <w:rPr>
                <w:sz w:val="24"/>
                <w:szCs w:val="24"/>
              </w:rPr>
            </w:pPr>
          </w:p>
          <w:p w:rsidR="004D0BCC" w:rsidRDefault="004D0BCC" w:rsidP="00820FC3">
            <w:pPr>
              <w:ind w:firstLine="0"/>
              <w:rPr>
                <w:sz w:val="24"/>
                <w:szCs w:val="24"/>
              </w:rPr>
            </w:pPr>
          </w:p>
          <w:p w:rsidR="004D0BCC" w:rsidRPr="00FB1F78" w:rsidRDefault="004D0BCC" w:rsidP="00820FC3">
            <w:pPr>
              <w:ind w:firstLine="0"/>
              <w:rPr>
                <w:sz w:val="24"/>
                <w:szCs w:val="24"/>
              </w:rPr>
            </w:pPr>
            <w:r w:rsidRPr="00FB1F78">
              <w:rPr>
                <w:sz w:val="24"/>
                <w:szCs w:val="24"/>
              </w:rPr>
              <w:t>включая мероприятия:</w:t>
            </w:r>
          </w:p>
        </w:tc>
        <w:tc>
          <w:tcPr>
            <w:tcW w:w="1276" w:type="dxa"/>
          </w:tcPr>
          <w:p w:rsidR="004D0BCC" w:rsidRPr="00FB1F78" w:rsidRDefault="004D0BCC" w:rsidP="00820FC3">
            <w:pPr>
              <w:ind w:firstLine="0"/>
              <w:jc w:val="center"/>
              <w:rPr>
                <w:sz w:val="24"/>
                <w:szCs w:val="24"/>
              </w:rPr>
            </w:pPr>
            <w:r w:rsidRPr="00FB1F78">
              <w:rPr>
                <w:sz w:val="24"/>
                <w:szCs w:val="24"/>
              </w:rPr>
              <w:lastRenderedPageBreak/>
              <w:t>2019 – 2021 годы</w:t>
            </w:r>
          </w:p>
        </w:tc>
        <w:tc>
          <w:tcPr>
            <w:tcW w:w="2126" w:type="dxa"/>
          </w:tcPr>
          <w:p w:rsidR="004D0BCC" w:rsidRPr="00FB1F78" w:rsidRDefault="004D0BCC" w:rsidP="00820FC3">
            <w:pPr>
              <w:ind w:firstLine="0"/>
              <w:rPr>
                <w:sz w:val="24"/>
                <w:szCs w:val="24"/>
              </w:rPr>
            </w:pPr>
            <w:r w:rsidRPr="00FB1F78">
              <w:rPr>
                <w:sz w:val="24"/>
                <w:szCs w:val="24"/>
              </w:rPr>
              <w:t>доля организаций частной формы собственности на рынке нефтепродуктов</w:t>
            </w:r>
            <w:r>
              <w:rPr>
                <w:rFonts w:cs="Times New Roman"/>
                <w:sz w:val="24"/>
                <w:szCs w:val="24"/>
                <w:vertAlign w:val="superscript"/>
              </w:rPr>
              <w:t>*</w:t>
            </w:r>
          </w:p>
        </w:tc>
        <w:tc>
          <w:tcPr>
            <w:tcW w:w="1134" w:type="dxa"/>
          </w:tcPr>
          <w:p w:rsidR="004D0BCC" w:rsidRPr="00FB1F78" w:rsidRDefault="004D0BCC" w:rsidP="00820FC3">
            <w:pPr>
              <w:ind w:firstLine="0"/>
              <w:jc w:val="center"/>
              <w:rPr>
                <w:sz w:val="24"/>
                <w:szCs w:val="24"/>
              </w:rPr>
            </w:pPr>
            <w:r w:rsidRPr="00FB1F78">
              <w:rPr>
                <w:sz w:val="24"/>
                <w:szCs w:val="24"/>
              </w:rPr>
              <w:t>процен</w:t>
            </w:r>
            <w:r w:rsidRPr="00FB1F78">
              <w:rPr>
                <w:spacing w:val="-14"/>
                <w:sz w:val="24"/>
                <w:szCs w:val="24"/>
              </w:rPr>
              <w:softHyphen/>
            </w:r>
            <w:r w:rsidRPr="00FB1F78">
              <w:rPr>
                <w:sz w:val="24"/>
                <w:szCs w:val="24"/>
              </w:rPr>
              <w:t>тов</w:t>
            </w:r>
          </w:p>
        </w:tc>
        <w:tc>
          <w:tcPr>
            <w:tcW w:w="993" w:type="dxa"/>
            <w:shd w:val="clear" w:color="auto" w:fill="auto"/>
          </w:tcPr>
          <w:p w:rsidR="004D0BCC" w:rsidRPr="00FB1F78" w:rsidRDefault="004D0BCC" w:rsidP="00820FC3">
            <w:pPr>
              <w:ind w:firstLine="0"/>
              <w:jc w:val="center"/>
              <w:rPr>
                <w:sz w:val="24"/>
                <w:szCs w:val="24"/>
              </w:rPr>
            </w:pPr>
            <w:r w:rsidRPr="00FB1F78">
              <w:rPr>
                <w:sz w:val="24"/>
                <w:szCs w:val="24"/>
              </w:rPr>
              <w:t>100</w:t>
            </w:r>
          </w:p>
        </w:tc>
        <w:tc>
          <w:tcPr>
            <w:tcW w:w="1134" w:type="dxa"/>
            <w:shd w:val="clear" w:color="auto" w:fill="auto"/>
          </w:tcPr>
          <w:p w:rsidR="004D0BCC" w:rsidRPr="00FB1F78" w:rsidRDefault="004D0BCC" w:rsidP="00820FC3">
            <w:pPr>
              <w:ind w:firstLine="0"/>
              <w:jc w:val="center"/>
              <w:rPr>
                <w:sz w:val="24"/>
                <w:szCs w:val="24"/>
              </w:rPr>
            </w:pPr>
            <w:r w:rsidRPr="00FB1F78">
              <w:rPr>
                <w:sz w:val="24"/>
                <w:szCs w:val="24"/>
              </w:rPr>
              <w:t>100</w:t>
            </w:r>
          </w:p>
        </w:tc>
        <w:tc>
          <w:tcPr>
            <w:tcW w:w="1134" w:type="dxa"/>
            <w:shd w:val="clear" w:color="auto" w:fill="auto"/>
          </w:tcPr>
          <w:p w:rsidR="004D0BCC" w:rsidRPr="00FB1F78" w:rsidRDefault="004D0BCC" w:rsidP="00820FC3">
            <w:pPr>
              <w:ind w:firstLine="0"/>
              <w:jc w:val="center"/>
              <w:rPr>
                <w:sz w:val="24"/>
                <w:szCs w:val="24"/>
              </w:rPr>
            </w:pPr>
            <w:r w:rsidRPr="00FB1F78">
              <w:rPr>
                <w:sz w:val="24"/>
                <w:szCs w:val="24"/>
              </w:rPr>
              <w:t>100</w:t>
            </w:r>
          </w:p>
        </w:tc>
        <w:tc>
          <w:tcPr>
            <w:tcW w:w="1134" w:type="dxa"/>
            <w:shd w:val="clear" w:color="auto" w:fill="auto"/>
          </w:tcPr>
          <w:p w:rsidR="004D0BCC" w:rsidRPr="00FB1F78" w:rsidRDefault="004D0BCC" w:rsidP="00820FC3">
            <w:pPr>
              <w:ind w:firstLine="0"/>
              <w:jc w:val="center"/>
              <w:rPr>
                <w:sz w:val="24"/>
                <w:szCs w:val="24"/>
              </w:rPr>
            </w:pPr>
            <w:r w:rsidRPr="00FB1F78">
              <w:rPr>
                <w:sz w:val="24"/>
                <w:szCs w:val="24"/>
              </w:rPr>
              <w:t>100</w:t>
            </w:r>
          </w:p>
        </w:tc>
        <w:tc>
          <w:tcPr>
            <w:tcW w:w="1558" w:type="dxa"/>
          </w:tcPr>
          <w:p w:rsidR="004D0BCC" w:rsidRPr="00FB1F78" w:rsidRDefault="004D0BCC" w:rsidP="00820FC3">
            <w:pPr>
              <w:ind w:firstLine="0"/>
              <w:jc w:val="center"/>
              <w:rPr>
                <w:sz w:val="24"/>
                <w:szCs w:val="24"/>
              </w:rPr>
            </w:pPr>
            <w:r w:rsidRPr="00FB1F78">
              <w:rPr>
                <w:sz w:val="24"/>
                <w:szCs w:val="24"/>
              </w:rPr>
              <w:t>х</w:t>
            </w:r>
          </w:p>
        </w:tc>
        <w:tc>
          <w:tcPr>
            <w:tcW w:w="1418" w:type="dxa"/>
          </w:tcPr>
          <w:p w:rsidR="004D0BCC" w:rsidRPr="00FB1F78" w:rsidRDefault="004D0BCC" w:rsidP="00820FC3">
            <w:pPr>
              <w:ind w:firstLine="0"/>
              <w:jc w:val="center"/>
              <w:rPr>
                <w:sz w:val="24"/>
                <w:szCs w:val="24"/>
              </w:rPr>
            </w:pPr>
            <w:proofErr w:type="spellStart"/>
            <w:r w:rsidRPr="00FB1F78">
              <w:rPr>
                <w:sz w:val="24"/>
                <w:szCs w:val="24"/>
              </w:rPr>
              <w:t>ДЭиСП</w:t>
            </w:r>
            <w:proofErr w:type="spellEnd"/>
          </w:p>
        </w:tc>
      </w:tr>
      <w:tr w:rsidR="004D0BCC" w:rsidRPr="005D2397" w:rsidTr="00820FC3">
        <w:tc>
          <w:tcPr>
            <w:tcW w:w="675" w:type="dxa"/>
            <w:vMerge/>
          </w:tcPr>
          <w:p w:rsidR="004D0BCC" w:rsidRPr="00FB1F78" w:rsidRDefault="004D0BCC" w:rsidP="00820FC3">
            <w:pPr>
              <w:ind w:firstLine="0"/>
              <w:jc w:val="both"/>
              <w:rPr>
                <w:sz w:val="24"/>
                <w:szCs w:val="24"/>
              </w:rPr>
            </w:pPr>
          </w:p>
        </w:tc>
        <w:tc>
          <w:tcPr>
            <w:tcW w:w="2268" w:type="dxa"/>
          </w:tcPr>
          <w:p w:rsidR="004D0BCC" w:rsidRPr="00FB1F78" w:rsidRDefault="004D0BCC" w:rsidP="00820FC3">
            <w:pPr>
              <w:ind w:firstLine="0"/>
              <w:rPr>
                <w:sz w:val="24"/>
                <w:szCs w:val="24"/>
              </w:rPr>
            </w:pPr>
            <w:r>
              <w:rPr>
                <w:sz w:val="24"/>
                <w:szCs w:val="24"/>
              </w:rPr>
              <w:t>р</w:t>
            </w:r>
            <w:r w:rsidRPr="00FB1F78">
              <w:rPr>
                <w:sz w:val="24"/>
                <w:szCs w:val="24"/>
              </w:rPr>
              <w:t xml:space="preserve">азмещение информации о динамике цен на нефтепродукты </w:t>
            </w:r>
            <w:proofErr w:type="spellStart"/>
            <w:r w:rsidRPr="00FB1F78">
              <w:rPr>
                <w:sz w:val="24"/>
                <w:szCs w:val="24"/>
              </w:rPr>
              <w:t>на</w:t>
            </w:r>
            <w:r>
              <w:rPr>
                <w:sz w:val="24"/>
                <w:szCs w:val="24"/>
              </w:rPr>
              <w:t>официальном</w:t>
            </w:r>
            <w:proofErr w:type="spellEnd"/>
            <w:r>
              <w:rPr>
                <w:sz w:val="24"/>
                <w:szCs w:val="24"/>
              </w:rPr>
              <w:t xml:space="preserve"> сайте </w:t>
            </w:r>
            <w:proofErr w:type="spellStart"/>
            <w:r w:rsidRPr="00FB1F78">
              <w:rPr>
                <w:sz w:val="24"/>
                <w:szCs w:val="24"/>
              </w:rPr>
              <w:t>ДЭиСП</w:t>
            </w:r>
            <w:proofErr w:type="spellEnd"/>
            <w:r w:rsidRPr="00FB1F78">
              <w:rPr>
                <w:sz w:val="24"/>
                <w:szCs w:val="24"/>
              </w:rPr>
              <w:t xml:space="preserve"> </w:t>
            </w:r>
            <w:r>
              <w:rPr>
                <w:sz w:val="24"/>
                <w:szCs w:val="24"/>
              </w:rPr>
              <w:t xml:space="preserve">на портале </w:t>
            </w:r>
            <w:r w:rsidRPr="00FB1F78">
              <w:rPr>
                <w:sz w:val="24"/>
                <w:szCs w:val="24"/>
              </w:rPr>
              <w:t>в сети «Интернет»</w:t>
            </w:r>
          </w:p>
        </w:tc>
        <w:tc>
          <w:tcPr>
            <w:tcW w:w="1276" w:type="dxa"/>
          </w:tcPr>
          <w:p w:rsidR="004D0BCC" w:rsidRPr="00FB1F78" w:rsidRDefault="004D0BCC" w:rsidP="00820FC3">
            <w:pPr>
              <w:ind w:firstLine="0"/>
              <w:jc w:val="center"/>
              <w:rPr>
                <w:sz w:val="24"/>
                <w:szCs w:val="24"/>
              </w:rPr>
            </w:pPr>
            <w:r w:rsidRPr="00FB1F78">
              <w:rPr>
                <w:sz w:val="24"/>
                <w:szCs w:val="24"/>
              </w:rPr>
              <w:t>2019 – 2021 годы</w:t>
            </w:r>
          </w:p>
        </w:tc>
        <w:tc>
          <w:tcPr>
            <w:tcW w:w="2126" w:type="dxa"/>
          </w:tcPr>
          <w:p w:rsidR="004D0BCC" w:rsidRPr="00FB1F78" w:rsidRDefault="004D0BCC" w:rsidP="00820FC3">
            <w:pPr>
              <w:ind w:firstLine="0"/>
              <w:rPr>
                <w:sz w:val="24"/>
                <w:szCs w:val="24"/>
              </w:rPr>
            </w:pPr>
            <w:r w:rsidRPr="00FB1F78">
              <w:rPr>
                <w:sz w:val="24"/>
                <w:szCs w:val="24"/>
              </w:rPr>
              <w:t xml:space="preserve">актуализирована информация о динамике цен на нефтепродукты на </w:t>
            </w:r>
            <w:r>
              <w:rPr>
                <w:sz w:val="24"/>
                <w:szCs w:val="24"/>
              </w:rPr>
              <w:t xml:space="preserve">официальном </w:t>
            </w:r>
            <w:r w:rsidRPr="00FB1F78">
              <w:rPr>
                <w:sz w:val="24"/>
                <w:szCs w:val="24"/>
              </w:rPr>
              <w:t>с</w:t>
            </w:r>
            <w:r>
              <w:rPr>
                <w:sz w:val="24"/>
                <w:szCs w:val="24"/>
              </w:rPr>
              <w:t xml:space="preserve">айте </w:t>
            </w:r>
            <w:proofErr w:type="spellStart"/>
            <w:r w:rsidRPr="00FB1F78">
              <w:rPr>
                <w:sz w:val="24"/>
                <w:szCs w:val="24"/>
              </w:rPr>
              <w:t>ДЭиСП</w:t>
            </w:r>
            <w:proofErr w:type="spellEnd"/>
            <w:r w:rsidRPr="00FB1F78">
              <w:rPr>
                <w:sz w:val="24"/>
                <w:szCs w:val="24"/>
              </w:rPr>
              <w:t xml:space="preserve"> </w:t>
            </w:r>
            <w:r>
              <w:rPr>
                <w:sz w:val="24"/>
                <w:szCs w:val="24"/>
              </w:rPr>
              <w:t xml:space="preserve">на портале </w:t>
            </w:r>
            <w:r w:rsidRPr="00FB1F78">
              <w:rPr>
                <w:sz w:val="24"/>
                <w:szCs w:val="24"/>
              </w:rPr>
              <w:t>в сети «Интернет» по состоянию на 15</w:t>
            </w:r>
            <w:r>
              <w:rPr>
                <w:sz w:val="24"/>
                <w:szCs w:val="24"/>
              </w:rPr>
              <w:t> </w:t>
            </w:r>
            <w:r w:rsidRPr="00FB1F78">
              <w:rPr>
                <w:sz w:val="24"/>
                <w:szCs w:val="24"/>
              </w:rPr>
              <w:t>число каждого месяца</w:t>
            </w:r>
          </w:p>
        </w:tc>
        <w:tc>
          <w:tcPr>
            <w:tcW w:w="1134" w:type="dxa"/>
          </w:tcPr>
          <w:p w:rsidR="004D0BCC" w:rsidRPr="00FB1F78" w:rsidRDefault="004D0BCC" w:rsidP="00820FC3">
            <w:pPr>
              <w:ind w:firstLine="0"/>
              <w:jc w:val="center"/>
              <w:rPr>
                <w:sz w:val="24"/>
                <w:szCs w:val="24"/>
              </w:rPr>
            </w:pPr>
            <w:r w:rsidRPr="00FB1F78">
              <w:rPr>
                <w:sz w:val="24"/>
                <w:szCs w:val="24"/>
              </w:rPr>
              <w:t>процен</w:t>
            </w:r>
            <w:r w:rsidRPr="00FB1F78">
              <w:rPr>
                <w:spacing w:val="-14"/>
                <w:sz w:val="24"/>
                <w:szCs w:val="24"/>
              </w:rPr>
              <w:softHyphen/>
            </w:r>
            <w:r w:rsidRPr="00FB1F78">
              <w:rPr>
                <w:sz w:val="24"/>
                <w:szCs w:val="24"/>
              </w:rPr>
              <w:t>тов</w:t>
            </w:r>
          </w:p>
        </w:tc>
        <w:tc>
          <w:tcPr>
            <w:tcW w:w="993" w:type="dxa"/>
          </w:tcPr>
          <w:p w:rsidR="004D0BCC" w:rsidRPr="00FB1F78" w:rsidRDefault="004D0BCC" w:rsidP="00820FC3">
            <w:pPr>
              <w:ind w:firstLine="0"/>
              <w:jc w:val="center"/>
              <w:rPr>
                <w:sz w:val="24"/>
                <w:szCs w:val="24"/>
              </w:rPr>
            </w:pPr>
            <w:r w:rsidRPr="00FB1F78">
              <w:rPr>
                <w:sz w:val="24"/>
                <w:szCs w:val="24"/>
              </w:rPr>
              <w:t>х</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558" w:type="dxa"/>
            <w:vMerge w:val="restart"/>
          </w:tcPr>
          <w:p w:rsidR="004D0BCC" w:rsidRPr="00FB1F78" w:rsidRDefault="004D0BCC" w:rsidP="00820FC3">
            <w:pPr>
              <w:ind w:firstLine="0"/>
              <w:rPr>
                <w:sz w:val="24"/>
                <w:szCs w:val="24"/>
              </w:rPr>
            </w:pPr>
            <w:r w:rsidRPr="00FB1F78">
              <w:rPr>
                <w:sz w:val="24"/>
                <w:szCs w:val="24"/>
              </w:rPr>
              <w:t>повышение информа</w:t>
            </w:r>
            <w:r w:rsidRPr="00FB1F78">
              <w:rPr>
                <w:spacing w:val="-14"/>
                <w:sz w:val="24"/>
                <w:szCs w:val="24"/>
              </w:rPr>
              <w:softHyphen/>
            </w:r>
            <w:r w:rsidRPr="00FB1F78">
              <w:rPr>
                <w:sz w:val="24"/>
                <w:szCs w:val="24"/>
              </w:rPr>
              <w:t>ционной грамотности хозяйствую</w:t>
            </w:r>
            <w:r w:rsidRPr="00FB1F78">
              <w:rPr>
                <w:spacing w:val="-14"/>
                <w:sz w:val="24"/>
                <w:szCs w:val="24"/>
              </w:rPr>
              <w:softHyphen/>
            </w:r>
            <w:r w:rsidRPr="00FB1F78">
              <w:rPr>
                <w:sz w:val="24"/>
                <w:szCs w:val="24"/>
              </w:rPr>
              <w:t>щих субъектов на данном рынке</w:t>
            </w:r>
          </w:p>
        </w:tc>
        <w:tc>
          <w:tcPr>
            <w:tcW w:w="1418" w:type="dxa"/>
          </w:tcPr>
          <w:p w:rsidR="004D0BCC" w:rsidRPr="00FB1F78" w:rsidRDefault="004D0BCC" w:rsidP="00820FC3">
            <w:pPr>
              <w:ind w:firstLine="0"/>
              <w:jc w:val="center"/>
              <w:rPr>
                <w:sz w:val="24"/>
                <w:szCs w:val="24"/>
              </w:rPr>
            </w:pPr>
            <w:proofErr w:type="spellStart"/>
            <w:r w:rsidRPr="00FB1F78">
              <w:rPr>
                <w:sz w:val="24"/>
                <w:szCs w:val="24"/>
              </w:rPr>
              <w:t>ДЭиСП</w:t>
            </w:r>
            <w:proofErr w:type="spellEnd"/>
          </w:p>
        </w:tc>
      </w:tr>
      <w:tr w:rsidR="004D0BCC" w:rsidRPr="005D2397" w:rsidTr="00820FC3">
        <w:tc>
          <w:tcPr>
            <w:tcW w:w="675" w:type="dxa"/>
            <w:vMerge/>
          </w:tcPr>
          <w:p w:rsidR="004D0BCC" w:rsidRPr="00FB1F78" w:rsidRDefault="004D0BCC" w:rsidP="00820FC3">
            <w:pPr>
              <w:ind w:firstLine="0"/>
              <w:jc w:val="both"/>
              <w:rPr>
                <w:sz w:val="24"/>
                <w:szCs w:val="24"/>
              </w:rPr>
            </w:pPr>
          </w:p>
        </w:tc>
        <w:tc>
          <w:tcPr>
            <w:tcW w:w="2268" w:type="dxa"/>
          </w:tcPr>
          <w:p w:rsidR="004D0BCC" w:rsidRPr="00FB1F78" w:rsidRDefault="004D0BCC" w:rsidP="00820FC3">
            <w:pPr>
              <w:ind w:firstLine="0"/>
              <w:rPr>
                <w:sz w:val="24"/>
                <w:szCs w:val="24"/>
              </w:rPr>
            </w:pPr>
            <w:r>
              <w:rPr>
                <w:sz w:val="24"/>
                <w:szCs w:val="24"/>
              </w:rPr>
              <w:t>и</w:t>
            </w:r>
            <w:r w:rsidRPr="00FB1F78">
              <w:rPr>
                <w:sz w:val="24"/>
                <w:szCs w:val="24"/>
              </w:rPr>
              <w:t xml:space="preserve">нформирование </w:t>
            </w:r>
            <w:proofErr w:type="spellStart"/>
            <w:r>
              <w:rPr>
                <w:sz w:val="24"/>
                <w:szCs w:val="24"/>
              </w:rPr>
              <w:t>СМиСП</w:t>
            </w:r>
            <w:proofErr w:type="spellEnd"/>
            <w:r>
              <w:rPr>
                <w:sz w:val="24"/>
                <w:szCs w:val="24"/>
              </w:rPr>
              <w:t xml:space="preserve">, </w:t>
            </w:r>
            <w:r w:rsidRPr="00FB1F78">
              <w:rPr>
                <w:sz w:val="24"/>
                <w:szCs w:val="24"/>
              </w:rPr>
              <w:t>в том числе собственников автозаправочных станций</w:t>
            </w:r>
            <w:r>
              <w:rPr>
                <w:sz w:val="24"/>
                <w:szCs w:val="24"/>
              </w:rPr>
              <w:t>,</w:t>
            </w:r>
            <w:r w:rsidRPr="00FB1F78" w:rsidDel="00C9224A">
              <w:rPr>
                <w:sz w:val="24"/>
                <w:szCs w:val="24"/>
              </w:rPr>
              <w:t xml:space="preserve"> </w:t>
            </w:r>
            <w:r w:rsidRPr="00FB1F78">
              <w:rPr>
                <w:sz w:val="24"/>
                <w:szCs w:val="24"/>
              </w:rPr>
              <w:t>о мерах государственной поддержки</w:t>
            </w:r>
          </w:p>
        </w:tc>
        <w:tc>
          <w:tcPr>
            <w:tcW w:w="1276" w:type="dxa"/>
          </w:tcPr>
          <w:p w:rsidR="004D0BCC" w:rsidRPr="00FB1F78" w:rsidRDefault="004D0BCC" w:rsidP="00820FC3">
            <w:pPr>
              <w:ind w:firstLine="0"/>
              <w:jc w:val="center"/>
              <w:rPr>
                <w:sz w:val="24"/>
                <w:szCs w:val="24"/>
              </w:rPr>
            </w:pPr>
            <w:r w:rsidRPr="00FB1F78">
              <w:rPr>
                <w:sz w:val="24"/>
                <w:szCs w:val="24"/>
              </w:rPr>
              <w:t>2019 – 2021 годы</w:t>
            </w:r>
          </w:p>
        </w:tc>
        <w:tc>
          <w:tcPr>
            <w:tcW w:w="2126" w:type="dxa"/>
          </w:tcPr>
          <w:p w:rsidR="004D0BCC" w:rsidRPr="00FB1F78" w:rsidRDefault="004D0BCC" w:rsidP="00820FC3">
            <w:pPr>
              <w:ind w:firstLine="0"/>
              <w:rPr>
                <w:sz w:val="24"/>
                <w:szCs w:val="24"/>
              </w:rPr>
            </w:pPr>
            <w:r w:rsidRPr="00FB1F78">
              <w:rPr>
                <w:sz w:val="24"/>
                <w:szCs w:val="24"/>
              </w:rPr>
              <w:t xml:space="preserve">актуализация информации на </w:t>
            </w:r>
            <w:r>
              <w:rPr>
                <w:sz w:val="24"/>
                <w:szCs w:val="24"/>
              </w:rPr>
              <w:t xml:space="preserve">официальном </w:t>
            </w:r>
            <w:r w:rsidRPr="00FB1F78">
              <w:rPr>
                <w:sz w:val="24"/>
                <w:szCs w:val="24"/>
              </w:rPr>
              <w:t>с</w:t>
            </w:r>
            <w:r>
              <w:rPr>
                <w:sz w:val="24"/>
                <w:szCs w:val="24"/>
              </w:rPr>
              <w:t xml:space="preserve">айте </w:t>
            </w:r>
            <w:proofErr w:type="spellStart"/>
            <w:r w:rsidRPr="00FB1F78">
              <w:rPr>
                <w:sz w:val="24"/>
                <w:szCs w:val="24"/>
              </w:rPr>
              <w:t>ДЭиСП</w:t>
            </w:r>
            <w:proofErr w:type="spellEnd"/>
            <w:r>
              <w:rPr>
                <w:sz w:val="24"/>
                <w:szCs w:val="24"/>
              </w:rPr>
              <w:t xml:space="preserve"> на портале </w:t>
            </w:r>
            <w:r w:rsidRPr="00FB1F78">
              <w:rPr>
                <w:sz w:val="24"/>
                <w:szCs w:val="24"/>
              </w:rPr>
              <w:t>в сети «Интернет» (ежеквартально)</w:t>
            </w:r>
          </w:p>
        </w:tc>
        <w:tc>
          <w:tcPr>
            <w:tcW w:w="1134" w:type="dxa"/>
          </w:tcPr>
          <w:p w:rsidR="004D0BCC" w:rsidRPr="00FB1F78" w:rsidRDefault="004D0BCC" w:rsidP="00820FC3">
            <w:pPr>
              <w:ind w:firstLine="0"/>
              <w:jc w:val="center"/>
              <w:rPr>
                <w:sz w:val="24"/>
                <w:szCs w:val="24"/>
              </w:rPr>
            </w:pPr>
            <w:r w:rsidRPr="00FB1F78">
              <w:rPr>
                <w:sz w:val="24"/>
                <w:szCs w:val="24"/>
              </w:rPr>
              <w:t>процен</w:t>
            </w:r>
            <w:r w:rsidRPr="00FB1F78">
              <w:rPr>
                <w:spacing w:val="-14"/>
                <w:sz w:val="24"/>
                <w:szCs w:val="24"/>
              </w:rPr>
              <w:softHyphen/>
            </w:r>
            <w:r w:rsidRPr="00FB1F78">
              <w:rPr>
                <w:sz w:val="24"/>
                <w:szCs w:val="24"/>
              </w:rPr>
              <w:t>тов</w:t>
            </w:r>
          </w:p>
        </w:tc>
        <w:tc>
          <w:tcPr>
            <w:tcW w:w="993" w:type="dxa"/>
          </w:tcPr>
          <w:p w:rsidR="004D0BCC" w:rsidRPr="00FB1F78" w:rsidRDefault="004D0BCC" w:rsidP="00820FC3">
            <w:pPr>
              <w:ind w:firstLine="0"/>
              <w:jc w:val="center"/>
              <w:rPr>
                <w:sz w:val="24"/>
                <w:szCs w:val="24"/>
              </w:rPr>
            </w:pPr>
            <w:r w:rsidRPr="00FB1F78">
              <w:rPr>
                <w:sz w:val="24"/>
                <w:szCs w:val="24"/>
              </w:rPr>
              <w:t>х</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558" w:type="dxa"/>
            <w:vMerge/>
          </w:tcPr>
          <w:p w:rsidR="004D0BCC" w:rsidRPr="00FB1F78" w:rsidRDefault="004D0BCC" w:rsidP="00820FC3">
            <w:pPr>
              <w:ind w:firstLine="0"/>
              <w:rPr>
                <w:sz w:val="24"/>
                <w:szCs w:val="24"/>
              </w:rPr>
            </w:pPr>
          </w:p>
        </w:tc>
        <w:tc>
          <w:tcPr>
            <w:tcW w:w="1418" w:type="dxa"/>
          </w:tcPr>
          <w:p w:rsidR="004D0BCC" w:rsidRPr="00FB1F78" w:rsidRDefault="004D0BCC" w:rsidP="00820FC3">
            <w:pPr>
              <w:ind w:firstLine="0"/>
              <w:jc w:val="center"/>
              <w:rPr>
                <w:sz w:val="24"/>
                <w:szCs w:val="24"/>
              </w:rPr>
            </w:pPr>
            <w:proofErr w:type="spellStart"/>
            <w:r w:rsidRPr="00FB1F78">
              <w:rPr>
                <w:sz w:val="24"/>
                <w:szCs w:val="24"/>
              </w:rPr>
              <w:t>ДЭиСП</w:t>
            </w:r>
            <w:proofErr w:type="spellEnd"/>
          </w:p>
        </w:tc>
      </w:tr>
      <w:tr w:rsidR="004D0BCC" w:rsidRPr="005D2397" w:rsidTr="00820FC3">
        <w:tc>
          <w:tcPr>
            <w:tcW w:w="14850" w:type="dxa"/>
            <w:gridSpan w:val="11"/>
          </w:tcPr>
          <w:p w:rsidR="004D0BCC" w:rsidRPr="007E4503" w:rsidRDefault="004D0BCC" w:rsidP="00820FC3">
            <w:pPr>
              <w:ind w:firstLine="0"/>
              <w:jc w:val="center"/>
              <w:rPr>
                <w:sz w:val="24"/>
                <w:szCs w:val="24"/>
              </w:rPr>
            </w:pPr>
            <w:r w:rsidRPr="007E4503">
              <w:rPr>
                <w:sz w:val="24"/>
                <w:szCs w:val="24"/>
              </w:rPr>
              <w:t>25. Рынок выполнения работ по благоустройству городской среды</w:t>
            </w:r>
          </w:p>
        </w:tc>
      </w:tr>
      <w:tr w:rsidR="004D0BCC" w:rsidRPr="005D2397" w:rsidTr="00820FC3">
        <w:tc>
          <w:tcPr>
            <w:tcW w:w="14850" w:type="dxa"/>
            <w:gridSpan w:val="11"/>
          </w:tcPr>
          <w:p w:rsidR="004D0BCC" w:rsidRPr="007E4503" w:rsidRDefault="004D0BCC" w:rsidP="00820FC3">
            <w:pPr>
              <w:widowControl w:val="0"/>
              <w:autoSpaceDE w:val="0"/>
              <w:autoSpaceDN w:val="0"/>
              <w:jc w:val="both"/>
              <w:rPr>
                <w:rFonts w:cs="Times New Roman"/>
                <w:sz w:val="24"/>
                <w:szCs w:val="24"/>
              </w:rPr>
            </w:pPr>
            <w:r w:rsidRPr="007E4503">
              <w:rPr>
                <w:rFonts w:cs="Times New Roman"/>
                <w:sz w:val="24"/>
                <w:szCs w:val="24"/>
              </w:rPr>
              <w:t>Задача: содействие развитию конкуренции на рынке выполнения работ по благоустройству городской среды.</w:t>
            </w:r>
          </w:p>
          <w:p w:rsidR="004D0BCC" w:rsidRPr="007E4503" w:rsidRDefault="004D0BCC" w:rsidP="00820FC3">
            <w:pPr>
              <w:widowControl w:val="0"/>
              <w:autoSpaceDE w:val="0"/>
              <w:autoSpaceDN w:val="0"/>
              <w:jc w:val="both"/>
              <w:rPr>
                <w:sz w:val="24"/>
                <w:szCs w:val="24"/>
              </w:rPr>
            </w:pPr>
            <w:r w:rsidRPr="007E4503">
              <w:rPr>
                <w:sz w:val="24"/>
                <w:szCs w:val="24"/>
              </w:rPr>
              <w:t xml:space="preserve">В 2019 году </w:t>
            </w:r>
            <w:r w:rsidRPr="007E4503">
              <w:rPr>
                <w:rFonts w:cs="Times New Roman"/>
                <w:sz w:val="24"/>
                <w:szCs w:val="24"/>
              </w:rPr>
              <w:t>доля организаций частной формы собственности в сфере выполнения работ по благоустройству городской среды составляла 91,0 процента</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25.</w:t>
            </w:r>
          </w:p>
        </w:tc>
        <w:tc>
          <w:tcPr>
            <w:tcW w:w="2268" w:type="dxa"/>
          </w:tcPr>
          <w:p w:rsidR="004D0BCC" w:rsidRDefault="004D0BCC" w:rsidP="00820FC3">
            <w:pPr>
              <w:ind w:firstLine="0"/>
              <w:rPr>
                <w:sz w:val="24"/>
                <w:szCs w:val="24"/>
              </w:rPr>
            </w:pPr>
            <w:r w:rsidRPr="005E2862">
              <w:rPr>
                <w:sz w:val="24"/>
                <w:szCs w:val="24"/>
              </w:rPr>
              <w:t xml:space="preserve">Создание условий для развития конкуренции на рынке выполнения </w:t>
            </w:r>
            <w:r w:rsidRPr="005E2862">
              <w:rPr>
                <w:sz w:val="24"/>
                <w:szCs w:val="24"/>
              </w:rPr>
              <w:lastRenderedPageBreak/>
              <w:t>работ по благоустройству городской среды</w:t>
            </w:r>
          </w:p>
          <w:p w:rsidR="004D0BCC" w:rsidRDefault="004D0BCC" w:rsidP="00820FC3">
            <w:pPr>
              <w:ind w:firstLine="0"/>
              <w:rPr>
                <w:sz w:val="24"/>
                <w:szCs w:val="24"/>
              </w:rPr>
            </w:pPr>
          </w:p>
          <w:p w:rsidR="004D0BCC" w:rsidRDefault="004D0BCC" w:rsidP="00820FC3">
            <w:pPr>
              <w:ind w:firstLine="0"/>
              <w:rPr>
                <w:sz w:val="24"/>
                <w:szCs w:val="24"/>
              </w:rPr>
            </w:pPr>
          </w:p>
          <w:p w:rsidR="004D0BCC" w:rsidRPr="005E2862" w:rsidRDefault="004D0BCC" w:rsidP="00820FC3">
            <w:pPr>
              <w:ind w:firstLine="0"/>
              <w:rPr>
                <w:sz w:val="24"/>
                <w:szCs w:val="24"/>
              </w:rPr>
            </w:pPr>
            <w:r w:rsidRPr="005E2862">
              <w:rPr>
                <w:sz w:val="24"/>
                <w:szCs w:val="24"/>
              </w:rPr>
              <w:t>включая мероприятия:</w:t>
            </w:r>
          </w:p>
        </w:tc>
        <w:tc>
          <w:tcPr>
            <w:tcW w:w="1276" w:type="dxa"/>
          </w:tcPr>
          <w:p w:rsidR="004D0BCC" w:rsidRPr="005E2862" w:rsidRDefault="004D0BCC" w:rsidP="00820FC3">
            <w:pPr>
              <w:ind w:firstLine="0"/>
              <w:jc w:val="center"/>
              <w:rPr>
                <w:sz w:val="24"/>
                <w:szCs w:val="24"/>
              </w:rPr>
            </w:pPr>
            <w:r w:rsidRPr="005E2862">
              <w:rPr>
                <w:sz w:val="24"/>
                <w:szCs w:val="24"/>
              </w:rPr>
              <w:lastRenderedPageBreak/>
              <w:t>2019 – 2021 годы</w:t>
            </w:r>
          </w:p>
        </w:tc>
        <w:tc>
          <w:tcPr>
            <w:tcW w:w="2126" w:type="dxa"/>
          </w:tcPr>
          <w:p w:rsidR="004D0BCC" w:rsidRPr="005E2862" w:rsidRDefault="004D0BCC" w:rsidP="00820FC3">
            <w:pPr>
              <w:ind w:firstLine="0"/>
              <w:rPr>
                <w:sz w:val="24"/>
                <w:szCs w:val="24"/>
              </w:rPr>
            </w:pPr>
            <w:r w:rsidRPr="005E2862">
              <w:rPr>
                <w:rFonts w:cs="Times New Roman"/>
                <w:sz w:val="24"/>
                <w:szCs w:val="24"/>
              </w:rPr>
              <w:t xml:space="preserve">доля организаций частной формы собственности в сфере выполнения </w:t>
            </w:r>
            <w:r w:rsidRPr="005E2862">
              <w:rPr>
                <w:rFonts w:cs="Times New Roman"/>
                <w:sz w:val="24"/>
                <w:szCs w:val="24"/>
              </w:rPr>
              <w:lastRenderedPageBreak/>
              <w:t>работ по благоустройству городской среды</w:t>
            </w:r>
            <w:r>
              <w:rPr>
                <w:rFonts w:cs="Times New Roman"/>
                <w:sz w:val="24"/>
                <w:szCs w:val="24"/>
                <w:vertAlign w:val="superscript"/>
              </w:rPr>
              <w:t>*</w:t>
            </w:r>
          </w:p>
        </w:tc>
        <w:tc>
          <w:tcPr>
            <w:tcW w:w="1134" w:type="dxa"/>
          </w:tcPr>
          <w:p w:rsidR="004D0BCC" w:rsidRPr="005E2862" w:rsidRDefault="004D0BCC" w:rsidP="00820FC3">
            <w:pPr>
              <w:ind w:firstLine="0"/>
              <w:jc w:val="center"/>
              <w:rPr>
                <w:sz w:val="24"/>
                <w:szCs w:val="24"/>
              </w:rPr>
            </w:pPr>
            <w:r w:rsidRPr="005E2862">
              <w:rPr>
                <w:sz w:val="24"/>
                <w:szCs w:val="24"/>
              </w:rPr>
              <w:lastRenderedPageBreak/>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90,9</w:t>
            </w:r>
          </w:p>
        </w:tc>
        <w:tc>
          <w:tcPr>
            <w:tcW w:w="1134" w:type="dxa"/>
          </w:tcPr>
          <w:p w:rsidR="004D0BCC" w:rsidRPr="005E2862" w:rsidRDefault="004D0BCC" w:rsidP="00820FC3">
            <w:pPr>
              <w:ind w:firstLine="0"/>
              <w:jc w:val="center"/>
              <w:rPr>
                <w:sz w:val="24"/>
                <w:szCs w:val="24"/>
              </w:rPr>
            </w:pPr>
            <w:r w:rsidRPr="005E2862">
              <w:rPr>
                <w:sz w:val="24"/>
                <w:szCs w:val="24"/>
              </w:rPr>
              <w:t>91,0</w:t>
            </w:r>
          </w:p>
        </w:tc>
        <w:tc>
          <w:tcPr>
            <w:tcW w:w="1134" w:type="dxa"/>
          </w:tcPr>
          <w:p w:rsidR="004D0BCC" w:rsidRPr="005E2862" w:rsidRDefault="004D0BCC" w:rsidP="00820FC3">
            <w:pPr>
              <w:ind w:firstLine="0"/>
              <w:jc w:val="center"/>
              <w:rPr>
                <w:sz w:val="24"/>
                <w:szCs w:val="24"/>
              </w:rPr>
            </w:pPr>
            <w:r w:rsidRPr="005E2862">
              <w:rPr>
                <w:sz w:val="24"/>
                <w:szCs w:val="24"/>
              </w:rPr>
              <w:t>91,1</w:t>
            </w:r>
          </w:p>
        </w:tc>
        <w:tc>
          <w:tcPr>
            <w:tcW w:w="1134" w:type="dxa"/>
          </w:tcPr>
          <w:p w:rsidR="004D0BCC" w:rsidRPr="005E2862" w:rsidRDefault="004D0BCC" w:rsidP="00820FC3">
            <w:pPr>
              <w:ind w:firstLine="0"/>
              <w:jc w:val="center"/>
              <w:rPr>
                <w:sz w:val="24"/>
                <w:szCs w:val="24"/>
              </w:rPr>
            </w:pPr>
            <w:r w:rsidRPr="005E2862">
              <w:rPr>
                <w:sz w:val="24"/>
                <w:szCs w:val="24"/>
              </w:rPr>
              <w:t>91,2</w:t>
            </w:r>
          </w:p>
        </w:tc>
        <w:tc>
          <w:tcPr>
            <w:tcW w:w="1558" w:type="dxa"/>
          </w:tcPr>
          <w:p w:rsidR="004D0BCC" w:rsidRPr="005E2862" w:rsidRDefault="004D0BCC" w:rsidP="00820FC3">
            <w:pPr>
              <w:ind w:firstLine="0"/>
              <w:jc w:val="center"/>
              <w:rPr>
                <w:sz w:val="24"/>
                <w:szCs w:val="24"/>
              </w:rPr>
            </w:pPr>
            <w:r w:rsidRPr="005E2862">
              <w:rPr>
                <w:sz w:val="24"/>
                <w:szCs w:val="24"/>
              </w:rPr>
              <w:t>х</w:t>
            </w:r>
          </w:p>
        </w:tc>
        <w:tc>
          <w:tcPr>
            <w:tcW w:w="1418" w:type="dxa"/>
          </w:tcPr>
          <w:p w:rsidR="004D0BCC" w:rsidRPr="005E2862" w:rsidRDefault="004D0BCC" w:rsidP="00820FC3">
            <w:pPr>
              <w:ind w:firstLine="0"/>
              <w:jc w:val="center"/>
              <w:rPr>
                <w:sz w:val="24"/>
                <w:szCs w:val="24"/>
              </w:rPr>
            </w:pPr>
            <w:r w:rsidRPr="005E2862">
              <w:rPr>
                <w:sz w:val="24"/>
                <w:szCs w:val="24"/>
              </w:rPr>
              <w:t>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E2862" w:rsidRDefault="004D0BCC" w:rsidP="00820FC3">
            <w:pPr>
              <w:ind w:firstLine="0"/>
              <w:rPr>
                <w:sz w:val="24"/>
                <w:szCs w:val="24"/>
              </w:rPr>
            </w:pPr>
            <w:r>
              <w:rPr>
                <w:sz w:val="24"/>
                <w:szCs w:val="24"/>
              </w:rPr>
              <w:t>ф</w:t>
            </w:r>
            <w:r w:rsidRPr="005E2862">
              <w:rPr>
                <w:sz w:val="24"/>
                <w:szCs w:val="24"/>
              </w:rPr>
              <w:t>ормирование системы мероприятий, направленной на поддержку муниципальных программ благоустройства территорий муниципальных образований Ярославской области</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rFonts w:cs="Times New Roman"/>
                <w:sz w:val="24"/>
                <w:szCs w:val="24"/>
              </w:rPr>
            </w:pPr>
            <w:r w:rsidRPr="005E2862">
              <w:rPr>
                <w:rFonts w:cs="Times New Roman"/>
                <w:sz w:val="24"/>
                <w:szCs w:val="24"/>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Ярославской области</w:t>
            </w:r>
          </w:p>
        </w:tc>
        <w:tc>
          <w:tcPr>
            <w:tcW w:w="1134" w:type="dxa"/>
          </w:tcPr>
          <w:p w:rsidR="004D0BCC" w:rsidRPr="005E2862" w:rsidRDefault="004D0BCC" w:rsidP="00820FC3">
            <w:pPr>
              <w:ind w:firstLine="0"/>
              <w:jc w:val="center"/>
              <w:rPr>
                <w:sz w:val="24"/>
                <w:szCs w:val="24"/>
              </w:rPr>
            </w:pPr>
            <w:r w:rsidRPr="005E2862">
              <w:rPr>
                <w:sz w:val="24"/>
                <w:szCs w:val="24"/>
              </w:rPr>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обеспечение максималь</w:t>
            </w:r>
            <w:r w:rsidRPr="005E2862">
              <w:rPr>
                <w:spacing w:val="-14"/>
                <w:sz w:val="24"/>
                <w:szCs w:val="24"/>
              </w:rPr>
              <w:softHyphen/>
            </w:r>
            <w:r w:rsidRPr="005E2862">
              <w:rPr>
                <w:sz w:val="24"/>
                <w:szCs w:val="24"/>
              </w:rPr>
              <w:t xml:space="preserve">ной доступности информации </w:t>
            </w:r>
            <w:r w:rsidRPr="005E2862">
              <w:rPr>
                <w:spacing w:val="-20"/>
                <w:sz w:val="24"/>
                <w:szCs w:val="24"/>
              </w:rPr>
              <w:t>и прозрачности</w:t>
            </w:r>
            <w:r w:rsidRPr="005E2862">
              <w:rPr>
                <w:sz w:val="24"/>
                <w:szCs w:val="24"/>
              </w:rPr>
              <w:t xml:space="preserve"> условий работы на данном рынке</w:t>
            </w:r>
          </w:p>
        </w:tc>
        <w:tc>
          <w:tcPr>
            <w:tcW w:w="1418" w:type="dxa"/>
          </w:tcPr>
          <w:p w:rsidR="004D0BCC" w:rsidRPr="005E2862" w:rsidRDefault="004D0BCC" w:rsidP="00820FC3">
            <w:pPr>
              <w:ind w:firstLine="0"/>
              <w:jc w:val="center"/>
              <w:rPr>
                <w:sz w:val="24"/>
                <w:szCs w:val="24"/>
              </w:rPr>
            </w:pPr>
            <w:r w:rsidRPr="005E2862">
              <w:rPr>
                <w:sz w:val="24"/>
                <w:szCs w:val="24"/>
              </w:rPr>
              <w:t>ОМСУ</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E2862" w:rsidRDefault="004D0BCC" w:rsidP="00820FC3">
            <w:pPr>
              <w:ind w:firstLine="0"/>
              <w:rPr>
                <w:sz w:val="24"/>
                <w:szCs w:val="24"/>
              </w:rPr>
            </w:pPr>
            <w:r>
              <w:rPr>
                <w:sz w:val="24"/>
                <w:szCs w:val="24"/>
              </w:rPr>
              <w:t>и</w:t>
            </w:r>
            <w:r w:rsidRPr="005E2862">
              <w:rPr>
                <w:sz w:val="24"/>
                <w:szCs w:val="24"/>
              </w:rPr>
              <w:t xml:space="preserve">нформирование о реализации мероприятий муниципальных программ </w:t>
            </w:r>
            <w:r w:rsidRPr="005E2862">
              <w:rPr>
                <w:sz w:val="24"/>
                <w:szCs w:val="24"/>
              </w:rPr>
              <w:lastRenderedPageBreak/>
              <w:t>«Доступная среда»</w:t>
            </w:r>
          </w:p>
        </w:tc>
        <w:tc>
          <w:tcPr>
            <w:tcW w:w="1276" w:type="dxa"/>
          </w:tcPr>
          <w:p w:rsidR="004D0BCC" w:rsidRPr="005E2862" w:rsidRDefault="004D0BCC" w:rsidP="00820FC3">
            <w:pPr>
              <w:ind w:firstLine="0"/>
              <w:jc w:val="center"/>
              <w:rPr>
                <w:sz w:val="24"/>
                <w:szCs w:val="24"/>
              </w:rPr>
            </w:pPr>
            <w:r w:rsidRPr="005E2862">
              <w:rPr>
                <w:sz w:val="24"/>
                <w:szCs w:val="24"/>
              </w:rPr>
              <w:lastRenderedPageBreak/>
              <w:t>2019 – 2021 годы</w:t>
            </w:r>
          </w:p>
        </w:tc>
        <w:tc>
          <w:tcPr>
            <w:tcW w:w="2126" w:type="dxa"/>
          </w:tcPr>
          <w:p w:rsidR="004D0BCC" w:rsidRPr="005E2862" w:rsidRDefault="004D0BCC" w:rsidP="00820FC3">
            <w:pPr>
              <w:ind w:firstLine="0"/>
              <w:rPr>
                <w:sz w:val="24"/>
                <w:szCs w:val="24"/>
              </w:rPr>
            </w:pPr>
            <w:r w:rsidRPr="005E2862">
              <w:rPr>
                <w:sz w:val="24"/>
                <w:szCs w:val="24"/>
              </w:rPr>
              <w:t xml:space="preserve">доля размещенной информации на официальных </w:t>
            </w:r>
            <w:r>
              <w:rPr>
                <w:sz w:val="24"/>
                <w:szCs w:val="24"/>
              </w:rPr>
              <w:t xml:space="preserve">сайтах </w:t>
            </w:r>
            <w:r w:rsidRPr="005E2862">
              <w:rPr>
                <w:sz w:val="24"/>
                <w:szCs w:val="24"/>
              </w:rPr>
              <w:t xml:space="preserve">ОМСУ в сети «Интернет» о </w:t>
            </w:r>
            <w:r w:rsidRPr="005E2862">
              <w:rPr>
                <w:sz w:val="24"/>
                <w:szCs w:val="24"/>
              </w:rPr>
              <w:lastRenderedPageBreak/>
              <w:t>реализации мероприятий муниципальных программ «Доступная среда»</w:t>
            </w:r>
          </w:p>
        </w:tc>
        <w:tc>
          <w:tcPr>
            <w:tcW w:w="1134" w:type="dxa"/>
          </w:tcPr>
          <w:p w:rsidR="004D0BCC" w:rsidRPr="005E2862" w:rsidRDefault="004D0BCC" w:rsidP="00820FC3">
            <w:pPr>
              <w:ind w:firstLine="0"/>
              <w:jc w:val="center"/>
              <w:rPr>
                <w:sz w:val="24"/>
                <w:szCs w:val="24"/>
              </w:rPr>
            </w:pPr>
            <w:r w:rsidRPr="005E2862">
              <w:rPr>
                <w:sz w:val="24"/>
                <w:szCs w:val="24"/>
              </w:rPr>
              <w:lastRenderedPageBreak/>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повышение информа</w:t>
            </w:r>
            <w:r w:rsidRPr="005E2862">
              <w:rPr>
                <w:spacing w:val="-14"/>
                <w:sz w:val="24"/>
                <w:szCs w:val="24"/>
              </w:rPr>
              <w:softHyphen/>
            </w:r>
            <w:r w:rsidRPr="005E2862">
              <w:rPr>
                <w:sz w:val="24"/>
                <w:szCs w:val="24"/>
              </w:rPr>
              <w:t>ционной грамотности хозяйствую</w:t>
            </w:r>
            <w:r w:rsidRPr="005E2862">
              <w:rPr>
                <w:spacing w:val="-14"/>
                <w:sz w:val="24"/>
                <w:szCs w:val="24"/>
              </w:rPr>
              <w:softHyphen/>
            </w:r>
            <w:r w:rsidRPr="005E2862">
              <w:rPr>
                <w:sz w:val="24"/>
                <w:szCs w:val="24"/>
              </w:rPr>
              <w:lastRenderedPageBreak/>
              <w:t>щих субъектов на данном рынке</w:t>
            </w:r>
          </w:p>
        </w:tc>
        <w:tc>
          <w:tcPr>
            <w:tcW w:w="1418" w:type="dxa"/>
          </w:tcPr>
          <w:p w:rsidR="004D0BCC" w:rsidRPr="005E2862" w:rsidRDefault="004D0BCC" w:rsidP="00820FC3">
            <w:pPr>
              <w:ind w:firstLine="0"/>
              <w:jc w:val="center"/>
              <w:rPr>
                <w:sz w:val="24"/>
                <w:szCs w:val="24"/>
              </w:rPr>
            </w:pPr>
            <w:r w:rsidRPr="005E2862">
              <w:rPr>
                <w:sz w:val="24"/>
                <w:szCs w:val="24"/>
              </w:rPr>
              <w:lastRenderedPageBreak/>
              <w:t>ОМСУ</w:t>
            </w:r>
          </w:p>
        </w:tc>
      </w:tr>
      <w:tr w:rsidR="004D0BCC" w:rsidRPr="005D2397" w:rsidTr="00820FC3">
        <w:tc>
          <w:tcPr>
            <w:tcW w:w="675" w:type="dxa"/>
            <w:vMerge/>
          </w:tcPr>
          <w:p w:rsidR="004D0BCC" w:rsidRPr="005D2397" w:rsidRDefault="004D0BCC" w:rsidP="00820FC3">
            <w:pPr>
              <w:jc w:val="both"/>
              <w:rPr>
                <w:sz w:val="24"/>
                <w:szCs w:val="24"/>
                <w:highlight w:val="yellow"/>
              </w:rPr>
            </w:pPr>
          </w:p>
        </w:tc>
        <w:tc>
          <w:tcPr>
            <w:tcW w:w="2268" w:type="dxa"/>
          </w:tcPr>
          <w:p w:rsidR="004D0BCC" w:rsidRPr="005E2862" w:rsidRDefault="004D0BCC" w:rsidP="00820FC3">
            <w:pPr>
              <w:ind w:firstLine="0"/>
              <w:rPr>
                <w:bCs/>
                <w:sz w:val="24"/>
                <w:szCs w:val="24"/>
              </w:rPr>
            </w:pPr>
            <w:r>
              <w:rPr>
                <w:bCs/>
                <w:sz w:val="24"/>
                <w:szCs w:val="24"/>
              </w:rPr>
              <w:t>п</w:t>
            </w:r>
            <w:r w:rsidRPr="005E2862">
              <w:rPr>
                <w:bCs/>
                <w:sz w:val="24"/>
                <w:szCs w:val="24"/>
              </w:rPr>
              <w:t xml:space="preserve">овышение открытости информации в сфере </w:t>
            </w:r>
            <w:r w:rsidRPr="005E2862">
              <w:rPr>
                <w:rFonts w:cs="Times New Roman"/>
                <w:sz w:val="24"/>
                <w:szCs w:val="24"/>
              </w:rPr>
              <w:t>выполнения работ по благоустройству городской среды</w:t>
            </w:r>
            <w:r w:rsidRPr="005E2862">
              <w:rPr>
                <w:bCs/>
                <w:sz w:val="24"/>
                <w:szCs w:val="24"/>
              </w:rPr>
              <w:t xml:space="preserve">, в том числе о проведении торгов, </w:t>
            </w:r>
            <w:r w:rsidRPr="005E2862">
              <w:rPr>
                <w:sz w:val="24"/>
                <w:szCs w:val="24"/>
              </w:rPr>
              <w:t xml:space="preserve">на </w:t>
            </w:r>
            <w:r>
              <w:rPr>
                <w:sz w:val="24"/>
                <w:szCs w:val="24"/>
              </w:rPr>
              <w:t>официальных сайтах</w:t>
            </w:r>
            <w:r w:rsidRPr="005E2862">
              <w:rPr>
                <w:sz w:val="24"/>
                <w:szCs w:val="24"/>
              </w:rPr>
              <w:t xml:space="preserve"> ОМСУ в сети «Интернет»</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sz w:val="24"/>
                <w:szCs w:val="24"/>
              </w:rPr>
            </w:pPr>
            <w:r w:rsidRPr="005E2862">
              <w:rPr>
                <w:sz w:val="24"/>
                <w:szCs w:val="24"/>
              </w:rPr>
              <w:t xml:space="preserve">размещение информации о планируемом проведении торгов на </w:t>
            </w:r>
            <w:r>
              <w:rPr>
                <w:sz w:val="24"/>
                <w:szCs w:val="24"/>
              </w:rPr>
              <w:t xml:space="preserve">официальных сайтах </w:t>
            </w:r>
            <w:r w:rsidRPr="005E2862">
              <w:rPr>
                <w:sz w:val="24"/>
                <w:szCs w:val="24"/>
              </w:rPr>
              <w:t>ОМСУ в сети «Интернет»</w:t>
            </w:r>
          </w:p>
        </w:tc>
        <w:tc>
          <w:tcPr>
            <w:tcW w:w="1134" w:type="dxa"/>
          </w:tcPr>
          <w:p w:rsidR="004D0BCC" w:rsidRPr="005E2862" w:rsidRDefault="004D0BCC" w:rsidP="00820FC3">
            <w:pPr>
              <w:ind w:firstLine="0"/>
              <w:jc w:val="center"/>
              <w:rPr>
                <w:sz w:val="24"/>
                <w:szCs w:val="24"/>
              </w:rPr>
            </w:pPr>
            <w:r w:rsidRPr="005E2862">
              <w:rPr>
                <w:sz w:val="24"/>
                <w:szCs w:val="24"/>
              </w:rPr>
              <w:t>процен</w:t>
            </w:r>
            <w:r w:rsidRPr="005E2862">
              <w:rPr>
                <w:spacing w:val="-14"/>
                <w:sz w:val="24"/>
                <w:szCs w:val="24"/>
              </w:rPr>
              <w:softHyphen/>
            </w:r>
            <w:r w:rsidRPr="005E2862">
              <w:rPr>
                <w:sz w:val="24"/>
                <w:szCs w:val="24"/>
              </w:rPr>
              <w:t>тов</w:t>
            </w:r>
          </w:p>
        </w:tc>
        <w:tc>
          <w:tcPr>
            <w:tcW w:w="993" w:type="dxa"/>
            <w:shd w:val="clear" w:color="auto" w:fill="auto"/>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обеспечение максималь</w:t>
            </w:r>
            <w:r w:rsidRPr="005E2862">
              <w:rPr>
                <w:spacing w:val="-14"/>
                <w:sz w:val="24"/>
                <w:szCs w:val="24"/>
              </w:rPr>
              <w:softHyphen/>
            </w:r>
            <w:r w:rsidRPr="005E2862">
              <w:rPr>
                <w:sz w:val="24"/>
                <w:szCs w:val="24"/>
              </w:rPr>
              <w:t xml:space="preserve">ной доступности информации и </w:t>
            </w:r>
            <w:r w:rsidRPr="005E2862">
              <w:rPr>
                <w:spacing w:val="-6"/>
                <w:sz w:val="24"/>
                <w:szCs w:val="24"/>
              </w:rPr>
              <w:t>прозрачности</w:t>
            </w:r>
            <w:r w:rsidRPr="005E2862">
              <w:rPr>
                <w:sz w:val="24"/>
                <w:szCs w:val="24"/>
              </w:rPr>
              <w:t xml:space="preserve"> условий работы на данном рынке </w:t>
            </w:r>
          </w:p>
        </w:tc>
        <w:tc>
          <w:tcPr>
            <w:tcW w:w="1418" w:type="dxa"/>
          </w:tcPr>
          <w:p w:rsidR="004D0BCC" w:rsidRPr="005E2862" w:rsidRDefault="004D0BCC" w:rsidP="00820FC3">
            <w:pPr>
              <w:ind w:firstLine="0"/>
              <w:jc w:val="center"/>
              <w:rPr>
                <w:sz w:val="24"/>
                <w:szCs w:val="24"/>
              </w:rPr>
            </w:pPr>
            <w:r w:rsidRPr="005E2862">
              <w:rPr>
                <w:sz w:val="24"/>
                <w:szCs w:val="24"/>
              </w:rPr>
              <w:t>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E2862" w:rsidRDefault="004D0BCC" w:rsidP="00820FC3">
            <w:pPr>
              <w:ind w:firstLine="0"/>
              <w:rPr>
                <w:bCs/>
                <w:sz w:val="24"/>
                <w:szCs w:val="24"/>
              </w:rPr>
            </w:pPr>
            <w:r>
              <w:rPr>
                <w:bCs/>
                <w:sz w:val="24"/>
                <w:szCs w:val="24"/>
              </w:rPr>
              <w:t>п</w:t>
            </w:r>
            <w:r w:rsidRPr="005E2862">
              <w:rPr>
                <w:bCs/>
                <w:sz w:val="24"/>
                <w:szCs w:val="24"/>
              </w:rPr>
              <w:t xml:space="preserve">одготовка аналитической информации в сфере </w:t>
            </w:r>
            <w:r w:rsidRPr="005E2862">
              <w:rPr>
                <w:rFonts w:cs="Times New Roman"/>
                <w:sz w:val="24"/>
                <w:szCs w:val="24"/>
              </w:rPr>
              <w:t>выполнения работ по благоустройству городской среды</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sz w:val="24"/>
                <w:szCs w:val="24"/>
              </w:rPr>
            </w:pPr>
            <w:r w:rsidRPr="005E2862">
              <w:rPr>
                <w:sz w:val="24"/>
                <w:szCs w:val="24"/>
              </w:rPr>
              <w:t xml:space="preserve">размещение аналитической информации о результатах проведенных торгов (в день подписания протокола) на </w:t>
            </w:r>
            <w:r>
              <w:rPr>
                <w:sz w:val="24"/>
                <w:szCs w:val="24"/>
              </w:rPr>
              <w:t xml:space="preserve">официальных сайтах </w:t>
            </w:r>
            <w:r w:rsidRPr="005E2862">
              <w:rPr>
                <w:sz w:val="24"/>
                <w:szCs w:val="24"/>
              </w:rPr>
              <w:t>ОМСУ в сети «Интернет»</w:t>
            </w:r>
          </w:p>
        </w:tc>
        <w:tc>
          <w:tcPr>
            <w:tcW w:w="1134" w:type="dxa"/>
          </w:tcPr>
          <w:p w:rsidR="004D0BCC" w:rsidRPr="005E2862" w:rsidRDefault="004D0BCC" w:rsidP="00820FC3">
            <w:pPr>
              <w:ind w:firstLine="0"/>
              <w:jc w:val="center"/>
              <w:rPr>
                <w:sz w:val="24"/>
                <w:szCs w:val="24"/>
              </w:rPr>
            </w:pPr>
            <w:r w:rsidRPr="005E2862">
              <w:rPr>
                <w:sz w:val="24"/>
                <w:szCs w:val="24"/>
              </w:rPr>
              <w:t>процен</w:t>
            </w:r>
            <w:r w:rsidRPr="005E2862">
              <w:rPr>
                <w:spacing w:val="-14"/>
                <w:sz w:val="24"/>
                <w:szCs w:val="24"/>
              </w:rPr>
              <w:softHyphen/>
            </w:r>
            <w:r w:rsidRPr="005E2862">
              <w:rPr>
                <w:sz w:val="24"/>
                <w:szCs w:val="24"/>
              </w:rPr>
              <w:t>тов</w:t>
            </w:r>
          </w:p>
        </w:tc>
        <w:tc>
          <w:tcPr>
            <w:tcW w:w="993" w:type="dxa"/>
            <w:shd w:val="clear" w:color="auto" w:fill="auto"/>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доступ хозяйствую</w:t>
            </w:r>
            <w:r w:rsidRPr="005E2862">
              <w:rPr>
                <w:spacing w:val="-14"/>
                <w:sz w:val="24"/>
                <w:szCs w:val="24"/>
              </w:rPr>
              <w:softHyphen/>
            </w:r>
            <w:r w:rsidRPr="005E2862">
              <w:rPr>
                <w:sz w:val="24"/>
                <w:szCs w:val="24"/>
              </w:rPr>
              <w:t>щих субъектов к информации о реализа</w:t>
            </w:r>
            <w:r w:rsidRPr="005E2862">
              <w:rPr>
                <w:spacing w:val="-14"/>
                <w:sz w:val="24"/>
                <w:szCs w:val="24"/>
              </w:rPr>
              <w:softHyphen/>
            </w:r>
            <w:r w:rsidRPr="005E2862">
              <w:rPr>
                <w:sz w:val="24"/>
                <w:szCs w:val="24"/>
              </w:rPr>
              <w:t xml:space="preserve">ции </w:t>
            </w:r>
            <w:r w:rsidRPr="005E2862">
              <w:rPr>
                <w:spacing w:val="-2"/>
                <w:sz w:val="24"/>
                <w:szCs w:val="24"/>
              </w:rPr>
              <w:t>мероприятий</w:t>
            </w:r>
            <w:r w:rsidRPr="005E2862">
              <w:rPr>
                <w:sz w:val="24"/>
                <w:szCs w:val="24"/>
              </w:rPr>
              <w:t xml:space="preserve"> на данном рынке</w:t>
            </w:r>
          </w:p>
        </w:tc>
        <w:tc>
          <w:tcPr>
            <w:tcW w:w="1418" w:type="dxa"/>
          </w:tcPr>
          <w:p w:rsidR="004D0BCC" w:rsidRPr="005E2862" w:rsidRDefault="004D0BCC" w:rsidP="00820FC3">
            <w:pPr>
              <w:ind w:firstLine="0"/>
              <w:jc w:val="center"/>
              <w:rPr>
                <w:rFonts w:cs="Times New Roman"/>
                <w:sz w:val="24"/>
                <w:szCs w:val="24"/>
              </w:rPr>
            </w:pPr>
            <w:r w:rsidRPr="005E2862">
              <w:rPr>
                <w:sz w:val="24"/>
                <w:szCs w:val="24"/>
              </w:rPr>
              <w:t>ОМСУ</w:t>
            </w:r>
          </w:p>
        </w:tc>
      </w:tr>
      <w:tr w:rsidR="004D0BCC" w:rsidRPr="005D2397" w:rsidTr="00820FC3">
        <w:tc>
          <w:tcPr>
            <w:tcW w:w="14850" w:type="dxa"/>
            <w:gridSpan w:val="11"/>
            <w:shd w:val="clear" w:color="auto" w:fill="auto"/>
          </w:tcPr>
          <w:p w:rsidR="004D0BCC" w:rsidRPr="007E4503" w:rsidRDefault="004D0BCC" w:rsidP="00820FC3">
            <w:pPr>
              <w:ind w:firstLine="0"/>
              <w:jc w:val="center"/>
              <w:rPr>
                <w:sz w:val="24"/>
                <w:szCs w:val="24"/>
              </w:rPr>
            </w:pPr>
            <w:r w:rsidRPr="007E4503">
              <w:rPr>
                <w:sz w:val="24"/>
                <w:szCs w:val="24"/>
              </w:rPr>
              <w:t>26. Рынок оказания услуг по перевозке пассажиров автомобильным транспортом по муниципальным маршрутам регулярных перевозок</w:t>
            </w:r>
          </w:p>
        </w:tc>
      </w:tr>
      <w:tr w:rsidR="004D0BCC" w:rsidRPr="005D2397" w:rsidTr="00820FC3">
        <w:tc>
          <w:tcPr>
            <w:tcW w:w="14850" w:type="dxa"/>
            <w:gridSpan w:val="11"/>
          </w:tcPr>
          <w:p w:rsidR="004D0BCC" w:rsidRPr="007E4503" w:rsidRDefault="004D0BCC" w:rsidP="00820FC3">
            <w:pPr>
              <w:jc w:val="both"/>
              <w:rPr>
                <w:rFonts w:cs="Times New Roman"/>
                <w:sz w:val="24"/>
                <w:szCs w:val="24"/>
              </w:rPr>
            </w:pPr>
            <w:r w:rsidRPr="007E4503">
              <w:rPr>
                <w:rFonts w:cs="Times New Roman"/>
                <w:sz w:val="24"/>
                <w:szCs w:val="24"/>
              </w:rPr>
              <w:lastRenderedPageBreak/>
              <w:t xml:space="preserve">Задача: содействие развитию конкуренции на рынке оказания услуг по перевозке пассажиров автомобильным транспортом </w:t>
            </w:r>
            <w:r w:rsidRPr="007E4503">
              <w:rPr>
                <w:rFonts w:cs="Times New Roman"/>
                <w:sz w:val="24"/>
                <w:szCs w:val="24"/>
              </w:rPr>
              <w:br/>
              <w:t>по муниципальным маршрутам регулярных перевозок.</w:t>
            </w:r>
          </w:p>
          <w:p w:rsidR="004D0BCC" w:rsidRPr="007E4503" w:rsidRDefault="004D0BCC" w:rsidP="00820FC3">
            <w:pPr>
              <w:jc w:val="both"/>
              <w:rPr>
                <w:sz w:val="24"/>
                <w:szCs w:val="24"/>
              </w:rPr>
            </w:pPr>
            <w:r w:rsidRPr="007E4503">
              <w:rPr>
                <w:rFonts w:cs="Times New Roman"/>
                <w:sz w:val="24"/>
                <w:szCs w:val="24"/>
              </w:rPr>
              <w:t>В 2019 году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Pr>
                <w:rFonts w:cs="Times New Roman"/>
                <w:sz w:val="24"/>
                <w:szCs w:val="24"/>
              </w:rPr>
              <w:t>,</w:t>
            </w:r>
            <w:r w:rsidRPr="007E4503">
              <w:rPr>
                <w:rFonts w:cs="Times New Roman"/>
                <w:sz w:val="24"/>
                <w:szCs w:val="24"/>
              </w:rPr>
              <w:t xml:space="preserve"> составляла 65,1 процента </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26.</w:t>
            </w:r>
          </w:p>
        </w:tc>
        <w:tc>
          <w:tcPr>
            <w:tcW w:w="2268" w:type="dxa"/>
          </w:tcPr>
          <w:p w:rsidR="004D0BCC" w:rsidRDefault="004D0BCC" w:rsidP="00820FC3">
            <w:pPr>
              <w:ind w:firstLine="0"/>
              <w:rPr>
                <w:sz w:val="24"/>
                <w:szCs w:val="24"/>
              </w:rPr>
            </w:pPr>
            <w:r w:rsidRPr="005E2862">
              <w:rPr>
                <w:sz w:val="24"/>
                <w:szCs w:val="24"/>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5E2862" w:rsidRDefault="004D0BCC" w:rsidP="00820FC3">
            <w:pPr>
              <w:ind w:firstLine="0"/>
              <w:rPr>
                <w:sz w:val="24"/>
                <w:szCs w:val="24"/>
              </w:rPr>
            </w:pPr>
            <w:r w:rsidRPr="005E2862">
              <w:rPr>
                <w:sz w:val="24"/>
                <w:szCs w:val="24"/>
              </w:rPr>
              <w:t>включая мероприятия:</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rFonts w:cs="Times New Roman"/>
                <w:sz w:val="24"/>
                <w:szCs w:val="24"/>
              </w:rPr>
            </w:pPr>
            <w:r w:rsidRPr="005E2862">
              <w:rPr>
                <w:rFonts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Pr>
                <w:rFonts w:cs="Times New Roman"/>
                <w:sz w:val="24"/>
                <w:szCs w:val="24"/>
                <w:vertAlign w:val="superscript"/>
              </w:rPr>
              <w:t>*</w:t>
            </w:r>
          </w:p>
        </w:tc>
        <w:tc>
          <w:tcPr>
            <w:tcW w:w="1134" w:type="dxa"/>
          </w:tcPr>
          <w:p w:rsidR="004D0BCC" w:rsidRPr="005E2862" w:rsidRDefault="004D0BCC" w:rsidP="00820FC3">
            <w:pPr>
              <w:ind w:firstLine="0"/>
              <w:jc w:val="center"/>
              <w:rPr>
                <w:sz w:val="24"/>
                <w:szCs w:val="24"/>
              </w:rPr>
            </w:pPr>
            <w:r w:rsidRPr="005E2862">
              <w:rPr>
                <w:sz w:val="24"/>
                <w:szCs w:val="24"/>
              </w:rPr>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65,1</w:t>
            </w:r>
          </w:p>
        </w:tc>
        <w:tc>
          <w:tcPr>
            <w:tcW w:w="1134" w:type="dxa"/>
          </w:tcPr>
          <w:p w:rsidR="004D0BCC" w:rsidRPr="005E2862" w:rsidRDefault="004D0BCC" w:rsidP="00820FC3">
            <w:pPr>
              <w:ind w:firstLine="0"/>
              <w:jc w:val="center"/>
              <w:rPr>
                <w:sz w:val="24"/>
                <w:szCs w:val="24"/>
              </w:rPr>
            </w:pPr>
            <w:r w:rsidRPr="005E2862">
              <w:rPr>
                <w:sz w:val="24"/>
                <w:szCs w:val="24"/>
              </w:rPr>
              <w:t>65,1</w:t>
            </w:r>
          </w:p>
        </w:tc>
        <w:tc>
          <w:tcPr>
            <w:tcW w:w="1134" w:type="dxa"/>
          </w:tcPr>
          <w:p w:rsidR="004D0BCC" w:rsidRPr="005E2862" w:rsidRDefault="004D0BCC" w:rsidP="00820FC3">
            <w:pPr>
              <w:ind w:firstLine="0"/>
              <w:jc w:val="center"/>
              <w:rPr>
                <w:sz w:val="24"/>
                <w:szCs w:val="24"/>
              </w:rPr>
            </w:pPr>
            <w:r w:rsidRPr="005E2862">
              <w:rPr>
                <w:sz w:val="24"/>
                <w:szCs w:val="24"/>
              </w:rPr>
              <w:t>65,2</w:t>
            </w:r>
          </w:p>
        </w:tc>
        <w:tc>
          <w:tcPr>
            <w:tcW w:w="1134" w:type="dxa"/>
          </w:tcPr>
          <w:p w:rsidR="004D0BCC" w:rsidRPr="005E2862" w:rsidRDefault="004D0BCC" w:rsidP="00820FC3">
            <w:pPr>
              <w:ind w:firstLine="0"/>
              <w:jc w:val="center"/>
              <w:rPr>
                <w:sz w:val="24"/>
                <w:szCs w:val="24"/>
              </w:rPr>
            </w:pPr>
            <w:r w:rsidRPr="005E2862">
              <w:rPr>
                <w:sz w:val="24"/>
                <w:szCs w:val="24"/>
              </w:rPr>
              <w:t>65,3</w:t>
            </w:r>
          </w:p>
        </w:tc>
        <w:tc>
          <w:tcPr>
            <w:tcW w:w="1558" w:type="dxa"/>
          </w:tcPr>
          <w:p w:rsidR="004D0BCC" w:rsidRPr="005E2862" w:rsidRDefault="004D0BCC" w:rsidP="00820FC3">
            <w:pPr>
              <w:ind w:firstLine="0"/>
              <w:jc w:val="center"/>
              <w:rPr>
                <w:sz w:val="24"/>
                <w:szCs w:val="24"/>
              </w:rPr>
            </w:pPr>
            <w:r w:rsidRPr="005E2862">
              <w:rPr>
                <w:sz w:val="24"/>
                <w:szCs w:val="24"/>
              </w:rPr>
              <w:t>х</w:t>
            </w:r>
          </w:p>
        </w:tc>
        <w:tc>
          <w:tcPr>
            <w:tcW w:w="1418" w:type="dxa"/>
          </w:tcPr>
          <w:p w:rsidR="004D0BCC" w:rsidRPr="00FB1F78" w:rsidRDefault="004D0BCC" w:rsidP="00820FC3">
            <w:pPr>
              <w:ind w:firstLine="0"/>
              <w:jc w:val="center"/>
              <w:rPr>
                <w:sz w:val="24"/>
                <w:szCs w:val="24"/>
              </w:rPr>
            </w:pPr>
            <w:r w:rsidRPr="00FB1F78">
              <w:rPr>
                <w:sz w:val="24"/>
                <w:szCs w:val="24"/>
              </w:rPr>
              <w:t>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E2862" w:rsidRDefault="004D0BCC" w:rsidP="00820FC3">
            <w:pPr>
              <w:ind w:firstLine="0"/>
              <w:rPr>
                <w:sz w:val="24"/>
                <w:szCs w:val="24"/>
              </w:rPr>
            </w:pPr>
            <w:r>
              <w:rPr>
                <w:sz w:val="24"/>
                <w:szCs w:val="24"/>
              </w:rPr>
              <w:t>у</w:t>
            </w:r>
            <w:r w:rsidRPr="005E2862">
              <w:rPr>
                <w:sz w:val="24"/>
                <w:szCs w:val="24"/>
              </w:rPr>
              <w:t>становление, изменение, отмена муниципальных маршрутов регулярных перевозок на территории ОМСУ</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rFonts w:cs="Times New Roman"/>
                <w:sz w:val="24"/>
                <w:szCs w:val="24"/>
              </w:rPr>
            </w:pPr>
            <w:r w:rsidRPr="005E2862">
              <w:rPr>
                <w:rFonts w:cs="Times New Roman"/>
                <w:sz w:val="24"/>
                <w:szCs w:val="24"/>
              </w:rPr>
              <w:t xml:space="preserve">принятие решений по установлению, изменению, отмене муниципальных маршрутов в соответствии с порядком, </w:t>
            </w:r>
            <w:r w:rsidRPr="005E2862">
              <w:rPr>
                <w:rFonts w:cs="Times New Roman"/>
                <w:sz w:val="24"/>
                <w:szCs w:val="24"/>
              </w:rPr>
              <w:lastRenderedPageBreak/>
              <w:t>утвержденным ОМСУ</w:t>
            </w:r>
          </w:p>
        </w:tc>
        <w:tc>
          <w:tcPr>
            <w:tcW w:w="1134" w:type="dxa"/>
          </w:tcPr>
          <w:p w:rsidR="004D0BCC" w:rsidRPr="005E2862" w:rsidRDefault="004D0BCC" w:rsidP="00820FC3">
            <w:pPr>
              <w:ind w:firstLine="0"/>
              <w:jc w:val="center"/>
              <w:rPr>
                <w:sz w:val="24"/>
                <w:szCs w:val="24"/>
              </w:rPr>
            </w:pPr>
            <w:r w:rsidRPr="005E2862">
              <w:rPr>
                <w:sz w:val="24"/>
                <w:szCs w:val="24"/>
              </w:rPr>
              <w:lastRenderedPageBreak/>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удовлетво</w:t>
            </w:r>
            <w:r w:rsidRPr="005E2862">
              <w:rPr>
                <w:spacing w:val="-14"/>
                <w:sz w:val="24"/>
                <w:szCs w:val="24"/>
              </w:rPr>
              <w:softHyphen/>
            </w:r>
            <w:r w:rsidRPr="005E2862">
              <w:rPr>
                <w:sz w:val="24"/>
                <w:szCs w:val="24"/>
              </w:rPr>
              <w:t xml:space="preserve">рение </w:t>
            </w:r>
            <w:r w:rsidRPr="005E2862">
              <w:rPr>
                <w:spacing w:val="-6"/>
                <w:sz w:val="24"/>
                <w:szCs w:val="24"/>
              </w:rPr>
              <w:t>потребностей</w:t>
            </w:r>
            <w:r w:rsidRPr="005E2862">
              <w:rPr>
                <w:sz w:val="24"/>
                <w:szCs w:val="24"/>
              </w:rPr>
              <w:t xml:space="preserve"> населения в получении </w:t>
            </w:r>
            <w:r w:rsidRPr="005E2862">
              <w:rPr>
                <w:spacing w:val="-10"/>
                <w:sz w:val="24"/>
                <w:szCs w:val="24"/>
              </w:rPr>
              <w:t>транспортных</w:t>
            </w:r>
            <w:r w:rsidRPr="005E2862">
              <w:rPr>
                <w:sz w:val="24"/>
                <w:szCs w:val="24"/>
              </w:rPr>
              <w:t xml:space="preserve"> услуг</w:t>
            </w:r>
          </w:p>
        </w:tc>
        <w:tc>
          <w:tcPr>
            <w:tcW w:w="1418" w:type="dxa"/>
          </w:tcPr>
          <w:p w:rsidR="004D0BCC" w:rsidRPr="00FB1F78" w:rsidRDefault="004D0BCC" w:rsidP="00820FC3">
            <w:pPr>
              <w:ind w:firstLine="0"/>
              <w:jc w:val="center"/>
              <w:rPr>
                <w:sz w:val="24"/>
                <w:szCs w:val="24"/>
              </w:rPr>
            </w:pPr>
            <w:r w:rsidRPr="00FB1F78">
              <w:rPr>
                <w:sz w:val="24"/>
                <w:szCs w:val="24"/>
              </w:rPr>
              <w:t>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Default="004D0BCC" w:rsidP="00820FC3">
            <w:pPr>
              <w:ind w:firstLine="0"/>
              <w:rPr>
                <w:sz w:val="24"/>
                <w:szCs w:val="24"/>
              </w:rPr>
            </w:pPr>
            <w:r>
              <w:rPr>
                <w:sz w:val="24"/>
                <w:szCs w:val="24"/>
              </w:rPr>
              <w:t>и</w:t>
            </w:r>
            <w:r w:rsidRPr="005E2862">
              <w:rPr>
                <w:sz w:val="24"/>
                <w:szCs w:val="24"/>
              </w:rPr>
              <w:t>нформирование и размещение на официальных сайтах ОМСУ в сети «Интернет» нормативных правовых актов в сфере пассажирских перевозок</w:t>
            </w:r>
          </w:p>
          <w:p w:rsidR="004D0BCC" w:rsidRPr="005E2862" w:rsidRDefault="004D0BCC" w:rsidP="00820FC3">
            <w:pPr>
              <w:ind w:firstLine="0"/>
              <w:rPr>
                <w:sz w:val="24"/>
                <w:szCs w:val="24"/>
              </w:rPr>
            </w:pP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sz w:val="24"/>
                <w:szCs w:val="24"/>
              </w:rPr>
            </w:pPr>
            <w:r w:rsidRPr="005E2862">
              <w:rPr>
                <w:sz w:val="24"/>
                <w:szCs w:val="24"/>
              </w:rPr>
              <w:t>доля нормативных правовых актов в сфере пассажирских перевозок</w:t>
            </w:r>
            <w:r>
              <w:rPr>
                <w:sz w:val="24"/>
                <w:szCs w:val="24"/>
              </w:rPr>
              <w:t>,</w:t>
            </w:r>
            <w:r w:rsidRPr="005E2862">
              <w:rPr>
                <w:sz w:val="24"/>
                <w:szCs w:val="24"/>
              </w:rPr>
              <w:t xml:space="preserve"> размещенных на официальных сайтах </w:t>
            </w:r>
            <w:r>
              <w:rPr>
                <w:sz w:val="24"/>
                <w:szCs w:val="24"/>
              </w:rPr>
              <w:br/>
            </w:r>
            <w:r w:rsidRPr="005E2862">
              <w:rPr>
                <w:sz w:val="24"/>
                <w:szCs w:val="24"/>
              </w:rPr>
              <w:t>ОМСУ в сети «Интернет»</w:t>
            </w:r>
          </w:p>
        </w:tc>
        <w:tc>
          <w:tcPr>
            <w:tcW w:w="1134" w:type="dxa"/>
          </w:tcPr>
          <w:p w:rsidR="004D0BCC" w:rsidRPr="005E2862" w:rsidRDefault="004D0BCC" w:rsidP="00820FC3">
            <w:pPr>
              <w:ind w:firstLine="0"/>
              <w:jc w:val="center"/>
              <w:rPr>
                <w:sz w:val="24"/>
                <w:szCs w:val="24"/>
              </w:rPr>
            </w:pPr>
            <w:r w:rsidRPr="005E2862">
              <w:rPr>
                <w:sz w:val="24"/>
                <w:szCs w:val="24"/>
              </w:rPr>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повышение информаци</w:t>
            </w:r>
            <w:r w:rsidRPr="005E2862">
              <w:rPr>
                <w:spacing w:val="-14"/>
                <w:sz w:val="24"/>
                <w:szCs w:val="24"/>
              </w:rPr>
              <w:softHyphen/>
            </w:r>
            <w:r w:rsidRPr="005E2862">
              <w:rPr>
                <w:sz w:val="24"/>
                <w:szCs w:val="24"/>
              </w:rPr>
              <w:t>онной грамотности хозяйствую</w:t>
            </w:r>
            <w:r w:rsidRPr="005E2862">
              <w:rPr>
                <w:spacing w:val="-14"/>
                <w:sz w:val="24"/>
                <w:szCs w:val="24"/>
              </w:rPr>
              <w:softHyphen/>
            </w:r>
            <w:r w:rsidRPr="005E2862">
              <w:rPr>
                <w:sz w:val="24"/>
                <w:szCs w:val="24"/>
              </w:rPr>
              <w:t>щих субъектов на данном рынке</w:t>
            </w:r>
          </w:p>
        </w:tc>
        <w:tc>
          <w:tcPr>
            <w:tcW w:w="1418" w:type="dxa"/>
          </w:tcPr>
          <w:p w:rsidR="004D0BCC" w:rsidRPr="00FB1F78" w:rsidRDefault="004D0BCC" w:rsidP="00820FC3">
            <w:pPr>
              <w:ind w:firstLine="0"/>
              <w:jc w:val="center"/>
              <w:rPr>
                <w:sz w:val="24"/>
                <w:szCs w:val="24"/>
              </w:rPr>
            </w:pPr>
            <w:r w:rsidRPr="00FB1F78">
              <w:rPr>
                <w:sz w:val="24"/>
                <w:szCs w:val="24"/>
              </w:rPr>
              <w:t>ОМСУ</w:t>
            </w:r>
          </w:p>
        </w:tc>
      </w:tr>
      <w:tr w:rsidR="004D0BCC" w:rsidRPr="005D2397" w:rsidTr="00820FC3">
        <w:tc>
          <w:tcPr>
            <w:tcW w:w="14850" w:type="dxa"/>
            <w:gridSpan w:val="11"/>
            <w:shd w:val="clear" w:color="auto" w:fill="auto"/>
          </w:tcPr>
          <w:p w:rsidR="004D0BCC" w:rsidRPr="00CD12B3" w:rsidRDefault="004D0BCC" w:rsidP="00820FC3">
            <w:pPr>
              <w:widowControl w:val="0"/>
              <w:ind w:firstLine="0"/>
              <w:jc w:val="center"/>
              <w:rPr>
                <w:sz w:val="24"/>
                <w:szCs w:val="24"/>
              </w:rPr>
            </w:pPr>
            <w:r w:rsidRPr="00CD12B3">
              <w:rPr>
                <w:sz w:val="24"/>
                <w:szCs w:val="24"/>
              </w:rPr>
              <w:t>27. Рынок оказания услуг по перевозке пассажиров автомобильным транспортом по межмуниципальным маршрутам регулярных перевозок</w:t>
            </w:r>
          </w:p>
        </w:tc>
      </w:tr>
      <w:tr w:rsidR="004D0BCC" w:rsidRPr="005D2397" w:rsidTr="00820FC3">
        <w:tc>
          <w:tcPr>
            <w:tcW w:w="14850" w:type="dxa"/>
            <w:gridSpan w:val="11"/>
          </w:tcPr>
          <w:p w:rsidR="004D0BCC" w:rsidRPr="00CA1DFE" w:rsidRDefault="004D0BCC" w:rsidP="00820FC3">
            <w:pPr>
              <w:widowControl w:val="0"/>
              <w:jc w:val="both"/>
              <w:rPr>
                <w:rFonts w:cs="Times New Roman"/>
                <w:sz w:val="24"/>
                <w:szCs w:val="24"/>
              </w:rPr>
            </w:pPr>
            <w:r w:rsidRPr="00CA1DFE">
              <w:rPr>
                <w:rFonts w:cs="Times New Roman"/>
                <w:sz w:val="24"/>
                <w:szCs w:val="24"/>
              </w:rPr>
              <w:t xml:space="preserve">Задача: содействие развитию конкуренции на рынке оказания услуг по перевозке пассажиров автомобильным транспортом </w:t>
            </w:r>
            <w:r w:rsidRPr="00CA1DFE">
              <w:rPr>
                <w:rFonts w:cs="Times New Roman"/>
                <w:sz w:val="24"/>
                <w:szCs w:val="24"/>
              </w:rPr>
              <w:br/>
              <w:t>по межмуниципальным маршрутам регулярных перевозок.</w:t>
            </w:r>
          </w:p>
          <w:p w:rsidR="004D0BCC" w:rsidRPr="00CD12B3" w:rsidRDefault="004D0BCC" w:rsidP="00820FC3">
            <w:pPr>
              <w:jc w:val="both"/>
              <w:rPr>
                <w:sz w:val="24"/>
                <w:szCs w:val="24"/>
              </w:rPr>
            </w:pPr>
            <w:r w:rsidRPr="00CA1DFE">
              <w:rPr>
                <w:rFonts w:cs="Times New Roman"/>
                <w:sz w:val="24"/>
                <w:szCs w:val="24"/>
              </w:rPr>
              <w:t>В 201</w:t>
            </w:r>
            <w:r>
              <w:rPr>
                <w:rFonts w:cs="Times New Roman"/>
                <w:sz w:val="24"/>
                <w:szCs w:val="24"/>
              </w:rPr>
              <w:t>8</w:t>
            </w:r>
            <w:r w:rsidRPr="00CA1DFE">
              <w:rPr>
                <w:rFonts w:cs="Times New Roman"/>
                <w:sz w:val="24"/>
                <w:szCs w:val="24"/>
              </w:rPr>
              <w:t xml:space="preserve"> году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составляла 62</w:t>
            </w:r>
            <w:r>
              <w:rPr>
                <w:rFonts w:cs="Times New Roman"/>
                <w:sz w:val="24"/>
                <w:szCs w:val="24"/>
              </w:rPr>
              <w:t>,9</w:t>
            </w:r>
            <w:r w:rsidRPr="00CA1DFE">
              <w:rPr>
                <w:rFonts w:cs="Times New Roman"/>
                <w:sz w:val="24"/>
                <w:szCs w:val="24"/>
              </w:rPr>
              <w:t xml:space="preserve"> процента.</w:t>
            </w:r>
            <w:r>
              <w:rPr>
                <w:rFonts w:cs="Times New Roman"/>
                <w:sz w:val="24"/>
                <w:szCs w:val="24"/>
              </w:rPr>
              <w:t xml:space="preserve"> По фактическим данным, </w:t>
            </w:r>
            <w:r>
              <w:rPr>
                <w:rFonts w:cs="Times New Roman"/>
                <w:sz w:val="24"/>
                <w:szCs w:val="24"/>
              </w:rPr>
              <w:br/>
              <w:t>за 2019</w:t>
            </w:r>
            <w:r w:rsidRPr="00CA1DFE">
              <w:rPr>
                <w:rFonts w:cs="Times New Roman"/>
                <w:sz w:val="24"/>
                <w:szCs w:val="24"/>
              </w:rPr>
              <w:t xml:space="preserve"> год данный показатель составил </w:t>
            </w:r>
            <w:r w:rsidRPr="00EE5820">
              <w:rPr>
                <w:rFonts w:cs="Times New Roman"/>
                <w:sz w:val="24"/>
                <w:szCs w:val="24"/>
              </w:rPr>
              <w:t>62,9</w:t>
            </w:r>
            <w:r w:rsidRPr="00CA1DFE">
              <w:rPr>
                <w:rFonts w:cs="Times New Roman"/>
                <w:sz w:val="24"/>
                <w:szCs w:val="24"/>
              </w:rPr>
              <w:t xml:space="preserve"> процента</w:t>
            </w:r>
          </w:p>
        </w:tc>
      </w:tr>
      <w:tr w:rsidR="004D0BCC" w:rsidRPr="005D2397" w:rsidTr="00820FC3">
        <w:tc>
          <w:tcPr>
            <w:tcW w:w="675" w:type="dxa"/>
            <w:vMerge w:val="restart"/>
          </w:tcPr>
          <w:p w:rsidR="004D0BCC" w:rsidRPr="007858E8" w:rsidRDefault="004D0BCC" w:rsidP="00820FC3">
            <w:pPr>
              <w:ind w:firstLine="0"/>
              <w:jc w:val="both"/>
              <w:rPr>
                <w:sz w:val="24"/>
                <w:szCs w:val="24"/>
              </w:rPr>
            </w:pPr>
            <w:r w:rsidRPr="007858E8">
              <w:rPr>
                <w:sz w:val="24"/>
                <w:szCs w:val="24"/>
              </w:rPr>
              <w:t>27.</w:t>
            </w:r>
          </w:p>
        </w:tc>
        <w:tc>
          <w:tcPr>
            <w:tcW w:w="2268" w:type="dxa"/>
          </w:tcPr>
          <w:p w:rsidR="004D0BCC" w:rsidRDefault="004D0BCC" w:rsidP="00820FC3">
            <w:pPr>
              <w:ind w:firstLine="0"/>
              <w:rPr>
                <w:sz w:val="24"/>
                <w:szCs w:val="24"/>
              </w:rPr>
            </w:pPr>
            <w:r w:rsidRPr="005E2862">
              <w:rPr>
                <w:sz w:val="24"/>
                <w:szCs w:val="24"/>
              </w:rPr>
              <w:t xml:space="preserve">Создание условий для развития конкуренции на рынке </w:t>
            </w:r>
            <w:r w:rsidRPr="005E2862">
              <w:rPr>
                <w:rFonts w:cs="Times New Roman"/>
                <w:sz w:val="24"/>
                <w:szCs w:val="24"/>
              </w:rPr>
              <w:t xml:space="preserve">оказания услуг по перевозке пассажиров автомобильным транспортом по </w:t>
            </w:r>
            <w:proofErr w:type="spellStart"/>
            <w:proofErr w:type="gramStart"/>
            <w:r w:rsidRPr="005E2862">
              <w:rPr>
                <w:rFonts w:cs="Times New Roman"/>
                <w:sz w:val="24"/>
                <w:szCs w:val="24"/>
              </w:rPr>
              <w:t>межмуници</w:t>
            </w:r>
            <w:r w:rsidRPr="005E2862">
              <w:rPr>
                <w:sz w:val="24"/>
                <w:szCs w:val="24"/>
              </w:rPr>
              <w:t>-</w:t>
            </w:r>
            <w:r w:rsidRPr="005E2862">
              <w:rPr>
                <w:rFonts w:cs="Times New Roman"/>
                <w:sz w:val="24"/>
                <w:szCs w:val="24"/>
              </w:rPr>
              <w:t>пальным</w:t>
            </w:r>
            <w:proofErr w:type="spellEnd"/>
            <w:proofErr w:type="gramEnd"/>
            <w:r w:rsidRPr="005E2862">
              <w:rPr>
                <w:rFonts w:cs="Times New Roman"/>
                <w:sz w:val="24"/>
                <w:szCs w:val="24"/>
              </w:rPr>
              <w:t xml:space="preserve"> маршрутам </w:t>
            </w:r>
            <w:r w:rsidRPr="005E2862">
              <w:rPr>
                <w:rFonts w:cs="Times New Roman"/>
                <w:sz w:val="24"/>
                <w:szCs w:val="24"/>
              </w:rPr>
              <w:lastRenderedPageBreak/>
              <w:t>регулярных перевозок</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5E2862" w:rsidRDefault="004D0BCC" w:rsidP="00820FC3">
            <w:pPr>
              <w:ind w:firstLine="0"/>
              <w:rPr>
                <w:sz w:val="24"/>
                <w:szCs w:val="24"/>
              </w:rPr>
            </w:pPr>
            <w:r w:rsidRPr="005E2862">
              <w:rPr>
                <w:sz w:val="24"/>
                <w:szCs w:val="24"/>
              </w:rPr>
              <w:t>включая мероприятия:</w:t>
            </w:r>
          </w:p>
        </w:tc>
        <w:tc>
          <w:tcPr>
            <w:tcW w:w="1276" w:type="dxa"/>
          </w:tcPr>
          <w:p w:rsidR="004D0BCC" w:rsidRPr="005E2862" w:rsidRDefault="004D0BCC" w:rsidP="00820FC3">
            <w:pPr>
              <w:ind w:firstLine="0"/>
              <w:jc w:val="center"/>
              <w:rPr>
                <w:sz w:val="24"/>
                <w:szCs w:val="24"/>
              </w:rPr>
            </w:pPr>
            <w:r w:rsidRPr="005E2862">
              <w:rPr>
                <w:sz w:val="24"/>
                <w:szCs w:val="24"/>
              </w:rPr>
              <w:lastRenderedPageBreak/>
              <w:t>2019 – 2021 годы</w:t>
            </w:r>
          </w:p>
        </w:tc>
        <w:tc>
          <w:tcPr>
            <w:tcW w:w="2126" w:type="dxa"/>
          </w:tcPr>
          <w:p w:rsidR="004D0BCC" w:rsidRPr="005E2862" w:rsidRDefault="004D0BCC" w:rsidP="00820FC3">
            <w:pPr>
              <w:ind w:firstLine="0"/>
              <w:rPr>
                <w:rFonts w:cs="Times New Roman"/>
                <w:sz w:val="24"/>
                <w:szCs w:val="24"/>
              </w:rPr>
            </w:pPr>
            <w:r w:rsidRPr="005E2862">
              <w:rPr>
                <w:rFonts w:cs="Times New Roman"/>
                <w:sz w:val="24"/>
                <w:szCs w:val="24"/>
              </w:rPr>
              <w:t xml:space="preserve">доля услуг (работ) по перевозке пассажиров автомобильным транспортом по </w:t>
            </w:r>
            <w:r w:rsidRPr="005E2862">
              <w:rPr>
                <w:rFonts w:cs="Times New Roman"/>
                <w:spacing w:val="-14"/>
                <w:sz w:val="24"/>
                <w:szCs w:val="24"/>
              </w:rPr>
              <w:t>межмуниципальным</w:t>
            </w:r>
            <w:r w:rsidRPr="005E2862">
              <w:rPr>
                <w:rFonts w:cs="Times New Roman"/>
                <w:sz w:val="24"/>
                <w:szCs w:val="24"/>
              </w:rPr>
              <w:t xml:space="preserve"> маршрутам регулярных перевозок, оказанных (выполненных) </w:t>
            </w:r>
            <w:r w:rsidRPr="005E2862">
              <w:rPr>
                <w:rFonts w:cs="Times New Roman"/>
                <w:sz w:val="24"/>
                <w:szCs w:val="24"/>
              </w:rPr>
              <w:lastRenderedPageBreak/>
              <w:t>организациями частной формы собственности</w:t>
            </w:r>
            <w:r>
              <w:rPr>
                <w:rFonts w:cs="Times New Roman"/>
                <w:sz w:val="24"/>
                <w:szCs w:val="24"/>
                <w:vertAlign w:val="superscript"/>
              </w:rPr>
              <w:t>*</w:t>
            </w:r>
          </w:p>
        </w:tc>
        <w:tc>
          <w:tcPr>
            <w:tcW w:w="1134" w:type="dxa"/>
          </w:tcPr>
          <w:p w:rsidR="004D0BCC" w:rsidRPr="005E2862" w:rsidRDefault="004D0BCC" w:rsidP="00820FC3">
            <w:pPr>
              <w:ind w:firstLine="0"/>
              <w:jc w:val="center"/>
              <w:rPr>
                <w:sz w:val="24"/>
                <w:szCs w:val="24"/>
              </w:rPr>
            </w:pPr>
            <w:r w:rsidRPr="005E2862">
              <w:rPr>
                <w:sz w:val="24"/>
                <w:szCs w:val="24"/>
              </w:rPr>
              <w:lastRenderedPageBreak/>
              <w:t>процен</w:t>
            </w:r>
            <w:r w:rsidRPr="005E2862">
              <w:rPr>
                <w:spacing w:val="-14"/>
                <w:sz w:val="24"/>
                <w:szCs w:val="24"/>
              </w:rPr>
              <w:softHyphen/>
            </w:r>
            <w:r w:rsidRPr="005E2862">
              <w:rPr>
                <w:sz w:val="24"/>
                <w:szCs w:val="24"/>
              </w:rPr>
              <w:t>тов</w:t>
            </w:r>
          </w:p>
        </w:tc>
        <w:tc>
          <w:tcPr>
            <w:tcW w:w="993" w:type="dxa"/>
          </w:tcPr>
          <w:p w:rsidR="004D0BCC" w:rsidRPr="005E2862" w:rsidRDefault="004D0BCC" w:rsidP="00820FC3">
            <w:pPr>
              <w:ind w:firstLine="0"/>
              <w:jc w:val="center"/>
              <w:rPr>
                <w:sz w:val="24"/>
                <w:szCs w:val="24"/>
              </w:rPr>
            </w:pPr>
            <w:r w:rsidRPr="005E2862">
              <w:rPr>
                <w:sz w:val="24"/>
                <w:szCs w:val="24"/>
              </w:rPr>
              <w:t>62,9</w:t>
            </w:r>
          </w:p>
        </w:tc>
        <w:tc>
          <w:tcPr>
            <w:tcW w:w="1134" w:type="dxa"/>
          </w:tcPr>
          <w:p w:rsidR="004D0BCC" w:rsidRPr="005E2862" w:rsidRDefault="004D0BCC" w:rsidP="00820FC3">
            <w:pPr>
              <w:ind w:firstLine="0"/>
              <w:jc w:val="center"/>
              <w:rPr>
                <w:sz w:val="24"/>
                <w:szCs w:val="24"/>
              </w:rPr>
            </w:pPr>
            <w:r w:rsidRPr="005E2862">
              <w:rPr>
                <w:sz w:val="24"/>
                <w:szCs w:val="24"/>
              </w:rPr>
              <w:t>62,9</w:t>
            </w:r>
          </w:p>
        </w:tc>
        <w:tc>
          <w:tcPr>
            <w:tcW w:w="1134" w:type="dxa"/>
          </w:tcPr>
          <w:p w:rsidR="004D0BCC" w:rsidRPr="005E2862" w:rsidRDefault="004D0BCC" w:rsidP="00820FC3">
            <w:pPr>
              <w:ind w:firstLine="0"/>
              <w:jc w:val="center"/>
              <w:rPr>
                <w:sz w:val="24"/>
                <w:szCs w:val="24"/>
              </w:rPr>
            </w:pPr>
            <w:r w:rsidRPr="005E2862">
              <w:rPr>
                <w:sz w:val="24"/>
                <w:szCs w:val="24"/>
              </w:rPr>
              <w:t>62,9</w:t>
            </w:r>
          </w:p>
        </w:tc>
        <w:tc>
          <w:tcPr>
            <w:tcW w:w="1134" w:type="dxa"/>
          </w:tcPr>
          <w:p w:rsidR="004D0BCC" w:rsidRPr="005E2862" w:rsidRDefault="004D0BCC" w:rsidP="00820FC3">
            <w:pPr>
              <w:ind w:firstLine="0"/>
              <w:jc w:val="center"/>
              <w:rPr>
                <w:sz w:val="24"/>
                <w:szCs w:val="24"/>
              </w:rPr>
            </w:pPr>
            <w:r w:rsidRPr="005E2862">
              <w:rPr>
                <w:sz w:val="24"/>
                <w:szCs w:val="24"/>
              </w:rPr>
              <w:t>62,9</w:t>
            </w:r>
          </w:p>
        </w:tc>
        <w:tc>
          <w:tcPr>
            <w:tcW w:w="1558" w:type="dxa"/>
          </w:tcPr>
          <w:p w:rsidR="004D0BCC" w:rsidRPr="005E2862" w:rsidRDefault="004D0BCC" w:rsidP="00820FC3">
            <w:pPr>
              <w:ind w:firstLine="0"/>
              <w:jc w:val="center"/>
              <w:rPr>
                <w:sz w:val="24"/>
                <w:szCs w:val="24"/>
              </w:rPr>
            </w:pPr>
            <w:r w:rsidRPr="005E2862">
              <w:rPr>
                <w:sz w:val="24"/>
                <w:szCs w:val="24"/>
              </w:rPr>
              <w:t>х</w:t>
            </w:r>
          </w:p>
        </w:tc>
        <w:tc>
          <w:tcPr>
            <w:tcW w:w="1418" w:type="dxa"/>
          </w:tcPr>
          <w:p w:rsidR="004D0BCC" w:rsidRPr="005D2397" w:rsidRDefault="004D0BCC" w:rsidP="00820FC3">
            <w:pPr>
              <w:ind w:firstLine="0"/>
              <w:jc w:val="center"/>
              <w:rPr>
                <w:sz w:val="24"/>
                <w:szCs w:val="24"/>
                <w:highlight w:val="yellow"/>
              </w:rPr>
            </w:pPr>
            <w:r w:rsidRPr="005E2862">
              <w:rPr>
                <w:sz w:val="24"/>
                <w:szCs w:val="24"/>
              </w:rPr>
              <w:t>ДТ</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E2862" w:rsidRDefault="004D0BCC" w:rsidP="00820FC3">
            <w:pPr>
              <w:ind w:firstLine="0"/>
              <w:rPr>
                <w:sz w:val="24"/>
                <w:szCs w:val="24"/>
              </w:rPr>
            </w:pPr>
            <w:r>
              <w:rPr>
                <w:sz w:val="24"/>
                <w:szCs w:val="24"/>
              </w:rPr>
              <w:t>п</w:t>
            </w:r>
            <w:r w:rsidRPr="005E2862">
              <w:rPr>
                <w:sz w:val="24"/>
                <w:szCs w:val="24"/>
              </w:rPr>
              <w:t xml:space="preserve">роведение на постоянной основе мероприятий по проведению конкурентных процедур и размещение информации на </w:t>
            </w:r>
            <w:r>
              <w:rPr>
                <w:sz w:val="24"/>
                <w:szCs w:val="24"/>
              </w:rPr>
              <w:t xml:space="preserve">сайте </w:t>
            </w:r>
            <w:r w:rsidRPr="005E2862">
              <w:rPr>
                <w:sz w:val="24"/>
                <w:szCs w:val="24"/>
              </w:rPr>
              <w:t xml:space="preserve"> ДТ в сети «Интернет»</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sz w:val="24"/>
                <w:szCs w:val="24"/>
              </w:rPr>
            </w:pPr>
            <w:r w:rsidRPr="005E2862">
              <w:rPr>
                <w:sz w:val="24"/>
                <w:szCs w:val="24"/>
              </w:rPr>
              <w:t xml:space="preserve">выполнение транспортной работы в соответствии </w:t>
            </w:r>
          </w:p>
          <w:p w:rsidR="004D0BCC" w:rsidRPr="005E2862" w:rsidRDefault="004D0BCC" w:rsidP="00820FC3">
            <w:pPr>
              <w:ind w:firstLine="0"/>
              <w:rPr>
                <w:sz w:val="24"/>
                <w:szCs w:val="24"/>
              </w:rPr>
            </w:pPr>
            <w:r w:rsidRPr="005E2862">
              <w:rPr>
                <w:sz w:val="24"/>
                <w:szCs w:val="24"/>
              </w:rPr>
              <w:t xml:space="preserve">с действующими договорами, контрактами (фактический объем транспортной работы </w:t>
            </w:r>
          </w:p>
          <w:p w:rsidR="004D0BCC" w:rsidRPr="005E2862" w:rsidRDefault="004D0BCC" w:rsidP="00820FC3">
            <w:pPr>
              <w:ind w:firstLine="0"/>
              <w:rPr>
                <w:spacing w:val="-14"/>
                <w:sz w:val="24"/>
                <w:szCs w:val="24"/>
              </w:rPr>
            </w:pPr>
            <w:r w:rsidRPr="005E2862">
              <w:rPr>
                <w:spacing w:val="-14"/>
                <w:sz w:val="24"/>
                <w:szCs w:val="24"/>
              </w:rPr>
              <w:t xml:space="preserve">к запланированному </w:t>
            </w:r>
          </w:p>
          <w:p w:rsidR="004D0BCC" w:rsidRPr="005E2862" w:rsidRDefault="004D0BCC" w:rsidP="00820FC3">
            <w:pPr>
              <w:ind w:firstLine="0"/>
              <w:rPr>
                <w:sz w:val="24"/>
                <w:szCs w:val="24"/>
              </w:rPr>
            </w:pPr>
            <w:r w:rsidRPr="005E2862">
              <w:rPr>
                <w:sz w:val="24"/>
                <w:szCs w:val="24"/>
              </w:rPr>
              <w:t xml:space="preserve">в соответствии </w:t>
            </w:r>
          </w:p>
          <w:p w:rsidR="004D0BCC" w:rsidRPr="005E2862" w:rsidRDefault="004D0BCC" w:rsidP="00820FC3">
            <w:pPr>
              <w:ind w:firstLine="0"/>
              <w:rPr>
                <w:sz w:val="24"/>
                <w:szCs w:val="24"/>
              </w:rPr>
            </w:pPr>
            <w:r w:rsidRPr="005E2862">
              <w:rPr>
                <w:sz w:val="24"/>
                <w:szCs w:val="24"/>
              </w:rPr>
              <w:t>с действующими расписаниями)</w:t>
            </w:r>
          </w:p>
        </w:tc>
        <w:tc>
          <w:tcPr>
            <w:tcW w:w="1134" w:type="dxa"/>
          </w:tcPr>
          <w:p w:rsidR="004D0BCC" w:rsidRPr="005E2862" w:rsidRDefault="004D0BCC" w:rsidP="00820FC3">
            <w:pPr>
              <w:ind w:firstLine="0"/>
              <w:jc w:val="center"/>
              <w:rPr>
                <w:sz w:val="24"/>
                <w:szCs w:val="24"/>
              </w:rPr>
            </w:pPr>
            <w:r w:rsidRPr="005E2862">
              <w:rPr>
                <w:sz w:val="24"/>
                <w:szCs w:val="24"/>
              </w:rPr>
              <w:t>процен</w:t>
            </w:r>
            <w:r w:rsidRPr="005E2862">
              <w:rPr>
                <w:spacing w:val="-14"/>
                <w:sz w:val="24"/>
                <w:szCs w:val="24"/>
              </w:rPr>
              <w:softHyphen/>
            </w:r>
            <w:r w:rsidRPr="005E2862">
              <w:rPr>
                <w:sz w:val="24"/>
                <w:szCs w:val="24"/>
              </w:rPr>
              <w:t>тов</w:t>
            </w:r>
          </w:p>
        </w:tc>
        <w:tc>
          <w:tcPr>
            <w:tcW w:w="993" w:type="dxa"/>
            <w:shd w:val="clear" w:color="auto" w:fill="FFFFFF" w:themeFill="background1"/>
          </w:tcPr>
          <w:p w:rsidR="004D0BCC" w:rsidRPr="005E2862" w:rsidRDefault="004D0BCC" w:rsidP="00820FC3">
            <w:pPr>
              <w:ind w:firstLine="0"/>
              <w:jc w:val="center"/>
              <w:rPr>
                <w:sz w:val="24"/>
                <w:szCs w:val="24"/>
              </w:rPr>
            </w:pPr>
            <w:r w:rsidRPr="005E2862">
              <w:rPr>
                <w:sz w:val="24"/>
                <w:szCs w:val="24"/>
              </w:rPr>
              <w:t>х</w:t>
            </w:r>
          </w:p>
        </w:tc>
        <w:tc>
          <w:tcPr>
            <w:tcW w:w="1134" w:type="dxa"/>
          </w:tcPr>
          <w:p w:rsidR="004D0BCC" w:rsidRPr="005E2862" w:rsidRDefault="004D0BCC" w:rsidP="00820FC3">
            <w:pPr>
              <w:ind w:firstLine="0"/>
              <w:jc w:val="center"/>
              <w:rPr>
                <w:sz w:val="24"/>
                <w:szCs w:val="24"/>
              </w:rPr>
            </w:pPr>
            <w:r w:rsidRPr="005E2862">
              <w:rPr>
                <w:sz w:val="24"/>
                <w:szCs w:val="24"/>
              </w:rPr>
              <w:t>93</w:t>
            </w:r>
          </w:p>
        </w:tc>
        <w:tc>
          <w:tcPr>
            <w:tcW w:w="1134" w:type="dxa"/>
          </w:tcPr>
          <w:p w:rsidR="004D0BCC" w:rsidRPr="005E2862" w:rsidRDefault="004D0BCC" w:rsidP="00820FC3">
            <w:pPr>
              <w:ind w:firstLine="0"/>
              <w:jc w:val="center"/>
              <w:rPr>
                <w:sz w:val="24"/>
                <w:szCs w:val="24"/>
              </w:rPr>
            </w:pPr>
            <w:r w:rsidRPr="005E2862">
              <w:rPr>
                <w:sz w:val="24"/>
                <w:szCs w:val="24"/>
              </w:rPr>
              <w:t>95</w:t>
            </w:r>
          </w:p>
        </w:tc>
        <w:tc>
          <w:tcPr>
            <w:tcW w:w="1134" w:type="dxa"/>
          </w:tcPr>
          <w:p w:rsidR="004D0BCC" w:rsidRPr="005E2862" w:rsidRDefault="004D0BCC" w:rsidP="00820FC3">
            <w:pPr>
              <w:ind w:firstLine="0"/>
              <w:jc w:val="center"/>
              <w:rPr>
                <w:sz w:val="24"/>
                <w:szCs w:val="24"/>
              </w:rPr>
            </w:pPr>
            <w:r w:rsidRPr="005E2862">
              <w:rPr>
                <w:sz w:val="24"/>
                <w:szCs w:val="24"/>
              </w:rPr>
              <w:t>95</w:t>
            </w:r>
          </w:p>
        </w:tc>
        <w:tc>
          <w:tcPr>
            <w:tcW w:w="1558" w:type="dxa"/>
          </w:tcPr>
          <w:p w:rsidR="004D0BCC" w:rsidRPr="005E2862" w:rsidRDefault="004D0BCC" w:rsidP="00820FC3">
            <w:pPr>
              <w:ind w:firstLine="0"/>
              <w:rPr>
                <w:sz w:val="24"/>
                <w:szCs w:val="24"/>
              </w:rPr>
            </w:pPr>
            <w:r w:rsidRPr="005E2862">
              <w:rPr>
                <w:sz w:val="24"/>
                <w:szCs w:val="24"/>
              </w:rPr>
              <w:t>обеспечение максималь</w:t>
            </w:r>
            <w:r w:rsidRPr="005E2862">
              <w:rPr>
                <w:spacing w:val="-14"/>
                <w:sz w:val="24"/>
                <w:szCs w:val="24"/>
              </w:rPr>
              <w:softHyphen/>
            </w:r>
            <w:r w:rsidRPr="005E2862">
              <w:rPr>
                <w:sz w:val="24"/>
                <w:szCs w:val="24"/>
              </w:rPr>
              <w:t xml:space="preserve">ной доступности информации и </w:t>
            </w:r>
            <w:proofErr w:type="spellStart"/>
            <w:proofErr w:type="gramStart"/>
            <w:r w:rsidRPr="005E2862">
              <w:rPr>
                <w:sz w:val="24"/>
                <w:szCs w:val="24"/>
              </w:rPr>
              <w:t>прозрач-ности</w:t>
            </w:r>
            <w:proofErr w:type="spellEnd"/>
            <w:proofErr w:type="gramEnd"/>
            <w:r w:rsidRPr="005E2862">
              <w:rPr>
                <w:sz w:val="24"/>
                <w:szCs w:val="24"/>
              </w:rPr>
              <w:t xml:space="preserve"> условий работы на данном рынке</w:t>
            </w:r>
          </w:p>
        </w:tc>
        <w:tc>
          <w:tcPr>
            <w:tcW w:w="1418" w:type="dxa"/>
          </w:tcPr>
          <w:p w:rsidR="004D0BCC" w:rsidRPr="00CD12B3" w:rsidRDefault="004D0BCC" w:rsidP="00820FC3">
            <w:pPr>
              <w:ind w:firstLine="0"/>
              <w:jc w:val="center"/>
              <w:rPr>
                <w:sz w:val="24"/>
                <w:szCs w:val="24"/>
              </w:rPr>
            </w:pPr>
            <w:r w:rsidRPr="00CD12B3">
              <w:rPr>
                <w:sz w:val="24"/>
                <w:szCs w:val="24"/>
              </w:rPr>
              <w:t>ДТ</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E2862" w:rsidRDefault="004D0BCC" w:rsidP="00820FC3">
            <w:pPr>
              <w:ind w:firstLine="0"/>
              <w:rPr>
                <w:sz w:val="24"/>
                <w:szCs w:val="24"/>
              </w:rPr>
            </w:pPr>
            <w:r>
              <w:rPr>
                <w:sz w:val="24"/>
                <w:szCs w:val="24"/>
              </w:rPr>
              <w:t>у</w:t>
            </w:r>
            <w:r w:rsidRPr="005E2862">
              <w:rPr>
                <w:sz w:val="24"/>
                <w:szCs w:val="24"/>
              </w:rPr>
              <w:t xml:space="preserve">становление, изменение, отмена </w:t>
            </w:r>
            <w:r w:rsidRPr="005E2862">
              <w:rPr>
                <w:spacing w:val="-2"/>
                <w:sz w:val="24"/>
                <w:szCs w:val="24"/>
              </w:rPr>
              <w:t>межмуниципальных</w:t>
            </w:r>
            <w:r w:rsidRPr="005E2862">
              <w:rPr>
                <w:sz w:val="24"/>
                <w:szCs w:val="24"/>
              </w:rPr>
              <w:t xml:space="preserve"> маршрутов регулярных перевозок на территории Ярославской области</w:t>
            </w:r>
          </w:p>
        </w:tc>
        <w:tc>
          <w:tcPr>
            <w:tcW w:w="1276" w:type="dxa"/>
          </w:tcPr>
          <w:p w:rsidR="004D0BCC" w:rsidRPr="005E2862" w:rsidRDefault="004D0BCC" w:rsidP="00820FC3">
            <w:pPr>
              <w:ind w:firstLine="0"/>
              <w:jc w:val="center"/>
              <w:rPr>
                <w:sz w:val="24"/>
                <w:szCs w:val="24"/>
              </w:rPr>
            </w:pPr>
            <w:r w:rsidRPr="005E2862">
              <w:rPr>
                <w:sz w:val="24"/>
                <w:szCs w:val="24"/>
              </w:rPr>
              <w:t>2019 – 2021 годы</w:t>
            </w:r>
          </w:p>
        </w:tc>
        <w:tc>
          <w:tcPr>
            <w:tcW w:w="2126" w:type="dxa"/>
          </w:tcPr>
          <w:p w:rsidR="004D0BCC" w:rsidRPr="005E2862" w:rsidRDefault="004D0BCC" w:rsidP="00820FC3">
            <w:pPr>
              <w:ind w:firstLine="0"/>
              <w:rPr>
                <w:rFonts w:cs="Times New Roman"/>
                <w:sz w:val="24"/>
                <w:szCs w:val="24"/>
              </w:rPr>
            </w:pPr>
            <w:r w:rsidRPr="005E2862">
              <w:rPr>
                <w:rFonts w:cs="Times New Roman"/>
                <w:sz w:val="24"/>
                <w:szCs w:val="24"/>
              </w:rPr>
              <w:t>принятие решений по установлению, изменению, отмене межмуни</w:t>
            </w:r>
            <w:r w:rsidRPr="005E2862">
              <w:rPr>
                <w:spacing w:val="-14"/>
                <w:sz w:val="24"/>
                <w:szCs w:val="24"/>
              </w:rPr>
              <w:softHyphen/>
            </w:r>
            <w:r w:rsidRPr="005E2862">
              <w:rPr>
                <w:rFonts w:cs="Times New Roman"/>
                <w:sz w:val="24"/>
                <w:szCs w:val="24"/>
              </w:rPr>
              <w:t xml:space="preserve">ципальных маршрутов с учетом решений </w:t>
            </w:r>
            <w:r w:rsidRPr="005E2862">
              <w:rPr>
                <w:rFonts w:cs="Times New Roman"/>
                <w:spacing w:val="-6"/>
                <w:sz w:val="24"/>
                <w:szCs w:val="24"/>
              </w:rPr>
              <w:t>межведомственной</w:t>
            </w:r>
            <w:r w:rsidRPr="005E2862">
              <w:rPr>
                <w:rFonts w:cs="Times New Roman"/>
                <w:sz w:val="24"/>
                <w:szCs w:val="24"/>
              </w:rPr>
              <w:t xml:space="preserve"> </w:t>
            </w:r>
            <w:r w:rsidRPr="005E2862">
              <w:rPr>
                <w:rFonts w:cs="Times New Roman"/>
                <w:sz w:val="24"/>
                <w:szCs w:val="24"/>
              </w:rPr>
              <w:lastRenderedPageBreak/>
              <w:t>комиссии по вопросам организации межмуници</w:t>
            </w:r>
            <w:r w:rsidRPr="005E2862">
              <w:rPr>
                <w:spacing w:val="-14"/>
                <w:sz w:val="24"/>
                <w:szCs w:val="24"/>
              </w:rPr>
              <w:softHyphen/>
            </w:r>
            <w:r w:rsidRPr="005E2862">
              <w:rPr>
                <w:rFonts w:cs="Times New Roman"/>
                <w:sz w:val="24"/>
                <w:szCs w:val="24"/>
              </w:rPr>
              <w:t>пальных маршрутов регулярных перевозок на территории Ярославской области</w:t>
            </w:r>
          </w:p>
        </w:tc>
        <w:tc>
          <w:tcPr>
            <w:tcW w:w="1134" w:type="dxa"/>
          </w:tcPr>
          <w:p w:rsidR="004D0BCC" w:rsidRPr="005E2862" w:rsidRDefault="004D0BCC" w:rsidP="00820FC3">
            <w:pPr>
              <w:ind w:firstLine="0"/>
              <w:jc w:val="center"/>
              <w:rPr>
                <w:sz w:val="24"/>
                <w:szCs w:val="24"/>
              </w:rPr>
            </w:pPr>
            <w:r w:rsidRPr="005E2862">
              <w:rPr>
                <w:sz w:val="24"/>
                <w:szCs w:val="24"/>
              </w:rPr>
              <w:lastRenderedPageBreak/>
              <w:t>процен</w:t>
            </w:r>
            <w:r w:rsidRPr="005E2862">
              <w:rPr>
                <w:spacing w:val="-14"/>
                <w:sz w:val="24"/>
                <w:szCs w:val="24"/>
              </w:rPr>
              <w:softHyphen/>
            </w:r>
            <w:r w:rsidRPr="005E2862">
              <w:rPr>
                <w:sz w:val="24"/>
                <w:szCs w:val="24"/>
              </w:rPr>
              <w:t>тов</w:t>
            </w:r>
          </w:p>
        </w:tc>
        <w:tc>
          <w:tcPr>
            <w:tcW w:w="993" w:type="dxa"/>
            <w:shd w:val="clear" w:color="auto" w:fill="FFFFFF" w:themeFill="background1"/>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134" w:type="dxa"/>
          </w:tcPr>
          <w:p w:rsidR="004D0BCC" w:rsidRPr="005E2862" w:rsidRDefault="004D0BCC" w:rsidP="00820FC3">
            <w:pPr>
              <w:ind w:firstLine="0"/>
              <w:jc w:val="center"/>
              <w:rPr>
                <w:sz w:val="24"/>
                <w:szCs w:val="24"/>
              </w:rPr>
            </w:pPr>
            <w:r w:rsidRPr="005E2862">
              <w:rPr>
                <w:sz w:val="24"/>
                <w:szCs w:val="24"/>
              </w:rPr>
              <w:t>100</w:t>
            </w:r>
          </w:p>
        </w:tc>
        <w:tc>
          <w:tcPr>
            <w:tcW w:w="1558" w:type="dxa"/>
          </w:tcPr>
          <w:p w:rsidR="004D0BCC" w:rsidRPr="005E2862" w:rsidRDefault="004D0BCC" w:rsidP="00820FC3">
            <w:pPr>
              <w:ind w:firstLine="0"/>
              <w:rPr>
                <w:sz w:val="24"/>
                <w:szCs w:val="24"/>
              </w:rPr>
            </w:pPr>
            <w:r w:rsidRPr="005E2862">
              <w:rPr>
                <w:sz w:val="24"/>
                <w:szCs w:val="24"/>
              </w:rPr>
              <w:t>удовлетво</w:t>
            </w:r>
            <w:r w:rsidRPr="005E2862">
              <w:rPr>
                <w:spacing w:val="-14"/>
                <w:sz w:val="24"/>
                <w:szCs w:val="24"/>
              </w:rPr>
              <w:softHyphen/>
            </w:r>
            <w:r w:rsidRPr="005E2862">
              <w:rPr>
                <w:sz w:val="24"/>
                <w:szCs w:val="24"/>
              </w:rPr>
              <w:t xml:space="preserve">рение </w:t>
            </w:r>
            <w:r w:rsidRPr="005E2862">
              <w:rPr>
                <w:spacing w:val="-6"/>
                <w:sz w:val="24"/>
                <w:szCs w:val="24"/>
              </w:rPr>
              <w:t>потребностей</w:t>
            </w:r>
            <w:r w:rsidRPr="005E2862">
              <w:rPr>
                <w:sz w:val="24"/>
                <w:szCs w:val="24"/>
              </w:rPr>
              <w:t xml:space="preserve"> населения в получении </w:t>
            </w:r>
            <w:r w:rsidRPr="005E2862">
              <w:rPr>
                <w:spacing w:val="-10"/>
                <w:sz w:val="24"/>
                <w:szCs w:val="24"/>
              </w:rPr>
              <w:t xml:space="preserve">транспортных </w:t>
            </w:r>
            <w:r w:rsidRPr="005E2862">
              <w:rPr>
                <w:sz w:val="24"/>
                <w:szCs w:val="24"/>
              </w:rPr>
              <w:t>услуг</w:t>
            </w:r>
          </w:p>
        </w:tc>
        <w:tc>
          <w:tcPr>
            <w:tcW w:w="1418" w:type="dxa"/>
          </w:tcPr>
          <w:p w:rsidR="004D0BCC" w:rsidRPr="00CD12B3" w:rsidRDefault="004D0BCC" w:rsidP="00820FC3">
            <w:pPr>
              <w:ind w:firstLine="0"/>
              <w:jc w:val="center"/>
              <w:rPr>
                <w:sz w:val="24"/>
                <w:szCs w:val="24"/>
              </w:rPr>
            </w:pPr>
            <w:r w:rsidRPr="00CD12B3">
              <w:rPr>
                <w:sz w:val="24"/>
                <w:szCs w:val="24"/>
              </w:rPr>
              <w:t>ДТ</w:t>
            </w:r>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CD12B3">
              <w:rPr>
                <w:sz w:val="24"/>
                <w:szCs w:val="24"/>
              </w:rPr>
              <w:lastRenderedPageBreak/>
              <w:t>28. Рынок оказания услуг по перевозке пассажиров и багажа легковым такси на территории Ярославской области</w:t>
            </w:r>
          </w:p>
        </w:tc>
      </w:tr>
      <w:tr w:rsidR="004D0BCC" w:rsidRPr="005D2397" w:rsidTr="00820FC3">
        <w:tc>
          <w:tcPr>
            <w:tcW w:w="14850" w:type="dxa"/>
            <w:gridSpan w:val="11"/>
          </w:tcPr>
          <w:p w:rsidR="004D0BCC" w:rsidRPr="00CA1DFE" w:rsidRDefault="004D0BCC" w:rsidP="00820FC3">
            <w:pPr>
              <w:shd w:val="clear" w:color="auto" w:fill="FFFFFF"/>
              <w:jc w:val="both"/>
              <w:rPr>
                <w:rFonts w:cs="Times New Roman"/>
                <w:sz w:val="24"/>
                <w:szCs w:val="24"/>
              </w:rPr>
            </w:pPr>
            <w:r w:rsidRPr="00CA1DFE">
              <w:rPr>
                <w:rFonts w:cs="Times New Roman"/>
                <w:sz w:val="24"/>
                <w:szCs w:val="24"/>
              </w:rPr>
              <w:t xml:space="preserve">Задача: содействие развитию конкуренции на рынке оказания </w:t>
            </w:r>
            <w:r w:rsidRPr="00CA1DFE">
              <w:rPr>
                <w:sz w:val="24"/>
                <w:szCs w:val="24"/>
              </w:rPr>
              <w:t>услуг по перевозке пассажиров и багажа легковым такси на территории Ярославской области</w:t>
            </w:r>
            <w:r w:rsidRPr="00CA1DFE">
              <w:rPr>
                <w:rFonts w:cs="Times New Roman"/>
                <w:sz w:val="24"/>
                <w:szCs w:val="24"/>
              </w:rPr>
              <w:t xml:space="preserve">. </w:t>
            </w:r>
          </w:p>
          <w:p w:rsidR="004D0BCC" w:rsidRPr="009C3F09" w:rsidRDefault="004D0BCC" w:rsidP="00820FC3">
            <w:pPr>
              <w:jc w:val="both"/>
              <w:rPr>
                <w:sz w:val="24"/>
                <w:szCs w:val="24"/>
              </w:rPr>
            </w:pPr>
            <w:r w:rsidRPr="00CA1DFE">
              <w:rPr>
                <w:sz w:val="24"/>
                <w:szCs w:val="24"/>
              </w:rPr>
              <w:t xml:space="preserve">Реестр выданных разрешений на перевозку пассажиров легковым такси размещен на </w:t>
            </w:r>
            <w:r>
              <w:rPr>
                <w:sz w:val="24"/>
                <w:szCs w:val="24"/>
              </w:rPr>
              <w:t xml:space="preserve">официальном сайте </w:t>
            </w:r>
            <w:r w:rsidRPr="00CA1DFE">
              <w:rPr>
                <w:sz w:val="24"/>
                <w:szCs w:val="24"/>
              </w:rPr>
              <w:t xml:space="preserve">ДТ </w:t>
            </w:r>
            <w:r>
              <w:rPr>
                <w:sz w:val="24"/>
                <w:szCs w:val="24"/>
              </w:rPr>
              <w:t xml:space="preserve">на портале </w:t>
            </w:r>
            <w:r w:rsidRPr="00CA1DFE">
              <w:rPr>
                <w:sz w:val="24"/>
                <w:szCs w:val="24"/>
              </w:rPr>
              <w:t xml:space="preserve">в сети «Интернет» по адресу: </w:t>
            </w:r>
            <w:r w:rsidRPr="009442F8">
              <w:rPr>
                <w:sz w:val="24"/>
                <w:szCs w:val="24"/>
              </w:rPr>
              <w:t>http://www.yarregion.ru/depts/dt/tmpPages/reestr_taxy.aspx</w:t>
            </w:r>
            <w:r w:rsidRPr="009C3F09">
              <w:rPr>
                <w:sz w:val="24"/>
                <w:szCs w:val="24"/>
              </w:rPr>
              <w:t>.</w:t>
            </w:r>
          </w:p>
          <w:p w:rsidR="004D0BCC" w:rsidRPr="005D2397" w:rsidRDefault="004D0BCC" w:rsidP="00820FC3">
            <w:pPr>
              <w:jc w:val="both"/>
              <w:rPr>
                <w:sz w:val="24"/>
                <w:szCs w:val="24"/>
                <w:highlight w:val="yellow"/>
              </w:rPr>
            </w:pPr>
            <w:r>
              <w:rPr>
                <w:sz w:val="24"/>
                <w:szCs w:val="24"/>
              </w:rPr>
              <w:t>В 2018</w:t>
            </w:r>
            <w:r w:rsidRPr="00CA1DFE">
              <w:rPr>
                <w:sz w:val="24"/>
                <w:szCs w:val="24"/>
              </w:rPr>
              <w:t xml:space="preserve"> году 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составляла 100 процентов. </w:t>
            </w:r>
            <w:r w:rsidRPr="00CA1DFE">
              <w:rPr>
                <w:rFonts w:cs="Times New Roman"/>
                <w:sz w:val="24"/>
                <w:szCs w:val="24"/>
              </w:rPr>
              <w:t>По фактическим данным,</w:t>
            </w:r>
            <w:r w:rsidRPr="00CA1DFE">
              <w:rPr>
                <w:sz w:val="24"/>
                <w:szCs w:val="24"/>
              </w:rPr>
              <w:t xml:space="preserve"> </w:t>
            </w:r>
            <w:r>
              <w:rPr>
                <w:rFonts w:cs="Times New Roman"/>
                <w:sz w:val="24"/>
                <w:szCs w:val="24"/>
              </w:rPr>
              <w:t>за 2019</w:t>
            </w:r>
            <w:r w:rsidRPr="00CA1DFE">
              <w:rPr>
                <w:rFonts w:cs="Times New Roman"/>
                <w:sz w:val="24"/>
                <w:szCs w:val="24"/>
              </w:rPr>
              <w:t xml:space="preserve"> год данный показатель также составил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28.</w:t>
            </w:r>
          </w:p>
        </w:tc>
        <w:tc>
          <w:tcPr>
            <w:tcW w:w="2268" w:type="dxa"/>
          </w:tcPr>
          <w:p w:rsidR="004D0BCC" w:rsidRDefault="004D0BCC" w:rsidP="00820FC3">
            <w:pPr>
              <w:ind w:firstLine="0"/>
              <w:rPr>
                <w:sz w:val="24"/>
                <w:szCs w:val="24"/>
              </w:rPr>
            </w:pPr>
            <w:r w:rsidRPr="00CA1DFE">
              <w:rPr>
                <w:sz w:val="24"/>
                <w:szCs w:val="24"/>
              </w:rPr>
              <w:t xml:space="preserve">Создание условий для развития конкуренции на рынке </w:t>
            </w:r>
            <w:r w:rsidRPr="00CA1DFE">
              <w:rPr>
                <w:rFonts w:cs="Times New Roman"/>
                <w:sz w:val="24"/>
                <w:szCs w:val="24"/>
              </w:rPr>
              <w:t xml:space="preserve">оказания </w:t>
            </w:r>
            <w:r w:rsidRPr="00CA1DFE">
              <w:rPr>
                <w:sz w:val="24"/>
                <w:szCs w:val="24"/>
              </w:rPr>
              <w:t>услуг по перевозке пассажиров и багажа легковым такси на территории Ярославской области</w:t>
            </w:r>
          </w:p>
          <w:p w:rsidR="004D0BCC" w:rsidRDefault="004D0BCC" w:rsidP="00820FC3">
            <w:pPr>
              <w:ind w:firstLine="0"/>
              <w:rPr>
                <w:sz w:val="24"/>
                <w:szCs w:val="24"/>
              </w:rPr>
            </w:pPr>
          </w:p>
          <w:p w:rsidR="004D0BCC" w:rsidRDefault="004D0BCC" w:rsidP="00820FC3">
            <w:pPr>
              <w:ind w:firstLine="0"/>
              <w:rPr>
                <w:sz w:val="24"/>
                <w:szCs w:val="24"/>
              </w:rPr>
            </w:pPr>
          </w:p>
          <w:p w:rsidR="004D0BCC" w:rsidRPr="005D2397" w:rsidRDefault="004D0BCC" w:rsidP="00820FC3">
            <w:pPr>
              <w:ind w:firstLine="0"/>
              <w:rPr>
                <w:sz w:val="24"/>
                <w:szCs w:val="24"/>
                <w:highlight w:val="yellow"/>
              </w:rPr>
            </w:pPr>
            <w:r w:rsidRPr="00CA1DFE">
              <w:rPr>
                <w:sz w:val="24"/>
                <w:szCs w:val="24"/>
              </w:rPr>
              <w:t>включая мероприятия:</w:t>
            </w:r>
          </w:p>
        </w:tc>
        <w:tc>
          <w:tcPr>
            <w:tcW w:w="1276" w:type="dxa"/>
          </w:tcPr>
          <w:p w:rsidR="004D0BCC" w:rsidRPr="005D2397" w:rsidRDefault="004D0BCC" w:rsidP="00820FC3">
            <w:pPr>
              <w:ind w:firstLine="0"/>
              <w:jc w:val="center"/>
              <w:rPr>
                <w:sz w:val="24"/>
                <w:szCs w:val="24"/>
                <w:highlight w:val="yellow"/>
              </w:rPr>
            </w:pPr>
            <w:r w:rsidRPr="00CA1DFE">
              <w:rPr>
                <w:sz w:val="24"/>
                <w:szCs w:val="24"/>
              </w:rPr>
              <w:lastRenderedPageBreak/>
              <w:t>2019 – 2022 годы</w:t>
            </w:r>
          </w:p>
        </w:tc>
        <w:tc>
          <w:tcPr>
            <w:tcW w:w="2126" w:type="dxa"/>
          </w:tcPr>
          <w:p w:rsidR="004D0BCC" w:rsidRPr="005D2397" w:rsidRDefault="004D0BCC" w:rsidP="00820FC3">
            <w:pPr>
              <w:ind w:firstLine="0"/>
              <w:rPr>
                <w:rFonts w:cs="Times New Roman"/>
                <w:sz w:val="24"/>
                <w:szCs w:val="24"/>
                <w:highlight w:val="yellow"/>
              </w:rPr>
            </w:pPr>
            <w:r w:rsidRPr="00CA1DFE">
              <w:rPr>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Ярославской </w:t>
            </w:r>
            <w:r w:rsidRPr="00CA1DFE">
              <w:rPr>
                <w:sz w:val="24"/>
                <w:szCs w:val="24"/>
              </w:rPr>
              <w:lastRenderedPageBreak/>
              <w:t>области</w:t>
            </w:r>
          </w:p>
        </w:tc>
        <w:tc>
          <w:tcPr>
            <w:tcW w:w="1134" w:type="dxa"/>
          </w:tcPr>
          <w:p w:rsidR="004D0BCC" w:rsidRPr="005D2397" w:rsidRDefault="004D0BCC" w:rsidP="00820FC3">
            <w:pPr>
              <w:ind w:firstLine="0"/>
              <w:jc w:val="center"/>
              <w:rPr>
                <w:sz w:val="24"/>
                <w:szCs w:val="24"/>
                <w:highlight w:val="yellow"/>
              </w:rPr>
            </w:pPr>
            <w:r w:rsidRPr="00CA1DFE">
              <w:rPr>
                <w:sz w:val="24"/>
                <w:szCs w:val="24"/>
              </w:rPr>
              <w:lastRenderedPageBreak/>
              <w:t>процен</w:t>
            </w:r>
            <w:r w:rsidRPr="00CA1DFE">
              <w:rPr>
                <w:spacing w:val="-14"/>
                <w:sz w:val="24"/>
                <w:szCs w:val="24"/>
              </w:rPr>
              <w:softHyphen/>
            </w:r>
            <w:r w:rsidRPr="00CA1DFE">
              <w:rPr>
                <w:sz w:val="24"/>
                <w:szCs w:val="24"/>
              </w:rPr>
              <w:t>тов</w:t>
            </w:r>
          </w:p>
        </w:tc>
        <w:tc>
          <w:tcPr>
            <w:tcW w:w="993"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134" w:type="dxa"/>
          </w:tcPr>
          <w:p w:rsidR="004D0BCC" w:rsidRPr="005D2397" w:rsidRDefault="004D0BCC" w:rsidP="00820FC3">
            <w:pPr>
              <w:ind w:firstLine="0"/>
              <w:jc w:val="center"/>
              <w:rPr>
                <w:sz w:val="24"/>
                <w:szCs w:val="24"/>
                <w:highlight w:val="yellow"/>
              </w:rPr>
            </w:pPr>
            <w:r>
              <w:rPr>
                <w:sz w:val="24"/>
                <w:szCs w:val="24"/>
              </w:rPr>
              <w:t>100</w:t>
            </w:r>
          </w:p>
        </w:tc>
        <w:tc>
          <w:tcPr>
            <w:tcW w:w="1558" w:type="dxa"/>
          </w:tcPr>
          <w:p w:rsidR="004D0BCC" w:rsidRPr="005D2397" w:rsidRDefault="004D0BCC" w:rsidP="00820FC3">
            <w:pPr>
              <w:ind w:firstLine="0"/>
              <w:jc w:val="center"/>
              <w:rPr>
                <w:sz w:val="24"/>
                <w:szCs w:val="24"/>
                <w:highlight w:val="yellow"/>
              </w:rPr>
            </w:pPr>
            <w:r w:rsidRPr="00CA1DFE">
              <w:rPr>
                <w:sz w:val="24"/>
                <w:szCs w:val="24"/>
              </w:rPr>
              <w:t>х</w:t>
            </w:r>
          </w:p>
        </w:tc>
        <w:tc>
          <w:tcPr>
            <w:tcW w:w="1418" w:type="dxa"/>
          </w:tcPr>
          <w:p w:rsidR="004D0BCC" w:rsidRPr="005D2397" w:rsidRDefault="004D0BCC" w:rsidP="00820FC3">
            <w:pPr>
              <w:ind w:firstLine="0"/>
              <w:jc w:val="center"/>
              <w:rPr>
                <w:sz w:val="24"/>
                <w:szCs w:val="24"/>
                <w:highlight w:val="yellow"/>
              </w:rPr>
            </w:pPr>
            <w:r>
              <w:rPr>
                <w:sz w:val="24"/>
                <w:szCs w:val="24"/>
              </w:rPr>
              <w:t>ДТ</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в</w:t>
            </w:r>
            <w:r w:rsidRPr="00CA1DFE">
              <w:rPr>
                <w:sz w:val="24"/>
                <w:szCs w:val="24"/>
              </w:rPr>
              <w:t xml:space="preserve">ыдача разрешения на осуществление деятельности по перевозке пассажиров и багажа легковым такси на территории Ярославской области и обновление реестра выданных разрешений на </w:t>
            </w:r>
            <w:r>
              <w:rPr>
                <w:sz w:val="24"/>
                <w:szCs w:val="24"/>
              </w:rPr>
              <w:t xml:space="preserve">официальном сайте </w:t>
            </w:r>
            <w:r w:rsidRPr="00CA1DFE">
              <w:rPr>
                <w:sz w:val="24"/>
                <w:szCs w:val="24"/>
              </w:rPr>
              <w:t xml:space="preserve">ДТ </w:t>
            </w:r>
            <w:r>
              <w:rPr>
                <w:sz w:val="24"/>
                <w:szCs w:val="24"/>
              </w:rPr>
              <w:t xml:space="preserve">на портале </w:t>
            </w:r>
            <w:r w:rsidRPr="00CA1DFE">
              <w:rPr>
                <w:sz w:val="24"/>
                <w:szCs w:val="24"/>
              </w:rPr>
              <w:t>в сети «Интернет»</w:t>
            </w:r>
          </w:p>
        </w:tc>
        <w:tc>
          <w:tcPr>
            <w:tcW w:w="1276" w:type="dxa"/>
          </w:tcPr>
          <w:p w:rsidR="004D0BCC" w:rsidRPr="005D2397" w:rsidRDefault="004D0BCC" w:rsidP="00820FC3">
            <w:pPr>
              <w:ind w:firstLine="0"/>
              <w:jc w:val="center"/>
              <w:rPr>
                <w:sz w:val="24"/>
                <w:szCs w:val="24"/>
                <w:highlight w:val="yellow"/>
              </w:rPr>
            </w:pPr>
            <w:r w:rsidRPr="00CA1DFE">
              <w:rPr>
                <w:sz w:val="24"/>
                <w:szCs w:val="24"/>
              </w:rPr>
              <w:t>2019 – 2022 годы</w:t>
            </w:r>
          </w:p>
        </w:tc>
        <w:tc>
          <w:tcPr>
            <w:tcW w:w="2126" w:type="dxa"/>
          </w:tcPr>
          <w:p w:rsidR="004D0BCC" w:rsidRPr="005D2397" w:rsidRDefault="004D0BCC" w:rsidP="00820FC3">
            <w:pPr>
              <w:ind w:firstLine="0"/>
              <w:rPr>
                <w:sz w:val="24"/>
                <w:szCs w:val="24"/>
                <w:highlight w:val="yellow"/>
              </w:rPr>
            </w:pPr>
            <w:r w:rsidRPr="00CA1DFE">
              <w:rPr>
                <w:sz w:val="24"/>
                <w:szCs w:val="24"/>
              </w:rPr>
              <w:t>доля разрешений</w:t>
            </w:r>
            <w:r>
              <w:rPr>
                <w:sz w:val="24"/>
                <w:szCs w:val="24"/>
              </w:rPr>
              <w:t>,</w:t>
            </w:r>
            <w:r w:rsidRPr="00CA1DFE">
              <w:rPr>
                <w:sz w:val="24"/>
                <w:szCs w:val="24"/>
              </w:rPr>
              <w:t xml:space="preserve"> размещенных на </w:t>
            </w:r>
            <w:r>
              <w:rPr>
                <w:sz w:val="24"/>
                <w:szCs w:val="24"/>
              </w:rPr>
              <w:t xml:space="preserve">официальном </w:t>
            </w:r>
            <w:r w:rsidRPr="00CA1DFE">
              <w:rPr>
                <w:sz w:val="24"/>
                <w:szCs w:val="24"/>
              </w:rPr>
              <w:t>сайте ДТ</w:t>
            </w:r>
            <w:r>
              <w:rPr>
                <w:sz w:val="24"/>
                <w:szCs w:val="24"/>
              </w:rPr>
              <w:t xml:space="preserve"> на портале</w:t>
            </w:r>
            <w:r w:rsidRPr="00CA1DFE">
              <w:rPr>
                <w:sz w:val="24"/>
                <w:szCs w:val="24"/>
              </w:rPr>
              <w:t xml:space="preserve"> в сети «Интернет»</w:t>
            </w:r>
            <w:r>
              <w:rPr>
                <w:sz w:val="24"/>
                <w:szCs w:val="24"/>
              </w:rPr>
              <w:t>, в общем количестве</w:t>
            </w:r>
            <w:r w:rsidRPr="00CA1DFE">
              <w:rPr>
                <w:sz w:val="24"/>
                <w:szCs w:val="24"/>
              </w:rPr>
              <w:t xml:space="preserve"> выданны</w:t>
            </w:r>
            <w:r>
              <w:rPr>
                <w:sz w:val="24"/>
                <w:szCs w:val="24"/>
              </w:rPr>
              <w:t>х</w:t>
            </w:r>
            <w:r w:rsidRPr="00CA1DFE">
              <w:rPr>
                <w:sz w:val="24"/>
                <w:szCs w:val="24"/>
              </w:rPr>
              <w:t xml:space="preserve"> разрешени</w:t>
            </w:r>
            <w:r>
              <w:rPr>
                <w:sz w:val="24"/>
                <w:szCs w:val="24"/>
              </w:rPr>
              <w:t>й</w:t>
            </w:r>
          </w:p>
        </w:tc>
        <w:tc>
          <w:tcPr>
            <w:tcW w:w="1134" w:type="dxa"/>
          </w:tcPr>
          <w:p w:rsidR="004D0BCC" w:rsidRPr="005D2397" w:rsidRDefault="004D0BCC" w:rsidP="00820FC3">
            <w:pPr>
              <w:ind w:firstLine="0"/>
              <w:jc w:val="center"/>
              <w:rPr>
                <w:sz w:val="24"/>
                <w:szCs w:val="24"/>
                <w:highlight w:val="yellow"/>
              </w:rPr>
            </w:pPr>
            <w:r w:rsidRPr="00CA1DFE">
              <w:rPr>
                <w:sz w:val="24"/>
                <w:szCs w:val="24"/>
              </w:rPr>
              <w:t>процен</w:t>
            </w:r>
            <w:r w:rsidRPr="00CA1DFE">
              <w:rPr>
                <w:spacing w:val="-14"/>
                <w:sz w:val="24"/>
                <w:szCs w:val="24"/>
              </w:rPr>
              <w:softHyphen/>
            </w:r>
            <w:r w:rsidRPr="00CA1DFE">
              <w:rPr>
                <w:sz w:val="24"/>
                <w:szCs w:val="24"/>
              </w:rPr>
              <w:t>тов</w:t>
            </w:r>
          </w:p>
        </w:tc>
        <w:tc>
          <w:tcPr>
            <w:tcW w:w="993" w:type="dxa"/>
          </w:tcPr>
          <w:p w:rsidR="004D0BCC" w:rsidRPr="005D2397" w:rsidRDefault="004D0BCC" w:rsidP="00820FC3">
            <w:pPr>
              <w:ind w:firstLine="0"/>
              <w:jc w:val="center"/>
              <w:rPr>
                <w:sz w:val="24"/>
                <w:szCs w:val="24"/>
                <w:highlight w:val="yellow"/>
              </w:rPr>
            </w:pPr>
            <w:r w:rsidRPr="00CA1DFE">
              <w:rPr>
                <w:sz w:val="24"/>
                <w:szCs w:val="24"/>
              </w:rPr>
              <w:t>100</w:t>
            </w:r>
          </w:p>
        </w:tc>
        <w:tc>
          <w:tcPr>
            <w:tcW w:w="1134" w:type="dxa"/>
          </w:tcPr>
          <w:p w:rsidR="004D0BCC" w:rsidRPr="005D2397" w:rsidRDefault="004D0BCC" w:rsidP="00820FC3">
            <w:pPr>
              <w:ind w:firstLine="0"/>
              <w:jc w:val="center"/>
              <w:rPr>
                <w:sz w:val="24"/>
                <w:szCs w:val="24"/>
                <w:highlight w:val="yellow"/>
              </w:rPr>
            </w:pPr>
            <w:r w:rsidRPr="00CA1DFE">
              <w:rPr>
                <w:sz w:val="24"/>
                <w:szCs w:val="24"/>
              </w:rPr>
              <w:t>100</w:t>
            </w:r>
          </w:p>
        </w:tc>
        <w:tc>
          <w:tcPr>
            <w:tcW w:w="1134" w:type="dxa"/>
          </w:tcPr>
          <w:p w:rsidR="004D0BCC" w:rsidRPr="005D2397" w:rsidRDefault="004D0BCC" w:rsidP="00820FC3">
            <w:pPr>
              <w:ind w:firstLine="0"/>
              <w:jc w:val="center"/>
              <w:rPr>
                <w:sz w:val="24"/>
                <w:szCs w:val="24"/>
                <w:highlight w:val="yellow"/>
              </w:rPr>
            </w:pPr>
            <w:r w:rsidRPr="00CA1DFE">
              <w:rPr>
                <w:sz w:val="24"/>
                <w:szCs w:val="24"/>
              </w:rPr>
              <w:t>100</w:t>
            </w:r>
          </w:p>
        </w:tc>
        <w:tc>
          <w:tcPr>
            <w:tcW w:w="1134" w:type="dxa"/>
          </w:tcPr>
          <w:p w:rsidR="004D0BCC" w:rsidRPr="005D2397" w:rsidRDefault="004D0BCC" w:rsidP="00820FC3">
            <w:pPr>
              <w:ind w:firstLine="0"/>
              <w:jc w:val="center"/>
              <w:rPr>
                <w:sz w:val="24"/>
                <w:szCs w:val="24"/>
                <w:highlight w:val="yellow"/>
              </w:rPr>
            </w:pPr>
            <w:r w:rsidRPr="00CA1DFE">
              <w:rPr>
                <w:sz w:val="24"/>
                <w:szCs w:val="24"/>
              </w:rPr>
              <w:t>100</w:t>
            </w:r>
          </w:p>
        </w:tc>
        <w:tc>
          <w:tcPr>
            <w:tcW w:w="1558" w:type="dxa"/>
          </w:tcPr>
          <w:p w:rsidR="004D0BCC" w:rsidRPr="005D2397" w:rsidRDefault="004D0BCC" w:rsidP="00820FC3">
            <w:pPr>
              <w:ind w:firstLine="0"/>
              <w:rPr>
                <w:sz w:val="24"/>
                <w:szCs w:val="24"/>
                <w:highlight w:val="yellow"/>
              </w:rPr>
            </w:pPr>
            <w:r w:rsidRPr="00CA1DFE">
              <w:rPr>
                <w:sz w:val="24"/>
                <w:szCs w:val="24"/>
              </w:rPr>
              <w:t>устранение администра</w:t>
            </w:r>
            <w:r w:rsidRPr="00CA1DFE">
              <w:rPr>
                <w:spacing w:val="-14"/>
                <w:sz w:val="24"/>
                <w:szCs w:val="24"/>
              </w:rPr>
              <w:softHyphen/>
            </w:r>
            <w:r w:rsidRPr="00CA1DFE">
              <w:rPr>
                <w:sz w:val="24"/>
                <w:szCs w:val="24"/>
              </w:rPr>
              <w:t>тивных и экономи</w:t>
            </w:r>
            <w:r w:rsidRPr="00CA1DFE">
              <w:rPr>
                <w:spacing w:val="-14"/>
                <w:sz w:val="24"/>
                <w:szCs w:val="24"/>
              </w:rPr>
              <w:softHyphen/>
            </w:r>
            <w:r w:rsidRPr="00CA1DFE">
              <w:rPr>
                <w:sz w:val="24"/>
                <w:szCs w:val="24"/>
              </w:rPr>
              <w:t>ческих барьеров вхождения хозяйствую</w:t>
            </w:r>
            <w:r w:rsidRPr="00CA1DFE">
              <w:rPr>
                <w:spacing w:val="-14"/>
                <w:sz w:val="24"/>
                <w:szCs w:val="24"/>
              </w:rPr>
              <w:softHyphen/>
            </w:r>
            <w:r w:rsidRPr="00CA1DFE">
              <w:rPr>
                <w:sz w:val="24"/>
                <w:szCs w:val="24"/>
              </w:rPr>
              <w:t>щих субъектов на данный рынок</w:t>
            </w:r>
          </w:p>
        </w:tc>
        <w:tc>
          <w:tcPr>
            <w:tcW w:w="1418" w:type="dxa"/>
          </w:tcPr>
          <w:p w:rsidR="004D0BCC" w:rsidRPr="005D2397" w:rsidRDefault="004D0BCC" w:rsidP="00820FC3">
            <w:pPr>
              <w:ind w:firstLine="0"/>
              <w:jc w:val="center"/>
              <w:rPr>
                <w:sz w:val="24"/>
                <w:szCs w:val="24"/>
                <w:highlight w:val="yellow"/>
              </w:rPr>
            </w:pPr>
            <w:r>
              <w:rPr>
                <w:sz w:val="24"/>
                <w:szCs w:val="24"/>
              </w:rPr>
              <w:t>ДТ</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п</w:t>
            </w:r>
            <w:r w:rsidRPr="00CA1DFE">
              <w:rPr>
                <w:sz w:val="24"/>
                <w:szCs w:val="24"/>
              </w:rPr>
              <w:t xml:space="preserve">роведение мониторинга правовых актов в сфере </w:t>
            </w:r>
            <w:r w:rsidRPr="00CA1DFE">
              <w:rPr>
                <w:rFonts w:cs="Times New Roman"/>
                <w:sz w:val="24"/>
                <w:szCs w:val="24"/>
              </w:rPr>
              <w:t xml:space="preserve">оказания </w:t>
            </w:r>
            <w:r w:rsidRPr="00CA1DFE">
              <w:rPr>
                <w:sz w:val="24"/>
                <w:szCs w:val="24"/>
              </w:rPr>
              <w:t xml:space="preserve">услуг по перевозке пассажиров и багажа легковым такси с целью выявления административных и экономических </w:t>
            </w:r>
            <w:r w:rsidRPr="00CA1DFE">
              <w:rPr>
                <w:sz w:val="24"/>
                <w:szCs w:val="24"/>
              </w:rPr>
              <w:lastRenderedPageBreak/>
              <w:t>барьеров</w:t>
            </w:r>
          </w:p>
        </w:tc>
        <w:tc>
          <w:tcPr>
            <w:tcW w:w="1276" w:type="dxa"/>
          </w:tcPr>
          <w:p w:rsidR="004D0BCC" w:rsidRPr="005D2397" w:rsidRDefault="004D0BCC" w:rsidP="00820FC3">
            <w:pPr>
              <w:ind w:firstLine="0"/>
              <w:jc w:val="center"/>
              <w:rPr>
                <w:sz w:val="24"/>
                <w:szCs w:val="24"/>
                <w:highlight w:val="yellow"/>
              </w:rPr>
            </w:pPr>
            <w:r w:rsidRPr="00CA1DFE">
              <w:rPr>
                <w:sz w:val="24"/>
                <w:szCs w:val="24"/>
              </w:rPr>
              <w:lastRenderedPageBreak/>
              <w:t>2019 – 2022 годы</w:t>
            </w:r>
          </w:p>
        </w:tc>
        <w:tc>
          <w:tcPr>
            <w:tcW w:w="2126" w:type="dxa"/>
          </w:tcPr>
          <w:p w:rsidR="004D0BCC" w:rsidRPr="005D2397" w:rsidRDefault="004D0BCC" w:rsidP="00820FC3">
            <w:pPr>
              <w:ind w:firstLine="0"/>
              <w:rPr>
                <w:sz w:val="24"/>
                <w:szCs w:val="24"/>
                <w:highlight w:val="yellow"/>
              </w:rPr>
            </w:pPr>
            <w:r w:rsidRPr="00CA1DFE">
              <w:rPr>
                <w:sz w:val="24"/>
                <w:szCs w:val="24"/>
              </w:rPr>
              <w:t xml:space="preserve">проведен ежеквартальный мониторинг правовых актов в сфере </w:t>
            </w:r>
            <w:r w:rsidRPr="00CA1DFE">
              <w:rPr>
                <w:rFonts w:cs="Times New Roman"/>
                <w:sz w:val="24"/>
                <w:szCs w:val="24"/>
              </w:rPr>
              <w:t xml:space="preserve">оказания </w:t>
            </w:r>
            <w:r w:rsidRPr="00CA1DFE">
              <w:rPr>
                <w:sz w:val="24"/>
                <w:szCs w:val="24"/>
              </w:rPr>
              <w:t>услуг по перевозке пассажиров и багажа легковым такси</w:t>
            </w:r>
          </w:p>
        </w:tc>
        <w:tc>
          <w:tcPr>
            <w:tcW w:w="1134" w:type="dxa"/>
          </w:tcPr>
          <w:p w:rsidR="004D0BCC" w:rsidRPr="005D2397" w:rsidRDefault="004D0BCC" w:rsidP="00820FC3">
            <w:pPr>
              <w:ind w:firstLine="0"/>
              <w:jc w:val="center"/>
              <w:rPr>
                <w:sz w:val="24"/>
                <w:szCs w:val="24"/>
                <w:highlight w:val="yellow"/>
              </w:rPr>
            </w:pPr>
            <w:r w:rsidRPr="00CA1DFE">
              <w:rPr>
                <w:sz w:val="24"/>
                <w:szCs w:val="24"/>
              </w:rPr>
              <w:t>процен</w:t>
            </w:r>
            <w:r w:rsidRPr="00CA1DFE">
              <w:rPr>
                <w:spacing w:val="-14"/>
                <w:sz w:val="24"/>
                <w:szCs w:val="24"/>
              </w:rPr>
              <w:softHyphen/>
            </w:r>
            <w:r w:rsidRPr="00CA1DFE">
              <w:rPr>
                <w:sz w:val="24"/>
                <w:szCs w:val="24"/>
              </w:rPr>
              <w:t>тов</w:t>
            </w:r>
          </w:p>
        </w:tc>
        <w:tc>
          <w:tcPr>
            <w:tcW w:w="993" w:type="dxa"/>
          </w:tcPr>
          <w:p w:rsidR="004D0BCC" w:rsidRPr="005D2397" w:rsidRDefault="004D0BCC" w:rsidP="00820FC3">
            <w:pPr>
              <w:ind w:firstLine="0"/>
              <w:jc w:val="center"/>
              <w:rPr>
                <w:sz w:val="24"/>
                <w:szCs w:val="24"/>
                <w:highlight w:val="yellow"/>
              </w:rPr>
            </w:pPr>
            <w:r w:rsidRPr="00CA1DFE">
              <w:rPr>
                <w:sz w:val="24"/>
                <w:szCs w:val="24"/>
              </w:rPr>
              <w:t>100</w:t>
            </w:r>
          </w:p>
        </w:tc>
        <w:tc>
          <w:tcPr>
            <w:tcW w:w="1134" w:type="dxa"/>
          </w:tcPr>
          <w:p w:rsidR="004D0BCC" w:rsidRPr="005D2397" w:rsidRDefault="004D0BCC" w:rsidP="00820FC3">
            <w:pPr>
              <w:ind w:firstLine="0"/>
              <w:jc w:val="center"/>
              <w:rPr>
                <w:sz w:val="24"/>
                <w:szCs w:val="24"/>
                <w:highlight w:val="yellow"/>
              </w:rPr>
            </w:pPr>
            <w:r w:rsidRPr="00CA1DFE">
              <w:rPr>
                <w:sz w:val="24"/>
                <w:szCs w:val="24"/>
              </w:rPr>
              <w:t>100</w:t>
            </w:r>
          </w:p>
        </w:tc>
        <w:tc>
          <w:tcPr>
            <w:tcW w:w="1134" w:type="dxa"/>
          </w:tcPr>
          <w:p w:rsidR="004D0BCC" w:rsidRPr="005D2397" w:rsidRDefault="004D0BCC" w:rsidP="00820FC3">
            <w:pPr>
              <w:ind w:firstLine="0"/>
              <w:jc w:val="center"/>
              <w:rPr>
                <w:sz w:val="24"/>
                <w:szCs w:val="24"/>
                <w:highlight w:val="yellow"/>
              </w:rPr>
            </w:pPr>
            <w:r w:rsidRPr="00CA1DFE">
              <w:rPr>
                <w:sz w:val="24"/>
                <w:szCs w:val="24"/>
              </w:rPr>
              <w:t>100</w:t>
            </w:r>
          </w:p>
        </w:tc>
        <w:tc>
          <w:tcPr>
            <w:tcW w:w="1134" w:type="dxa"/>
          </w:tcPr>
          <w:p w:rsidR="004D0BCC" w:rsidRPr="005D2397" w:rsidRDefault="004D0BCC" w:rsidP="00820FC3">
            <w:pPr>
              <w:ind w:firstLine="0"/>
              <w:jc w:val="center"/>
              <w:rPr>
                <w:sz w:val="24"/>
                <w:szCs w:val="24"/>
                <w:highlight w:val="yellow"/>
              </w:rPr>
            </w:pPr>
            <w:r w:rsidRPr="00CA1DFE">
              <w:rPr>
                <w:sz w:val="24"/>
                <w:szCs w:val="24"/>
              </w:rPr>
              <w:t>100</w:t>
            </w:r>
          </w:p>
        </w:tc>
        <w:tc>
          <w:tcPr>
            <w:tcW w:w="1558" w:type="dxa"/>
          </w:tcPr>
          <w:p w:rsidR="004D0BCC" w:rsidRPr="005D2397" w:rsidRDefault="004D0BCC" w:rsidP="00820FC3">
            <w:pPr>
              <w:ind w:firstLine="0"/>
              <w:rPr>
                <w:sz w:val="24"/>
                <w:szCs w:val="24"/>
                <w:highlight w:val="yellow"/>
              </w:rPr>
            </w:pPr>
            <w:r w:rsidRPr="00CA1DFE">
              <w:rPr>
                <w:sz w:val="24"/>
                <w:szCs w:val="24"/>
              </w:rPr>
              <w:t>обеспечение доступа хозяйствую</w:t>
            </w:r>
            <w:r w:rsidRPr="00CA1DFE">
              <w:rPr>
                <w:spacing w:val="-14"/>
                <w:sz w:val="24"/>
                <w:szCs w:val="24"/>
              </w:rPr>
              <w:softHyphen/>
            </w:r>
            <w:r w:rsidRPr="00CA1DFE">
              <w:rPr>
                <w:sz w:val="24"/>
                <w:szCs w:val="24"/>
              </w:rPr>
              <w:t>щих субъектов к информации о данном рынке</w:t>
            </w:r>
          </w:p>
        </w:tc>
        <w:tc>
          <w:tcPr>
            <w:tcW w:w="1418" w:type="dxa"/>
          </w:tcPr>
          <w:p w:rsidR="004D0BCC" w:rsidRPr="005D2397" w:rsidRDefault="004D0BCC" w:rsidP="00820FC3">
            <w:pPr>
              <w:ind w:firstLine="0"/>
              <w:jc w:val="center"/>
              <w:rPr>
                <w:sz w:val="24"/>
                <w:szCs w:val="24"/>
                <w:highlight w:val="yellow"/>
              </w:rPr>
            </w:pPr>
            <w:r>
              <w:rPr>
                <w:sz w:val="24"/>
                <w:szCs w:val="24"/>
              </w:rPr>
              <w:t>ДТ</w:t>
            </w:r>
          </w:p>
        </w:tc>
      </w:tr>
      <w:tr w:rsidR="004D0BCC" w:rsidRPr="005D2397" w:rsidTr="00820FC3">
        <w:tc>
          <w:tcPr>
            <w:tcW w:w="14850" w:type="dxa"/>
            <w:gridSpan w:val="11"/>
          </w:tcPr>
          <w:p w:rsidR="004D0BCC" w:rsidRPr="00FB1F78" w:rsidRDefault="004D0BCC" w:rsidP="00820FC3">
            <w:pPr>
              <w:widowControl w:val="0"/>
              <w:ind w:firstLine="0"/>
              <w:jc w:val="center"/>
              <w:rPr>
                <w:sz w:val="24"/>
                <w:szCs w:val="24"/>
              </w:rPr>
            </w:pPr>
            <w:r w:rsidRPr="00FB1F78">
              <w:rPr>
                <w:sz w:val="24"/>
                <w:szCs w:val="24"/>
              </w:rPr>
              <w:lastRenderedPageBreak/>
              <w:t>29. Рынок легкой промышленности</w:t>
            </w:r>
          </w:p>
        </w:tc>
      </w:tr>
      <w:tr w:rsidR="004D0BCC" w:rsidRPr="005D2397" w:rsidTr="00820FC3">
        <w:tc>
          <w:tcPr>
            <w:tcW w:w="14850" w:type="dxa"/>
            <w:gridSpan w:val="11"/>
          </w:tcPr>
          <w:p w:rsidR="004D0BCC" w:rsidRPr="00FB1F78" w:rsidRDefault="004D0BCC" w:rsidP="00820FC3">
            <w:pPr>
              <w:widowControl w:val="0"/>
              <w:shd w:val="clear" w:color="auto" w:fill="FFFFFF"/>
              <w:jc w:val="both"/>
              <w:rPr>
                <w:rFonts w:cs="Times New Roman"/>
                <w:sz w:val="24"/>
                <w:szCs w:val="24"/>
              </w:rPr>
            </w:pPr>
            <w:r w:rsidRPr="00FB1F78">
              <w:rPr>
                <w:rFonts w:cs="Times New Roman"/>
                <w:sz w:val="24"/>
                <w:szCs w:val="24"/>
              </w:rPr>
              <w:t xml:space="preserve">Задача: содействие развитию конкуренции на рынке </w:t>
            </w:r>
            <w:r w:rsidRPr="00FB1F78">
              <w:rPr>
                <w:sz w:val="24"/>
                <w:szCs w:val="24"/>
              </w:rPr>
              <w:t>легкой промышленности</w:t>
            </w:r>
            <w:r w:rsidRPr="00FB1F78">
              <w:rPr>
                <w:rFonts w:cs="Times New Roman"/>
                <w:sz w:val="24"/>
                <w:szCs w:val="24"/>
              </w:rPr>
              <w:t xml:space="preserve">. </w:t>
            </w:r>
          </w:p>
          <w:p w:rsidR="004D0BCC" w:rsidRPr="00FB1F78" w:rsidRDefault="004D0BCC" w:rsidP="00820FC3">
            <w:pPr>
              <w:jc w:val="both"/>
              <w:rPr>
                <w:sz w:val="24"/>
                <w:szCs w:val="24"/>
              </w:rPr>
            </w:pPr>
            <w:r w:rsidRPr="00FB1F78">
              <w:rPr>
                <w:sz w:val="24"/>
                <w:szCs w:val="24"/>
              </w:rPr>
              <w:t xml:space="preserve">В 2018 году </w:t>
            </w:r>
            <w:r w:rsidRPr="00FB1F78">
              <w:rPr>
                <w:rFonts w:cs="Times New Roman"/>
                <w:sz w:val="24"/>
                <w:szCs w:val="24"/>
              </w:rPr>
              <w:t>доля организаций частной формы собственности в сфере легкой промышленности составляла 100 процентов. По фактическим данным,</w:t>
            </w:r>
            <w:r w:rsidRPr="00FB1F78">
              <w:rPr>
                <w:sz w:val="24"/>
                <w:szCs w:val="24"/>
              </w:rPr>
              <w:t xml:space="preserve"> </w:t>
            </w:r>
            <w:r w:rsidRPr="00FB1F78">
              <w:rPr>
                <w:rFonts w:cs="Times New Roman"/>
                <w:sz w:val="24"/>
                <w:szCs w:val="24"/>
              </w:rPr>
              <w:t>за 2019 год данный показатель также составил 100 процентов</w:t>
            </w:r>
          </w:p>
        </w:tc>
      </w:tr>
      <w:tr w:rsidR="004D0BCC" w:rsidRPr="005D2397" w:rsidTr="00820FC3">
        <w:tc>
          <w:tcPr>
            <w:tcW w:w="675" w:type="dxa"/>
            <w:vMerge w:val="restart"/>
          </w:tcPr>
          <w:p w:rsidR="004D0BCC" w:rsidRPr="00FB1F78" w:rsidRDefault="004D0BCC" w:rsidP="00820FC3">
            <w:pPr>
              <w:ind w:firstLine="0"/>
              <w:jc w:val="both"/>
              <w:rPr>
                <w:sz w:val="24"/>
                <w:szCs w:val="24"/>
              </w:rPr>
            </w:pPr>
            <w:r>
              <w:rPr>
                <w:sz w:val="24"/>
                <w:szCs w:val="24"/>
              </w:rPr>
              <w:t>29.</w:t>
            </w:r>
          </w:p>
        </w:tc>
        <w:tc>
          <w:tcPr>
            <w:tcW w:w="2268" w:type="dxa"/>
          </w:tcPr>
          <w:p w:rsidR="004D0BCC" w:rsidRDefault="004D0BCC" w:rsidP="00820FC3">
            <w:pPr>
              <w:ind w:firstLine="0"/>
              <w:rPr>
                <w:sz w:val="24"/>
                <w:szCs w:val="24"/>
              </w:rPr>
            </w:pPr>
            <w:r w:rsidRPr="00FB1F78">
              <w:rPr>
                <w:sz w:val="24"/>
                <w:szCs w:val="24"/>
              </w:rPr>
              <w:t>Создание условий для развития конкуренции на рынке легкой промышленности</w:t>
            </w:r>
          </w:p>
          <w:p w:rsidR="004D0BCC" w:rsidRDefault="004D0BCC" w:rsidP="00820FC3">
            <w:pPr>
              <w:ind w:firstLine="0"/>
              <w:rPr>
                <w:sz w:val="24"/>
                <w:szCs w:val="24"/>
              </w:rPr>
            </w:pPr>
          </w:p>
          <w:p w:rsidR="004D0BCC" w:rsidRPr="00FB1F78" w:rsidRDefault="004D0BCC" w:rsidP="00820FC3">
            <w:pPr>
              <w:ind w:firstLine="0"/>
              <w:rPr>
                <w:sz w:val="24"/>
                <w:szCs w:val="24"/>
              </w:rPr>
            </w:pPr>
            <w:r w:rsidRPr="00FB1F78">
              <w:rPr>
                <w:sz w:val="24"/>
                <w:szCs w:val="24"/>
              </w:rPr>
              <w:t>включая мероприятия:</w:t>
            </w:r>
          </w:p>
        </w:tc>
        <w:tc>
          <w:tcPr>
            <w:tcW w:w="1276" w:type="dxa"/>
          </w:tcPr>
          <w:p w:rsidR="004D0BCC" w:rsidRPr="00FB1F78" w:rsidRDefault="004D0BCC" w:rsidP="00820FC3">
            <w:pPr>
              <w:ind w:firstLine="0"/>
              <w:jc w:val="center"/>
              <w:rPr>
                <w:sz w:val="24"/>
                <w:szCs w:val="24"/>
              </w:rPr>
            </w:pPr>
            <w:r w:rsidRPr="00FB1F78">
              <w:rPr>
                <w:sz w:val="24"/>
                <w:szCs w:val="24"/>
              </w:rPr>
              <w:t>2019 – 2021 годы</w:t>
            </w:r>
          </w:p>
        </w:tc>
        <w:tc>
          <w:tcPr>
            <w:tcW w:w="2126" w:type="dxa"/>
          </w:tcPr>
          <w:p w:rsidR="004D0BCC" w:rsidRPr="00FB1F78" w:rsidRDefault="004D0BCC" w:rsidP="00820FC3">
            <w:pPr>
              <w:ind w:firstLine="0"/>
              <w:rPr>
                <w:rFonts w:cs="Times New Roman"/>
                <w:sz w:val="24"/>
                <w:szCs w:val="24"/>
              </w:rPr>
            </w:pPr>
            <w:r w:rsidRPr="00FB1F78">
              <w:rPr>
                <w:rFonts w:cs="Times New Roman"/>
                <w:sz w:val="24"/>
                <w:szCs w:val="24"/>
              </w:rPr>
              <w:t>доля организаций частной формы собственности в сфере легкой промышленности</w:t>
            </w:r>
            <w:r>
              <w:rPr>
                <w:rFonts w:cs="Times New Roman"/>
                <w:sz w:val="24"/>
                <w:szCs w:val="24"/>
                <w:vertAlign w:val="superscript"/>
              </w:rPr>
              <w:t>*</w:t>
            </w:r>
          </w:p>
        </w:tc>
        <w:tc>
          <w:tcPr>
            <w:tcW w:w="1134" w:type="dxa"/>
          </w:tcPr>
          <w:p w:rsidR="004D0BCC" w:rsidRPr="00FB1F78" w:rsidRDefault="004D0BCC" w:rsidP="00820FC3">
            <w:pPr>
              <w:ind w:firstLine="0"/>
              <w:jc w:val="center"/>
              <w:rPr>
                <w:sz w:val="24"/>
                <w:szCs w:val="24"/>
              </w:rPr>
            </w:pPr>
            <w:r w:rsidRPr="00FB1F78">
              <w:rPr>
                <w:sz w:val="24"/>
                <w:szCs w:val="24"/>
              </w:rPr>
              <w:t>процен</w:t>
            </w:r>
            <w:r w:rsidRPr="00FB1F78">
              <w:rPr>
                <w:spacing w:val="-14"/>
                <w:sz w:val="24"/>
                <w:szCs w:val="24"/>
              </w:rPr>
              <w:softHyphen/>
            </w:r>
            <w:r w:rsidRPr="00FB1F78">
              <w:rPr>
                <w:sz w:val="24"/>
                <w:szCs w:val="24"/>
              </w:rPr>
              <w:t>тов</w:t>
            </w:r>
          </w:p>
        </w:tc>
        <w:tc>
          <w:tcPr>
            <w:tcW w:w="993"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558" w:type="dxa"/>
          </w:tcPr>
          <w:p w:rsidR="004D0BCC" w:rsidRPr="00FB1F78" w:rsidRDefault="004D0BCC" w:rsidP="00820FC3">
            <w:pPr>
              <w:ind w:firstLine="0"/>
              <w:jc w:val="center"/>
              <w:rPr>
                <w:sz w:val="24"/>
                <w:szCs w:val="24"/>
              </w:rPr>
            </w:pPr>
            <w:r w:rsidRPr="00FB1F78">
              <w:rPr>
                <w:sz w:val="24"/>
                <w:szCs w:val="24"/>
              </w:rPr>
              <w:t>х</w:t>
            </w:r>
          </w:p>
        </w:tc>
        <w:tc>
          <w:tcPr>
            <w:tcW w:w="1418" w:type="dxa"/>
          </w:tcPr>
          <w:p w:rsidR="004D0BCC" w:rsidRPr="00FB1F78" w:rsidRDefault="004D0BCC" w:rsidP="00820FC3">
            <w:pPr>
              <w:ind w:firstLine="0"/>
              <w:jc w:val="center"/>
              <w:rPr>
                <w:sz w:val="24"/>
                <w:szCs w:val="24"/>
              </w:rPr>
            </w:pPr>
            <w:proofErr w:type="spellStart"/>
            <w:r w:rsidRPr="00FB1F78">
              <w:rPr>
                <w:sz w:val="24"/>
                <w:szCs w:val="24"/>
              </w:rPr>
              <w:t>ДИиП</w:t>
            </w:r>
            <w:proofErr w:type="spellEnd"/>
          </w:p>
        </w:tc>
      </w:tr>
      <w:tr w:rsidR="004D0BCC" w:rsidRPr="005D2397" w:rsidTr="00820FC3">
        <w:tc>
          <w:tcPr>
            <w:tcW w:w="675" w:type="dxa"/>
            <w:vMerge/>
          </w:tcPr>
          <w:p w:rsidR="004D0BCC" w:rsidRPr="00FB1F78" w:rsidRDefault="004D0BCC" w:rsidP="00820FC3">
            <w:pPr>
              <w:ind w:firstLine="0"/>
              <w:jc w:val="both"/>
              <w:rPr>
                <w:sz w:val="24"/>
                <w:szCs w:val="24"/>
              </w:rPr>
            </w:pPr>
          </w:p>
        </w:tc>
        <w:tc>
          <w:tcPr>
            <w:tcW w:w="2268" w:type="dxa"/>
          </w:tcPr>
          <w:p w:rsidR="004D0BCC" w:rsidRPr="00FB1F78" w:rsidRDefault="004D0BCC" w:rsidP="00820FC3">
            <w:pPr>
              <w:ind w:firstLine="0"/>
              <w:rPr>
                <w:sz w:val="24"/>
                <w:szCs w:val="24"/>
              </w:rPr>
            </w:pPr>
            <w:r>
              <w:rPr>
                <w:sz w:val="24"/>
                <w:szCs w:val="24"/>
              </w:rPr>
              <w:t>о</w:t>
            </w:r>
            <w:r w:rsidRPr="00FB1F78">
              <w:rPr>
                <w:sz w:val="24"/>
                <w:szCs w:val="24"/>
              </w:rPr>
              <w:t xml:space="preserve">казание содействия субъектам деятельности в сфере легкой промышленности Ярославской области в развитии кооперационных связей, увеличении объемов сбыта продукции и повышении технологического уровня, в том числе в рамках деятельности </w:t>
            </w:r>
            <w:r w:rsidRPr="00FB1F78">
              <w:rPr>
                <w:sz w:val="24"/>
                <w:szCs w:val="24"/>
              </w:rPr>
              <w:lastRenderedPageBreak/>
              <w:t xml:space="preserve">Координационного совета по производственной кооперации при </w:t>
            </w:r>
            <w:proofErr w:type="spellStart"/>
            <w:r w:rsidRPr="00FB1F78">
              <w:rPr>
                <w:sz w:val="24"/>
                <w:szCs w:val="24"/>
              </w:rPr>
              <w:t>ДииП</w:t>
            </w:r>
            <w:proofErr w:type="spellEnd"/>
          </w:p>
        </w:tc>
        <w:tc>
          <w:tcPr>
            <w:tcW w:w="1276" w:type="dxa"/>
          </w:tcPr>
          <w:p w:rsidR="004D0BCC" w:rsidRPr="00FB1F78" w:rsidRDefault="004D0BCC" w:rsidP="00820FC3">
            <w:pPr>
              <w:ind w:firstLine="0"/>
              <w:jc w:val="center"/>
              <w:rPr>
                <w:sz w:val="24"/>
                <w:szCs w:val="24"/>
              </w:rPr>
            </w:pPr>
            <w:r w:rsidRPr="00FB1F78">
              <w:rPr>
                <w:sz w:val="24"/>
                <w:szCs w:val="24"/>
              </w:rPr>
              <w:lastRenderedPageBreak/>
              <w:t>2019 – 2021 годы</w:t>
            </w:r>
          </w:p>
        </w:tc>
        <w:tc>
          <w:tcPr>
            <w:tcW w:w="2126" w:type="dxa"/>
          </w:tcPr>
          <w:p w:rsidR="004D0BCC" w:rsidRPr="00FB1F78" w:rsidRDefault="004D0BCC" w:rsidP="00820FC3">
            <w:pPr>
              <w:ind w:firstLine="0"/>
              <w:rPr>
                <w:sz w:val="24"/>
                <w:szCs w:val="24"/>
              </w:rPr>
            </w:pPr>
            <w:r w:rsidRPr="00FB1F78">
              <w:rPr>
                <w:sz w:val="24"/>
                <w:szCs w:val="24"/>
              </w:rPr>
              <w:t>количество субъектов деятельности в сфере легкой промышленности Ярославской области, которым оказано содействие (нарастающим итогом)</w:t>
            </w:r>
          </w:p>
        </w:tc>
        <w:tc>
          <w:tcPr>
            <w:tcW w:w="1134" w:type="dxa"/>
          </w:tcPr>
          <w:p w:rsidR="004D0BCC" w:rsidRPr="00FB1F78" w:rsidRDefault="004D0BCC" w:rsidP="00820FC3">
            <w:pPr>
              <w:ind w:firstLine="0"/>
              <w:jc w:val="center"/>
              <w:rPr>
                <w:sz w:val="24"/>
                <w:szCs w:val="24"/>
              </w:rPr>
            </w:pPr>
            <w:r w:rsidRPr="00FB1F78">
              <w:rPr>
                <w:sz w:val="24"/>
                <w:szCs w:val="24"/>
              </w:rPr>
              <w:t>единиц</w:t>
            </w:r>
          </w:p>
        </w:tc>
        <w:tc>
          <w:tcPr>
            <w:tcW w:w="993" w:type="dxa"/>
          </w:tcPr>
          <w:p w:rsidR="004D0BCC" w:rsidRPr="00FB1F78" w:rsidRDefault="004D0BCC" w:rsidP="00820FC3">
            <w:pPr>
              <w:ind w:firstLine="0"/>
              <w:jc w:val="center"/>
              <w:rPr>
                <w:sz w:val="24"/>
                <w:szCs w:val="24"/>
              </w:rPr>
            </w:pPr>
            <w:r w:rsidRPr="00FB1F78">
              <w:rPr>
                <w:sz w:val="24"/>
                <w:szCs w:val="24"/>
              </w:rPr>
              <w:t>4</w:t>
            </w:r>
          </w:p>
        </w:tc>
        <w:tc>
          <w:tcPr>
            <w:tcW w:w="1134" w:type="dxa"/>
          </w:tcPr>
          <w:p w:rsidR="004D0BCC" w:rsidRPr="00FB1F78" w:rsidRDefault="004D0BCC" w:rsidP="00820FC3">
            <w:pPr>
              <w:ind w:firstLine="0"/>
              <w:jc w:val="center"/>
              <w:rPr>
                <w:sz w:val="24"/>
                <w:szCs w:val="24"/>
              </w:rPr>
            </w:pPr>
            <w:r w:rsidRPr="00FB1F78">
              <w:rPr>
                <w:sz w:val="24"/>
                <w:szCs w:val="24"/>
              </w:rPr>
              <w:t>не менее 10</w:t>
            </w:r>
          </w:p>
        </w:tc>
        <w:tc>
          <w:tcPr>
            <w:tcW w:w="1134" w:type="dxa"/>
          </w:tcPr>
          <w:p w:rsidR="004D0BCC" w:rsidRPr="00FB1F78" w:rsidRDefault="004D0BCC" w:rsidP="00820FC3">
            <w:pPr>
              <w:ind w:firstLine="0"/>
              <w:jc w:val="center"/>
              <w:rPr>
                <w:sz w:val="24"/>
                <w:szCs w:val="24"/>
              </w:rPr>
            </w:pPr>
            <w:r w:rsidRPr="00FB1F78">
              <w:rPr>
                <w:sz w:val="24"/>
                <w:szCs w:val="24"/>
              </w:rPr>
              <w:t>не менее 15</w:t>
            </w:r>
          </w:p>
        </w:tc>
        <w:tc>
          <w:tcPr>
            <w:tcW w:w="1134" w:type="dxa"/>
          </w:tcPr>
          <w:p w:rsidR="004D0BCC" w:rsidRPr="00FB1F78" w:rsidRDefault="004D0BCC" w:rsidP="00820FC3">
            <w:pPr>
              <w:ind w:firstLine="0"/>
              <w:jc w:val="center"/>
              <w:rPr>
                <w:sz w:val="24"/>
                <w:szCs w:val="24"/>
              </w:rPr>
            </w:pPr>
            <w:r w:rsidRPr="00FB1F78">
              <w:rPr>
                <w:sz w:val="24"/>
                <w:szCs w:val="24"/>
              </w:rPr>
              <w:t>не менее 20</w:t>
            </w:r>
          </w:p>
        </w:tc>
        <w:tc>
          <w:tcPr>
            <w:tcW w:w="1558" w:type="dxa"/>
          </w:tcPr>
          <w:p w:rsidR="004D0BCC" w:rsidRPr="00FB1F78" w:rsidRDefault="004D0BCC" w:rsidP="00820FC3">
            <w:pPr>
              <w:ind w:firstLine="0"/>
              <w:rPr>
                <w:sz w:val="24"/>
                <w:szCs w:val="24"/>
              </w:rPr>
            </w:pPr>
            <w:r w:rsidRPr="00FB1F78">
              <w:rPr>
                <w:sz w:val="24"/>
                <w:szCs w:val="24"/>
              </w:rPr>
              <w:t>привлечение хозяйствую</w:t>
            </w:r>
            <w:r w:rsidRPr="00FB1F78">
              <w:rPr>
                <w:spacing w:val="-14"/>
                <w:sz w:val="24"/>
                <w:szCs w:val="24"/>
              </w:rPr>
              <w:softHyphen/>
            </w:r>
            <w:r w:rsidRPr="00FB1F78">
              <w:rPr>
                <w:sz w:val="24"/>
                <w:szCs w:val="24"/>
              </w:rPr>
              <w:t xml:space="preserve">щих субъектов к </w:t>
            </w:r>
            <w:r w:rsidRPr="00FB1F78">
              <w:rPr>
                <w:spacing w:val="-6"/>
                <w:sz w:val="24"/>
                <w:szCs w:val="24"/>
              </w:rPr>
              <w:t xml:space="preserve">деятельности </w:t>
            </w:r>
            <w:r w:rsidRPr="00FB1F78">
              <w:rPr>
                <w:sz w:val="24"/>
                <w:szCs w:val="24"/>
              </w:rPr>
              <w:t>на данном рынке</w:t>
            </w:r>
          </w:p>
        </w:tc>
        <w:tc>
          <w:tcPr>
            <w:tcW w:w="1418" w:type="dxa"/>
          </w:tcPr>
          <w:p w:rsidR="004D0BCC" w:rsidRPr="00FB1F78" w:rsidRDefault="004D0BCC" w:rsidP="00820FC3">
            <w:pPr>
              <w:ind w:firstLine="0"/>
              <w:jc w:val="center"/>
              <w:rPr>
                <w:sz w:val="24"/>
                <w:szCs w:val="24"/>
              </w:rPr>
            </w:pPr>
            <w:proofErr w:type="spellStart"/>
            <w:r w:rsidRPr="00FB1F78">
              <w:rPr>
                <w:sz w:val="24"/>
                <w:szCs w:val="24"/>
              </w:rPr>
              <w:t>ДииП</w:t>
            </w:r>
            <w:proofErr w:type="spellEnd"/>
          </w:p>
        </w:tc>
      </w:tr>
      <w:tr w:rsidR="004D0BCC" w:rsidRPr="005D2397" w:rsidTr="00820FC3">
        <w:tc>
          <w:tcPr>
            <w:tcW w:w="675" w:type="dxa"/>
            <w:vMerge/>
          </w:tcPr>
          <w:p w:rsidR="004D0BCC" w:rsidRPr="00FB1F78" w:rsidRDefault="004D0BCC" w:rsidP="00820FC3">
            <w:pPr>
              <w:ind w:firstLine="0"/>
              <w:jc w:val="both"/>
              <w:rPr>
                <w:sz w:val="24"/>
                <w:szCs w:val="24"/>
              </w:rPr>
            </w:pPr>
          </w:p>
        </w:tc>
        <w:tc>
          <w:tcPr>
            <w:tcW w:w="2268" w:type="dxa"/>
          </w:tcPr>
          <w:p w:rsidR="004D0BCC" w:rsidRPr="00FB1F78" w:rsidRDefault="004D0BCC" w:rsidP="00820FC3">
            <w:pPr>
              <w:ind w:firstLine="0"/>
              <w:rPr>
                <w:sz w:val="24"/>
                <w:szCs w:val="24"/>
              </w:rPr>
            </w:pPr>
            <w:r>
              <w:rPr>
                <w:sz w:val="24"/>
                <w:szCs w:val="24"/>
              </w:rPr>
              <w:t>и</w:t>
            </w:r>
            <w:r w:rsidRPr="00FB1F78">
              <w:rPr>
                <w:sz w:val="24"/>
                <w:szCs w:val="24"/>
              </w:rPr>
              <w:t xml:space="preserve">нформирование </w:t>
            </w:r>
            <w:proofErr w:type="spellStart"/>
            <w:r w:rsidRPr="00FB1F78">
              <w:rPr>
                <w:sz w:val="24"/>
                <w:szCs w:val="24"/>
              </w:rPr>
              <w:t>СмиСП</w:t>
            </w:r>
            <w:proofErr w:type="spellEnd"/>
            <w:r w:rsidRPr="00FB1F78">
              <w:rPr>
                <w:sz w:val="24"/>
                <w:szCs w:val="24"/>
              </w:rPr>
              <w:t xml:space="preserve"> о мерах государственной поддержки, в том числе в сфере легкой промышленности</w:t>
            </w:r>
          </w:p>
        </w:tc>
        <w:tc>
          <w:tcPr>
            <w:tcW w:w="1276" w:type="dxa"/>
          </w:tcPr>
          <w:p w:rsidR="004D0BCC" w:rsidRPr="00FB1F78" w:rsidRDefault="004D0BCC" w:rsidP="00820FC3">
            <w:pPr>
              <w:ind w:firstLine="0"/>
              <w:jc w:val="center"/>
              <w:rPr>
                <w:sz w:val="24"/>
                <w:szCs w:val="24"/>
              </w:rPr>
            </w:pPr>
            <w:r w:rsidRPr="00FB1F78">
              <w:rPr>
                <w:sz w:val="24"/>
                <w:szCs w:val="24"/>
              </w:rPr>
              <w:t>2019 – 2021 годы</w:t>
            </w:r>
          </w:p>
        </w:tc>
        <w:tc>
          <w:tcPr>
            <w:tcW w:w="2126" w:type="dxa"/>
          </w:tcPr>
          <w:p w:rsidR="004D0BCC" w:rsidRPr="00FB1F78" w:rsidRDefault="004D0BCC" w:rsidP="00820FC3">
            <w:pPr>
              <w:ind w:firstLine="0"/>
              <w:rPr>
                <w:sz w:val="24"/>
                <w:szCs w:val="24"/>
              </w:rPr>
            </w:pPr>
            <w:r w:rsidRPr="00FB1F78">
              <w:rPr>
                <w:sz w:val="24"/>
                <w:szCs w:val="24"/>
              </w:rPr>
              <w:t xml:space="preserve">актуализация информации на </w:t>
            </w:r>
            <w:r>
              <w:rPr>
                <w:sz w:val="24"/>
                <w:szCs w:val="24"/>
              </w:rPr>
              <w:t xml:space="preserve">официальном сайте </w:t>
            </w:r>
            <w:proofErr w:type="spellStart"/>
            <w:r w:rsidRPr="00FB1F78">
              <w:rPr>
                <w:sz w:val="24"/>
                <w:szCs w:val="24"/>
              </w:rPr>
              <w:t>ДииП</w:t>
            </w:r>
            <w:proofErr w:type="spellEnd"/>
            <w:r w:rsidRPr="00FB1F78">
              <w:rPr>
                <w:sz w:val="24"/>
                <w:szCs w:val="24"/>
              </w:rPr>
              <w:t xml:space="preserve"> </w:t>
            </w:r>
            <w:r>
              <w:rPr>
                <w:sz w:val="24"/>
                <w:szCs w:val="24"/>
              </w:rPr>
              <w:t xml:space="preserve">на портале </w:t>
            </w:r>
            <w:r w:rsidRPr="00FB1F78">
              <w:rPr>
                <w:sz w:val="24"/>
                <w:szCs w:val="24"/>
              </w:rPr>
              <w:t>в сети «Интернет» (ежеквартально)</w:t>
            </w:r>
          </w:p>
        </w:tc>
        <w:tc>
          <w:tcPr>
            <w:tcW w:w="1134" w:type="dxa"/>
          </w:tcPr>
          <w:p w:rsidR="004D0BCC" w:rsidRPr="00FB1F78" w:rsidRDefault="004D0BCC" w:rsidP="00820FC3">
            <w:pPr>
              <w:ind w:firstLine="0"/>
              <w:jc w:val="center"/>
              <w:rPr>
                <w:sz w:val="24"/>
                <w:szCs w:val="24"/>
              </w:rPr>
            </w:pPr>
            <w:r w:rsidRPr="00FB1F78">
              <w:rPr>
                <w:sz w:val="24"/>
                <w:szCs w:val="24"/>
              </w:rPr>
              <w:t>процен</w:t>
            </w:r>
            <w:r w:rsidRPr="00FB1F78">
              <w:rPr>
                <w:spacing w:val="-14"/>
                <w:sz w:val="24"/>
                <w:szCs w:val="24"/>
              </w:rPr>
              <w:softHyphen/>
            </w:r>
            <w:r w:rsidRPr="00FB1F78">
              <w:rPr>
                <w:sz w:val="24"/>
                <w:szCs w:val="24"/>
              </w:rPr>
              <w:t>тов</w:t>
            </w:r>
          </w:p>
        </w:tc>
        <w:tc>
          <w:tcPr>
            <w:tcW w:w="993" w:type="dxa"/>
          </w:tcPr>
          <w:p w:rsidR="004D0BCC" w:rsidRPr="00FB1F78" w:rsidRDefault="004D0BCC" w:rsidP="00820FC3">
            <w:pPr>
              <w:ind w:firstLine="0"/>
              <w:jc w:val="center"/>
              <w:rPr>
                <w:sz w:val="24"/>
                <w:szCs w:val="24"/>
              </w:rPr>
            </w:pPr>
            <w:r w:rsidRPr="00FB1F78">
              <w:rPr>
                <w:sz w:val="24"/>
                <w:szCs w:val="24"/>
              </w:rPr>
              <w:t>х</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134" w:type="dxa"/>
          </w:tcPr>
          <w:p w:rsidR="004D0BCC" w:rsidRPr="00FB1F78" w:rsidRDefault="004D0BCC" w:rsidP="00820FC3">
            <w:pPr>
              <w:ind w:firstLine="0"/>
              <w:jc w:val="center"/>
              <w:rPr>
                <w:sz w:val="24"/>
                <w:szCs w:val="24"/>
              </w:rPr>
            </w:pPr>
            <w:r w:rsidRPr="00FB1F78">
              <w:rPr>
                <w:sz w:val="24"/>
                <w:szCs w:val="24"/>
              </w:rPr>
              <w:t>100</w:t>
            </w:r>
          </w:p>
        </w:tc>
        <w:tc>
          <w:tcPr>
            <w:tcW w:w="1558" w:type="dxa"/>
          </w:tcPr>
          <w:p w:rsidR="004D0BCC" w:rsidRPr="00FB1F78" w:rsidRDefault="004D0BCC" w:rsidP="00820FC3">
            <w:pPr>
              <w:ind w:firstLine="0"/>
              <w:rPr>
                <w:sz w:val="24"/>
                <w:szCs w:val="24"/>
              </w:rPr>
            </w:pPr>
            <w:r w:rsidRPr="00FB1F78">
              <w:rPr>
                <w:sz w:val="24"/>
                <w:szCs w:val="24"/>
              </w:rPr>
              <w:t>повышение информа</w:t>
            </w:r>
            <w:r w:rsidRPr="00FB1F78">
              <w:rPr>
                <w:spacing w:val="-14"/>
                <w:sz w:val="24"/>
                <w:szCs w:val="24"/>
              </w:rPr>
              <w:softHyphen/>
            </w:r>
            <w:r w:rsidRPr="00FB1F78">
              <w:rPr>
                <w:sz w:val="24"/>
                <w:szCs w:val="24"/>
              </w:rPr>
              <w:t>ционной грамотности хозяйствую</w:t>
            </w:r>
            <w:r w:rsidRPr="00FB1F78">
              <w:rPr>
                <w:spacing w:val="-14"/>
                <w:sz w:val="24"/>
                <w:szCs w:val="24"/>
              </w:rPr>
              <w:softHyphen/>
            </w:r>
            <w:r w:rsidRPr="00FB1F78">
              <w:rPr>
                <w:sz w:val="24"/>
                <w:szCs w:val="24"/>
              </w:rPr>
              <w:t>щих субъектов на данном рынке</w:t>
            </w:r>
          </w:p>
        </w:tc>
        <w:tc>
          <w:tcPr>
            <w:tcW w:w="1418" w:type="dxa"/>
          </w:tcPr>
          <w:p w:rsidR="004D0BCC" w:rsidRPr="00FB1F78" w:rsidRDefault="004D0BCC" w:rsidP="00820FC3">
            <w:pPr>
              <w:ind w:firstLine="0"/>
              <w:jc w:val="center"/>
              <w:rPr>
                <w:sz w:val="24"/>
                <w:szCs w:val="24"/>
              </w:rPr>
            </w:pPr>
            <w:proofErr w:type="spellStart"/>
            <w:r w:rsidRPr="00FB1F78">
              <w:rPr>
                <w:sz w:val="24"/>
                <w:szCs w:val="24"/>
              </w:rPr>
              <w:t>ДииП</w:t>
            </w:r>
            <w:proofErr w:type="spellEnd"/>
          </w:p>
        </w:tc>
      </w:tr>
      <w:tr w:rsidR="004D0BCC" w:rsidRPr="005D2397" w:rsidTr="00820FC3">
        <w:tc>
          <w:tcPr>
            <w:tcW w:w="14850" w:type="dxa"/>
            <w:gridSpan w:val="11"/>
          </w:tcPr>
          <w:p w:rsidR="004D0BCC" w:rsidRPr="00A254A8" w:rsidRDefault="004D0BCC" w:rsidP="00820FC3">
            <w:pPr>
              <w:ind w:firstLine="0"/>
              <w:jc w:val="center"/>
              <w:rPr>
                <w:sz w:val="24"/>
                <w:szCs w:val="24"/>
              </w:rPr>
            </w:pPr>
            <w:r w:rsidRPr="00A254A8">
              <w:rPr>
                <w:sz w:val="24"/>
                <w:szCs w:val="24"/>
              </w:rPr>
              <w:t>30. Рынок обработки древесины и производства изделий из дерева</w:t>
            </w:r>
          </w:p>
        </w:tc>
      </w:tr>
      <w:tr w:rsidR="004D0BCC" w:rsidRPr="005D2397" w:rsidTr="00820FC3">
        <w:tc>
          <w:tcPr>
            <w:tcW w:w="14850" w:type="dxa"/>
            <w:gridSpan w:val="11"/>
          </w:tcPr>
          <w:p w:rsidR="004D0BCC" w:rsidRPr="00A254A8" w:rsidRDefault="004D0BCC" w:rsidP="00820FC3">
            <w:pPr>
              <w:shd w:val="clear" w:color="auto" w:fill="FFFFFF"/>
              <w:jc w:val="both"/>
              <w:rPr>
                <w:rFonts w:cs="Times New Roman"/>
                <w:sz w:val="24"/>
                <w:szCs w:val="24"/>
              </w:rPr>
            </w:pPr>
            <w:r w:rsidRPr="00A254A8">
              <w:rPr>
                <w:rFonts w:cs="Times New Roman"/>
                <w:sz w:val="24"/>
                <w:szCs w:val="24"/>
              </w:rPr>
              <w:t xml:space="preserve">Задача: содействие развитию конкуренции на рынке </w:t>
            </w:r>
            <w:r w:rsidRPr="00A254A8">
              <w:rPr>
                <w:sz w:val="24"/>
                <w:szCs w:val="24"/>
              </w:rPr>
              <w:t>обработки древесины и производства изделий из дерева</w:t>
            </w:r>
            <w:r w:rsidRPr="00A254A8">
              <w:rPr>
                <w:rFonts w:cs="Times New Roman"/>
                <w:sz w:val="24"/>
                <w:szCs w:val="24"/>
              </w:rPr>
              <w:t xml:space="preserve">. </w:t>
            </w:r>
          </w:p>
          <w:p w:rsidR="004D0BCC" w:rsidRPr="00A254A8" w:rsidRDefault="004D0BCC" w:rsidP="00820FC3">
            <w:pPr>
              <w:jc w:val="both"/>
              <w:rPr>
                <w:sz w:val="24"/>
                <w:szCs w:val="24"/>
              </w:rPr>
            </w:pPr>
            <w:r w:rsidRPr="00A254A8">
              <w:rPr>
                <w:sz w:val="24"/>
                <w:szCs w:val="24"/>
              </w:rPr>
              <w:t>В 2018 году доля организаций частной формы собственности в сфере обработки древесины и производства изделий из дерева</w:t>
            </w:r>
            <w:r w:rsidRPr="00A254A8">
              <w:rPr>
                <w:rFonts w:cs="Times New Roman"/>
                <w:sz w:val="24"/>
                <w:szCs w:val="24"/>
              </w:rPr>
              <w:t xml:space="preserve"> составляла 100 процентов. По фактическим данным,</w:t>
            </w:r>
            <w:r w:rsidRPr="00A254A8">
              <w:rPr>
                <w:sz w:val="24"/>
                <w:szCs w:val="24"/>
              </w:rPr>
              <w:t xml:space="preserve"> </w:t>
            </w:r>
            <w:r w:rsidRPr="00A254A8">
              <w:rPr>
                <w:rFonts w:cs="Times New Roman"/>
                <w:sz w:val="24"/>
                <w:szCs w:val="24"/>
              </w:rPr>
              <w:t>за 2019 год данный показатель также составил 100 процентов</w:t>
            </w:r>
          </w:p>
        </w:tc>
      </w:tr>
      <w:tr w:rsidR="004D0BCC" w:rsidRPr="005D2397" w:rsidTr="00820FC3">
        <w:tc>
          <w:tcPr>
            <w:tcW w:w="675" w:type="dxa"/>
            <w:vMerge w:val="restart"/>
          </w:tcPr>
          <w:p w:rsidR="004D0BCC" w:rsidRPr="00A254A8" w:rsidRDefault="004D0BCC" w:rsidP="00820FC3">
            <w:pPr>
              <w:ind w:firstLine="0"/>
              <w:jc w:val="both"/>
              <w:rPr>
                <w:sz w:val="24"/>
                <w:szCs w:val="24"/>
              </w:rPr>
            </w:pPr>
            <w:r>
              <w:rPr>
                <w:sz w:val="24"/>
                <w:szCs w:val="24"/>
              </w:rPr>
              <w:t>30.</w:t>
            </w:r>
          </w:p>
        </w:tc>
        <w:tc>
          <w:tcPr>
            <w:tcW w:w="2268" w:type="dxa"/>
          </w:tcPr>
          <w:p w:rsidR="004D0BCC" w:rsidRDefault="004D0BCC" w:rsidP="00820FC3">
            <w:pPr>
              <w:ind w:firstLine="0"/>
              <w:rPr>
                <w:sz w:val="24"/>
                <w:szCs w:val="24"/>
              </w:rPr>
            </w:pPr>
            <w:r w:rsidRPr="00A254A8">
              <w:rPr>
                <w:sz w:val="24"/>
                <w:szCs w:val="24"/>
              </w:rPr>
              <w:t>Создание условий для развития конкуренции на рынке обработки древесины и производства изделий из дерева</w:t>
            </w:r>
          </w:p>
          <w:p w:rsidR="004D0BCC" w:rsidRDefault="004D0BCC" w:rsidP="00820FC3">
            <w:pPr>
              <w:ind w:firstLine="0"/>
              <w:rPr>
                <w:sz w:val="24"/>
                <w:szCs w:val="24"/>
              </w:rPr>
            </w:pPr>
          </w:p>
          <w:p w:rsidR="004D0BCC" w:rsidRPr="00A254A8" w:rsidRDefault="004D0BCC" w:rsidP="00820FC3">
            <w:pPr>
              <w:ind w:firstLine="0"/>
              <w:rPr>
                <w:sz w:val="24"/>
                <w:szCs w:val="24"/>
              </w:rPr>
            </w:pPr>
            <w:r w:rsidRPr="00A254A8">
              <w:rPr>
                <w:sz w:val="24"/>
                <w:szCs w:val="24"/>
              </w:rPr>
              <w:t>включая мероприятия:</w:t>
            </w:r>
          </w:p>
        </w:tc>
        <w:tc>
          <w:tcPr>
            <w:tcW w:w="1276" w:type="dxa"/>
          </w:tcPr>
          <w:p w:rsidR="004D0BCC" w:rsidRPr="00A254A8" w:rsidRDefault="004D0BCC" w:rsidP="00820FC3">
            <w:pPr>
              <w:ind w:firstLine="0"/>
              <w:jc w:val="center"/>
              <w:rPr>
                <w:sz w:val="24"/>
                <w:szCs w:val="24"/>
              </w:rPr>
            </w:pPr>
            <w:r w:rsidRPr="00A254A8">
              <w:rPr>
                <w:sz w:val="24"/>
                <w:szCs w:val="24"/>
              </w:rPr>
              <w:t>2019 – 2021 годы</w:t>
            </w:r>
          </w:p>
        </w:tc>
        <w:tc>
          <w:tcPr>
            <w:tcW w:w="2126" w:type="dxa"/>
          </w:tcPr>
          <w:p w:rsidR="004D0BCC" w:rsidRPr="00A254A8" w:rsidRDefault="004D0BCC" w:rsidP="00820FC3">
            <w:pPr>
              <w:ind w:firstLine="0"/>
              <w:rPr>
                <w:rFonts w:cs="Times New Roman"/>
                <w:sz w:val="24"/>
                <w:szCs w:val="24"/>
              </w:rPr>
            </w:pPr>
            <w:r w:rsidRPr="00A254A8">
              <w:rPr>
                <w:sz w:val="24"/>
                <w:szCs w:val="24"/>
              </w:rPr>
              <w:t>доля организаций частной формы собственности в сфере обработки древесины и производства изделий из дерева</w:t>
            </w:r>
            <w:r>
              <w:rPr>
                <w:rFonts w:cs="Times New Roman"/>
                <w:sz w:val="24"/>
                <w:szCs w:val="24"/>
                <w:vertAlign w:val="superscript"/>
              </w:rPr>
              <w:t>*</w:t>
            </w:r>
          </w:p>
        </w:tc>
        <w:tc>
          <w:tcPr>
            <w:tcW w:w="1134" w:type="dxa"/>
          </w:tcPr>
          <w:p w:rsidR="004D0BCC" w:rsidRPr="00A254A8" w:rsidRDefault="004D0BCC" w:rsidP="00820FC3">
            <w:pPr>
              <w:ind w:firstLine="0"/>
              <w:jc w:val="center"/>
              <w:rPr>
                <w:sz w:val="24"/>
                <w:szCs w:val="24"/>
              </w:rPr>
            </w:pPr>
            <w:r w:rsidRPr="00A254A8">
              <w:rPr>
                <w:sz w:val="24"/>
                <w:szCs w:val="24"/>
              </w:rPr>
              <w:t>процен</w:t>
            </w:r>
            <w:r w:rsidRPr="00A254A8">
              <w:rPr>
                <w:spacing w:val="-14"/>
                <w:sz w:val="24"/>
                <w:szCs w:val="24"/>
              </w:rPr>
              <w:softHyphen/>
            </w:r>
            <w:r w:rsidRPr="00A254A8">
              <w:rPr>
                <w:sz w:val="24"/>
                <w:szCs w:val="24"/>
              </w:rPr>
              <w:t>тов</w:t>
            </w:r>
          </w:p>
        </w:tc>
        <w:tc>
          <w:tcPr>
            <w:tcW w:w="993"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558" w:type="dxa"/>
          </w:tcPr>
          <w:p w:rsidR="004D0BCC" w:rsidRPr="00A254A8" w:rsidRDefault="004D0BCC" w:rsidP="00820FC3">
            <w:pPr>
              <w:ind w:firstLine="0"/>
              <w:jc w:val="center"/>
              <w:rPr>
                <w:sz w:val="24"/>
                <w:szCs w:val="24"/>
              </w:rPr>
            </w:pPr>
            <w:r w:rsidRPr="00A254A8">
              <w:rPr>
                <w:sz w:val="24"/>
                <w:szCs w:val="24"/>
              </w:rPr>
              <w:t>х</w:t>
            </w:r>
          </w:p>
        </w:tc>
        <w:tc>
          <w:tcPr>
            <w:tcW w:w="1418" w:type="dxa"/>
          </w:tcPr>
          <w:p w:rsidR="004D0BCC" w:rsidRPr="00A254A8" w:rsidRDefault="004D0BCC" w:rsidP="00820FC3">
            <w:pPr>
              <w:ind w:firstLine="0"/>
              <w:jc w:val="center"/>
              <w:rPr>
                <w:sz w:val="24"/>
                <w:szCs w:val="24"/>
              </w:rPr>
            </w:pPr>
            <w:proofErr w:type="spellStart"/>
            <w:r w:rsidRPr="00A254A8">
              <w:rPr>
                <w:sz w:val="24"/>
                <w:szCs w:val="24"/>
              </w:rPr>
              <w:t>ДИиП</w:t>
            </w:r>
            <w:proofErr w:type="spellEnd"/>
          </w:p>
        </w:tc>
      </w:tr>
      <w:tr w:rsidR="004D0BCC" w:rsidRPr="005D2397" w:rsidTr="00820FC3">
        <w:tc>
          <w:tcPr>
            <w:tcW w:w="675" w:type="dxa"/>
            <w:vMerge/>
          </w:tcPr>
          <w:p w:rsidR="004D0BCC" w:rsidRPr="00A254A8" w:rsidRDefault="004D0BCC" w:rsidP="00820FC3">
            <w:pPr>
              <w:ind w:firstLine="0"/>
              <w:jc w:val="both"/>
              <w:rPr>
                <w:sz w:val="24"/>
                <w:szCs w:val="24"/>
              </w:rPr>
            </w:pPr>
          </w:p>
        </w:tc>
        <w:tc>
          <w:tcPr>
            <w:tcW w:w="2268" w:type="dxa"/>
          </w:tcPr>
          <w:p w:rsidR="004D0BCC" w:rsidRPr="00A254A8" w:rsidRDefault="004D0BCC" w:rsidP="00820FC3">
            <w:pPr>
              <w:ind w:firstLine="0"/>
              <w:rPr>
                <w:sz w:val="24"/>
                <w:szCs w:val="24"/>
              </w:rPr>
            </w:pPr>
            <w:r>
              <w:rPr>
                <w:sz w:val="24"/>
                <w:szCs w:val="24"/>
              </w:rPr>
              <w:t>о</w:t>
            </w:r>
            <w:r w:rsidRPr="00A254A8">
              <w:rPr>
                <w:sz w:val="24"/>
                <w:szCs w:val="24"/>
              </w:rPr>
              <w:t xml:space="preserve">казание содействия </w:t>
            </w:r>
            <w:r w:rsidRPr="00A254A8">
              <w:rPr>
                <w:sz w:val="24"/>
                <w:szCs w:val="24"/>
              </w:rPr>
              <w:lastRenderedPageBreak/>
              <w:t xml:space="preserve">субъектам деятельности в сфере промышленности Ярославской области, осуществляющим обработку древесины и производство изделий из дерева,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w:t>
            </w:r>
            <w:proofErr w:type="spellStart"/>
            <w:r w:rsidRPr="00A254A8">
              <w:rPr>
                <w:sz w:val="24"/>
                <w:szCs w:val="24"/>
              </w:rPr>
              <w:t>ДИиП</w:t>
            </w:r>
            <w:proofErr w:type="spellEnd"/>
          </w:p>
        </w:tc>
        <w:tc>
          <w:tcPr>
            <w:tcW w:w="1276" w:type="dxa"/>
          </w:tcPr>
          <w:p w:rsidR="004D0BCC" w:rsidRPr="00A254A8" w:rsidRDefault="004D0BCC" w:rsidP="00820FC3">
            <w:pPr>
              <w:ind w:firstLine="0"/>
              <w:jc w:val="center"/>
              <w:rPr>
                <w:sz w:val="24"/>
                <w:szCs w:val="24"/>
              </w:rPr>
            </w:pPr>
            <w:r w:rsidRPr="00A254A8">
              <w:rPr>
                <w:sz w:val="24"/>
                <w:szCs w:val="24"/>
              </w:rPr>
              <w:lastRenderedPageBreak/>
              <w:t>2019 – 2021 годы</w:t>
            </w:r>
          </w:p>
        </w:tc>
        <w:tc>
          <w:tcPr>
            <w:tcW w:w="2126" w:type="dxa"/>
          </w:tcPr>
          <w:p w:rsidR="004D0BCC" w:rsidRPr="00A254A8" w:rsidRDefault="004D0BCC" w:rsidP="00820FC3">
            <w:pPr>
              <w:ind w:firstLine="0"/>
              <w:rPr>
                <w:sz w:val="24"/>
                <w:szCs w:val="24"/>
              </w:rPr>
            </w:pPr>
            <w:r w:rsidRPr="00A254A8">
              <w:rPr>
                <w:sz w:val="24"/>
                <w:szCs w:val="24"/>
              </w:rPr>
              <w:t xml:space="preserve">количество субъектов </w:t>
            </w:r>
            <w:r w:rsidRPr="00A254A8">
              <w:rPr>
                <w:sz w:val="24"/>
                <w:szCs w:val="24"/>
              </w:rPr>
              <w:lastRenderedPageBreak/>
              <w:t>деятельности в сфере промышленности Ярославской области, осуществляющих обработку древесины и производство изделий из дерева, которым оказано содействие (нарастающим итогом)</w:t>
            </w:r>
          </w:p>
          <w:p w:rsidR="004D0BCC" w:rsidRPr="00A254A8" w:rsidRDefault="004D0BCC" w:rsidP="00820FC3">
            <w:pPr>
              <w:ind w:firstLine="0"/>
              <w:rPr>
                <w:sz w:val="24"/>
                <w:szCs w:val="24"/>
              </w:rPr>
            </w:pPr>
          </w:p>
        </w:tc>
        <w:tc>
          <w:tcPr>
            <w:tcW w:w="1134" w:type="dxa"/>
          </w:tcPr>
          <w:p w:rsidR="004D0BCC" w:rsidRPr="00A254A8" w:rsidRDefault="004D0BCC" w:rsidP="00820FC3">
            <w:pPr>
              <w:ind w:firstLine="0"/>
              <w:jc w:val="center"/>
              <w:rPr>
                <w:sz w:val="24"/>
                <w:szCs w:val="24"/>
              </w:rPr>
            </w:pPr>
            <w:r w:rsidRPr="00A254A8">
              <w:rPr>
                <w:sz w:val="24"/>
                <w:szCs w:val="24"/>
              </w:rPr>
              <w:lastRenderedPageBreak/>
              <w:t>единиц</w:t>
            </w:r>
          </w:p>
        </w:tc>
        <w:tc>
          <w:tcPr>
            <w:tcW w:w="993" w:type="dxa"/>
          </w:tcPr>
          <w:p w:rsidR="004D0BCC" w:rsidRPr="00A254A8" w:rsidRDefault="004D0BCC" w:rsidP="00820FC3">
            <w:pPr>
              <w:ind w:firstLine="0"/>
              <w:jc w:val="center"/>
              <w:rPr>
                <w:sz w:val="24"/>
                <w:szCs w:val="24"/>
              </w:rPr>
            </w:pPr>
            <w:r w:rsidRPr="00A254A8">
              <w:rPr>
                <w:sz w:val="24"/>
                <w:szCs w:val="24"/>
              </w:rPr>
              <w:t>0</w:t>
            </w:r>
          </w:p>
        </w:tc>
        <w:tc>
          <w:tcPr>
            <w:tcW w:w="1134" w:type="dxa"/>
          </w:tcPr>
          <w:p w:rsidR="004D0BCC" w:rsidRPr="00A254A8" w:rsidRDefault="004D0BCC" w:rsidP="00820FC3">
            <w:pPr>
              <w:ind w:firstLine="0"/>
              <w:jc w:val="center"/>
              <w:rPr>
                <w:sz w:val="24"/>
                <w:szCs w:val="24"/>
              </w:rPr>
            </w:pPr>
            <w:r w:rsidRPr="00A254A8">
              <w:rPr>
                <w:sz w:val="24"/>
                <w:szCs w:val="24"/>
              </w:rPr>
              <w:t>не менее 10</w:t>
            </w:r>
          </w:p>
        </w:tc>
        <w:tc>
          <w:tcPr>
            <w:tcW w:w="1134" w:type="dxa"/>
          </w:tcPr>
          <w:p w:rsidR="004D0BCC" w:rsidRPr="00A254A8" w:rsidRDefault="004D0BCC" w:rsidP="00820FC3">
            <w:pPr>
              <w:ind w:firstLine="0"/>
              <w:jc w:val="center"/>
              <w:rPr>
                <w:sz w:val="24"/>
                <w:szCs w:val="24"/>
              </w:rPr>
            </w:pPr>
            <w:r w:rsidRPr="00A254A8">
              <w:rPr>
                <w:sz w:val="24"/>
                <w:szCs w:val="24"/>
              </w:rPr>
              <w:t>не менее 15</w:t>
            </w:r>
          </w:p>
        </w:tc>
        <w:tc>
          <w:tcPr>
            <w:tcW w:w="1134" w:type="dxa"/>
          </w:tcPr>
          <w:p w:rsidR="004D0BCC" w:rsidRPr="00A254A8" w:rsidRDefault="004D0BCC" w:rsidP="00820FC3">
            <w:pPr>
              <w:ind w:firstLine="0"/>
              <w:jc w:val="center"/>
              <w:rPr>
                <w:sz w:val="24"/>
                <w:szCs w:val="24"/>
              </w:rPr>
            </w:pPr>
            <w:r w:rsidRPr="00A254A8">
              <w:rPr>
                <w:sz w:val="24"/>
                <w:szCs w:val="24"/>
              </w:rPr>
              <w:t>не менее 20</w:t>
            </w:r>
          </w:p>
        </w:tc>
        <w:tc>
          <w:tcPr>
            <w:tcW w:w="1558" w:type="dxa"/>
          </w:tcPr>
          <w:p w:rsidR="004D0BCC" w:rsidRPr="00A254A8" w:rsidRDefault="004D0BCC" w:rsidP="00820FC3">
            <w:pPr>
              <w:ind w:firstLine="0"/>
              <w:rPr>
                <w:sz w:val="24"/>
                <w:szCs w:val="24"/>
              </w:rPr>
            </w:pPr>
            <w:r w:rsidRPr="00A254A8">
              <w:rPr>
                <w:sz w:val="24"/>
                <w:szCs w:val="24"/>
              </w:rPr>
              <w:t>привлечение хозяйствую</w:t>
            </w:r>
            <w:r w:rsidRPr="00A254A8">
              <w:rPr>
                <w:spacing w:val="-14"/>
                <w:sz w:val="24"/>
                <w:szCs w:val="24"/>
              </w:rPr>
              <w:softHyphen/>
            </w:r>
            <w:r w:rsidRPr="00A254A8">
              <w:rPr>
                <w:sz w:val="24"/>
                <w:szCs w:val="24"/>
              </w:rPr>
              <w:lastRenderedPageBreak/>
              <w:t xml:space="preserve">щих субъектов к </w:t>
            </w:r>
            <w:r w:rsidRPr="00A254A8">
              <w:rPr>
                <w:spacing w:val="-4"/>
                <w:sz w:val="24"/>
                <w:szCs w:val="24"/>
              </w:rPr>
              <w:t>деятельности</w:t>
            </w:r>
            <w:r w:rsidRPr="00A254A8">
              <w:rPr>
                <w:sz w:val="24"/>
                <w:szCs w:val="24"/>
              </w:rPr>
              <w:t xml:space="preserve"> на данном рынке</w:t>
            </w:r>
          </w:p>
        </w:tc>
        <w:tc>
          <w:tcPr>
            <w:tcW w:w="1418" w:type="dxa"/>
          </w:tcPr>
          <w:p w:rsidR="004D0BCC" w:rsidRPr="00A254A8" w:rsidRDefault="004D0BCC" w:rsidP="00820FC3">
            <w:pPr>
              <w:ind w:firstLine="0"/>
              <w:jc w:val="center"/>
              <w:rPr>
                <w:sz w:val="24"/>
                <w:szCs w:val="24"/>
              </w:rPr>
            </w:pPr>
            <w:proofErr w:type="spellStart"/>
            <w:r w:rsidRPr="00A254A8">
              <w:rPr>
                <w:sz w:val="24"/>
                <w:szCs w:val="24"/>
              </w:rPr>
              <w:lastRenderedPageBreak/>
              <w:t>ДИиП</w:t>
            </w:r>
            <w:proofErr w:type="spellEnd"/>
          </w:p>
        </w:tc>
      </w:tr>
      <w:tr w:rsidR="004D0BCC" w:rsidRPr="005D2397" w:rsidTr="00820FC3">
        <w:tc>
          <w:tcPr>
            <w:tcW w:w="675" w:type="dxa"/>
            <w:vMerge/>
          </w:tcPr>
          <w:p w:rsidR="004D0BCC" w:rsidRPr="00A254A8" w:rsidRDefault="004D0BCC" w:rsidP="00820FC3">
            <w:pPr>
              <w:ind w:firstLine="0"/>
              <w:jc w:val="both"/>
              <w:rPr>
                <w:sz w:val="24"/>
                <w:szCs w:val="24"/>
              </w:rPr>
            </w:pPr>
          </w:p>
        </w:tc>
        <w:tc>
          <w:tcPr>
            <w:tcW w:w="2268" w:type="dxa"/>
          </w:tcPr>
          <w:p w:rsidR="004D0BCC" w:rsidRPr="00A254A8" w:rsidRDefault="004D0BCC" w:rsidP="00820FC3">
            <w:pPr>
              <w:ind w:firstLine="0"/>
              <w:rPr>
                <w:sz w:val="24"/>
                <w:szCs w:val="24"/>
              </w:rPr>
            </w:pPr>
            <w:r>
              <w:rPr>
                <w:sz w:val="24"/>
                <w:szCs w:val="24"/>
              </w:rPr>
              <w:t>и</w:t>
            </w:r>
            <w:r w:rsidRPr="00A254A8">
              <w:rPr>
                <w:sz w:val="24"/>
                <w:szCs w:val="24"/>
              </w:rPr>
              <w:t xml:space="preserve">нформирование </w:t>
            </w:r>
            <w:proofErr w:type="spellStart"/>
            <w:r w:rsidRPr="00A254A8">
              <w:rPr>
                <w:sz w:val="24"/>
                <w:szCs w:val="24"/>
              </w:rPr>
              <w:t>СМиСП</w:t>
            </w:r>
            <w:proofErr w:type="spellEnd"/>
            <w:r w:rsidRPr="00A254A8">
              <w:rPr>
                <w:sz w:val="24"/>
                <w:szCs w:val="24"/>
              </w:rPr>
              <w:t xml:space="preserve"> о мерах государственной поддержки, в том числе в сфере </w:t>
            </w:r>
            <w:r w:rsidRPr="00A254A8">
              <w:rPr>
                <w:sz w:val="24"/>
                <w:szCs w:val="24"/>
              </w:rPr>
              <w:lastRenderedPageBreak/>
              <w:t>обработки древесины и производства изделий из дерева</w:t>
            </w:r>
          </w:p>
        </w:tc>
        <w:tc>
          <w:tcPr>
            <w:tcW w:w="1276" w:type="dxa"/>
          </w:tcPr>
          <w:p w:rsidR="004D0BCC" w:rsidRPr="00A254A8" w:rsidRDefault="004D0BCC" w:rsidP="00820FC3">
            <w:pPr>
              <w:ind w:firstLine="0"/>
              <w:jc w:val="center"/>
              <w:rPr>
                <w:sz w:val="24"/>
                <w:szCs w:val="24"/>
              </w:rPr>
            </w:pPr>
            <w:r w:rsidRPr="00A254A8">
              <w:rPr>
                <w:sz w:val="24"/>
                <w:szCs w:val="24"/>
              </w:rPr>
              <w:lastRenderedPageBreak/>
              <w:t>2019 – 2021 годы</w:t>
            </w:r>
          </w:p>
        </w:tc>
        <w:tc>
          <w:tcPr>
            <w:tcW w:w="2126" w:type="dxa"/>
          </w:tcPr>
          <w:p w:rsidR="004D0BCC" w:rsidRPr="00A254A8" w:rsidRDefault="004D0BCC" w:rsidP="00820FC3">
            <w:pPr>
              <w:ind w:firstLine="0"/>
              <w:rPr>
                <w:sz w:val="24"/>
                <w:szCs w:val="24"/>
              </w:rPr>
            </w:pPr>
            <w:r w:rsidRPr="00A254A8">
              <w:rPr>
                <w:sz w:val="24"/>
                <w:szCs w:val="24"/>
              </w:rPr>
              <w:t xml:space="preserve">актуализация информации на </w:t>
            </w:r>
            <w:r>
              <w:rPr>
                <w:sz w:val="24"/>
                <w:szCs w:val="24"/>
              </w:rPr>
              <w:t xml:space="preserve">официальном сайте </w:t>
            </w:r>
            <w:proofErr w:type="spellStart"/>
            <w:r w:rsidRPr="00A254A8">
              <w:rPr>
                <w:sz w:val="24"/>
                <w:szCs w:val="24"/>
              </w:rPr>
              <w:t>ДИиП</w:t>
            </w:r>
            <w:proofErr w:type="spellEnd"/>
            <w:r w:rsidRPr="00A254A8">
              <w:rPr>
                <w:sz w:val="24"/>
                <w:szCs w:val="24"/>
              </w:rPr>
              <w:t xml:space="preserve"> </w:t>
            </w:r>
            <w:r>
              <w:rPr>
                <w:sz w:val="24"/>
                <w:szCs w:val="24"/>
              </w:rPr>
              <w:t xml:space="preserve">на портале </w:t>
            </w:r>
            <w:r w:rsidRPr="00A254A8">
              <w:rPr>
                <w:sz w:val="24"/>
                <w:szCs w:val="24"/>
              </w:rPr>
              <w:t xml:space="preserve">в сети </w:t>
            </w:r>
            <w:r w:rsidRPr="00A254A8">
              <w:rPr>
                <w:sz w:val="24"/>
                <w:szCs w:val="24"/>
              </w:rPr>
              <w:lastRenderedPageBreak/>
              <w:t>«Интернет» (ежеквартально)</w:t>
            </w:r>
          </w:p>
        </w:tc>
        <w:tc>
          <w:tcPr>
            <w:tcW w:w="1134" w:type="dxa"/>
          </w:tcPr>
          <w:p w:rsidR="004D0BCC" w:rsidRPr="00A254A8" w:rsidRDefault="004D0BCC" w:rsidP="00820FC3">
            <w:pPr>
              <w:ind w:firstLine="0"/>
              <w:jc w:val="center"/>
              <w:rPr>
                <w:sz w:val="24"/>
                <w:szCs w:val="24"/>
              </w:rPr>
            </w:pPr>
            <w:r w:rsidRPr="00A254A8">
              <w:rPr>
                <w:sz w:val="24"/>
                <w:szCs w:val="24"/>
              </w:rPr>
              <w:lastRenderedPageBreak/>
              <w:t>процен</w:t>
            </w:r>
            <w:r w:rsidRPr="00A254A8">
              <w:rPr>
                <w:spacing w:val="-14"/>
                <w:sz w:val="24"/>
                <w:szCs w:val="24"/>
              </w:rPr>
              <w:softHyphen/>
            </w:r>
            <w:r w:rsidRPr="00A254A8">
              <w:rPr>
                <w:sz w:val="24"/>
                <w:szCs w:val="24"/>
              </w:rPr>
              <w:t>тов</w:t>
            </w:r>
          </w:p>
        </w:tc>
        <w:tc>
          <w:tcPr>
            <w:tcW w:w="993" w:type="dxa"/>
          </w:tcPr>
          <w:p w:rsidR="004D0BCC" w:rsidRPr="00A254A8" w:rsidRDefault="004D0BCC" w:rsidP="00820FC3">
            <w:pPr>
              <w:ind w:firstLine="0"/>
              <w:jc w:val="center"/>
              <w:rPr>
                <w:sz w:val="24"/>
                <w:szCs w:val="24"/>
              </w:rPr>
            </w:pPr>
            <w:r w:rsidRPr="00A254A8">
              <w:rPr>
                <w:sz w:val="24"/>
                <w:szCs w:val="24"/>
              </w:rPr>
              <w:t>х</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558" w:type="dxa"/>
          </w:tcPr>
          <w:p w:rsidR="004D0BCC" w:rsidRPr="00A254A8" w:rsidRDefault="004D0BCC" w:rsidP="00820FC3">
            <w:pPr>
              <w:ind w:firstLine="0"/>
              <w:rPr>
                <w:sz w:val="24"/>
                <w:szCs w:val="24"/>
              </w:rPr>
            </w:pPr>
            <w:r w:rsidRPr="00A254A8">
              <w:rPr>
                <w:sz w:val="24"/>
                <w:szCs w:val="24"/>
              </w:rPr>
              <w:t>повышение информа</w:t>
            </w:r>
            <w:r w:rsidRPr="00A254A8">
              <w:rPr>
                <w:spacing w:val="-14"/>
                <w:sz w:val="24"/>
                <w:szCs w:val="24"/>
              </w:rPr>
              <w:softHyphen/>
            </w:r>
            <w:r w:rsidRPr="00A254A8">
              <w:rPr>
                <w:sz w:val="24"/>
                <w:szCs w:val="24"/>
              </w:rPr>
              <w:t>ционной грамотности хозяйствую</w:t>
            </w:r>
            <w:r w:rsidRPr="00A254A8">
              <w:rPr>
                <w:spacing w:val="-14"/>
                <w:sz w:val="24"/>
                <w:szCs w:val="24"/>
              </w:rPr>
              <w:softHyphen/>
            </w:r>
            <w:r w:rsidRPr="00A254A8">
              <w:rPr>
                <w:sz w:val="24"/>
                <w:szCs w:val="24"/>
              </w:rPr>
              <w:lastRenderedPageBreak/>
              <w:t>щих субъектов на данном рынке</w:t>
            </w:r>
          </w:p>
        </w:tc>
        <w:tc>
          <w:tcPr>
            <w:tcW w:w="1418" w:type="dxa"/>
          </w:tcPr>
          <w:p w:rsidR="004D0BCC" w:rsidRPr="00A254A8" w:rsidRDefault="004D0BCC" w:rsidP="00820FC3">
            <w:pPr>
              <w:ind w:firstLine="0"/>
              <w:jc w:val="center"/>
              <w:rPr>
                <w:sz w:val="24"/>
                <w:szCs w:val="24"/>
              </w:rPr>
            </w:pPr>
            <w:proofErr w:type="spellStart"/>
            <w:r w:rsidRPr="00A254A8">
              <w:rPr>
                <w:sz w:val="24"/>
                <w:szCs w:val="24"/>
              </w:rPr>
              <w:lastRenderedPageBreak/>
              <w:t>ДИиП</w:t>
            </w:r>
            <w:proofErr w:type="spellEnd"/>
          </w:p>
        </w:tc>
      </w:tr>
      <w:tr w:rsidR="004D0BCC" w:rsidRPr="005D2397" w:rsidTr="00820FC3">
        <w:tc>
          <w:tcPr>
            <w:tcW w:w="14850" w:type="dxa"/>
            <w:gridSpan w:val="11"/>
          </w:tcPr>
          <w:p w:rsidR="004D0BCC" w:rsidRPr="00A254A8" w:rsidRDefault="004D0BCC" w:rsidP="00820FC3">
            <w:pPr>
              <w:ind w:firstLine="0"/>
              <w:jc w:val="center"/>
              <w:rPr>
                <w:sz w:val="24"/>
                <w:szCs w:val="24"/>
              </w:rPr>
            </w:pPr>
            <w:r w:rsidRPr="00A254A8">
              <w:rPr>
                <w:sz w:val="24"/>
                <w:szCs w:val="24"/>
              </w:rPr>
              <w:lastRenderedPageBreak/>
              <w:t>31. Рынок производства кирпича</w:t>
            </w:r>
          </w:p>
        </w:tc>
      </w:tr>
      <w:tr w:rsidR="004D0BCC" w:rsidRPr="005D2397" w:rsidTr="00820FC3">
        <w:tc>
          <w:tcPr>
            <w:tcW w:w="14850" w:type="dxa"/>
            <w:gridSpan w:val="11"/>
          </w:tcPr>
          <w:p w:rsidR="004D0BCC" w:rsidRPr="00A254A8" w:rsidRDefault="004D0BCC" w:rsidP="00820FC3">
            <w:pPr>
              <w:shd w:val="clear" w:color="auto" w:fill="FFFFFF"/>
              <w:jc w:val="both"/>
              <w:rPr>
                <w:rFonts w:cs="Times New Roman"/>
                <w:sz w:val="24"/>
                <w:szCs w:val="24"/>
              </w:rPr>
            </w:pPr>
            <w:r w:rsidRPr="00A254A8">
              <w:rPr>
                <w:rFonts w:cs="Times New Roman"/>
                <w:sz w:val="24"/>
                <w:szCs w:val="24"/>
              </w:rPr>
              <w:t xml:space="preserve">Задача: содействие развитию конкуренции на рынке </w:t>
            </w:r>
            <w:r w:rsidRPr="00A254A8">
              <w:rPr>
                <w:sz w:val="24"/>
                <w:szCs w:val="24"/>
              </w:rPr>
              <w:t>производства кирпича</w:t>
            </w:r>
            <w:r w:rsidRPr="00A254A8">
              <w:rPr>
                <w:rFonts w:cs="Times New Roman"/>
                <w:sz w:val="24"/>
                <w:szCs w:val="24"/>
              </w:rPr>
              <w:t xml:space="preserve">. </w:t>
            </w:r>
          </w:p>
          <w:p w:rsidR="004D0BCC" w:rsidRPr="00A254A8" w:rsidRDefault="004D0BCC" w:rsidP="00820FC3">
            <w:pPr>
              <w:jc w:val="both"/>
              <w:rPr>
                <w:sz w:val="24"/>
                <w:szCs w:val="24"/>
              </w:rPr>
            </w:pPr>
            <w:r w:rsidRPr="00A254A8">
              <w:rPr>
                <w:sz w:val="24"/>
                <w:szCs w:val="24"/>
              </w:rPr>
              <w:t>В 2018 году доля организаций частной формы собственности в сфере производства кирпича</w:t>
            </w:r>
            <w:r w:rsidRPr="00A254A8">
              <w:rPr>
                <w:rFonts w:cs="Times New Roman"/>
                <w:sz w:val="24"/>
                <w:szCs w:val="24"/>
              </w:rPr>
              <w:t xml:space="preserve"> составляла 100 процентов. По фактическим данным,</w:t>
            </w:r>
            <w:r w:rsidRPr="00A254A8">
              <w:rPr>
                <w:sz w:val="24"/>
                <w:szCs w:val="24"/>
              </w:rPr>
              <w:t xml:space="preserve"> </w:t>
            </w:r>
            <w:r w:rsidRPr="00A254A8">
              <w:rPr>
                <w:rFonts w:cs="Times New Roman"/>
                <w:sz w:val="24"/>
                <w:szCs w:val="24"/>
              </w:rPr>
              <w:t>за 2019 год данный показатель также составил 100 процентов</w:t>
            </w:r>
          </w:p>
        </w:tc>
      </w:tr>
      <w:tr w:rsidR="004D0BCC" w:rsidRPr="005D2397" w:rsidTr="00820FC3">
        <w:tc>
          <w:tcPr>
            <w:tcW w:w="675" w:type="dxa"/>
            <w:vMerge w:val="restart"/>
          </w:tcPr>
          <w:p w:rsidR="004D0BCC" w:rsidRPr="00A254A8" w:rsidRDefault="004D0BCC" w:rsidP="00820FC3">
            <w:pPr>
              <w:ind w:firstLine="0"/>
              <w:jc w:val="both"/>
              <w:rPr>
                <w:sz w:val="24"/>
                <w:szCs w:val="24"/>
              </w:rPr>
            </w:pPr>
            <w:r>
              <w:rPr>
                <w:sz w:val="24"/>
                <w:szCs w:val="24"/>
              </w:rPr>
              <w:t>31.</w:t>
            </w:r>
          </w:p>
        </w:tc>
        <w:tc>
          <w:tcPr>
            <w:tcW w:w="2268" w:type="dxa"/>
          </w:tcPr>
          <w:p w:rsidR="004D0BCC" w:rsidRDefault="004D0BCC" w:rsidP="00820FC3">
            <w:pPr>
              <w:ind w:firstLine="0"/>
              <w:rPr>
                <w:sz w:val="24"/>
                <w:szCs w:val="24"/>
              </w:rPr>
            </w:pPr>
            <w:r w:rsidRPr="00A254A8">
              <w:rPr>
                <w:sz w:val="24"/>
                <w:szCs w:val="24"/>
              </w:rPr>
              <w:t>Создание условий для развития конкуренции на рынке производства кирпича</w:t>
            </w:r>
          </w:p>
          <w:p w:rsidR="004D0BCC" w:rsidRDefault="004D0BCC" w:rsidP="00820FC3">
            <w:pPr>
              <w:ind w:firstLine="0"/>
              <w:rPr>
                <w:sz w:val="24"/>
                <w:szCs w:val="24"/>
              </w:rPr>
            </w:pPr>
          </w:p>
          <w:p w:rsidR="004D0BCC" w:rsidRPr="00A254A8" w:rsidRDefault="004D0BCC" w:rsidP="00820FC3">
            <w:pPr>
              <w:ind w:firstLine="0"/>
              <w:rPr>
                <w:sz w:val="24"/>
                <w:szCs w:val="24"/>
              </w:rPr>
            </w:pPr>
            <w:r w:rsidRPr="00A254A8">
              <w:rPr>
                <w:sz w:val="24"/>
                <w:szCs w:val="24"/>
              </w:rPr>
              <w:t>включая мероприятия:</w:t>
            </w:r>
          </w:p>
        </w:tc>
        <w:tc>
          <w:tcPr>
            <w:tcW w:w="1276" w:type="dxa"/>
          </w:tcPr>
          <w:p w:rsidR="004D0BCC" w:rsidRPr="00A254A8" w:rsidRDefault="004D0BCC" w:rsidP="00820FC3">
            <w:pPr>
              <w:ind w:firstLine="0"/>
              <w:jc w:val="center"/>
              <w:rPr>
                <w:sz w:val="24"/>
                <w:szCs w:val="24"/>
              </w:rPr>
            </w:pPr>
            <w:r w:rsidRPr="00A254A8">
              <w:rPr>
                <w:sz w:val="24"/>
                <w:szCs w:val="24"/>
              </w:rPr>
              <w:t>2019 – 2021 годы</w:t>
            </w:r>
          </w:p>
        </w:tc>
        <w:tc>
          <w:tcPr>
            <w:tcW w:w="2126" w:type="dxa"/>
          </w:tcPr>
          <w:p w:rsidR="004D0BCC" w:rsidRPr="00A254A8" w:rsidRDefault="004D0BCC" w:rsidP="00820FC3">
            <w:pPr>
              <w:ind w:firstLine="0"/>
              <w:rPr>
                <w:rFonts w:cs="Times New Roman"/>
                <w:sz w:val="24"/>
                <w:szCs w:val="24"/>
              </w:rPr>
            </w:pPr>
            <w:r w:rsidRPr="00A254A8">
              <w:rPr>
                <w:sz w:val="24"/>
                <w:szCs w:val="24"/>
              </w:rPr>
              <w:t>доля организаций частной формы собственности в сфере производства кирпича</w:t>
            </w:r>
            <w:r>
              <w:rPr>
                <w:rFonts w:cs="Times New Roman"/>
                <w:sz w:val="24"/>
                <w:szCs w:val="24"/>
                <w:vertAlign w:val="superscript"/>
              </w:rPr>
              <w:t>*</w:t>
            </w:r>
          </w:p>
        </w:tc>
        <w:tc>
          <w:tcPr>
            <w:tcW w:w="1134" w:type="dxa"/>
          </w:tcPr>
          <w:p w:rsidR="004D0BCC" w:rsidRPr="00A254A8" w:rsidRDefault="004D0BCC" w:rsidP="00820FC3">
            <w:pPr>
              <w:ind w:firstLine="0"/>
              <w:jc w:val="center"/>
              <w:rPr>
                <w:sz w:val="24"/>
                <w:szCs w:val="24"/>
              </w:rPr>
            </w:pPr>
            <w:r w:rsidRPr="00A254A8">
              <w:rPr>
                <w:sz w:val="24"/>
                <w:szCs w:val="24"/>
              </w:rPr>
              <w:t>процен</w:t>
            </w:r>
            <w:r w:rsidRPr="00A254A8">
              <w:rPr>
                <w:spacing w:val="-14"/>
                <w:sz w:val="24"/>
                <w:szCs w:val="24"/>
              </w:rPr>
              <w:softHyphen/>
            </w:r>
            <w:r w:rsidRPr="00A254A8">
              <w:rPr>
                <w:sz w:val="24"/>
                <w:szCs w:val="24"/>
              </w:rPr>
              <w:t>тов</w:t>
            </w:r>
          </w:p>
        </w:tc>
        <w:tc>
          <w:tcPr>
            <w:tcW w:w="993"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558" w:type="dxa"/>
          </w:tcPr>
          <w:p w:rsidR="004D0BCC" w:rsidRPr="00A254A8" w:rsidRDefault="004D0BCC" w:rsidP="00820FC3">
            <w:pPr>
              <w:ind w:firstLine="0"/>
              <w:jc w:val="center"/>
              <w:rPr>
                <w:sz w:val="24"/>
                <w:szCs w:val="24"/>
              </w:rPr>
            </w:pPr>
            <w:r w:rsidRPr="00A254A8">
              <w:rPr>
                <w:sz w:val="24"/>
                <w:szCs w:val="24"/>
              </w:rPr>
              <w:t>х</w:t>
            </w:r>
          </w:p>
        </w:tc>
        <w:tc>
          <w:tcPr>
            <w:tcW w:w="1418" w:type="dxa"/>
          </w:tcPr>
          <w:p w:rsidR="004D0BCC" w:rsidRPr="009362ED" w:rsidRDefault="004D0BCC" w:rsidP="00820FC3">
            <w:pPr>
              <w:ind w:firstLine="0"/>
              <w:jc w:val="center"/>
              <w:rPr>
                <w:sz w:val="24"/>
                <w:szCs w:val="24"/>
              </w:rPr>
            </w:pPr>
            <w:proofErr w:type="spellStart"/>
            <w:r w:rsidRPr="009362ED">
              <w:rPr>
                <w:sz w:val="24"/>
                <w:szCs w:val="24"/>
              </w:rPr>
              <w:t>ДИиП</w:t>
            </w:r>
            <w:proofErr w:type="spellEnd"/>
          </w:p>
        </w:tc>
      </w:tr>
      <w:tr w:rsidR="004D0BCC" w:rsidRPr="005D2397" w:rsidTr="00820FC3">
        <w:tc>
          <w:tcPr>
            <w:tcW w:w="675" w:type="dxa"/>
            <w:vMerge/>
          </w:tcPr>
          <w:p w:rsidR="004D0BCC" w:rsidRPr="00A254A8" w:rsidRDefault="004D0BCC" w:rsidP="00820FC3">
            <w:pPr>
              <w:ind w:firstLine="0"/>
              <w:jc w:val="both"/>
              <w:rPr>
                <w:sz w:val="24"/>
                <w:szCs w:val="24"/>
              </w:rPr>
            </w:pPr>
          </w:p>
        </w:tc>
        <w:tc>
          <w:tcPr>
            <w:tcW w:w="2268" w:type="dxa"/>
          </w:tcPr>
          <w:p w:rsidR="004D0BCC" w:rsidRPr="00A254A8" w:rsidRDefault="004D0BCC" w:rsidP="00820FC3">
            <w:pPr>
              <w:ind w:firstLine="0"/>
              <w:rPr>
                <w:sz w:val="24"/>
                <w:szCs w:val="24"/>
              </w:rPr>
            </w:pPr>
            <w:r>
              <w:rPr>
                <w:sz w:val="24"/>
                <w:szCs w:val="24"/>
              </w:rPr>
              <w:t>о</w:t>
            </w:r>
            <w:r w:rsidRPr="00A254A8">
              <w:rPr>
                <w:sz w:val="24"/>
                <w:szCs w:val="24"/>
              </w:rPr>
              <w:t xml:space="preserve">казание содействия субъектам деятельности в сфере промышленности Ярославской области, осуществляющим производство кирпича, в развитии кооперационных </w:t>
            </w:r>
            <w:r w:rsidRPr="00A254A8">
              <w:rPr>
                <w:sz w:val="24"/>
                <w:szCs w:val="24"/>
              </w:rPr>
              <w:lastRenderedPageBreak/>
              <w:t xml:space="preserve">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w:t>
            </w:r>
            <w:proofErr w:type="spellStart"/>
            <w:r w:rsidRPr="00A254A8">
              <w:rPr>
                <w:sz w:val="24"/>
                <w:szCs w:val="24"/>
              </w:rPr>
              <w:t>ДИиП</w:t>
            </w:r>
            <w:proofErr w:type="spellEnd"/>
          </w:p>
        </w:tc>
        <w:tc>
          <w:tcPr>
            <w:tcW w:w="1276" w:type="dxa"/>
          </w:tcPr>
          <w:p w:rsidR="004D0BCC" w:rsidRPr="00A254A8" w:rsidRDefault="004D0BCC" w:rsidP="00820FC3">
            <w:pPr>
              <w:ind w:firstLine="0"/>
              <w:jc w:val="center"/>
              <w:rPr>
                <w:sz w:val="24"/>
                <w:szCs w:val="24"/>
              </w:rPr>
            </w:pPr>
            <w:r w:rsidRPr="00A254A8">
              <w:rPr>
                <w:sz w:val="24"/>
                <w:szCs w:val="24"/>
              </w:rPr>
              <w:lastRenderedPageBreak/>
              <w:t>2019 – 2021 годы</w:t>
            </w:r>
          </w:p>
        </w:tc>
        <w:tc>
          <w:tcPr>
            <w:tcW w:w="2126" w:type="dxa"/>
          </w:tcPr>
          <w:p w:rsidR="004D0BCC" w:rsidRPr="00A254A8" w:rsidRDefault="004D0BCC" w:rsidP="00820FC3">
            <w:pPr>
              <w:ind w:firstLine="0"/>
              <w:rPr>
                <w:sz w:val="24"/>
                <w:szCs w:val="24"/>
              </w:rPr>
            </w:pPr>
            <w:r w:rsidRPr="00A254A8">
              <w:rPr>
                <w:sz w:val="24"/>
                <w:szCs w:val="24"/>
              </w:rPr>
              <w:t xml:space="preserve">количество субъектов деятельности в сфере промышленности Ярославской области, осуществляющих производство кирпича, которым оказано содействие (нарастающим </w:t>
            </w:r>
            <w:r w:rsidRPr="00A254A8">
              <w:rPr>
                <w:sz w:val="24"/>
                <w:szCs w:val="24"/>
              </w:rPr>
              <w:lastRenderedPageBreak/>
              <w:t>итогом)</w:t>
            </w:r>
          </w:p>
        </w:tc>
        <w:tc>
          <w:tcPr>
            <w:tcW w:w="1134" w:type="dxa"/>
          </w:tcPr>
          <w:p w:rsidR="004D0BCC" w:rsidRPr="00A254A8" w:rsidRDefault="004D0BCC" w:rsidP="00820FC3">
            <w:pPr>
              <w:ind w:firstLine="0"/>
              <w:jc w:val="center"/>
              <w:rPr>
                <w:sz w:val="24"/>
                <w:szCs w:val="24"/>
              </w:rPr>
            </w:pPr>
            <w:r w:rsidRPr="00A254A8">
              <w:rPr>
                <w:sz w:val="24"/>
                <w:szCs w:val="24"/>
              </w:rPr>
              <w:lastRenderedPageBreak/>
              <w:t>единиц</w:t>
            </w:r>
          </w:p>
        </w:tc>
        <w:tc>
          <w:tcPr>
            <w:tcW w:w="993" w:type="dxa"/>
          </w:tcPr>
          <w:p w:rsidR="004D0BCC" w:rsidRPr="00A254A8" w:rsidRDefault="004D0BCC" w:rsidP="00820FC3">
            <w:pPr>
              <w:ind w:firstLine="0"/>
              <w:jc w:val="center"/>
              <w:rPr>
                <w:sz w:val="24"/>
                <w:szCs w:val="24"/>
              </w:rPr>
            </w:pPr>
            <w:r w:rsidRPr="00A254A8">
              <w:rPr>
                <w:sz w:val="24"/>
                <w:szCs w:val="24"/>
              </w:rPr>
              <w:t>1</w:t>
            </w:r>
          </w:p>
        </w:tc>
        <w:tc>
          <w:tcPr>
            <w:tcW w:w="1134" w:type="dxa"/>
          </w:tcPr>
          <w:p w:rsidR="004D0BCC" w:rsidRPr="00A254A8" w:rsidRDefault="004D0BCC" w:rsidP="00820FC3">
            <w:pPr>
              <w:ind w:firstLine="0"/>
              <w:jc w:val="center"/>
              <w:rPr>
                <w:sz w:val="24"/>
                <w:szCs w:val="24"/>
              </w:rPr>
            </w:pPr>
            <w:r w:rsidRPr="00A254A8">
              <w:rPr>
                <w:sz w:val="24"/>
                <w:szCs w:val="24"/>
              </w:rPr>
              <w:t>не менее 1</w:t>
            </w:r>
          </w:p>
        </w:tc>
        <w:tc>
          <w:tcPr>
            <w:tcW w:w="1134" w:type="dxa"/>
          </w:tcPr>
          <w:p w:rsidR="004D0BCC" w:rsidRPr="00A254A8" w:rsidRDefault="004D0BCC" w:rsidP="00820FC3">
            <w:pPr>
              <w:ind w:firstLine="0"/>
              <w:jc w:val="center"/>
              <w:rPr>
                <w:sz w:val="24"/>
                <w:szCs w:val="24"/>
              </w:rPr>
            </w:pPr>
            <w:r w:rsidRPr="00A254A8">
              <w:rPr>
                <w:sz w:val="24"/>
                <w:szCs w:val="24"/>
              </w:rPr>
              <w:t>не менее 2</w:t>
            </w:r>
          </w:p>
        </w:tc>
        <w:tc>
          <w:tcPr>
            <w:tcW w:w="1134" w:type="dxa"/>
          </w:tcPr>
          <w:p w:rsidR="004D0BCC" w:rsidRPr="00A254A8" w:rsidRDefault="004D0BCC" w:rsidP="00820FC3">
            <w:pPr>
              <w:ind w:firstLine="0"/>
              <w:jc w:val="center"/>
              <w:rPr>
                <w:sz w:val="24"/>
                <w:szCs w:val="24"/>
              </w:rPr>
            </w:pPr>
            <w:r w:rsidRPr="00A254A8">
              <w:rPr>
                <w:sz w:val="24"/>
                <w:szCs w:val="24"/>
              </w:rPr>
              <w:t>не менее 3</w:t>
            </w:r>
          </w:p>
        </w:tc>
        <w:tc>
          <w:tcPr>
            <w:tcW w:w="1558" w:type="dxa"/>
          </w:tcPr>
          <w:p w:rsidR="004D0BCC" w:rsidRPr="00A254A8" w:rsidRDefault="004D0BCC" w:rsidP="00820FC3">
            <w:pPr>
              <w:ind w:firstLine="0"/>
              <w:rPr>
                <w:sz w:val="24"/>
                <w:szCs w:val="24"/>
              </w:rPr>
            </w:pPr>
            <w:r w:rsidRPr="00A254A8">
              <w:rPr>
                <w:sz w:val="24"/>
                <w:szCs w:val="24"/>
              </w:rPr>
              <w:t>привлечение хозяйствую</w:t>
            </w:r>
            <w:r w:rsidRPr="00A254A8">
              <w:rPr>
                <w:spacing w:val="-14"/>
                <w:sz w:val="24"/>
                <w:szCs w:val="24"/>
              </w:rPr>
              <w:softHyphen/>
            </w:r>
            <w:r w:rsidRPr="00A254A8">
              <w:rPr>
                <w:sz w:val="24"/>
                <w:szCs w:val="24"/>
              </w:rPr>
              <w:t xml:space="preserve">щих субъектов к </w:t>
            </w:r>
            <w:r w:rsidRPr="00A254A8">
              <w:rPr>
                <w:spacing w:val="-4"/>
                <w:sz w:val="24"/>
                <w:szCs w:val="24"/>
              </w:rPr>
              <w:t xml:space="preserve">деятельности </w:t>
            </w:r>
            <w:r w:rsidRPr="00A254A8">
              <w:rPr>
                <w:sz w:val="24"/>
                <w:szCs w:val="24"/>
              </w:rPr>
              <w:t>на данном рынке</w:t>
            </w:r>
          </w:p>
        </w:tc>
        <w:tc>
          <w:tcPr>
            <w:tcW w:w="1418" w:type="dxa"/>
          </w:tcPr>
          <w:p w:rsidR="004D0BCC" w:rsidRPr="009362ED" w:rsidRDefault="004D0BCC" w:rsidP="00820FC3">
            <w:pPr>
              <w:ind w:firstLine="0"/>
              <w:jc w:val="center"/>
              <w:rPr>
                <w:sz w:val="24"/>
                <w:szCs w:val="24"/>
              </w:rPr>
            </w:pPr>
            <w:proofErr w:type="spellStart"/>
            <w:r w:rsidRPr="009362ED">
              <w:rPr>
                <w:sz w:val="24"/>
                <w:szCs w:val="24"/>
              </w:rPr>
              <w:t>ДИиП</w:t>
            </w:r>
            <w:proofErr w:type="spellEnd"/>
          </w:p>
        </w:tc>
      </w:tr>
      <w:tr w:rsidR="004D0BCC" w:rsidRPr="005D2397" w:rsidTr="00820FC3">
        <w:tc>
          <w:tcPr>
            <w:tcW w:w="675" w:type="dxa"/>
            <w:vMerge/>
          </w:tcPr>
          <w:p w:rsidR="004D0BCC" w:rsidRPr="00A254A8" w:rsidRDefault="004D0BCC" w:rsidP="00820FC3">
            <w:pPr>
              <w:ind w:firstLine="0"/>
              <w:jc w:val="both"/>
              <w:rPr>
                <w:sz w:val="24"/>
                <w:szCs w:val="24"/>
              </w:rPr>
            </w:pPr>
          </w:p>
        </w:tc>
        <w:tc>
          <w:tcPr>
            <w:tcW w:w="2268" w:type="dxa"/>
          </w:tcPr>
          <w:p w:rsidR="004D0BCC" w:rsidRPr="00A254A8" w:rsidRDefault="004D0BCC" w:rsidP="00820FC3">
            <w:pPr>
              <w:ind w:firstLine="0"/>
              <w:rPr>
                <w:sz w:val="24"/>
                <w:szCs w:val="24"/>
              </w:rPr>
            </w:pPr>
            <w:r>
              <w:rPr>
                <w:sz w:val="24"/>
                <w:szCs w:val="24"/>
              </w:rPr>
              <w:t>и</w:t>
            </w:r>
            <w:r w:rsidRPr="00A254A8">
              <w:rPr>
                <w:sz w:val="24"/>
                <w:szCs w:val="24"/>
              </w:rPr>
              <w:t xml:space="preserve">нформирование </w:t>
            </w:r>
            <w:proofErr w:type="spellStart"/>
            <w:r w:rsidRPr="00A254A8">
              <w:rPr>
                <w:sz w:val="24"/>
                <w:szCs w:val="24"/>
              </w:rPr>
              <w:t>СМиСП</w:t>
            </w:r>
            <w:proofErr w:type="spellEnd"/>
            <w:r w:rsidRPr="00A254A8">
              <w:rPr>
                <w:sz w:val="24"/>
                <w:szCs w:val="24"/>
              </w:rPr>
              <w:t xml:space="preserve"> о мерах государственной поддержки, в том числе в сфере производства кирпича</w:t>
            </w:r>
          </w:p>
        </w:tc>
        <w:tc>
          <w:tcPr>
            <w:tcW w:w="1276" w:type="dxa"/>
          </w:tcPr>
          <w:p w:rsidR="004D0BCC" w:rsidRPr="00A254A8" w:rsidRDefault="004D0BCC" w:rsidP="00820FC3">
            <w:pPr>
              <w:ind w:firstLine="0"/>
              <w:jc w:val="center"/>
              <w:rPr>
                <w:sz w:val="24"/>
                <w:szCs w:val="24"/>
              </w:rPr>
            </w:pPr>
            <w:r w:rsidRPr="00A254A8">
              <w:rPr>
                <w:sz w:val="24"/>
                <w:szCs w:val="24"/>
              </w:rPr>
              <w:t>2019 – 2021 годы</w:t>
            </w:r>
          </w:p>
        </w:tc>
        <w:tc>
          <w:tcPr>
            <w:tcW w:w="2126" w:type="dxa"/>
          </w:tcPr>
          <w:p w:rsidR="004D0BCC" w:rsidRPr="00A254A8" w:rsidRDefault="004D0BCC" w:rsidP="00820FC3">
            <w:pPr>
              <w:ind w:firstLine="0"/>
              <w:rPr>
                <w:sz w:val="24"/>
                <w:szCs w:val="24"/>
              </w:rPr>
            </w:pPr>
            <w:r w:rsidRPr="00A254A8">
              <w:rPr>
                <w:sz w:val="24"/>
                <w:szCs w:val="24"/>
              </w:rPr>
              <w:t>актуализация информации на</w:t>
            </w:r>
            <w:r>
              <w:rPr>
                <w:sz w:val="24"/>
                <w:szCs w:val="24"/>
              </w:rPr>
              <w:t xml:space="preserve"> официальном</w:t>
            </w:r>
            <w:r w:rsidRPr="00A254A8">
              <w:rPr>
                <w:sz w:val="24"/>
                <w:szCs w:val="24"/>
              </w:rPr>
              <w:t xml:space="preserve"> </w:t>
            </w:r>
            <w:r>
              <w:rPr>
                <w:sz w:val="24"/>
                <w:szCs w:val="24"/>
              </w:rPr>
              <w:t xml:space="preserve">сайте </w:t>
            </w:r>
            <w:proofErr w:type="spellStart"/>
            <w:r w:rsidRPr="00A254A8">
              <w:rPr>
                <w:sz w:val="24"/>
                <w:szCs w:val="24"/>
              </w:rPr>
              <w:t>ДИиП</w:t>
            </w:r>
            <w:proofErr w:type="spellEnd"/>
            <w:r w:rsidRPr="00A254A8">
              <w:rPr>
                <w:sz w:val="24"/>
                <w:szCs w:val="24"/>
              </w:rPr>
              <w:t xml:space="preserve"> </w:t>
            </w:r>
            <w:r>
              <w:rPr>
                <w:sz w:val="24"/>
                <w:szCs w:val="24"/>
              </w:rPr>
              <w:t xml:space="preserve">на портале </w:t>
            </w:r>
            <w:r w:rsidRPr="00A254A8">
              <w:rPr>
                <w:sz w:val="24"/>
                <w:szCs w:val="24"/>
              </w:rPr>
              <w:t>в сети «Интернет» (ежеквартально)</w:t>
            </w:r>
          </w:p>
        </w:tc>
        <w:tc>
          <w:tcPr>
            <w:tcW w:w="1134" w:type="dxa"/>
          </w:tcPr>
          <w:p w:rsidR="004D0BCC" w:rsidRPr="00A254A8" w:rsidRDefault="004D0BCC" w:rsidP="00820FC3">
            <w:pPr>
              <w:ind w:firstLine="0"/>
              <w:jc w:val="center"/>
              <w:rPr>
                <w:sz w:val="24"/>
                <w:szCs w:val="24"/>
              </w:rPr>
            </w:pPr>
            <w:r w:rsidRPr="00A254A8">
              <w:rPr>
                <w:sz w:val="24"/>
                <w:szCs w:val="24"/>
              </w:rPr>
              <w:t>процен</w:t>
            </w:r>
            <w:r w:rsidRPr="00A254A8">
              <w:rPr>
                <w:spacing w:val="-14"/>
                <w:sz w:val="24"/>
                <w:szCs w:val="24"/>
              </w:rPr>
              <w:softHyphen/>
            </w:r>
            <w:r w:rsidRPr="00A254A8">
              <w:rPr>
                <w:sz w:val="24"/>
                <w:szCs w:val="24"/>
              </w:rPr>
              <w:t>тов</w:t>
            </w:r>
          </w:p>
        </w:tc>
        <w:tc>
          <w:tcPr>
            <w:tcW w:w="993" w:type="dxa"/>
          </w:tcPr>
          <w:p w:rsidR="004D0BCC" w:rsidRPr="00A254A8" w:rsidRDefault="004D0BCC" w:rsidP="00820FC3">
            <w:pPr>
              <w:ind w:firstLine="0"/>
              <w:jc w:val="center"/>
              <w:rPr>
                <w:sz w:val="24"/>
                <w:szCs w:val="24"/>
              </w:rPr>
            </w:pPr>
            <w:r w:rsidRPr="00A254A8">
              <w:rPr>
                <w:sz w:val="24"/>
                <w:szCs w:val="24"/>
              </w:rPr>
              <w:t>х</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558" w:type="dxa"/>
          </w:tcPr>
          <w:p w:rsidR="004D0BCC" w:rsidRDefault="004D0BCC" w:rsidP="00820FC3">
            <w:pPr>
              <w:ind w:firstLine="0"/>
              <w:rPr>
                <w:sz w:val="24"/>
                <w:szCs w:val="24"/>
              </w:rPr>
            </w:pPr>
            <w:r w:rsidRPr="00A254A8">
              <w:rPr>
                <w:sz w:val="24"/>
                <w:szCs w:val="24"/>
              </w:rPr>
              <w:t>повышение информа</w:t>
            </w:r>
            <w:r w:rsidRPr="00A254A8">
              <w:rPr>
                <w:spacing w:val="-14"/>
                <w:sz w:val="24"/>
                <w:szCs w:val="24"/>
              </w:rPr>
              <w:softHyphen/>
            </w:r>
            <w:r w:rsidRPr="00A254A8">
              <w:rPr>
                <w:sz w:val="24"/>
                <w:szCs w:val="24"/>
              </w:rPr>
              <w:t>ционной грамотности хозяйствую</w:t>
            </w:r>
            <w:r w:rsidRPr="00A254A8">
              <w:rPr>
                <w:spacing w:val="-14"/>
                <w:sz w:val="24"/>
                <w:szCs w:val="24"/>
              </w:rPr>
              <w:softHyphen/>
            </w:r>
            <w:r w:rsidRPr="00A254A8">
              <w:rPr>
                <w:sz w:val="24"/>
                <w:szCs w:val="24"/>
              </w:rPr>
              <w:t>щих субъектов на данном рынке</w:t>
            </w:r>
          </w:p>
          <w:p w:rsidR="004D0BCC" w:rsidRPr="00A254A8" w:rsidRDefault="004D0BCC" w:rsidP="00820FC3">
            <w:pPr>
              <w:ind w:firstLine="0"/>
              <w:rPr>
                <w:sz w:val="24"/>
                <w:szCs w:val="24"/>
              </w:rPr>
            </w:pPr>
          </w:p>
        </w:tc>
        <w:tc>
          <w:tcPr>
            <w:tcW w:w="1418" w:type="dxa"/>
          </w:tcPr>
          <w:p w:rsidR="004D0BCC" w:rsidRPr="005D2397" w:rsidRDefault="004D0BCC" w:rsidP="00820FC3">
            <w:pPr>
              <w:ind w:firstLine="0"/>
              <w:jc w:val="center"/>
              <w:rPr>
                <w:sz w:val="24"/>
                <w:szCs w:val="24"/>
                <w:highlight w:val="yellow"/>
              </w:rPr>
            </w:pPr>
            <w:proofErr w:type="spellStart"/>
            <w:r w:rsidRPr="00A254A8">
              <w:rPr>
                <w:sz w:val="24"/>
                <w:szCs w:val="24"/>
              </w:rPr>
              <w:t>ДИиП</w:t>
            </w:r>
            <w:proofErr w:type="spellEnd"/>
          </w:p>
        </w:tc>
      </w:tr>
      <w:tr w:rsidR="004D0BCC" w:rsidRPr="005D2397" w:rsidTr="00820FC3">
        <w:tc>
          <w:tcPr>
            <w:tcW w:w="14850" w:type="dxa"/>
            <w:gridSpan w:val="11"/>
          </w:tcPr>
          <w:p w:rsidR="004D0BCC" w:rsidRPr="00A254A8" w:rsidRDefault="004D0BCC" w:rsidP="00820FC3">
            <w:pPr>
              <w:ind w:firstLine="0"/>
              <w:jc w:val="center"/>
              <w:rPr>
                <w:sz w:val="24"/>
                <w:szCs w:val="24"/>
              </w:rPr>
            </w:pPr>
            <w:r w:rsidRPr="00A254A8">
              <w:rPr>
                <w:sz w:val="24"/>
                <w:szCs w:val="24"/>
              </w:rPr>
              <w:t>32. Рынок производства бетона</w:t>
            </w:r>
          </w:p>
        </w:tc>
      </w:tr>
      <w:tr w:rsidR="004D0BCC" w:rsidRPr="005D2397" w:rsidTr="00820FC3">
        <w:tc>
          <w:tcPr>
            <w:tcW w:w="14850" w:type="dxa"/>
            <w:gridSpan w:val="11"/>
          </w:tcPr>
          <w:p w:rsidR="004D0BCC" w:rsidRPr="00A254A8" w:rsidRDefault="004D0BCC" w:rsidP="00820FC3">
            <w:pPr>
              <w:shd w:val="clear" w:color="auto" w:fill="FFFFFF"/>
              <w:jc w:val="both"/>
              <w:rPr>
                <w:rFonts w:cs="Times New Roman"/>
                <w:sz w:val="24"/>
                <w:szCs w:val="24"/>
              </w:rPr>
            </w:pPr>
            <w:r w:rsidRPr="00A254A8">
              <w:rPr>
                <w:rFonts w:cs="Times New Roman"/>
                <w:sz w:val="24"/>
                <w:szCs w:val="24"/>
              </w:rPr>
              <w:t xml:space="preserve">Задача: содействие развитию конкуренции на рынке </w:t>
            </w:r>
            <w:r w:rsidRPr="00A254A8">
              <w:rPr>
                <w:sz w:val="24"/>
                <w:szCs w:val="24"/>
              </w:rPr>
              <w:t>производства бетона</w:t>
            </w:r>
            <w:r w:rsidRPr="00A254A8">
              <w:rPr>
                <w:rFonts w:cs="Times New Roman"/>
                <w:sz w:val="24"/>
                <w:szCs w:val="24"/>
              </w:rPr>
              <w:t xml:space="preserve">. </w:t>
            </w:r>
          </w:p>
          <w:p w:rsidR="004D0BCC" w:rsidRPr="00A254A8" w:rsidRDefault="004D0BCC" w:rsidP="00820FC3">
            <w:pPr>
              <w:jc w:val="both"/>
              <w:rPr>
                <w:sz w:val="24"/>
                <w:szCs w:val="24"/>
              </w:rPr>
            </w:pPr>
            <w:r w:rsidRPr="00A254A8">
              <w:rPr>
                <w:sz w:val="24"/>
                <w:szCs w:val="24"/>
              </w:rPr>
              <w:t>В 2018 году доля организаций частной формы собственности в сфере производства бетона</w:t>
            </w:r>
            <w:r w:rsidRPr="00A254A8">
              <w:rPr>
                <w:rFonts w:cs="Times New Roman"/>
                <w:sz w:val="24"/>
                <w:szCs w:val="24"/>
              </w:rPr>
              <w:t xml:space="preserve"> составляла 100 процентов. По фактическим данным,</w:t>
            </w:r>
            <w:r w:rsidRPr="00A254A8">
              <w:rPr>
                <w:sz w:val="24"/>
                <w:szCs w:val="24"/>
              </w:rPr>
              <w:t xml:space="preserve"> </w:t>
            </w:r>
            <w:r w:rsidRPr="00A254A8">
              <w:rPr>
                <w:rFonts w:cs="Times New Roman"/>
                <w:sz w:val="24"/>
                <w:szCs w:val="24"/>
              </w:rPr>
              <w:t>за 2019 год данный показатель также составил 100 процентов</w:t>
            </w:r>
          </w:p>
        </w:tc>
      </w:tr>
      <w:tr w:rsidR="004D0BCC" w:rsidRPr="005D2397" w:rsidTr="00820FC3">
        <w:tc>
          <w:tcPr>
            <w:tcW w:w="675" w:type="dxa"/>
            <w:vMerge w:val="restart"/>
          </w:tcPr>
          <w:p w:rsidR="004D0BCC" w:rsidRPr="00A254A8" w:rsidRDefault="004D0BCC" w:rsidP="00820FC3">
            <w:pPr>
              <w:ind w:firstLine="0"/>
              <w:jc w:val="both"/>
              <w:rPr>
                <w:sz w:val="24"/>
                <w:szCs w:val="24"/>
              </w:rPr>
            </w:pPr>
            <w:r>
              <w:rPr>
                <w:sz w:val="24"/>
                <w:szCs w:val="24"/>
              </w:rPr>
              <w:t>32.</w:t>
            </w:r>
          </w:p>
        </w:tc>
        <w:tc>
          <w:tcPr>
            <w:tcW w:w="2268" w:type="dxa"/>
          </w:tcPr>
          <w:p w:rsidR="004D0BCC" w:rsidRDefault="004D0BCC" w:rsidP="00820FC3">
            <w:pPr>
              <w:ind w:firstLine="0"/>
              <w:rPr>
                <w:sz w:val="24"/>
                <w:szCs w:val="24"/>
              </w:rPr>
            </w:pPr>
            <w:r w:rsidRPr="00A254A8">
              <w:rPr>
                <w:sz w:val="24"/>
                <w:szCs w:val="24"/>
              </w:rPr>
              <w:t xml:space="preserve">Создание условий для развития конкуренции на </w:t>
            </w:r>
            <w:r w:rsidRPr="00A254A8">
              <w:rPr>
                <w:sz w:val="24"/>
                <w:szCs w:val="24"/>
              </w:rPr>
              <w:lastRenderedPageBreak/>
              <w:t>рынке производства бетона</w:t>
            </w:r>
          </w:p>
          <w:p w:rsidR="004D0BCC" w:rsidRDefault="004D0BCC" w:rsidP="00820FC3">
            <w:pPr>
              <w:ind w:firstLine="0"/>
              <w:rPr>
                <w:sz w:val="24"/>
                <w:szCs w:val="24"/>
              </w:rPr>
            </w:pPr>
          </w:p>
          <w:p w:rsidR="004D0BCC" w:rsidRPr="00A254A8" w:rsidRDefault="004D0BCC" w:rsidP="00820FC3">
            <w:pPr>
              <w:ind w:firstLine="0"/>
              <w:rPr>
                <w:sz w:val="24"/>
                <w:szCs w:val="24"/>
              </w:rPr>
            </w:pPr>
            <w:r w:rsidRPr="00A254A8">
              <w:rPr>
                <w:sz w:val="24"/>
                <w:szCs w:val="24"/>
              </w:rPr>
              <w:t>включая мероприятия:</w:t>
            </w:r>
          </w:p>
        </w:tc>
        <w:tc>
          <w:tcPr>
            <w:tcW w:w="1276" w:type="dxa"/>
          </w:tcPr>
          <w:p w:rsidR="004D0BCC" w:rsidRPr="00A254A8" w:rsidRDefault="004D0BCC" w:rsidP="00820FC3">
            <w:pPr>
              <w:ind w:firstLine="0"/>
              <w:jc w:val="center"/>
              <w:rPr>
                <w:sz w:val="24"/>
                <w:szCs w:val="24"/>
              </w:rPr>
            </w:pPr>
            <w:r w:rsidRPr="00A254A8">
              <w:rPr>
                <w:sz w:val="24"/>
                <w:szCs w:val="24"/>
              </w:rPr>
              <w:lastRenderedPageBreak/>
              <w:t>2019 – 2021 годы</w:t>
            </w:r>
          </w:p>
        </w:tc>
        <w:tc>
          <w:tcPr>
            <w:tcW w:w="2126" w:type="dxa"/>
          </w:tcPr>
          <w:p w:rsidR="004D0BCC" w:rsidRPr="00A254A8" w:rsidRDefault="004D0BCC" w:rsidP="00820FC3">
            <w:pPr>
              <w:ind w:firstLine="0"/>
              <w:rPr>
                <w:rFonts w:cs="Times New Roman"/>
                <w:sz w:val="24"/>
                <w:szCs w:val="24"/>
              </w:rPr>
            </w:pPr>
            <w:r w:rsidRPr="00A254A8">
              <w:rPr>
                <w:sz w:val="24"/>
                <w:szCs w:val="24"/>
              </w:rPr>
              <w:t xml:space="preserve">доля организаций частной формы собственности в </w:t>
            </w:r>
            <w:r w:rsidRPr="00A254A8">
              <w:rPr>
                <w:sz w:val="24"/>
                <w:szCs w:val="24"/>
              </w:rPr>
              <w:lastRenderedPageBreak/>
              <w:t>сфере производства бетона</w:t>
            </w:r>
            <w:r>
              <w:rPr>
                <w:rFonts w:cs="Times New Roman"/>
                <w:sz w:val="24"/>
                <w:szCs w:val="24"/>
                <w:vertAlign w:val="superscript"/>
              </w:rPr>
              <w:t>*</w:t>
            </w:r>
          </w:p>
        </w:tc>
        <w:tc>
          <w:tcPr>
            <w:tcW w:w="1134" w:type="dxa"/>
          </w:tcPr>
          <w:p w:rsidR="004D0BCC" w:rsidRPr="00A254A8" w:rsidRDefault="004D0BCC" w:rsidP="00820FC3">
            <w:pPr>
              <w:ind w:firstLine="0"/>
              <w:jc w:val="center"/>
              <w:rPr>
                <w:sz w:val="24"/>
                <w:szCs w:val="24"/>
              </w:rPr>
            </w:pPr>
            <w:r w:rsidRPr="00A254A8">
              <w:rPr>
                <w:sz w:val="24"/>
                <w:szCs w:val="24"/>
              </w:rPr>
              <w:lastRenderedPageBreak/>
              <w:t>процен</w:t>
            </w:r>
            <w:r w:rsidRPr="00A254A8">
              <w:rPr>
                <w:spacing w:val="-14"/>
                <w:sz w:val="24"/>
                <w:szCs w:val="24"/>
              </w:rPr>
              <w:softHyphen/>
            </w:r>
            <w:r w:rsidRPr="00A254A8">
              <w:rPr>
                <w:sz w:val="24"/>
                <w:szCs w:val="24"/>
              </w:rPr>
              <w:t>тов</w:t>
            </w:r>
          </w:p>
        </w:tc>
        <w:tc>
          <w:tcPr>
            <w:tcW w:w="993"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558" w:type="dxa"/>
          </w:tcPr>
          <w:p w:rsidR="004D0BCC" w:rsidRPr="00A254A8" w:rsidRDefault="004D0BCC" w:rsidP="00820FC3">
            <w:pPr>
              <w:ind w:firstLine="0"/>
              <w:jc w:val="center"/>
              <w:rPr>
                <w:sz w:val="24"/>
                <w:szCs w:val="24"/>
              </w:rPr>
            </w:pPr>
            <w:r w:rsidRPr="00A254A8">
              <w:rPr>
                <w:sz w:val="24"/>
                <w:szCs w:val="24"/>
              </w:rPr>
              <w:t>х</w:t>
            </w:r>
          </w:p>
        </w:tc>
        <w:tc>
          <w:tcPr>
            <w:tcW w:w="1418" w:type="dxa"/>
          </w:tcPr>
          <w:p w:rsidR="004D0BCC" w:rsidRPr="00A254A8" w:rsidRDefault="004D0BCC" w:rsidP="00820FC3">
            <w:pPr>
              <w:ind w:firstLine="0"/>
              <w:jc w:val="center"/>
              <w:rPr>
                <w:sz w:val="24"/>
                <w:szCs w:val="24"/>
              </w:rPr>
            </w:pPr>
            <w:proofErr w:type="spellStart"/>
            <w:r w:rsidRPr="00A254A8">
              <w:rPr>
                <w:sz w:val="24"/>
                <w:szCs w:val="24"/>
              </w:rPr>
              <w:t>ДИиП</w:t>
            </w:r>
            <w:proofErr w:type="spellEnd"/>
          </w:p>
        </w:tc>
      </w:tr>
      <w:tr w:rsidR="004D0BCC" w:rsidRPr="005D2397" w:rsidTr="00820FC3">
        <w:tc>
          <w:tcPr>
            <w:tcW w:w="675" w:type="dxa"/>
            <w:vMerge/>
          </w:tcPr>
          <w:p w:rsidR="004D0BCC" w:rsidRPr="00A254A8" w:rsidRDefault="004D0BCC" w:rsidP="00820FC3">
            <w:pPr>
              <w:ind w:firstLine="0"/>
              <w:jc w:val="both"/>
              <w:rPr>
                <w:sz w:val="24"/>
                <w:szCs w:val="24"/>
              </w:rPr>
            </w:pPr>
          </w:p>
        </w:tc>
        <w:tc>
          <w:tcPr>
            <w:tcW w:w="2268" w:type="dxa"/>
          </w:tcPr>
          <w:p w:rsidR="004D0BCC" w:rsidRPr="00A254A8" w:rsidRDefault="004D0BCC" w:rsidP="00820FC3">
            <w:pPr>
              <w:ind w:firstLine="0"/>
              <w:rPr>
                <w:sz w:val="24"/>
                <w:szCs w:val="24"/>
              </w:rPr>
            </w:pPr>
            <w:r>
              <w:rPr>
                <w:sz w:val="24"/>
                <w:szCs w:val="24"/>
              </w:rPr>
              <w:t>о</w:t>
            </w:r>
            <w:r w:rsidRPr="00A254A8">
              <w:rPr>
                <w:sz w:val="24"/>
                <w:szCs w:val="24"/>
              </w:rPr>
              <w:t xml:space="preserve">казание содействия субъектам деятельности в сфере промышленности Ярославской области, осуществляющим производство бетона,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w:t>
            </w:r>
            <w:r>
              <w:rPr>
                <w:sz w:val="24"/>
                <w:szCs w:val="24"/>
              </w:rPr>
              <w:br/>
            </w:r>
            <w:proofErr w:type="spellStart"/>
            <w:r w:rsidRPr="00A254A8">
              <w:rPr>
                <w:sz w:val="24"/>
                <w:szCs w:val="24"/>
              </w:rPr>
              <w:t>ДииП</w:t>
            </w:r>
            <w:proofErr w:type="spellEnd"/>
          </w:p>
        </w:tc>
        <w:tc>
          <w:tcPr>
            <w:tcW w:w="1276" w:type="dxa"/>
          </w:tcPr>
          <w:p w:rsidR="004D0BCC" w:rsidRPr="00A254A8" w:rsidRDefault="004D0BCC" w:rsidP="00820FC3">
            <w:pPr>
              <w:ind w:firstLine="0"/>
              <w:jc w:val="center"/>
              <w:rPr>
                <w:sz w:val="24"/>
                <w:szCs w:val="24"/>
              </w:rPr>
            </w:pPr>
            <w:r w:rsidRPr="00A254A8">
              <w:rPr>
                <w:sz w:val="24"/>
                <w:szCs w:val="24"/>
              </w:rPr>
              <w:t>2019 – 2021 годы</w:t>
            </w:r>
          </w:p>
        </w:tc>
        <w:tc>
          <w:tcPr>
            <w:tcW w:w="2126" w:type="dxa"/>
          </w:tcPr>
          <w:p w:rsidR="004D0BCC" w:rsidRPr="00A254A8" w:rsidRDefault="004D0BCC" w:rsidP="00820FC3">
            <w:pPr>
              <w:ind w:firstLine="0"/>
              <w:rPr>
                <w:sz w:val="24"/>
                <w:szCs w:val="24"/>
              </w:rPr>
            </w:pPr>
            <w:r w:rsidRPr="00A254A8">
              <w:rPr>
                <w:sz w:val="24"/>
                <w:szCs w:val="24"/>
              </w:rPr>
              <w:t>количество субъектов деятельности в сфере промышленности Ярославской области, осуществляющих производство бетона, которым оказано содействие (нарастающим итогом)</w:t>
            </w:r>
          </w:p>
        </w:tc>
        <w:tc>
          <w:tcPr>
            <w:tcW w:w="1134" w:type="dxa"/>
          </w:tcPr>
          <w:p w:rsidR="004D0BCC" w:rsidRPr="00A254A8" w:rsidRDefault="004D0BCC" w:rsidP="00820FC3">
            <w:pPr>
              <w:ind w:firstLine="0"/>
              <w:jc w:val="center"/>
              <w:rPr>
                <w:sz w:val="24"/>
                <w:szCs w:val="24"/>
              </w:rPr>
            </w:pPr>
            <w:r w:rsidRPr="00A254A8">
              <w:rPr>
                <w:sz w:val="24"/>
                <w:szCs w:val="24"/>
              </w:rPr>
              <w:t>единиц</w:t>
            </w:r>
          </w:p>
        </w:tc>
        <w:tc>
          <w:tcPr>
            <w:tcW w:w="993" w:type="dxa"/>
          </w:tcPr>
          <w:p w:rsidR="004D0BCC" w:rsidRPr="00A254A8" w:rsidRDefault="004D0BCC" w:rsidP="00820FC3">
            <w:pPr>
              <w:ind w:firstLine="0"/>
              <w:jc w:val="center"/>
              <w:rPr>
                <w:sz w:val="24"/>
                <w:szCs w:val="24"/>
              </w:rPr>
            </w:pPr>
            <w:r w:rsidRPr="00A254A8">
              <w:rPr>
                <w:sz w:val="24"/>
                <w:szCs w:val="24"/>
              </w:rPr>
              <w:t>2</w:t>
            </w:r>
          </w:p>
        </w:tc>
        <w:tc>
          <w:tcPr>
            <w:tcW w:w="1134" w:type="dxa"/>
          </w:tcPr>
          <w:p w:rsidR="004D0BCC" w:rsidRPr="00A254A8" w:rsidRDefault="004D0BCC" w:rsidP="00820FC3">
            <w:pPr>
              <w:ind w:firstLine="0"/>
              <w:jc w:val="center"/>
              <w:rPr>
                <w:sz w:val="24"/>
                <w:szCs w:val="24"/>
              </w:rPr>
            </w:pPr>
            <w:r w:rsidRPr="00A254A8">
              <w:rPr>
                <w:sz w:val="24"/>
                <w:szCs w:val="24"/>
              </w:rPr>
              <w:t>не менее 2</w:t>
            </w:r>
          </w:p>
        </w:tc>
        <w:tc>
          <w:tcPr>
            <w:tcW w:w="1134" w:type="dxa"/>
          </w:tcPr>
          <w:p w:rsidR="004D0BCC" w:rsidRPr="00A254A8" w:rsidRDefault="004D0BCC" w:rsidP="00820FC3">
            <w:pPr>
              <w:ind w:firstLine="0"/>
              <w:jc w:val="center"/>
              <w:rPr>
                <w:sz w:val="24"/>
                <w:szCs w:val="24"/>
              </w:rPr>
            </w:pPr>
            <w:r w:rsidRPr="00A254A8">
              <w:rPr>
                <w:sz w:val="24"/>
                <w:szCs w:val="24"/>
              </w:rPr>
              <w:t>не менее 3</w:t>
            </w:r>
          </w:p>
        </w:tc>
        <w:tc>
          <w:tcPr>
            <w:tcW w:w="1134" w:type="dxa"/>
          </w:tcPr>
          <w:p w:rsidR="004D0BCC" w:rsidRPr="00A254A8" w:rsidRDefault="004D0BCC" w:rsidP="00820FC3">
            <w:pPr>
              <w:ind w:firstLine="0"/>
              <w:jc w:val="center"/>
              <w:rPr>
                <w:sz w:val="24"/>
                <w:szCs w:val="24"/>
              </w:rPr>
            </w:pPr>
            <w:r w:rsidRPr="00A254A8">
              <w:rPr>
                <w:sz w:val="24"/>
                <w:szCs w:val="24"/>
              </w:rPr>
              <w:t>не менее 4</w:t>
            </w:r>
          </w:p>
        </w:tc>
        <w:tc>
          <w:tcPr>
            <w:tcW w:w="1558" w:type="dxa"/>
          </w:tcPr>
          <w:p w:rsidR="004D0BCC" w:rsidRPr="00A254A8" w:rsidRDefault="004D0BCC" w:rsidP="00820FC3">
            <w:pPr>
              <w:ind w:firstLine="0"/>
              <w:rPr>
                <w:sz w:val="24"/>
                <w:szCs w:val="24"/>
              </w:rPr>
            </w:pPr>
            <w:r w:rsidRPr="00A254A8">
              <w:rPr>
                <w:sz w:val="24"/>
                <w:szCs w:val="24"/>
              </w:rPr>
              <w:t>привлечение хозяйствую</w:t>
            </w:r>
            <w:r w:rsidRPr="00A254A8">
              <w:rPr>
                <w:spacing w:val="-14"/>
                <w:sz w:val="24"/>
                <w:szCs w:val="24"/>
              </w:rPr>
              <w:softHyphen/>
            </w:r>
            <w:r w:rsidRPr="00A254A8">
              <w:rPr>
                <w:sz w:val="24"/>
                <w:szCs w:val="24"/>
              </w:rPr>
              <w:t xml:space="preserve">щих субъектов к </w:t>
            </w:r>
            <w:r w:rsidRPr="00A254A8">
              <w:rPr>
                <w:spacing w:val="-4"/>
                <w:sz w:val="24"/>
                <w:szCs w:val="24"/>
              </w:rPr>
              <w:t>деятельности</w:t>
            </w:r>
            <w:r w:rsidRPr="00A254A8">
              <w:rPr>
                <w:sz w:val="24"/>
                <w:szCs w:val="24"/>
              </w:rPr>
              <w:t xml:space="preserve"> на данном рынке</w:t>
            </w:r>
          </w:p>
        </w:tc>
        <w:tc>
          <w:tcPr>
            <w:tcW w:w="1418" w:type="dxa"/>
          </w:tcPr>
          <w:p w:rsidR="004D0BCC" w:rsidRPr="00A254A8" w:rsidRDefault="004D0BCC" w:rsidP="00820FC3">
            <w:pPr>
              <w:ind w:firstLine="0"/>
              <w:jc w:val="center"/>
              <w:rPr>
                <w:sz w:val="24"/>
                <w:szCs w:val="24"/>
              </w:rPr>
            </w:pPr>
            <w:proofErr w:type="spellStart"/>
            <w:r w:rsidRPr="00A254A8">
              <w:rPr>
                <w:sz w:val="24"/>
                <w:szCs w:val="24"/>
              </w:rPr>
              <w:t>ДииП</w:t>
            </w:r>
            <w:proofErr w:type="spellEnd"/>
          </w:p>
        </w:tc>
      </w:tr>
      <w:tr w:rsidR="004D0BCC" w:rsidRPr="005D2397" w:rsidTr="00820FC3">
        <w:tc>
          <w:tcPr>
            <w:tcW w:w="675" w:type="dxa"/>
            <w:vMerge/>
          </w:tcPr>
          <w:p w:rsidR="004D0BCC" w:rsidRPr="00A254A8" w:rsidRDefault="004D0BCC" w:rsidP="00820FC3">
            <w:pPr>
              <w:ind w:firstLine="0"/>
              <w:jc w:val="both"/>
              <w:rPr>
                <w:sz w:val="24"/>
                <w:szCs w:val="24"/>
              </w:rPr>
            </w:pPr>
          </w:p>
        </w:tc>
        <w:tc>
          <w:tcPr>
            <w:tcW w:w="2268" w:type="dxa"/>
          </w:tcPr>
          <w:p w:rsidR="004D0BCC" w:rsidRPr="00A254A8" w:rsidRDefault="004D0BCC" w:rsidP="00820FC3">
            <w:pPr>
              <w:ind w:firstLine="0"/>
              <w:rPr>
                <w:sz w:val="24"/>
                <w:szCs w:val="24"/>
              </w:rPr>
            </w:pPr>
            <w:r>
              <w:rPr>
                <w:sz w:val="24"/>
                <w:szCs w:val="24"/>
              </w:rPr>
              <w:t>и</w:t>
            </w:r>
            <w:r w:rsidRPr="00A254A8">
              <w:rPr>
                <w:sz w:val="24"/>
                <w:szCs w:val="24"/>
              </w:rPr>
              <w:t xml:space="preserve">нформирование </w:t>
            </w:r>
            <w:proofErr w:type="spellStart"/>
            <w:r w:rsidRPr="00A254A8">
              <w:rPr>
                <w:sz w:val="24"/>
                <w:szCs w:val="24"/>
              </w:rPr>
              <w:t>СмиСП</w:t>
            </w:r>
            <w:proofErr w:type="spellEnd"/>
            <w:r w:rsidRPr="00A254A8">
              <w:rPr>
                <w:sz w:val="24"/>
                <w:szCs w:val="24"/>
              </w:rPr>
              <w:t xml:space="preserve"> о мерах государственной поддержки, в том числе в сфере производства бетона</w:t>
            </w:r>
          </w:p>
        </w:tc>
        <w:tc>
          <w:tcPr>
            <w:tcW w:w="1276" w:type="dxa"/>
          </w:tcPr>
          <w:p w:rsidR="004D0BCC" w:rsidRPr="00A254A8" w:rsidRDefault="004D0BCC" w:rsidP="00820FC3">
            <w:pPr>
              <w:ind w:firstLine="0"/>
              <w:jc w:val="center"/>
              <w:rPr>
                <w:sz w:val="24"/>
                <w:szCs w:val="24"/>
              </w:rPr>
            </w:pPr>
            <w:r w:rsidRPr="00A254A8">
              <w:rPr>
                <w:sz w:val="24"/>
                <w:szCs w:val="24"/>
              </w:rPr>
              <w:t>2019 – 2021 годы</w:t>
            </w:r>
          </w:p>
        </w:tc>
        <w:tc>
          <w:tcPr>
            <w:tcW w:w="2126" w:type="dxa"/>
          </w:tcPr>
          <w:p w:rsidR="004D0BCC" w:rsidRPr="00A254A8" w:rsidRDefault="004D0BCC" w:rsidP="00820FC3">
            <w:pPr>
              <w:ind w:firstLine="0"/>
              <w:rPr>
                <w:sz w:val="24"/>
                <w:szCs w:val="24"/>
              </w:rPr>
            </w:pPr>
            <w:r w:rsidRPr="00A254A8">
              <w:rPr>
                <w:sz w:val="24"/>
                <w:szCs w:val="24"/>
              </w:rPr>
              <w:t xml:space="preserve">актуализация информации на </w:t>
            </w:r>
            <w:r>
              <w:rPr>
                <w:sz w:val="24"/>
                <w:szCs w:val="24"/>
              </w:rPr>
              <w:t xml:space="preserve">официальном сайте </w:t>
            </w:r>
            <w:proofErr w:type="spellStart"/>
            <w:r w:rsidRPr="00A254A8">
              <w:rPr>
                <w:sz w:val="24"/>
                <w:szCs w:val="24"/>
              </w:rPr>
              <w:t>ДииП</w:t>
            </w:r>
            <w:proofErr w:type="spellEnd"/>
            <w:r w:rsidRPr="00A254A8">
              <w:rPr>
                <w:sz w:val="24"/>
                <w:szCs w:val="24"/>
              </w:rPr>
              <w:t xml:space="preserve"> </w:t>
            </w:r>
            <w:r>
              <w:rPr>
                <w:sz w:val="24"/>
                <w:szCs w:val="24"/>
              </w:rPr>
              <w:t xml:space="preserve">на портале </w:t>
            </w:r>
            <w:r w:rsidRPr="00A254A8">
              <w:rPr>
                <w:sz w:val="24"/>
                <w:szCs w:val="24"/>
              </w:rPr>
              <w:t>в сети «Интернет» (ежеквартально)</w:t>
            </w:r>
          </w:p>
        </w:tc>
        <w:tc>
          <w:tcPr>
            <w:tcW w:w="1134" w:type="dxa"/>
          </w:tcPr>
          <w:p w:rsidR="004D0BCC" w:rsidRPr="00A254A8" w:rsidRDefault="004D0BCC" w:rsidP="00820FC3">
            <w:pPr>
              <w:ind w:firstLine="0"/>
              <w:jc w:val="center"/>
              <w:rPr>
                <w:sz w:val="24"/>
                <w:szCs w:val="24"/>
              </w:rPr>
            </w:pPr>
            <w:r w:rsidRPr="00A254A8">
              <w:rPr>
                <w:sz w:val="24"/>
                <w:szCs w:val="24"/>
              </w:rPr>
              <w:t>процен</w:t>
            </w:r>
            <w:r w:rsidRPr="00A254A8">
              <w:rPr>
                <w:spacing w:val="-14"/>
                <w:sz w:val="24"/>
                <w:szCs w:val="24"/>
              </w:rPr>
              <w:softHyphen/>
            </w:r>
            <w:r w:rsidRPr="00A254A8">
              <w:rPr>
                <w:sz w:val="24"/>
                <w:szCs w:val="24"/>
              </w:rPr>
              <w:t>тов</w:t>
            </w:r>
          </w:p>
        </w:tc>
        <w:tc>
          <w:tcPr>
            <w:tcW w:w="993" w:type="dxa"/>
          </w:tcPr>
          <w:p w:rsidR="004D0BCC" w:rsidRPr="00A254A8" w:rsidRDefault="004D0BCC" w:rsidP="00820FC3">
            <w:pPr>
              <w:ind w:firstLine="0"/>
              <w:jc w:val="center"/>
              <w:rPr>
                <w:sz w:val="24"/>
                <w:szCs w:val="24"/>
              </w:rPr>
            </w:pPr>
            <w:r w:rsidRPr="00A254A8">
              <w:rPr>
                <w:sz w:val="24"/>
                <w:szCs w:val="24"/>
              </w:rPr>
              <w:t>х</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134" w:type="dxa"/>
          </w:tcPr>
          <w:p w:rsidR="004D0BCC" w:rsidRPr="00A254A8" w:rsidRDefault="004D0BCC" w:rsidP="00820FC3">
            <w:pPr>
              <w:ind w:firstLine="0"/>
              <w:jc w:val="center"/>
              <w:rPr>
                <w:sz w:val="24"/>
                <w:szCs w:val="24"/>
              </w:rPr>
            </w:pPr>
            <w:r w:rsidRPr="00A254A8">
              <w:rPr>
                <w:sz w:val="24"/>
                <w:szCs w:val="24"/>
              </w:rPr>
              <w:t>100</w:t>
            </w:r>
          </w:p>
        </w:tc>
        <w:tc>
          <w:tcPr>
            <w:tcW w:w="1558" w:type="dxa"/>
          </w:tcPr>
          <w:p w:rsidR="004D0BCC" w:rsidRPr="00A254A8" w:rsidRDefault="004D0BCC" w:rsidP="00820FC3">
            <w:pPr>
              <w:ind w:firstLine="0"/>
              <w:rPr>
                <w:sz w:val="24"/>
                <w:szCs w:val="24"/>
              </w:rPr>
            </w:pPr>
            <w:r w:rsidRPr="00A254A8">
              <w:rPr>
                <w:sz w:val="24"/>
                <w:szCs w:val="24"/>
              </w:rPr>
              <w:t>повышение информа</w:t>
            </w:r>
            <w:r w:rsidRPr="00A254A8">
              <w:rPr>
                <w:spacing w:val="-14"/>
                <w:sz w:val="24"/>
                <w:szCs w:val="24"/>
              </w:rPr>
              <w:softHyphen/>
            </w:r>
            <w:r w:rsidRPr="00A254A8">
              <w:rPr>
                <w:sz w:val="24"/>
                <w:szCs w:val="24"/>
              </w:rPr>
              <w:t>ционной грамотности хозяйствую</w:t>
            </w:r>
            <w:r w:rsidRPr="00A254A8">
              <w:rPr>
                <w:spacing w:val="-14"/>
                <w:sz w:val="24"/>
                <w:szCs w:val="24"/>
              </w:rPr>
              <w:softHyphen/>
            </w:r>
            <w:r w:rsidRPr="00A254A8">
              <w:rPr>
                <w:sz w:val="24"/>
                <w:szCs w:val="24"/>
              </w:rPr>
              <w:t>щих субъектов на данном рынке</w:t>
            </w:r>
          </w:p>
        </w:tc>
        <w:tc>
          <w:tcPr>
            <w:tcW w:w="1418" w:type="dxa"/>
          </w:tcPr>
          <w:p w:rsidR="004D0BCC" w:rsidRPr="00A254A8" w:rsidRDefault="004D0BCC" w:rsidP="00820FC3">
            <w:pPr>
              <w:ind w:firstLine="0"/>
              <w:jc w:val="center"/>
              <w:rPr>
                <w:sz w:val="24"/>
                <w:szCs w:val="24"/>
              </w:rPr>
            </w:pPr>
            <w:proofErr w:type="spellStart"/>
            <w:r w:rsidRPr="00A254A8">
              <w:rPr>
                <w:sz w:val="24"/>
                <w:szCs w:val="24"/>
              </w:rPr>
              <w:t>ДииП</w:t>
            </w:r>
            <w:proofErr w:type="spellEnd"/>
          </w:p>
        </w:tc>
      </w:tr>
      <w:tr w:rsidR="004D0BCC" w:rsidRPr="005D2397" w:rsidTr="00820FC3">
        <w:tc>
          <w:tcPr>
            <w:tcW w:w="14850" w:type="dxa"/>
            <w:gridSpan w:val="11"/>
          </w:tcPr>
          <w:p w:rsidR="004D0BCC" w:rsidRPr="005D08B3" w:rsidRDefault="004D0BCC" w:rsidP="00820FC3">
            <w:pPr>
              <w:widowControl w:val="0"/>
              <w:ind w:firstLine="0"/>
              <w:jc w:val="center"/>
              <w:rPr>
                <w:sz w:val="24"/>
                <w:szCs w:val="24"/>
              </w:rPr>
            </w:pPr>
            <w:r w:rsidRPr="005D08B3">
              <w:rPr>
                <w:sz w:val="24"/>
                <w:szCs w:val="24"/>
              </w:rPr>
              <w:t>33. Рынок оказания услуг по ремонту автотранспортных средств</w:t>
            </w:r>
          </w:p>
        </w:tc>
      </w:tr>
      <w:tr w:rsidR="004D0BCC" w:rsidRPr="005D2397" w:rsidTr="00820FC3">
        <w:tc>
          <w:tcPr>
            <w:tcW w:w="14850" w:type="dxa"/>
            <w:gridSpan w:val="11"/>
          </w:tcPr>
          <w:p w:rsidR="004D0BCC" w:rsidRPr="005D08B3" w:rsidRDefault="004D0BCC" w:rsidP="00820FC3">
            <w:pPr>
              <w:widowControl w:val="0"/>
              <w:jc w:val="both"/>
              <w:rPr>
                <w:rFonts w:cs="Times New Roman"/>
                <w:sz w:val="24"/>
                <w:szCs w:val="24"/>
              </w:rPr>
            </w:pPr>
            <w:r w:rsidRPr="005D08B3">
              <w:rPr>
                <w:rFonts w:cs="Times New Roman"/>
                <w:sz w:val="24"/>
                <w:szCs w:val="24"/>
              </w:rPr>
              <w:t xml:space="preserve">Задача: содействие развитию конкуренции на рынке оказания услуг по ремонту автотранспортных средств. </w:t>
            </w:r>
          </w:p>
          <w:p w:rsidR="004D0BCC" w:rsidRPr="005D08B3" w:rsidRDefault="004D0BCC" w:rsidP="00820FC3">
            <w:pPr>
              <w:jc w:val="both"/>
              <w:rPr>
                <w:sz w:val="24"/>
                <w:szCs w:val="24"/>
              </w:rPr>
            </w:pPr>
            <w:r w:rsidRPr="005D08B3">
              <w:rPr>
                <w:sz w:val="24"/>
                <w:szCs w:val="24"/>
              </w:rPr>
              <w:t xml:space="preserve">В соответствии </w:t>
            </w:r>
            <w:r w:rsidRPr="00953972">
              <w:rPr>
                <w:rFonts w:cs="Times New Roman"/>
                <w:sz w:val="24"/>
                <w:szCs w:val="24"/>
              </w:rPr>
              <w:t xml:space="preserve">с приказом </w:t>
            </w:r>
            <w:r>
              <w:rPr>
                <w:rFonts w:cs="Times New Roman"/>
                <w:sz w:val="24"/>
                <w:szCs w:val="24"/>
              </w:rPr>
              <w:t>ФАС</w:t>
            </w:r>
            <w:r w:rsidRPr="00953972">
              <w:rPr>
                <w:rFonts w:cs="Times New Roman"/>
                <w:sz w:val="24"/>
                <w:szCs w:val="24"/>
              </w:rPr>
              <w:t xml:space="preserve"> от 29.08.2018 № 1232/18</w:t>
            </w:r>
            <w:r w:rsidR="008D6385" w:rsidRPr="008D6385">
              <w:rPr>
                <w:rFonts w:cs="Times New Roman"/>
                <w:sz w:val="24"/>
                <w:szCs w:val="24"/>
              </w:rPr>
              <w:t xml:space="preserve"> </w:t>
            </w:r>
            <w:r w:rsidRPr="00953972">
              <w:rPr>
                <w:rFonts w:cs="Times New Roman"/>
                <w:sz w:val="24"/>
                <w:szCs w:val="24"/>
              </w:rPr>
              <w:t>«Об утверждении Методик по расчету ключевых показателей развития конкуренции в отраслях экономики в субъектах Российской Федерации»</w:t>
            </w:r>
            <w:r w:rsidRPr="00D9684E">
              <w:rPr>
                <w:rFonts w:cs="Times New Roman"/>
              </w:rPr>
              <w:t xml:space="preserve"> </w:t>
            </w:r>
            <w:r w:rsidRPr="005D08B3">
              <w:rPr>
                <w:sz w:val="24"/>
                <w:szCs w:val="24"/>
              </w:rPr>
              <w:t>доля организаций частной формы собственности в сфере оказания услуг по ремонту автотранспортных средств в 2019 году составляла 100 процентов</w:t>
            </w:r>
          </w:p>
        </w:tc>
      </w:tr>
      <w:tr w:rsidR="004D0BCC" w:rsidRPr="005D2397" w:rsidTr="00820FC3">
        <w:tc>
          <w:tcPr>
            <w:tcW w:w="675" w:type="dxa"/>
            <w:vMerge w:val="restart"/>
          </w:tcPr>
          <w:p w:rsidR="004D0BCC" w:rsidRPr="005D2397" w:rsidRDefault="004D0BCC" w:rsidP="00820FC3">
            <w:pPr>
              <w:ind w:firstLine="0"/>
              <w:jc w:val="both"/>
              <w:rPr>
                <w:sz w:val="24"/>
                <w:szCs w:val="24"/>
                <w:highlight w:val="yellow"/>
              </w:rPr>
            </w:pPr>
            <w:r w:rsidRPr="007858E8">
              <w:rPr>
                <w:sz w:val="24"/>
                <w:szCs w:val="24"/>
              </w:rPr>
              <w:t>33.</w:t>
            </w:r>
          </w:p>
        </w:tc>
        <w:tc>
          <w:tcPr>
            <w:tcW w:w="2268" w:type="dxa"/>
          </w:tcPr>
          <w:p w:rsidR="004D0BCC" w:rsidRDefault="004D0BCC" w:rsidP="00820FC3">
            <w:pPr>
              <w:ind w:firstLine="0"/>
              <w:rPr>
                <w:sz w:val="24"/>
                <w:szCs w:val="24"/>
              </w:rPr>
            </w:pPr>
            <w:r w:rsidRPr="00E45C64">
              <w:rPr>
                <w:sz w:val="24"/>
                <w:szCs w:val="24"/>
              </w:rPr>
              <w:t>Создание условий для развития конкуренции на рынке оказания услуг по ремонту автотранспортных средств</w:t>
            </w:r>
          </w:p>
          <w:p w:rsidR="004D0BCC" w:rsidRDefault="004D0BCC" w:rsidP="00820FC3">
            <w:pPr>
              <w:ind w:firstLine="0"/>
              <w:rPr>
                <w:sz w:val="24"/>
                <w:szCs w:val="24"/>
              </w:rPr>
            </w:pPr>
          </w:p>
          <w:p w:rsidR="004D0BCC" w:rsidRDefault="004D0BCC" w:rsidP="00820FC3">
            <w:pPr>
              <w:ind w:firstLine="0"/>
              <w:rPr>
                <w:sz w:val="24"/>
                <w:szCs w:val="24"/>
              </w:rPr>
            </w:pPr>
          </w:p>
          <w:p w:rsidR="004D0BCC" w:rsidRPr="00E45C64" w:rsidRDefault="004D0BCC" w:rsidP="00820FC3">
            <w:pPr>
              <w:ind w:firstLine="0"/>
              <w:rPr>
                <w:sz w:val="24"/>
                <w:szCs w:val="24"/>
              </w:rPr>
            </w:pPr>
            <w:r w:rsidRPr="00E45C64">
              <w:rPr>
                <w:sz w:val="24"/>
                <w:szCs w:val="24"/>
              </w:rPr>
              <w:t>включая мероприятия:</w:t>
            </w:r>
          </w:p>
        </w:tc>
        <w:tc>
          <w:tcPr>
            <w:tcW w:w="1276" w:type="dxa"/>
          </w:tcPr>
          <w:p w:rsidR="004D0BCC" w:rsidRPr="00E45C64" w:rsidRDefault="004D0BCC" w:rsidP="00820FC3">
            <w:pPr>
              <w:ind w:firstLine="0"/>
              <w:jc w:val="center"/>
              <w:rPr>
                <w:sz w:val="24"/>
                <w:szCs w:val="24"/>
              </w:rPr>
            </w:pPr>
            <w:r w:rsidRPr="00E45C64">
              <w:rPr>
                <w:sz w:val="24"/>
                <w:szCs w:val="24"/>
              </w:rPr>
              <w:t>2019 – 2021 годы</w:t>
            </w:r>
          </w:p>
        </w:tc>
        <w:tc>
          <w:tcPr>
            <w:tcW w:w="2126" w:type="dxa"/>
          </w:tcPr>
          <w:p w:rsidR="004D0BCC" w:rsidRPr="00E45C64" w:rsidRDefault="004D0BCC" w:rsidP="00820FC3">
            <w:pPr>
              <w:ind w:firstLine="0"/>
              <w:rPr>
                <w:rFonts w:cs="Times New Roman"/>
                <w:sz w:val="24"/>
                <w:szCs w:val="24"/>
              </w:rPr>
            </w:pPr>
            <w:r w:rsidRPr="00E45C64">
              <w:rPr>
                <w:rFonts w:cs="Times New Roman"/>
                <w:sz w:val="24"/>
                <w:szCs w:val="24"/>
              </w:rPr>
              <w:t>доля организаций частной формы собственности в сфере оказания услуг по ремонту автотранспортных средств</w:t>
            </w:r>
            <w:r>
              <w:rPr>
                <w:rFonts w:cs="Times New Roman"/>
                <w:sz w:val="24"/>
                <w:szCs w:val="24"/>
                <w:vertAlign w:val="superscript"/>
              </w:rPr>
              <w:t>*</w:t>
            </w:r>
          </w:p>
        </w:tc>
        <w:tc>
          <w:tcPr>
            <w:tcW w:w="1134" w:type="dxa"/>
          </w:tcPr>
          <w:p w:rsidR="004D0BCC" w:rsidRPr="00E45C64" w:rsidRDefault="004D0BCC" w:rsidP="00820FC3">
            <w:pPr>
              <w:ind w:firstLine="0"/>
              <w:jc w:val="center"/>
              <w:rPr>
                <w:sz w:val="24"/>
                <w:szCs w:val="24"/>
              </w:rPr>
            </w:pPr>
            <w:r w:rsidRPr="00E45C64">
              <w:rPr>
                <w:sz w:val="24"/>
                <w:szCs w:val="24"/>
              </w:rPr>
              <w:t>процен</w:t>
            </w:r>
            <w:r w:rsidRPr="00E45C64">
              <w:rPr>
                <w:spacing w:val="-14"/>
                <w:sz w:val="24"/>
                <w:szCs w:val="24"/>
              </w:rPr>
              <w:softHyphen/>
            </w:r>
            <w:r w:rsidRPr="00E45C64">
              <w:rPr>
                <w:sz w:val="24"/>
                <w:szCs w:val="24"/>
              </w:rPr>
              <w:t>тов</w:t>
            </w:r>
          </w:p>
        </w:tc>
        <w:tc>
          <w:tcPr>
            <w:tcW w:w="993" w:type="dxa"/>
          </w:tcPr>
          <w:p w:rsidR="004D0BCC" w:rsidRPr="00E45C64" w:rsidRDefault="004D0BCC" w:rsidP="00820FC3">
            <w:pPr>
              <w:ind w:firstLine="0"/>
              <w:jc w:val="center"/>
              <w:rPr>
                <w:sz w:val="24"/>
                <w:szCs w:val="24"/>
              </w:rPr>
            </w:pPr>
            <w:r w:rsidRPr="00E45C64">
              <w:rPr>
                <w:sz w:val="24"/>
                <w:szCs w:val="24"/>
              </w:rPr>
              <w:t>99,1</w:t>
            </w:r>
          </w:p>
        </w:tc>
        <w:tc>
          <w:tcPr>
            <w:tcW w:w="1134" w:type="dxa"/>
          </w:tcPr>
          <w:p w:rsidR="004D0BCC" w:rsidRPr="00E45C64" w:rsidRDefault="004D0BCC" w:rsidP="00820FC3">
            <w:pPr>
              <w:ind w:firstLine="0"/>
              <w:jc w:val="center"/>
              <w:rPr>
                <w:sz w:val="24"/>
                <w:szCs w:val="24"/>
              </w:rPr>
            </w:pPr>
            <w:r w:rsidRPr="00E45C64">
              <w:rPr>
                <w:sz w:val="24"/>
                <w:szCs w:val="24"/>
              </w:rPr>
              <w:t>100,0</w:t>
            </w:r>
          </w:p>
        </w:tc>
        <w:tc>
          <w:tcPr>
            <w:tcW w:w="1134" w:type="dxa"/>
          </w:tcPr>
          <w:p w:rsidR="004D0BCC" w:rsidRPr="00E45C64" w:rsidRDefault="004D0BCC" w:rsidP="00820FC3">
            <w:pPr>
              <w:ind w:firstLine="0"/>
              <w:jc w:val="center"/>
              <w:rPr>
                <w:sz w:val="24"/>
                <w:szCs w:val="24"/>
              </w:rPr>
            </w:pPr>
            <w:r w:rsidRPr="00E45C64">
              <w:rPr>
                <w:sz w:val="24"/>
                <w:szCs w:val="24"/>
              </w:rPr>
              <w:t>100,0</w:t>
            </w:r>
          </w:p>
        </w:tc>
        <w:tc>
          <w:tcPr>
            <w:tcW w:w="1134" w:type="dxa"/>
          </w:tcPr>
          <w:p w:rsidR="004D0BCC" w:rsidRPr="00E45C64" w:rsidRDefault="004D0BCC" w:rsidP="00820FC3">
            <w:pPr>
              <w:ind w:firstLine="0"/>
              <w:jc w:val="center"/>
              <w:rPr>
                <w:sz w:val="24"/>
                <w:szCs w:val="24"/>
              </w:rPr>
            </w:pPr>
            <w:r w:rsidRPr="00E45C64">
              <w:rPr>
                <w:sz w:val="24"/>
                <w:szCs w:val="24"/>
              </w:rPr>
              <w:t>100,0</w:t>
            </w:r>
          </w:p>
        </w:tc>
        <w:tc>
          <w:tcPr>
            <w:tcW w:w="1558" w:type="dxa"/>
          </w:tcPr>
          <w:p w:rsidR="004D0BCC" w:rsidRPr="00E45C64" w:rsidRDefault="004D0BCC" w:rsidP="00820FC3">
            <w:pPr>
              <w:ind w:firstLine="0"/>
              <w:jc w:val="center"/>
              <w:rPr>
                <w:sz w:val="24"/>
                <w:szCs w:val="24"/>
              </w:rPr>
            </w:pPr>
            <w:r w:rsidRPr="00E45C64">
              <w:rPr>
                <w:sz w:val="24"/>
                <w:szCs w:val="24"/>
              </w:rPr>
              <w:t>х</w:t>
            </w:r>
          </w:p>
        </w:tc>
        <w:tc>
          <w:tcPr>
            <w:tcW w:w="1418" w:type="dxa"/>
          </w:tcPr>
          <w:p w:rsidR="004D0BCC" w:rsidRPr="00E45C64" w:rsidRDefault="004D0BCC" w:rsidP="00820FC3">
            <w:pPr>
              <w:ind w:firstLine="0"/>
              <w:jc w:val="center"/>
              <w:rPr>
                <w:sz w:val="24"/>
                <w:szCs w:val="24"/>
              </w:rPr>
            </w:pPr>
            <w:proofErr w:type="spellStart"/>
            <w:r w:rsidRPr="00E45C64">
              <w:rPr>
                <w:sz w:val="24"/>
                <w:szCs w:val="24"/>
              </w:rPr>
              <w:t>ДЭиСП</w:t>
            </w:r>
            <w:proofErr w:type="spellEnd"/>
            <w:r w:rsidRPr="00E45C64">
              <w:rPr>
                <w:sz w:val="24"/>
                <w:szCs w:val="24"/>
              </w:rPr>
              <w:t>, 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B52F42" w:rsidRDefault="004D0BCC" w:rsidP="00820FC3">
            <w:pPr>
              <w:ind w:firstLine="0"/>
              <w:rPr>
                <w:sz w:val="24"/>
                <w:szCs w:val="24"/>
              </w:rPr>
            </w:pPr>
            <w:r>
              <w:rPr>
                <w:rFonts w:cs="Times New Roman"/>
                <w:sz w:val="24"/>
                <w:szCs w:val="24"/>
              </w:rPr>
              <w:t>о</w:t>
            </w:r>
            <w:r w:rsidRPr="00B52F42">
              <w:rPr>
                <w:rFonts w:cs="Times New Roman"/>
                <w:sz w:val="24"/>
                <w:szCs w:val="24"/>
              </w:rPr>
              <w:t xml:space="preserve">казание организационно-методической и информационно-консультативной </w:t>
            </w:r>
            <w:r w:rsidRPr="00B52F42">
              <w:rPr>
                <w:rFonts w:cs="Times New Roman"/>
                <w:sz w:val="24"/>
                <w:szCs w:val="24"/>
              </w:rPr>
              <w:lastRenderedPageBreak/>
              <w:t>помощи субъектам предприни</w:t>
            </w:r>
            <w:r w:rsidRPr="00B52F42">
              <w:rPr>
                <w:spacing w:val="-14"/>
                <w:sz w:val="24"/>
                <w:szCs w:val="24"/>
              </w:rPr>
              <w:softHyphen/>
            </w:r>
            <w:r w:rsidRPr="00B52F42">
              <w:rPr>
                <w:rFonts w:cs="Times New Roman"/>
                <w:sz w:val="24"/>
                <w:szCs w:val="24"/>
              </w:rPr>
              <w:t>мательства, осуществляющим (планирующим осуществить) деятельность на рынке оказания услуг по ремонту автотранспортных средств</w:t>
            </w:r>
          </w:p>
        </w:tc>
        <w:tc>
          <w:tcPr>
            <w:tcW w:w="1276" w:type="dxa"/>
          </w:tcPr>
          <w:p w:rsidR="004D0BCC" w:rsidRPr="00B52F42" w:rsidRDefault="004D0BCC" w:rsidP="00820FC3">
            <w:pPr>
              <w:ind w:firstLine="0"/>
              <w:jc w:val="center"/>
              <w:rPr>
                <w:sz w:val="24"/>
                <w:szCs w:val="24"/>
              </w:rPr>
            </w:pPr>
            <w:r w:rsidRPr="00B52F42">
              <w:rPr>
                <w:sz w:val="24"/>
                <w:szCs w:val="24"/>
              </w:rPr>
              <w:lastRenderedPageBreak/>
              <w:t>2019 – 2021 годы</w:t>
            </w:r>
          </w:p>
        </w:tc>
        <w:tc>
          <w:tcPr>
            <w:tcW w:w="2126" w:type="dxa"/>
          </w:tcPr>
          <w:p w:rsidR="004D0BCC" w:rsidRPr="00B52F42" w:rsidRDefault="004D0BCC" w:rsidP="00820FC3">
            <w:pPr>
              <w:ind w:firstLine="0"/>
              <w:rPr>
                <w:rFonts w:cs="Times New Roman"/>
                <w:sz w:val="24"/>
                <w:szCs w:val="24"/>
              </w:rPr>
            </w:pPr>
            <w:r w:rsidRPr="00B52F42">
              <w:rPr>
                <w:rFonts w:cs="Times New Roman"/>
                <w:sz w:val="24"/>
                <w:szCs w:val="24"/>
              </w:rPr>
              <w:t xml:space="preserve">актуализация информации (ежеквартально) для </w:t>
            </w:r>
            <w:proofErr w:type="spellStart"/>
            <w:r w:rsidRPr="00B52F42">
              <w:rPr>
                <w:rFonts w:cs="Times New Roman"/>
                <w:sz w:val="24"/>
                <w:szCs w:val="24"/>
              </w:rPr>
              <w:t>СМиСП</w:t>
            </w:r>
            <w:proofErr w:type="spellEnd"/>
            <w:r w:rsidRPr="00B52F42">
              <w:rPr>
                <w:rFonts w:cs="Times New Roman"/>
                <w:sz w:val="24"/>
                <w:szCs w:val="24"/>
              </w:rPr>
              <w:t xml:space="preserve"> на </w:t>
            </w:r>
            <w:r>
              <w:rPr>
                <w:rFonts w:cs="Times New Roman"/>
                <w:sz w:val="24"/>
                <w:szCs w:val="24"/>
              </w:rPr>
              <w:t xml:space="preserve">официальном </w:t>
            </w:r>
            <w:r>
              <w:rPr>
                <w:rFonts w:cs="Times New Roman"/>
                <w:sz w:val="24"/>
                <w:szCs w:val="24"/>
              </w:rPr>
              <w:lastRenderedPageBreak/>
              <w:t xml:space="preserve">сайте </w:t>
            </w:r>
            <w:proofErr w:type="spellStart"/>
            <w:r w:rsidRPr="00B52F42">
              <w:rPr>
                <w:rFonts w:cs="Times New Roman"/>
                <w:sz w:val="24"/>
                <w:szCs w:val="24"/>
              </w:rPr>
              <w:t>ДИиП</w:t>
            </w:r>
            <w:proofErr w:type="spellEnd"/>
            <w:r w:rsidRPr="00B52F42">
              <w:rPr>
                <w:rFonts w:cs="Times New Roman"/>
                <w:sz w:val="24"/>
                <w:szCs w:val="24"/>
              </w:rPr>
              <w:t xml:space="preserve"> </w:t>
            </w:r>
            <w:r>
              <w:rPr>
                <w:rFonts w:cs="Times New Roman"/>
                <w:sz w:val="24"/>
                <w:szCs w:val="24"/>
              </w:rPr>
              <w:t xml:space="preserve">на портале </w:t>
            </w:r>
            <w:r w:rsidRPr="00B52F42">
              <w:rPr>
                <w:rFonts w:cs="Times New Roman"/>
                <w:sz w:val="24"/>
                <w:szCs w:val="24"/>
              </w:rPr>
              <w:t>в сети «Интернет» и в </w:t>
            </w:r>
            <w:proofErr w:type="spellStart"/>
            <w:proofErr w:type="gramStart"/>
            <w:r w:rsidRPr="00B52F42">
              <w:rPr>
                <w:rFonts w:cs="Times New Roman"/>
                <w:sz w:val="24"/>
                <w:szCs w:val="24"/>
              </w:rPr>
              <w:t>государст</w:t>
            </w:r>
            <w:r>
              <w:rPr>
                <w:rFonts w:cs="Times New Roman"/>
                <w:sz w:val="24"/>
                <w:szCs w:val="24"/>
              </w:rPr>
              <w:t>-</w:t>
            </w:r>
            <w:r w:rsidRPr="00B52F42">
              <w:rPr>
                <w:rFonts w:cs="Times New Roman"/>
                <w:sz w:val="24"/>
                <w:szCs w:val="24"/>
              </w:rPr>
              <w:t>венной</w:t>
            </w:r>
            <w:proofErr w:type="spellEnd"/>
            <w:proofErr w:type="gramEnd"/>
            <w:r w:rsidRPr="00B52F42">
              <w:rPr>
                <w:rFonts w:cs="Times New Roman"/>
                <w:sz w:val="24"/>
                <w:szCs w:val="24"/>
              </w:rPr>
              <w:t xml:space="preserve"> информационной системе Ярославской области «Инвестиционный портал Ярославской области»</w:t>
            </w:r>
          </w:p>
        </w:tc>
        <w:tc>
          <w:tcPr>
            <w:tcW w:w="1134" w:type="dxa"/>
          </w:tcPr>
          <w:p w:rsidR="004D0BCC" w:rsidRPr="00B52F42" w:rsidRDefault="004D0BCC" w:rsidP="00820FC3">
            <w:pPr>
              <w:ind w:firstLine="0"/>
              <w:jc w:val="center"/>
              <w:rPr>
                <w:sz w:val="24"/>
                <w:szCs w:val="24"/>
              </w:rPr>
            </w:pPr>
            <w:r w:rsidRPr="00B52F42">
              <w:rPr>
                <w:sz w:val="24"/>
                <w:szCs w:val="24"/>
              </w:rPr>
              <w:lastRenderedPageBreak/>
              <w:t>процен</w:t>
            </w:r>
            <w:r w:rsidRPr="00B52F42">
              <w:rPr>
                <w:spacing w:val="-14"/>
                <w:sz w:val="24"/>
                <w:szCs w:val="24"/>
              </w:rPr>
              <w:softHyphen/>
            </w:r>
            <w:r w:rsidRPr="00B52F42">
              <w:rPr>
                <w:sz w:val="24"/>
                <w:szCs w:val="24"/>
              </w:rPr>
              <w:t>тов</w:t>
            </w:r>
          </w:p>
        </w:tc>
        <w:tc>
          <w:tcPr>
            <w:tcW w:w="993" w:type="dxa"/>
          </w:tcPr>
          <w:p w:rsidR="004D0BCC" w:rsidRPr="00B52F42" w:rsidRDefault="004D0BCC" w:rsidP="00820FC3">
            <w:pPr>
              <w:ind w:firstLine="0"/>
              <w:jc w:val="center"/>
              <w:rPr>
                <w:sz w:val="24"/>
                <w:szCs w:val="24"/>
              </w:rPr>
            </w:pPr>
            <w:r w:rsidRPr="00B52F42">
              <w:rPr>
                <w:sz w:val="24"/>
                <w:szCs w:val="24"/>
              </w:rPr>
              <w:t>100</w:t>
            </w:r>
          </w:p>
        </w:tc>
        <w:tc>
          <w:tcPr>
            <w:tcW w:w="1134" w:type="dxa"/>
          </w:tcPr>
          <w:p w:rsidR="004D0BCC" w:rsidRPr="00B52F42" w:rsidRDefault="004D0BCC" w:rsidP="00820FC3">
            <w:pPr>
              <w:ind w:firstLine="0"/>
              <w:jc w:val="center"/>
              <w:rPr>
                <w:sz w:val="24"/>
                <w:szCs w:val="24"/>
              </w:rPr>
            </w:pPr>
            <w:r w:rsidRPr="00B52F42">
              <w:rPr>
                <w:sz w:val="24"/>
                <w:szCs w:val="24"/>
              </w:rPr>
              <w:t>100</w:t>
            </w:r>
          </w:p>
        </w:tc>
        <w:tc>
          <w:tcPr>
            <w:tcW w:w="1134" w:type="dxa"/>
          </w:tcPr>
          <w:p w:rsidR="004D0BCC" w:rsidRPr="00B52F42" w:rsidRDefault="004D0BCC" w:rsidP="00820FC3">
            <w:pPr>
              <w:ind w:firstLine="0"/>
              <w:jc w:val="center"/>
              <w:rPr>
                <w:sz w:val="24"/>
                <w:szCs w:val="24"/>
              </w:rPr>
            </w:pPr>
            <w:r w:rsidRPr="00B52F42">
              <w:rPr>
                <w:sz w:val="24"/>
                <w:szCs w:val="24"/>
              </w:rPr>
              <w:t>100</w:t>
            </w:r>
          </w:p>
        </w:tc>
        <w:tc>
          <w:tcPr>
            <w:tcW w:w="1134" w:type="dxa"/>
          </w:tcPr>
          <w:p w:rsidR="004D0BCC" w:rsidRPr="00B52F42" w:rsidRDefault="004D0BCC" w:rsidP="00820FC3">
            <w:pPr>
              <w:ind w:firstLine="0"/>
              <w:jc w:val="center"/>
              <w:rPr>
                <w:sz w:val="24"/>
                <w:szCs w:val="24"/>
              </w:rPr>
            </w:pPr>
            <w:r w:rsidRPr="00B52F42">
              <w:rPr>
                <w:sz w:val="24"/>
                <w:szCs w:val="24"/>
              </w:rPr>
              <w:t>100</w:t>
            </w:r>
          </w:p>
        </w:tc>
        <w:tc>
          <w:tcPr>
            <w:tcW w:w="1558" w:type="dxa"/>
          </w:tcPr>
          <w:p w:rsidR="004D0BCC" w:rsidRPr="00B52F42" w:rsidRDefault="004D0BCC" w:rsidP="00820FC3">
            <w:pPr>
              <w:ind w:firstLine="0"/>
              <w:rPr>
                <w:sz w:val="24"/>
                <w:szCs w:val="24"/>
              </w:rPr>
            </w:pPr>
            <w:r w:rsidRPr="00B52F42">
              <w:rPr>
                <w:sz w:val="24"/>
                <w:szCs w:val="24"/>
              </w:rPr>
              <w:t>повышение информа</w:t>
            </w:r>
            <w:r w:rsidRPr="00B52F42">
              <w:rPr>
                <w:spacing w:val="-14"/>
                <w:sz w:val="24"/>
                <w:szCs w:val="24"/>
              </w:rPr>
              <w:softHyphen/>
            </w:r>
            <w:r w:rsidRPr="00B52F42">
              <w:rPr>
                <w:sz w:val="24"/>
                <w:szCs w:val="24"/>
              </w:rPr>
              <w:t>ционной грамотности хозяйствую</w:t>
            </w:r>
            <w:r w:rsidRPr="00B52F42">
              <w:rPr>
                <w:spacing w:val="-14"/>
                <w:sz w:val="24"/>
                <w:szCs w:val="24"/>
              </w:rPr>
              <w:softHyphen/>
            </w:r>
            <w:r w:rsidRPr="00B52F42">
              <w:rPr>
                <w:sz w:val="24"/>
                <w:szCs w:val="24"/>
              </w:rPr>
              <w:lastRenderedPageBreak/>
              <w:t>щих субъектов на данном рынке</w:t>
            </w:r>
          </w:p>
        </w:tc>
        <w:tc>
          <w:tcPr>
            <w:tcW w:w="1418" w:type="dxa"/>
          </w:tcPr>
          <w:p w:rsidR="004D0BCC" w:rsidRPr="00B52F42" w:rsidRDefault="004D0BCC" w:rsidP="00820FC3">
            <w:pPr>
              <w:ind w:firstLine="0"/>
              <w:jc w:val="center"/>
              <w:rPr>
                <w:sz w:val="24"/>
                <w:szCs w:val="24"/>
              </w:rPr>
            </w:pPr>
            <w:proofErr w:type="spellStart"/>
            <w:r w:rsidRPr="00B52F42">
              <w:rPr>
                <w:sz w:val="24"/>
                <w:szCs w:val="24"/>
              </w:rPr>
              <w:lastRenderedPageBreak/>
              <w:t>ДИиП</w:t>
            </w:r>
            <w:proofErr w:type="spellEnd"/>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E45C64" w:rsidRDefault="004D0BCC" w:rsidP="00820FC3">
            <w:pPr>
              <w:ind w:firstLine="0"/>
              <w:rPr>
                <w:sz w:val="24"/>
                <w:szCs w:val="24"/>
              </w:rPr>
            </w:pPr>
            <w:r>
              <w:rPr>
                <w:sz w:val="24"/>
                <w:szCs w:val="24"/>
              </w:rPr>
              <w:t>ф</w:t>
            </w:r>
            <w:r w:rsidRPr="00E45C64">
              <w:rPr>
                <w:sz w:val="24"/>
                <w:szCs w:val="24"/>
              </w:rPr>
              <w:t xml:space="preserve">ормирование и актуализация реестра хозяйствующих субъектов, осуществляющих деятельность на рынке </w:t>
            </w:r>
            <w:r w:rsidRPr="00E45C64">
              <w:rPr>
                <w:rFonts w:cs="Times New Roman"/>
                <w:sz w:val="24"/>
                <w:szCs w:val="24"/>
              </w:rPr>
              <w:t>оказания услуг по ремонту автотранспортных средств</w:t>
            </w:r>
            <w:r w:rsidRPr="00E45C64">
              <w:rPr>
                <w:sz w:val="24"/>
                <w:szCs w:val="24"/>
              </w:rPr>
              <w:t xml:space="preserve">, размещение его на официальных </w:t>
            </w:r>
            <w:r>
              <w:rPr>
                <w:sz w:val="24"/>
                <w:szCs w:val="24"/>
              </w:rPr>
              <w:t xml:space="preserve">сайтах </w:t>
            </w:r>
            <w:r w:rsidRPr="00E45C64">
              <w:rPr>
                <w:sz w:val="24"/>
                <w:szCs w:val="24"/>
              </w:rPr>
              <w:t>ОМСУ в сети «Интернет»</w:t>
            </w:r>
          </w:p>
        </w:tc>
        <w:tc>
          <w:tcPr>
            <w:tcW w:w="1276" w:type="dxa"/>
          </w:tcPr>
          <w:p w:rsidR="004D0BCC" w:rsidRPr="00E45C64" w:rsidRDefault="004D0BCC" w:rsidP="00820FC3">
            <w:pPr>
              <w:ind w:firstLine="0"/>
              <w:jc w:val="center"/>
              <w:rPr>
                <w:sz w:val="24"/>
                <w:szCs w:val="24"/>
              </w:rPr>
            </w:pPr>
            <w:r w:rsidRPr="00E45C64">
              <w:rPr>
                <w:sz w:val="24"/>
                <w:szCs w:val="24"/>
              </w:rPr>
              <w:t>2019 – 2021 годы</w:t>
            </w:r>
          </w:p>
        </w:tc>
        <w:tc>
          <w:tcPr>
            <w:tcW w:w="2126" w:type="dxa"/>
          </w:tcPr>
          <w:p w:rsidR="004D0BCC" w:rsidRPr="00E45C64" w:rsidRDefault="004D0BCC" w:rsidP="00820FC3">
            <w:pPr>
              <w:ind w:firstLine="0"/>
              <w:rPr>
                <w:sz w:val="24"/>
                <w:szCs w:val="24"/>
              </w:rPr>
            </w:pPr>
            <w:r w:rsidRPr="00E45C64">
              <w:rPr>
                <w:sz w:val="24"/>
                <w:szCs w:val="24"/>
              </w:rPr>
              <w:t>актуализация реестра хозяйствующих субъектов, осуществляющих деятельность на данном рынке (два раза в год)</w:t>
            </w:r>
            <w:r w:rsidRPr="00E45C64">
              <w:rPr>
                <w:rFonts w:cs="Times New Roman"/>
                <w:sz w:val="24"/>
                <w:szCs w:val="24"/>
              </w:rPr>
              <w:t>,</w:t>
            </w:r>
            <w:r w:rsidRPr="00E45C64">
              <w:rPr>
                <w:sz w:val="24"/>
                <w:szCs w:val="24"/>
              </w:rPr>
              <w:t xml:space="preserve"> на официальных </w:t>
            </w:r>
            <w:r>
              <w:rPr>
                <w:sz w:val="24"/>
                <w:szCs w:val="24"/>
              </w:rPr>
              <w:t xml:space="preserve">сайтах </w:t>
            </w:r>
            <w:r w:rsidRPr="00E45C64">
              <w:rPr>
                <w:sz w:val="24"/>
                <w:szCs w:val="24"/>
              </w:rPr>
              <w:t>ОМСУ в сети «Интернет»</w:t>
            </w:r>
          </w:p>
        </w:tc>
        <w:tc>
          <w:tcPr>
            <w:tcW w:w="1134" w:type="dxa"/>
          </w:tcPr>
          <w:p w:rsidR="004D0BCC" w:rsidRPr="00E45C64" w:rsidRDefault="004D0BCC" w:rsidP="00820FC3">
            <w:pPr>
              <w:ind w:firstLine="0"/>
              <w:jc w:val="center"/>
              <w:rPr>
                <w:sz w:val="24"/>
                <w:szCs w:val="24"/>
              </w:rPr>
            </w:pPr>
            <w:r w:rsidRPr="00E45C64">
              <w:rPr>
                <w:sz w:val="24"/>
                <w:szCs w:val="24"/>
              </w:rPr>
              <w:t>процен</w:t>
            </w:r>
            <w:r w:rsidRPr="00E45C64">
              <w:rPr>
                <w:spacing w:val="-14"/>
                <w:sz w:val="24"/>
                <w:szCs w:val="24"/>
              </w:rPr>
              <w:softHyphen/>
            </w:r>
            <w:r w:rsidRPr="00E45C64">
              <w:rPr>
                <w:sz w:val="24"/>
                <w:szCs w:val="24"/>
              </w:rPr>
              <w:t>тов</w:t>
            </w:r>
          </w:p>
        </w:tc>
        <w:tc>
          <w:tcPr>
            <w:tcW w:w="993" w:type="dxa"/>
          </w:tcPr>
          <w:p w:rsidR="004D0BCC" w:rsidRPr="00E45C64" w:rsidRDefault="004D0BCC" w:rsidP="00820FC3">
            <w:pPr>
              <w:ind w:firstLine="0"/>
              <w:jc w:val="center"/>
              <w:rPr>
                <w:sz w:val="24"/>
                <w:szCs w:val="24"/>
              </w:rPr>
            </w:pPr>
            <w:r w:rsidRPr="00E45C64">
              <w:rPr>
                <w:sz w:val="24"/>
                <w:szCs w:val="24"/>
              </w:rPr>
              <w:t>х</w:t>
            </w:r>
          </w:p>
        </w:tc>
        <w:tc>
          <w:tcPr>
            <w:tcW w:w="1134" w:type="dxa"/>
          </w:tcPr>
          <w:p w:rsidR="004D0BCC" w:rsidRPr="00E45C64" w:rsidRDefault="004D0BCC" w:rsidP="00820FC3">
            <w:pPr>
              <w:ind w:firstLine="0"/>
              <w:jc w:val="center"/>
              <w:rPr>
                <w:sz w:val="24"/>
                <w:szCs w:val="24"/>
              </w:rPr>
            </w:pPr>
            <w:r w:rsidRPr="00E45C64">
              <w:rPr>
                <w:sz w:val="24"/>
                <w:szCs w:val="24"/>
              </w:rPr>
              <w:t>100</w:t>
            </w:r>
          </w:p>
        </w:tc>
        <w:tc>
          <w:tcPr>
            <w:tcW w:w="1134" w:type="dxa"/>
          </w:tcPr>
          <w:p w:rsidR="004D0BCC" w:rsidRPr="00E45C64" w:rsidRDefault="004D0BCC" w:rsidP="00820FC3">
            <w:pPr>
              <w:ind w:firstLine="0"/>
              <w:jc w:val="center"/>
              <w:rPr>
                <w:sz w:val="24"/>
                <w:szCs w:val="24"/>
              </w:rPr>
            </w:pPr>
            <w:r w:rsidRPr="00E45C64">
              <w:rPr>
                <w:sz w:val="24"/>
                <w:szCs w:val="24"/>
              </w:rPr>
              <w:t>100</w:t>
            </w:r>
          </w:p>
        </w:tc>
        <w:tc>
          <w:tcPr>
            <w:tcW w:w="1134" w:type="dxa"/>
          </w:tcPr>
          <w:p w:rsidR="004D0BCC" w:rsidRPr="00E45C64" w:rsidRDefault="004D0BCC" w:rsidP="00820FC3">
            <w:pPr>
              <w:ind w:firstLine="0"/>
              <w:jc w:val="center"/>
              <w:rPr>
                <w:sz w:val="24"/>
                <w:szCs w:val="24"/>
              </w:rPr>
            </w:pPr>
            <w:r w:rsidRPr="00E45C64">
              <w:rPr>
                <w:sz w:val="24"/>
                <w:szCs w:val="24"/>
              </w:rPr>
              <w:t>100</w:t>
            </w:r>
          </w:p>
        </w:tc>
        <w:tc>
          <w:tcPr>
            <w:tcW w:w="1558" w:type="dxa"/>
          </w:tcPr>
          <w:p w:rsidR="004D0BCC" w:rsidRPr="00E45C64" w:rsidRDefault="004D0BCC" w:rsidP="00820FC3">
            <w:pPr>
              <w:ind w:firstLine="0"/>
              <w:rPr>
                <w:sz w:val="24"/>
                <w:szCs w:val="24"/>
              </w:rPr>
            </w:pPr>
            <w:r w:rsidRPr="00E45C64">
              <w:rPr>
                <w:sz w:val="24"/>
                <w:szCs w:val="24"/>
              </w:rPr>
              <w:t>обеспечение доступа потребителей и организаций к информа</w:t>
            </w:r>
            <w:r w:rsidRPr="00E45C64">
              <w:rPr>
                <w:spacing w:val="-14"/>
                <w:sz w:val="24"/>
                <w:szCs w:val="24"/>
              </w:rPr>
              <w:softHyphen/>
            </w:r>
            <w:r w:rsidRPr="00E45C64">
              <w:rPr>
                <w:sz w:val="24"/>
                <w:szCs w:val="24"/>
              </w:rPr>
              <w:t>ции о данном рынке</w:t>
            </w:r>
          </w:p>
        </w:tc>
        <w:tc>
          <w:tcPr>
            <w:tcW w:w="1418" w:type="dxa"/>
          </w:tcPr>
          <w:p w:rsidR="004D0BCC" w:rsidRPr="00E45C64" w:rsidRDefault="004D0BCC" w:rsidP="00820FC3">
            <w:pPr>
              <w:ind w:firstLine="0"/>
              <w:jc w:val="center"/>
              <w:rPr>
                <w:sz w:val="24"/>
                <w:szCs w:val="24"/>
              </w:rPr>
            </w:pPr>
            <w:r w:rsidRPr="00E45C64">
              <w:rPr>
                <w:sz w:val="24"/>
                <w:szCs w:val="24"/>
              </w:rPr>
              <w:t>ОМСУ</w:t>
            </w:r>
          </w:p>
        </w:tc>
      </w:tr>
      <w:tr w:rsidR="004D0BCC" w:rsidRPr="005D2397" w:rsidTr="00820FC3">
        <w:tc>
          <w:tcPr>
            <w:tcW w:w="14850" w:type="dxa"/>
            <w:gridSpan w:val="11"/>
          </w:tcPr>
          <w:p w:rsidR="004D0BCC" w:rsidRPr="005D2397" w:rsidRDefault="004D0BCC" w:rsidP="00820FC3">
            <w:pPr>
              <w:ind w:firstLine="0"/>
              <w:jc w:val="center"/>
              <w:rPr>
                <w:sz w:val="24"/>
                <w:szCs w:val="24"/>
                <w:highlight w:val="yellow"/>
              </w:rPr>
            </w:pPr>
            <w:r w:rsidRPr="007C386C">
              <w:rPr>
                <w:sz w:val="24"/>
                <w:szCs w:val="24"/>
              </w:rPr>
              <w:t xml:space="preserve">34. Рынок услуг связи, в том числе </w:t>
            </w:r>
            <w:r>
              <w:rPr>
                <w:sz w:val="24"/>
                <w:szCs w:val="24"/>
              </w:rPr>
              <w:t xml:space="preserve">услуг </w:t>
            </w:r>
            <w:r w:rsidRPr="007C386C">
              <w:rPr>
                <w:sz w:val="24"/>
                <w:szCs w:val="24"/>
              </w:rPr>
              <w:t>по предоставлению широкополосного доступа к сети «Интернет»</w:t>
            </w:r>
          </w:p>
        </w:tc>
      </w:tr>
      <w:tr w:rsidR="004D0BCC" w:rsidRPr="005D2397" w:rsidTr="00820FC3">
        <w:tc>
          <w:tcPr>
            <w:tcW w:w="14850" w:type="dxa"/>
            <w:gridSpan w:val="11"/>
          </w:tcPr>
          <w:p w:rsidR="004D0BCC" w:rsidRPr="003064F4" w:rsidRDefault="004D0BCC" w:rsidP="00820FC3">
            <w:pPr>
              <w:jc w:val="both"/>
              <w:rPr>
                <w:sz w:val="24"/>
                <w:szCs w:val="24"/>
              </w:rPr>
            </w:pPr>
            <w:r w:rsidRPr="003064F4">
              <w:rPr>
                <w:sz w:val="24"/>
                <w:szCs w:val="24"/>
              </w:rPr>
              <w:t xml:space="preserve">Задача: содействие развитию конкуренции на рынке услуг связи, в том числе по предоставлению широкополосного доступа к сети </w:t>
            </w:r>
            <w:r w:rsidRPr="003064F4">
              <w:rPr>
                <w:sz w:val="24"/>
                <w:szCs w:val="24"/>
              </w:rPr>
              <w:lastRenderedPageBreak/>
              <w:t xml:space="preserve">«Интернет». </w:t>
            </w:r>
          </w:p>
          <w:p w:rsidR="004D0BCC" w:rsidRPr="003064F4" w:rsidRDefault="004D0BCC" w:rsidP="00820FC3">
            <w:pPr>
              <w:jc w:val="both"/>
              <w:rPr>
                <w:sz w:val="24"/>
                <w:szCs w:val="24"/>
              </w:rPr>
            </w:pPr>
            <w:r w:rsidRPr="003064F4">
              <w:rPr>
                <w:sz w:val="24"/>
                <w:szCs w:val="24"/>
              </w:rPr>
              <w:t xml:space="preserve">В 2018 году доля организаций частной формы собственности в сфере оказания услуг по предоставлению широкополосного доступа </w:t>
            </w:r>
            <w:r w:rsidRPr="003064F4">
              <w:rPr>
                <w:sz w:val="24"/>
                <w:szCs w:val="24"/>
              </w:rPr>
              <w:br/>
              <w:t xml:space="preserve">к сети «Интернет» составляла 98 процентов. </w:t>
            </w:r>
            <w:r w:rsidRPr="003064F4">
              <w:rPr>
                <w:rFonts w:cs="Times New Roman"/>
                <w:sz w:val="24"/>
                <w:szCs w:val="24"/>
              </w:rPr>
              <w:t>По фактическим данным,</w:t>
            </w:r>
            <w:r w:rsidRPr="003064F4">
              <w:rPr>
                <w:sz w:val="24"/>
                <w:szCs w:val="24"/>
              </w:rPr>
              <w:t xml:space="preserve"> </w:t>
            </w:r>
            <w:r w:rsidRPr="003064F4">
              <w:rPr>
                <w:rFonts w:cs="Times New Roman"/>
                <w:sz w:val="24"/>
                <w:szCs w:val="24"/>
              </w:rPr>
              <w:t>за 2019 год данный показатель также составил 100 процентов</w:t>
            </w:r>
          </w:p>
        </w:tc>
      </w:tr>
      <w:tr w:rsidR="004D0BCC" w:rsidRPr="003064F4" w:rsidTr="00820FC3">
        <w:tc>
          <w:tcPr>
            <w:tcW w:w="675" w:type="dxa"/>
            <w:vMerge w:val="restart"/>
          </w:tcPr>
          <w:p w:rsidR="004D0BCC" w:rsidRPr="003064F4" w:rsidRDefault="004D0BCC" w:rsidP="00820FC3">
            <w:pPr>
              <w:ind w:firstLine="0"/>
              <w:jc w:val="both"/>
              <w:rPr>
                <w:sz w:val="24"/>
                <w:szCs w:val="24"/>
              </w:rPr>
            </w:pPr>
            <w:r>
              <w:rPr>
                <w:sz w:val="24"/>
                <w:szCs w:val="24"/>
              </w:rPr>
              <w:lastRenderedPageBreak/>
              <w:t>34.</w:t>
            </w:r>
          </w:p>
        </w:tc>
        <w:tc>
          <w:tcPr>
            <w:tcW w:w="2268" w:type="dxa"/>
            <w:vMerge w:val="restart"/>
          </w:tcPr>
          <w:p w:rsidR="004D0BCC" w:rsidRDefault="004D0BCC" w:rsidP="00820FC3">
            <w:pPr>
              <w:ind w:firstLine="0"/>
              <w:rPr>
                <w:sz w:val="24"/>
                <w:szCs w:val="24"/>
              </w:rPr>
            </w:pPr>
            <w:r w:rsidRPr="003064F4">
              <w:rPr>
                <w:sz w:val="24"/>
                <w:szCs w:val="24"/>
              </w:rPr>
              <w:t>Создание условий для развития конкуренции на рынке</w:t>
            </w: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Default="004D0BCC" w:rsidP="00820FC3">
            <w:pPr>
              <w:ind w:firstLine="0"/>
              <w:rPr>
                <w:sz w:val="24"/>
                <w:szCs w:val="24"/>
              </w:rPr>
            </w:pPr>
          </w:p>
          <w:p w:rsidR="004D0BCC" w:rsidRPr="003064F4" w:rsidRDefault="004D0BCC" w:rsidP="00820FC3">
            <w:pPr>
              <w:ind w:firstLine="0"/>
              <w:rPr>
                <w:sz w:val="24"/>
                <w:szCs w:val="24"/>
              </w:rPr>
            </w:pPr>
            <w:r w:rsidRPr="003064F4">
              <w:rPr>
                <w:sz w:val="24"/>
                <w:szCs w:val="24"/>
              </w:rPr>
              <w:t>включая мероприятия:</w:t>
            </w:r>
          </w:p>
        </w:tc>
        <w:tc>
          <w:tcPr>
            <w:tcW w:w="1276" w:type="dxa"/>
            <w:vMerge w:val="restart"/>
          </w:tcPr>
          <w:p w:rsidR="004D0BCC" w:rsidRPr="003064F4" w:rsidRDefault="004D0BCC" w:rsidP="00820FC3">
            <w:pPr>
              <w:ind w:firstLine="0"/>
              <w:jc w:val="center"/>
              <w:rPr>
                <w:sz w:val="24"/>
                <w:szCs w:val="24"/>
              </w:rPr>
            </w:pPr>
            <w:r w:rsidRPr="003064F4">
              <w:rPr>
                <w:sz w:val="24"/>
                <w:szCs w:val="24"/>
              </w:rPr>
              <w:t>2019 – 2021 годы</w:t>
            </w:r>
          </w:p>
        </w:tc>
        <w:tc>
          <w:tcPr>
            <w:tcW w:w="2126" w:type="dxa"/>
          </w:tcPr>
          <w:p w:rsidR="004D0BCC" w:rsidRPr="003064F4" w:rsidRDefault="004D0BCC" w:rsidP="00820FC3">
            <w:pPr>
              <w:ind w:firstLine="0"/>
              <w:rPr>
                <w:rFonts w:cs="Times New Roman"/>
                <w:sz w:val="24"/>
                <w:szCs w:val="24"/>
              </w:rPr>
            </w:pPr>
            <w:r w:rsidRPr="003064F4">
              <w:rPr>
                <w:sz w:val="24"/>
                <w:szCs w:val="24"/>
              </w:rPr>
              <w:t>доля организаций частной формы собственности в сфере оказания услуг по предоставлению широкополосного доступа к сети «Интернет»</w:t>
            </w:r>
            <w:r>
              <w:rPr>
                <w:rFonts w:cs="Times New Roman"/>
                <w:sz w:val="24"/>
                <w:szCs w:val="24"/>
                <w:vertAlign w:val="superscript"/>
              </w:rPr>
              <w:t>*</w:t>
            </w:r>
          </w:p>
        </w:tc>
        <w:tc>
          <w:tcPr>
            <w:tcW w:w="1134" w:type="dxa"/>
          </w:tcPr>
          <w:p w:rsidR="004D0BCC" w:rsidRPr="003064F4" w:rsidRDefault="004D0BCC" w:rsidP="00820FC3">
            <w:pPr>
              <w:ind w:firstLine="0"/>
              <w:jc w:val="center"/>
              <w:rPr>
                <w:sz w:val="24"/>
                <w:szCs w:val="24"/>
              </w:rPr>
            </w:pPr>
            <w:r w:rsidRPr="003064F4">
              <w:rPr>
                <w:sz w:val="24"/>
                <w:szCs w:val="24"/>
              </w:rPr>
              <w:t>процен</w:t>
            </w:r>
            <w:r w:rsidRPr="003064F4">
              <w:rPr>
                <w:spacing w:val="-14"/>
                <w:sz w:val="24"/>
                <w:szCs w:val="24"/>
              </w:rPr>
              <w:softHyphen/>
            </w:r>
            <w:r w:rsidRPr="003064F4">
              <w:rPr>
                <w:sz w:val="24"/>
                <w:szCs w:val="24"/>
              </w:rPr>
              <w:t>тов</w:t>
            </w:r>
          </w:p>
        </w:tc>
        <w:tc>
          <w:tcPr>
            <w:tcW w:w="993" w:type="dxa"/>
          </w:tcPr>
          <w:p w:rsidR="004D0BCC" w:rsidRPr="003064F4" w:rsidRDefault="004D0BCC" w:rsidP="00820FC3">
            <w:pPr>
              <w:ind w:firstLine="0"/>
              <w:jc w:val="center"/>
              <w:rPr>
                <w:sz w:val="24"/>
                <w:szCs w:val="24"/>
              </w:rPr>
            </w:pPr>
            <w:r w:rsidRPr="003064F4">
              <w:rPr>
                <w:sz w:val="24"/>
                <w:szCs w:val="24"/>
              </w:rPr>
              <w:t>98,0</w:t>
            </w:r>
          </w:p>
        </w:tc>
        <w:tc>
          <w:tcPr>
            <w:tcW w:w="1134" w:type="dxa"/>
          </w:tcPr>
          <w:p w:rsidR="004D0BCC" w:rsidRPr="003064F4" w:rsidRDefault="004D0BCC" w:rsidP="00820FC3">
            <w:pPr>
              <w:ind w:firstLine="0"/>
              <w:jc w:val="center"/>
              <w:rPr>
                <w:sz w:val="24"/>
                <w:szCs w:val="24"/>
              </w:rPr>
            </w:pPr>
            <w:r w:rsidRPr="003064F4">
              <w:rPr>
                <w:sz w:val="24"/>
                <w:szCs w:val="24"/>
              </w:rPr>
              <w:t>100,0</w:t>
            </w:r>
          </w:p>
        </w:tc>
        <w:tc>
          <w:tcPr>
            <w:tcW w:w="1134" w:type="dxa"/>
          </w:tcPr>
          <w:p w:rsidR="004D0BCC" w:rsidRPr="003064F4" w:rsidRDefault="004D0BCC" w:rsidP="00820FC3">
            <w:pPr>
              <w:ind w:firstLine="0"/>
              <w:jc w:val="center"/>
              <w:rPr>
                <w:sz w:val="24"/>
                <w:szCs w:val="24"/>
              </w:rPr>
            </w:pPr>
            <w:r w:rsidRPr="003064F4">
              <w:rPr>
                <w:sz w:val="24"/>
                <w:szCs w:val="24"/>
              </w:rPr>
              <w:t>100,0</w:t>
            </w:r>
          </w:p>
        </w:tc>
        <w:tc>
          <w:tcPr>
            <w:tcW w:w="1134" w:type="dxa"/>
          </w:tcPr>
          <w:p w:rsidR="004D0BCC" w:rsidRPr="003064F4" w:rsidRDefault="004D0BCC" w:rsidP="00820FC3">
            <w:pPr>
              <w:ind w:firstLine="0"/>
              <w:jc w:val="center"/>
              <w:rPr>
                <w:sz w:val="24"/>
                <w:szCs w:val="24"/>
              </w:rPr>
            </w:pPr>
            <w:r w:rsidRPr="003064F4">
              <w:rPr>
                <w:sz w:val="24"/>
                <w:szCs w:val="24"/>
              </w:rPr>
              <w:t>100,0</w:t>
            </w:r>
          </w:p>
        </w:tc>
        <w:tc>
          <w:tcPr>
            <w:tcW w:w="1558" w:type="dxa"/>
          </w:tcPr>
          <w:p w:rsidR="004D0BCC" w:rsidRPr="003064F4" w:rsidRDefault="004D0BCC" w:rsidP="00820FC3">
            <w:pPr>
              <w:ind w:firstLine="0"/>
              <w:jc w:val="center"/>
              <w:rPr>
                <w:sz w:val="24"/>
                <w:szCs w:val="24"/>
              </w:rPr>
            </w:pPr>
            <w:r w:rsidRPr="003064F4">
              <w:rPr>
                <w:sz w:val="24"/>
                <w:szCs w:val="24"/>
              </w:rPr>
              <w:t>х</w:t>
            </w:r>
          </w:p>
        </w:tc>
        <w:tc>
          <w:tcPr>
            <w:tcW w:w="1418" w:type="dxa"/>
          </w:tcPr>
          <w:p w:rsidR="004D0BCC" w:rsidRPr="003064F4" w:rsidRDefault="004D0BCC" w:rsidP="00820FC3">
            <w:pPr>
              <w:ind w:firstLine="0"/>
              <w:jc w:val="center"/>
              <w:rPr>
                <w:sz w:val="24"/>
                <w:szCs w:val="24"/>
              </w:rPr>
            </w:pPr>
            <w:r w:rsidRPr="003064F4">
              <w:rPr>
                <w:sz w:val="24"/>
                <w:szCs w:val="24"/>
              </w:rPr>
              <w:t>ДИС</w:t>
            </w:r>
          </w:p>
        </w:tc>
      </w:tr>
      <w:tr w:rsidR="004D0BCC" w:rsidRPr="003064F4" w:rsidTr="00820FC3">
        <w:tc>
          <w:tcPr>
            <w:tcW w:w="675" w:type="dxa"/>
            <w:vMerge/>
          </w:tcPr>
          <w:p w:rsidR="004D0BCC" w:rsidRPr="003064F4" w:rsidRDefault="004D0BCC" w:rsidP="00820FC3">
            <w:pPr>
              <w:jc w:val="both"/>
              <w:rPr>
                <w:sz w:val="24"/>
                <w:szCs w:val="24"/>
              </w:rPr>
            </w:pPr>
          </w:p>
        </w:tc>
        <w:tc>
          <w:tcPr>
            <w:tcW w:w="2268" w:type="dxa"/>
            <w:vMerge/>
          </w:tcPr>
          <w:p w:rsidR="004D0BCC" w:rsidRPr="003064F4" w:rsidRDefault="004D0BCC" w:rsidP="00820FC3">
            <w:pPr>
              <w:ind w:firstLine="0"/>
              <w:jc w:val="both"/>
              <w:rPr>
                <w:sz w:val="24"/>
                <w:szCs w:val="24"/>
              </w:rPr>
            </w:pPr>
          </w:p>
        </w:tc>
        <w:tc>
          <w:tcPr>
            <w:tcW w:w="1276" w:type="dxa"/>
            <w:vMerge/>
          </w:tcPr>
          <w:p w:rsidR="004D0BCC" w:rsidRPr="003064F4" w:rsidRDefault="004D0BCC" w:rsidP="00820FC3">
            <w:pPr>
              <w:ind w:firstLine="0"/>
              <w:jc w:val="center"/>
              <w:rPr>
                <w:sz w:val="24"/>
                <w:szCs w:val="24"/>
              </w:rPr>
            </w:pPr>
          </w:p>
        </w:tc>
        <w:tc>
          <w:tcPr>
            <w:tcW w:w="2126" w:type="dxa"/>
          </w:tcPr>
          <w:p w:rsidR="004D0BCC" w:rsidRPr="003064F4" w:rsidRDefault="004D0BCC" w:rsidP="00820FC3">
            <w:pPr>
              <w:ind w:firstLine="0"/>
              <w:rPr>
                <w:rFonts w:cs="Times New Roman"/>
                <w:sz w:val="24"/>
                <w:szCs w:val="24"/>
              </w:rPr>
            </w:pPr>
            <w:r w:rsidRPr="003064F4">
              <w:rPr>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r>
              <w:rPr>
                <w:rFonts w:cs="Times New Roman"/>
                <w:sz w:val="24"/>
                <w:szCs w:val="24"/>
                <w:vertAlign w:val="superscript"/>
              </w:rPr>
              <w:t>*</w:t>
            </w:r>
          </w:p>
        </w:tc>
        <w:tc>
          <w:tcPr>
            <w:tcW w:w="1134" w:type="dxa"/>
          </w:tcPr>
          <w:p w:rsidR="004D0BCC" w:rsidRPr="003064F4" w:rsidRDefault="004D0BCC" w:rsidP="00820FC3">
            <w:pPr>
              <w:ind w:firstLine="0"/>
              <w:jc w:val="center"/>
              <w:rPr>
                <w:sz w:val="24"/>
                <w:szCs w:val="24"/>
              </w:rPr>
            </w:pPr>
            <w:r w:rsidRPr="003064F4">
              <w:rPr>
                <w:sz w:val="24"/>
                <w:szCs w:val="24"/>
              </w:rPr>
              <w:t>процен</w:t>
            </w:r>
            <w:r w:rsidRPr="003064F4">
              <w:rPr>
                <w:spacing w:val="-14"/>
                <w:sz w:val="24"/>
                <w:szCs w:val="24"/>
              </w:rPr>
              <w:softHyphen/>
            </w:r>
            <w:r w:rsidRPr="003064F4">
              <w:rPr>
                <w:sz w:val="24"/>
                <w:szCs w:val="24"/>
              </w:rPr>
              <w:t>тов</w:t>
            </w:r>
          </w:p>
        </w:tc>
        <w:tc>
          <w:tcPr>
            <w:tcW w:w="993" w:type="dxa"/>
          </w:tcPr>
          <w:p w:rsidR="004D0BCC" w:rsidRPr="003064F4" w:rsidRDefault="004D0BCC" w:rsidP="00820FC3">
            <w:pPr>
              <w:ind w:firstLine="0"/>
              <w:jc w:val="center"/>
              <w:rPr>
                <w:sz w:val="24"/>
                <w:szCs w:val="24"/>
              </w:rPr>
            </w:pPr>
            <w:r w:rsidRPr="003064F4">
              <w:rPr>
                <w:sz w:val="24"/>
                <w:szCs w:val="24"/>
              </w:rPr>
              <w:t>100,0</w:t>
            </w:r>
            <w:r w:rsidRPr="003064F4">
              <w:rPr>
                <w:sz w:val="24"/>
                <w:szCs w:val="24"/>
                <w:vertAlign w:val="superscript"/>
              </w:rPr>
              <w:t>2</w:t>
            </w:r>
          </w:p>
        </w:tc>
        <w:tc>
          <w:tcPr>
            <w:tcW w:w="1134" w:type="dxa"/>
          </w:tcPr>
          <w:p w:rsidR="004D0BCC" w:rsidRPr="003064F4" w:rsidRDefault="004D0BCC" w:rsidP="00820FC3">
            <w:pPr>
              <w:ind w:firstLine="0"/>
              <w:jc w:val="center"/>
              <w:rPr>
                <w:sz w:val="24"/>
                <w:szCs w:val="24"/>
              </w:rPr>
            </w:pPr>
            <w:r w:rsidRPr="003064F4">
              <w:rPr>
                <w:sz w:val="24"/>
                <w:szCs w:val="24"/>
              </w:rPr>
              <w:t>100,0</w:t>
            </w:r>
          </w:p>
        </w:tc>
        <w:tc>
          <w:tcPr>
            <w:tcW w:w="1134" w:type="dxa"/>
          </w:tcPr>
          <w:p w:rsidR="004D0BCC" w:rsidRPr="003064F4" w:rsidRDefault="004D0BCC" w:rsidP="00820FC3">
            <w:pPr>
              <w:ind w:firstLine="0"/>
              <w:jc w:val="center"/>
              <w:rPr>
                <w:sz w:val="24"/>
                <w:szCs w:val="24"/>
              </w:rPr>
            </w:pPr>
            <w:r w:rsidRPr="003064F4">
              <w:rPr>
                <w:sz w:val="24"/>
                <w:szCs w:val="24"/>
              </w:rPr>
              <w:t>100,0</w:t>
            </w:r>
          </w:p>
        </w:tc>
        <w:tc>
          <w:tcPr>
            <w:tcW w:w="1134" w:type="dxa"/>
          </w:tcPr>
          <w:p w:rsidR="004D0BCC" w:rsidRPr="003064F4" w:rsidRDefault="004D0BCC" w:rsidP="00820FC3">
            <w:pPr>
              <w:ind w:firstLine="0"/>
              <w:jc w:val="center"/>
              <w:rPr>
                <w:sz w:val="24"/>
                <w:szCs w:val="24"/>
              </w:rPr>
            </w:pPr>
            <w:r w:rsidRPr="003064F4">
              <w:rPr>
                <w:sz w:val="24"/>
                <w:szCs w:val="24"/>
              </w:rPr>
              <w:t>100,0</w:t>
            </w:r>
          </w:p>
        </w:tc>
        <w:tc>
          <w:tcPr>
            <w:tcW w:w="1558" w:type="dxa"/>
          </w:tcPr>
          <w:p w:rsidR="004D0BCC" w:rsidRPr="003064F4" w:rsidRDefault="004D0BCC" w:rsidP="00820FC3">
            <w:pPr>
              <w:ind w:firstLine="0"/>
              <w:jc w:val="center"/>
              <w:rPr>
                <w:sz w:val="24"/>
                <w:szCs w:val="24"/>
              </w:rPr>
            </w:pPr>
            <w:r w:rsidRPr="003064F4">
              <w:rPr>
                <w:sz w:val="24"/>
                <w:szCs w:val="24"/>
              </w:rPr>
              <w:t>х</w:t>
            </w:r>
          </w:p>
        </w:tc>
        <w:tc>
          <w:tcPr>
            <w:tcW w:w="1418" w:type="dxa"/>
          </w:tcPr>
          <w:p w:rsidR="004D0BCC" w:rsidRPr="003064F4" w:rsidRDefault="004D0BCC" w:rsidP="00820FC3">
            <w:pPr>
              <w:ind w:firstLine="0"/>
              <w:jc w:val="center"/>
              <w:rPr>
                <w:sz w:val="24"/>
                <w:szCs w:val="24"/>
              </w:rPr>
            </w:pPr>
            <w:r w:rsidRPr="003064F4">
              <w:rPr>
                <w:sz w:val="24"/>
                <w:szCs w:val="24"/>
              </w:rPr>
              <w:t>ДИЗО, ОМСУ</w:t>
            </w:r>
          </w:p>
        </w:tc>
      </w:tr>
      <w:tr w:rsidR="004D0BCC" w:rsidRPr="005D2397" w:rsidTr="00820FC3">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5D2397" w:rsidRDefault="004D0BCC" w:rsidP="00820FC3">
            <w:pPr>
              <w:ind w:firstLine="0"/>
              <w:rPr>
                <w:sz w:val="24"/>
                <w:szCs w:val="24"/>
                <w:highlight w:val="yellow"/>
              </w:rPr>
            </w:pPr>
            <w:r>
              <w:rPr>
                <w:sz w:val="24"/>
                <w:szCs w:val="24"/>
              </w:rPr>
              <w:t>с</w:t>
            </w:r>
            <w:r w:rsidRPr="003064F4">
              <w:rPr>
                <w:sz w:val="24"/>
                <w:szCs w:val="24"/>
              </w:rPr>
              <w:t xml:space="preserve">оздание устойчивой и безопасной </w:t>
            </w:r>
            <w:r w:rsidRPr="003064F4">
              <w:rPr>
                <w:sz w:val="24"/>
                <w:szCs w:val="24"/>
              </w:rPr>
              <w:lastRenderedPageBreak/>
              <w:t>информационно-телекоммуника</w:t>
            </w:r>
            <w:r w:rsidRPr="003064F4">
              <w:rPr>
                <w:spacing w:val="-14"/>
                <w:sz w:val="24"/>
                <w:szCs w:val="24"/>
              </w:rPr>
              <w:softHyphen/>
            </w:r>
            <w:r w:rsidRPr="003064F4">
              <w:rPr>
                <w:sz w:val="24"/>
                <w:szCs w:val="24"/>
              </w:rPr>
              <w:t>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1276" w:type="dxa"/>
          </w:tcPr>
          <w:p w:rsidR="004D0BCC" w:rsidRPr="005D2397" w:rsidRDefault="004D0BCC" w:rsidP="00820FC3">
            <w:pPr>
              <w:ind w:firstLine="0"/>
              <w:jc w:val="center"/>
              <w:rPr>
                <w:sz w:val="24"/>
                <w:szCs w:val="24"/>
                <w:highlight w:val="yellow"/>
              </w:rPr>
            </w:pPr>
            <w:r w:rsidRPr="003064F4">
              <w:rPr>
                <w:sz w:val="24"/>
                <w:szCs w:val="24"/>
              </w:rPr>
              <w:lastRenderedPageBreak/>
              <w:t>2019 – 2021 годы</w:t>
            </w:r>
          </w:p>
        </w:tc>
        <w:tc>
          <w:tcPr>
            <w:tcW w:w="2126" w:type="dxa"/>
          </w:tcPr>
          <w:p w:rsidR="004D0BCC" w:rsidRPr="005D2397" w:rsidRDefault="004D0BCC" w:rsidP="00820FC3">
            <w:pPr>
              <w:ind w:firstLine="0"/>
              <w:rPr>
                <w:sz w:val="24"/>
                <w:szCs w:val="24"/>
                <w:highlight w:val="yellow"/>
              </w:rPr>
            </w:pPr>
            <w:r w:rsidRPr="003064F4">
              <w:rPr>
                <w:sz w:val="24"/>
                <w:szCs w:val="24"/>
              </w:rPr>
              <w:t xml:space="preserve">доля населения, использовавшего отечественные </w:t>
            </w:r>
            <w:r w:rsidRPr="003064F4">
              <w:rPr>
                <w:sz w:val="24"/>
                <w:szCs w:val="24"/>
              </w:rPr>
              <w:lastRenderedPageBreak/>
              <w:t>средства защиты информации, от общей численности населения, использовавшего сеть «Интернет» в течение последних 12 месяцев</w:t>
            </w:r>
          </w:p>
        </w:tc>
        <w:tc>
          <w:tcPr>
            <w:tcW w:w="1134" w:type="dxa"/>
          </w:tcPr>
          <w:p w:rsidR="004D0BCC" w:rsidRPr="005D2397" w:rsidRDefault="004D0BCC" w:rsidP="00820FC3">
            <w:pPr>
              <w:ind w:firstLine="0"/>
              <w:jc w:val="center"/>
              <w:rPr>
                <w:sz w:val="24"/>
                <w:szCs w:val="24"/>
                <w:highlight w:val="yellow"/>
              </w:rPr>
            </w:pPr>
            <w:r w:rsidRPr="003064F4">
              <w:rPr>
                <w:sz w:val="24"/>
                <w:szCs w:val="24"/>
              </w:rPr>
              <w:lastRenderedPageBreak/>
              <w:t>процен</w:t>
            </w:r>
            <w:r w:rsidRPr="003064F4">
              <w:rPr>
                <w:spacing w:val="-14"/>
                <w:sz w:val="24"/>
                <w:szCs w:val="24"/>
              </w:rPr>
              <w:softHyphen/>
            </w:r>
            <w:r w:rsidRPr="003064F4">
              <w:rPr>
                <w:sz w:val="24"/>
                <w:szCs w:val="24"/>
              </w:rPr>
              <w:t>тов</w:t>
            </w:r>
          </w:p>
        </w:tc>
        <w:tc>
          <w:tcPr>
            <w:tcW w:w="993" w:type="dxa"/>
          </w:tcPr>
          <w:p w:rsidR="004D0BCC" w:rsidRPr="005D2397" w:rsidRDefault="004D0BCC" w:rsidP="00820FC3">
            <w:pPr>
              <w:ind w:firstLine="0"/>
              <w:jc w:val="center"/>
              <w:rPr>
                <w:sz w:val="24"/>
                <w:szCs w:val="24"/>
                <w:highlight w:val="yellow"/>
              </w:rPr>
            </w:pPr>
            <w:r w:rsidRPr="003064F4">
              <w:rPr>
                <w:sz w:val="24"/>
                <w:szCs w:val="24"/>
              </w:rPr>
              <w:t>5,0</w:t>
            </w:r>
          </w:p>
        </w:tc>
        <w:tc>
          <w:tcPr>
            <w:tcW w:w="1134" w:type="dxa"/>
          </w:tcPr>
          <w:p w:rsidR="004D0BCC" w:rsidRPr="005D2397" w:rsidRDefault="004D0BCC" w:rsidP="00820FC3">
            <w:pPr>
              <w:ind w:firstLine="0"/>
              <w:jc w:val="center"/>
              <w:rPr>
                <w:sz w:val="24"/>
                <w:szCs w:val="24"/>
                <w:highlight w:val="yellow"/>
              </w:rPr>
            </w:pPr>
            <w:r w:rsidRPr="003064F4">
              <w:rPr>
                <w:sz w:val="24"/>
                <w:szCs w:val="24"/>
              </w:rPr>
              <w:t>7,0</w:t>
            </w:r>
          </w:p>
        </w:tc>
        <w:tc>
          <w:tcPr>
            <w:tcW w:w="1134" w:type="dxa"/>
          </w:tcPr>
          <w:p w:rsidR="004D0BCC" w:rsidRPr="005D2397" w:rsidRDefault="004D0BCC" w:rsidP="00820FC3">
            <w:pPr>
              <w:ind w:firstLine="0"/>
              <w:jc w:val="center"/>
              <w:rPr>
                <w:sz w:val="24"/>
                <w:szCs w:val="24"/>
                <w:highlight w:val="yellow"/>
              </w:rPr>
            </w:pPr>
            <w:r w:rsidRPr="003064F4">
              <w:rPr>
                <w:sz w:val="24"/>
                <w:szCs w:val="24"/>
              </w:rPr>
              <w:t>10,0</w:t>
            </w:r>
          </w:p>
        </w:tc>
        <w:tc>
          <w:tcPr>
            <w:tcW w:w="1134" w:type="dxa"/>
          </w:tcPr>
          <w:p w:rsidR="004D0BCC" w:rsidRPr="005D2397" w:rsidRDefault="004D0BCC" w:rsidP="00820FC3">
            <w:pPr>
              <w:ind w:firstLine="0"/>
              <w:jc w:val="center"/>
              <w:rPr>
                <w:sz w:val="24"/>
                <w:szCs w:val="24"/>
                <w:highlight w:val="yellow"/>
              </w:rPr>
            </w:pPr>
            <w:r w:rsidRPr="003064F4">
              <w:rPr>
                <w:sz w:val="24"/>
                <w:szCs w:val="24"/>
              </w:rPr>
              <w:t>15,0</w:t>
            </w:r>
          </w:p>
        </w:tc>
        <w:tc>
          <w:tcPr>
            <w:tcW w:w="1558" w:type="dxa"/>
          </w:tcPr>
          <w:p w:rsidR="004D0BCC" w:rsidRPr="005D2397" w:rsidRDefault="004D0BCC" w:rsidP="00820FC3">
            <w:pPr>
              <w:ind w:firstLine="0"/>
              <w:rPr>
                <w:sz w:val="24"/>
                <w:szCs w:val="24"/>
                <w:highlight w:val="yellow"/>
              </w:rPr>
            </w:pPr>
            <w:r w:rsidRPr="003064F4">
              <w:rPr>
                <w:sz w:val="24"/>
                <w:szCs w:val="24"/>
              </w:rPr>
              <w:t>создание благоприят</w:t>
            </w:r>
            <w:r w:rsidRPr="003064F4">
              <w:rPr>
                <w:spacing w:val="-14"/>
                <w:sz w:val="24"/>
                <w:szCs w:val="24"/>
              </w:rPr>
              <w:softHyphen/>
            </w:r>
            <w:r w:rsidRPr="003064F4">
              <w:rPr>
                <w:sz w:val="24"/>
                <w:szCs w:val="24"/>
              </w:rPr>
              <w:t xml:space="preserve">ных условий </w:t>
            </w:r>
            <w:r w:rsidRPr="003064F4">
              <w:rPr>
                <w:sz w:val="24"/>
                <w:szCs w:val="24"/>
              </w:rPr>
              <w:lastRenderedPageBreak/>
              <w:t xml:space="preserve">для </w:t>
            </w:r>
            <w:r w:rsidRPr="003064F4">
              <w:rPr>
                <w:spacing w:val="-6"/>
                <w:sz w:val="24"/>
                <w:szCs w:val="24"/>
              </w:rPr>
              <w:t>потребителей</w:t>
            </w:r>
            <w:r w:rsidRPr="003064F4">
              <w:rPr>
                <w:sz w:val="24"/>
                <w:szCs w:val="24"/>
              </w:rPr>
              <w:t xml:space="preserve"> на данном рынке</w:t>
            </w:r>
          </w:p>
        </w:tc>
        <w:tc>
          <w:tcPr>
            <w:tcW w:w="1418" w:type="dxa"/>
          </w:tcPr>
          <w:p w:rsidR="004D0BCC" w:rsidRPr="005D2397" w:rsidRDefault="004D0BCC" w:rsidP="00820FC3">
            <w:pPr>
              <w:ind w:firstLine="0"/>
              <w:jc w:val="center"/>
              <w:rPr>
                <w:sz w:val="24"/>
                <w:szCs w:val="24"/>
                <w:highlight w:val="yellow"/>
              </w:rPr>
            </w:pPr>
            <w:r w:rsidRPr="003064F4">
              <w:rPr>
                <w:sz w:val="24"/>
                <w:szCs w:val="24"/>
              </w:rPr>
              <w:lastRenderedPageBreak/>
              <w:t>ДИС</w:t>
            </w:r>
          </w:p>
        </w:tc>
      </w:tr>
      <w:tr w:rsidR="004D0BCC" w:rsidRPr="003064F4" w:rsidTr="00820FC3">
        <w:trPr>
          <w:trHeight w:val="2107"/>
        </w:trPr>
        <w:tc>
          <w:tcPr>
            <w:tcW w:w="675" w:type="dxa"/>
            <w:vMerge/>
          </w:tcPr>
          <w:p w:rsidR="004D0BCC" w:rsidRPr="005D2397" w:rsidRDefault="004D0BCC" w:rsidP="00820FC3">
            <w:pPr>
              <w:ind w:firstLine="0"/>
              <w:jc w:val="both"/>
              <w:rPr>
                <w:sz w:val="24"/>
                <w:szCs w:val="24"/>
                <w:highlight w:val="yellow"/>
              </w:rPr>
            </w:pPr>
          </w:p>
        </w:tc>
        <w:tc>
          <w:tcPr>
            <w:tcW w:w="2268" w:type="dxa"/>
          </w:tcPr>
          <w:p w:rsidR="004D0BCC" w:rsidRPr="003064F4" w:rsidRDefault="004D0BCC" w:rsidP="00820FC3">
            <w:pPr>
              <w:ind w:firstLine="0"/>
              <w:rPr>
                <w:sz w:val="24"/>
                <w:szCs w:val="24"/>
              </w:rPr>
            </w:pPr>
            <w:r>
              <w:rPr>
                <w:sz w:val="24"/>
                <w:szCs w:val="24"/>
              </w:rPr>
              <w:t>ф</w:t>
            </w:r>
            <w:r w:rsidRPr="003064F4">
              <w:rPr>
                <w:sz w:val="24"/>
                <w:szCs w:val="24"/>
              </w:rPr>
              <w:t>ормирование и утверждение перечня объектов муниципальной собственности для размещения объектов, сооружений и средств связи</w:t>
            </w:r>
          </w:p>
        </w:tc>
        <w:tc>
          <w:tcPr>
            <w:tcW w:w="1276" w:type="dxa"/>
          </w:tcPr>
          <w:p w:rsidR="004D0BCC" w:rsidRPr="003064F4" w:rsidRDefault="004D0BCC" w:rsidP="00820FC3">
            <w:pPr>
              <w:ind w:firstLine="0"/>
              <w:jc w:val="center"/>
              <w:rPr>
                <w:sz w:val="24"/>
                <w:szCs w:val="24"/>
              </w:rPr>
            </w:pPr>
            <w:r w:rsidRPr="003064F4">
              <w:rPr>
                <w:sz w:val="24"/>
                <w:szCs w:val="24"/>
              </w:rPr>
              <w:t>2019 – 2021 годы</w:t>
            </w:r>
          </w:p>
        </w:tc>
        <w:tc>
          <w:tcPr>
            <w:tcW w:w="2126" w:type="dxa"/>
          </w:tcPr>
          <w:p w:rsidR="004D0BCC" w:rsidRPr="003064F4" w:rsidRDefault="004D0BCC" w:rsidP="00820FC3">
            <w:pPr>
              <w:ind w:firstLine="0"/>
              <w:rPr>
                <w:sz w:val="24"/>
                <w:szCs w:val="24"/>
              </w:rPr>
            </w:pPr>
            <w:r w:rsidRPr="003064F4">
              <w:rPr>
                <w:sz w:val="24"/>
                <w:szCs w:val="24"/>
              </w:rPr>
              <w:t xml:space="preserve">утвержден перечень объектов муниципальной собственности и размещен на официальных </w:t>
            </w:r>
            <w:r>
              <w:rPr>
                <w:sz w:val="24"/>
                <w:szCs w:val="24"/>
              </w:rPr>
              <w:t xml:space="preserve">сайтах </w:t>
            </w:r>
            <w:r w:rsidRPr="003064F4">
              <w:rPr>
                <w:sz w:val="24"/>
                <w:szCs w:val="24"/>
              </w:rPr>
              <w:t>ОМСУ в сети «Интернет»</w:t>
            </w:r>
          </w:p>
        </w:tc>
        <w:tc>
          <w:tcPr>
            <w:tcW w:w="1134" w:type="dxa"/>
          </w:tcPr>
          <w:p w:rsidR="004D0BCC" w:rsidRPr="003064F4" w:rsidRDefault="004D0BCC" w:rsidP="00820FC3">
            <w:pPr>
              <w:ind w:firstLine="0"/>
              <w:jc w:val="center"/>
              <w:rPr>
                <w:sz w:val="24"/>
                <w:szCs w:val="24"/>
              </w:rPr>
            </w:pPr>
            <w:r w:rsidRPr="003064F4">
              <w:rPr>
                <w:sz w:val="24"/>
                <w:szCs w:val="24"/>
              </w:rPr>
              <w:t>х</w:t>
            </w:r>
          </w:p>
        </w:tc>
        <w:tc>
          <w:tcPr>
            <w:tcW w:w="993" w:type="dxa"/>
          </w:tcPr>
          <w:p w:rsidR="004D0BCC" w:rsidRPr="003064F4" w:rsidRDefault="004D0BCC" w:rsidP="00820FC3">
            <w:pPr>
              <w:ind w:firstLine="0"/>
              <w:jc w:val="center"/>
              <w:rPr>
                <w:sz w:val="24"/>
                <w:szCs w:val="24"/>
              </w:rPr>
            </w:pPr>
            <w:r w:rsidRPr="003064F4">
              <w:rPr>
                <w:sz w:val="24"/>
                <w:szCs w:val="24"/>
              </w:rPr>
              <w:t>х</w:t>
            </w:r>
          </w:p>
        </w:tc>
        <w:tc>
          <w:tcPr>
            <w:tcW w:w="1134" w:type="dxa"/>
          </w:tcPr>
          <w:p w:rsidR="004D0BCC" w:rsidRPr="003064F4" w:rsidRDefault="004D0BCC" w:rsidP="00820FC3">
            <w:pPr>
              <w:ind w:firstLine="0"/>
              <w:jc w:val="center"/>
              <w:rPr>
                <w:sz w:val="24"/>
                <w:szCs w:val="24"/>
              </w:rPr>
            </w:pPr>
            <w:r w:rsidRPr="003064F4">
              <w:rPr>
                <w:sz w:val="24"/>
                <w:szCs w:val="24"/>
              </w:rPr>
              <w:t>да</w:t>
            </w:r>
          </w:p>
        </w:tc>
        <w:tc>
          <w:tcPr>
            <w:tcW w:w="1134" w:type="dxa"/>
          </w:tcPr>
          <w:p w:rsidR="004D0BCC" w:rsidRPr="003064F4" w:rsidRDefault="004D0BCC" w:rsidP="00820FC3">
            <w:pPr>
              <w:ind w:firstLine="0"/>
              <w:jc w:val="center"/>
              <w:rPr>
                <w:sz w:val="24"/>
                <w:szCs w:val="24"/>
              </w:rPr>
            </w:pPr>
            <w:r w:rsidRPr="003064F4">
              <w:rPr>
                <w:sz w:val="24"/>
                <w:szCs w:val="24"/>
              </w:rPr>
              <w:t>да</w:t>
            </w:r>
          </w:p>
        </w:tc>
        <w:tc>
          <w:tcPr>
            <w:tcW w:w="1134" w:type="dxa"/>
          </w:tcPr>
          <w:p w:rsidR="004D0BCC" w:rsidRPr="003064F4" w:rsidRDefault="004D0BCC" w:rsidP="00820FC3">
            <w:pPr>
              <w:ind w:firstLine="0"/>
              <w:jc w:val="center"/>
              <w:rPr>
                <w:sz w:val="24"/>
                <w:szCs w:val="24"/>
              </w:rPr>
            </w:pPr>
            <w:r w:rsidRPr="003064F4">
              <w:rPr>
                <w:sz w:val="24"/>
                <w:szCs w:val="24"/>
              </w:rPr>
              <w:t>да</w:t>
            </w:r>
          </w:p>
        </w:tc>
        <w:tc>
          <w:tcPr>
            <w:tcW w:w="1558" w:type="dxa"/>
          </w:tcPr>
          <w:p w:rsidR="004D0BCC" w:rsidRPr="003064F4" w:rsidRDefault="004D0BCC" w:rsidP="00820FC3">
            <w:pPr>
              <w:ind w:firstLine="0"/>
              <w:rPr>
                <w:sz w:val="24"/>
                <w:szCs w:val="24"/>
              </w:rPr>
            </w:pPr>
            <w:r w:rsidRPr="003064F4">
              <w:rPr>
                <w:sz w:val="24"/>
                <w:szCs w:val="24"/>
              </w:rPr>
              <w:t>доступ хозяйствую</w:t>
            </w:r>
            <w:r w:rsidRPr="003064F4">
              <w:rPr>
                <w:spacing w:val="-14"/>
                <w:sz w:val="24"/>
                <w:szCs w:val="24"/>
              </w:rPr>
              <w:softHyphen/>
            </w:r>
            <w:r w:rsidRPr="003064F4">
              <w:rPr>
                <w:sz w:val="24"/>
                <w:szCs w:val="24"/>
              </w:rPr>
              <w:t>щих субъектов к информации на данном рынке</w:t>
            </w:r>
          </w:p>
        </w:tc>
        <w:tc>
          <w:tcPr>
            <w:tcW w:w="1418" w:type="dxa"/>
          </w:tcPr>
          <w:p w:rsidR="004D0BCC" w:rsidRPr="003064F4" w:rsidRDefault="004D0BCC" w:rsidP="00820FC3">
            <w:pPr>
              <w:ind w:firstLine="0"/>
              <w:jc w:val="center"/>
              <w:rPr>
                <w:sz w:val="24"/>
                <w:szCs w:val="24"/>
              </w:rPr>
            </w:pPr>
            <w:r w:rsidRPr="003064F4">
              <w:rPr>
                <w:sz w:val="24"/>
                <w:szCs w:val="24"/>
              </w:rPr>
              <w:t>ОМСУ</w:t>
            </w:r>
          </w:p>
        </w:tc>
      </w:tr>
    </w:tbl>
    <w:p w:rsidR="004D0BCC" w:rsidRPr="00953972" w:rsidRDefault="004D0BCC" w:rsidP="004D0BCC">
      <w:pPr>
        <w:jc w:val="both"/>
        <w:rPr>
          <w:szCs w:val="28"/>
          <w:highlight w:val="yellow"/>
        </w:rPr>
      </w:pPr>
    </w:p>
    <w:p w:rsidR="004D0BCC" w:rsidRDefault="004D0BCC" w:rsidP="004D0BCC">
      <w:pPr>
        <w:jc w:val="both"/>
        <w:rPr>
          <w:szCs w:val="28"/>
        </w:rPr>
      </w:pPr>
      <w:r>
        <w:rPr>
          <w:rFonts w:cs="Times New Roman"/>
          <w:szCs w:val="28"/>
          <w:vertAlign w:val="superscript"/>
        </w:rPr>
        <w:t>*</w:t>
      </w:r>
      <w:r w:rsidRPr="00953972">
        <w:rPr>
          <w:szCs w:val="28"/>
        </w:rPr>
        <w:t xml:space="preserve"> </w:t>
      </w:r>
      <w:r w:rsidRPr="003C0D5C">
        <w:rPr>
          <w:szCs w:val="28"/>
        </w:rPr>
        <w:t xml:space="preserve">Наименование показателя указано в соответствии со Стандартом и рассчитывается на основании методик по расчету ключевых показателей развития конкуренции в отраслях экономики в субъектах Российской Федерации, утвержденных приказом </w:t>
      </w:r>
      <w:r w:rsidR="008D6385" w:rsidRPr="008D6385">
        <w:rPr>
          <w:szCs w:val="28"/>
        </w:rPr>
        <w:t xml:space="preserve">ФАС </w:t>
      </w:r>
      <w:r w:rsidR="00BA67D5" w:rsidRPr="005A5DF4">
        <w:rPr>
          <w:szCs w:val="28"/>
        </w:rPr>
        <w:t xml:space="preserve">от 29.08.2018 № 1232/18 </w:t>
      </w:r>
      <w:r w:rsidR="00BA67D5">
        <w:rPr>
          <w:szCs w:val="28"/>
        </w:rPr>
        <w:t>«</w:t>
      </w:r>
      <w:r w:rsidR="00BA67D5" w:rsidRPr="005A5DF4">
        <w:rPr>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A67D5">
        <w:rPr>
          <w:szCs w:val="28"/>
        </w:rPr>
        <w:t>»</w:t>
      </w:r>
      <w:r w:rsidRPr="003C0D5C">
        <w:rPr>
          <w:szCs w:val="28"/>
        </w:rPr>
        <w:t>.</w:t>
      </w:r>
    </w:p>
    <w:p w:rsidR="002F42E1" w:rsidRDefault="002F42E1" w:rsidP="004D0BCC">
      <w:pPr>
        <w:jc w:val="both"/>
        <w:rPr>
          <w:szCs w:val="28"/>
        </w:rPr>
      </w:pPr>
      <w:r>
        <w:rPr>
          <w:szCs w:val="28"/>
        </w:rPr>
        <w:t>** Расчет значения показателя осуществлен в 2018 году</w:t>
      </w:r>
    </w:p>
    <w:p w:rsidR="004D0BCC" w:rsidRDefault="004D0BCC" w:rsidP="004D0BCC">
      <w:pPr>
        <w:ind w:firstLine="0"/>
        <w:jc w:val="center"/>
        <w:rPr>
          <w:szCs w:val="28"/>
        </w:rPr>
      </w:pPr>
    </w:p>
    <w:p w:rsidR="004D0BCC" w:rsidRPr="00B50DDA" w:rsidRDefault="004D0BCC" w:rsidP="004D0BCC">
      <w:pPr>
        <w:ind w:firstLine="0"/>
        <w:jc w:val="center"/>
        <w:rPr>
          <w:szCs w:val="28"/>
        </w:rPr>
      </w:pPr>
      <w:r w:rsidRPr="00B50DDA">
        <w:rPr>
          <w:szCs w:val="28"/>
          <w:lang w:val="en-US"/>
        </w:rPr>
        <w:t>III</w:t>
      </w:r>
      <w:r w:rsidRPr="00B50DDA">
        <w:rPr>
          <w:szCs w:val="28"/>
        </w:rPr>
        <w:t xml:space="preserve">. Перечень системных мероприятий </w:t>
      </w:r>
    </w:p>
    <w:p w:rsidR="004D0BCC" w:rsidRPr="00B50DDA" w:rsidRDefault="004D0BCC" w:rsidP="004D0BCC">
      <w:pPr>
        <w:ind w:firstLine="0"/>
        <w:jc w:val="center"/>
        <w:rPr>
          <w:rFonts w:eastAsia="Calibri"/>
        </w:rPr>
      </w:pPr>
      <w:r w:rsidRPr="00B50DDA">
        <w:rPr>
          <w:rFonts w:eastAsia="Calibri"/>
        </w:rPr>
        <w:lastRenderedPageBreak/>
        <w:t xml:space="preserve">по содействию развитию конкуренции в Ярославской области </w:t>
      </w:r>
      <w:r>
        <w:rPr>
          <w:rFonts w:eastAsia="Calibri"/>
        </w:rPr>
        <w:br/>
      </w:r>
      <w:r w:rsidRPr="00B50DDA">
        <w:rPr>
          <w:rFonts w:eastAsia="Calibri"/>
        </w:rPr>
        <w:t>до 01.01.2022</w:t>
      </w:r>
      <w:r w:rsidRPr="00B50DDA">
        <w:rPr>
          <w:rFonts w:eastAsia="Calibri"/>
          <w:vertAlign w:val="superscript"/>
        </w:rPr>
        <w:t>1</w:t>
      </w:r>
      <w:r w:rsidRPr="00B50DDA">
        <w:rPr>
          <w:rFonts w:eastAsia="Calibri"/>
        </w:rPr>
        <w:t xml:space="preserve"> </w:t>
      </w:r>
    </w:p>
    <w:p w:rsidR="004D0BCC" w:rsidRPr="00B50DDA" w:rsidRDefault="004D0BCC" w:rsidP="004D0BCC">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28"/>
        <w:gridCol w:w="1701"/>
        <w:gridCol w:w="4253"/>
        <w:gridCol w:w="2551"/>
      </w:tblGrid>
      <w:tr w:rsidR="004D0BCC" w:rsidRPr="00B50DDA" w:rsidTr="00820FC3">
        <w:tc>
          <w:tcPr>
            <w:tcW w:w="817" w:type="dxa"/>
            <w:shd w:val="clear" w:color="auto" w:fill="auto"/>
          </w:tcPr>
          <w:p w:rsidR="004D0BCC" w:rsidRPr="00B50DDA" w:rsidRDefault="004D0BCC" w:rsidP="00820FC3">
            <w:pPr>
              <w:ind w:firstLine="0"/>
              <w:jc w:val="center"/>
              <w:rPr>
                <w:szCs w:val="28"/>
              </w:rPr>
            </w:pPr>
            <w:r w:rsidRPr="00B50DDA">
              <w:rPr>
                <w:szCs w:val="28"/>
              </w:rPr>
              <w:t>№ п/п</w:t>
            </w:r>
          </w:p>
        </w:tc>
        <w:tc>
          <w:tcPr>
            <w:tcW w:w="5528" w:type="dxa"/>
            <w:shd w:val="clear" w:color="auto" w:fill="auto"/>
          </w:tcPr>
          <w:p w:rsidR="004D0BCC" w:rsidRPr="00B50DDA" w:rsidRDefault="004D0BCC" w:rsidP="00820FC3">
            <w:pPr>
              <w:ind w:firstLine="0"/>
              <w:jc w:val="center"/>
              <w:rPr>
                <w:szCs w:val="28"/>
              </w:rPr>
            </w:pPr>
            <w:r w:rsidRPr="00B50DDA">
              <w:rPr>
                <w:szCs w:val="28"/>
              </w:rPr>
              <w:t>Наименование мероприятия</w:t>
            </w:r>
          </w:p>
        </w:tc>
        <w:tc>
          <w:tcPr>
            <w:tcW w:w="1701" w:type="dxa"/>
            <w:shd w:val="clear" w:color="auto" w:fill="auto"/>
          </w:tcPr>
          <w:p w:rsidR="004D0BCC" w:rsidRPr="00B50DDA" w:rsidRDefault="004D0BCC" w:rsidP="00820FC3">
            <w:pPr>
              <w:ind w:firstLine="0"/>
              <w:jc w:val="center"/>
              <w:rPr>
                <w:szCs w:val="28"/>
              </w:rPr>
            </w:pPr>
            <w:r w:rsidRPr="00B50DDA">
              <w:rPr>
                <w:szCs w:val="28"/>
              </w:rPr>
              <w:t xml:space="preserve">Сроки </w:t>
            </w:r>
            <w:r>
              <w:rPr>
                <w:szCs w:val="28"/>
              </w:rPr>
              <w:br/>
            </w:r>
            <w:r w:rsidRPr="00B50DDA">
              <w:rPr>
                <w:szCs w:val="28"/>
              </w:rPr>
              <w:t>выпол</w:t>
            </w:r>
            <w:r>
              <w:rPr>
                <w:szCs w:val="28"/>
              </w:rPr>
              <w:t>не</w:t>
            </w:r>
            <w:r w:rsidRPr="00B50DDA">
              <w:rPr>
                <w:szCs w:val="28"/>
              </w:rPr>
              <w:t>ния</w:t>
            </w:r>
          </w:p>
        </w:tc>
        <w:tc>
          <w:tcPr>
            <w:tcW w:w="4253" w:type="dxa"/>
            <w:shd w:val="clear" w:color="auto" w:fill="auto"/>
          </w:tcPr>
          <w:p w:rsidR="004D0BCC" w:rsidRPr="00B50DDA" w:rsidRDefault="004D0BCC" w:rsidP="00820FC3">
            <w:pPr>
              <w:ind w:firstLine="0"/>
              <w:jc w:val="center"/>
              <w:rPr>
                <w:szCs w:val="28"/>
              </w:rPr>
            </w:pPr>
            <w:r w:rsidRPr="00B50DDA">
              <w:rPr>
                <w:szCs w:val="28"/>
              </w:rPr>
              <w:t>Целевые индикаторы</w:t>
            </w:r>
          </w:p>
        </w:tc>
        <w:tc>
          <w:tcPr>
            <w:tcW w:w="2551" w:type="dxa"/>
            <w:shd w:val="clear" w:color="auto" w:fill="auto"/>
          </w:tcPr>
          <w:p w:rsidR="004D0BCC" w:rsidRPr="00B50DDA" w:rsidRDefault="004D0BCC" w:rsidP="00820FC3">
            <w:pPr>
              <w:ind w:firstLine="0"/>
              <w:jc w:val="center"/>
              <w:rPr>
                <w:szCs w:val="28"/>
              </w:rPr>
            </w:pPr>
            <w:r w:rsidRPr="00B50DDA">
              <w:rPr>
                <w:szCs w:val="28"/>
              </w:rPr>
              <w:t>Исполнители</w:t>
            </w:r>
          </w:p>
        </w:tc>
      </w:tr>
    </w:tbl>
    <w:p w:rsidR="004D0BCC" w:rsidRPr="00B50DDA" w:rsidRDefault="004D0BCC" w:rsidP="004D0BCC">
      <w:pPr>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28"/>
        <w:gridCol w:w="1701"/>
        <w:gridCol w:w="4253"/>
        <w:gridCol w:w="2551"/>
      </w:tblGrid>
      <w:tr w:rsidR="004D0BCC" w:rsidRPr="00B50DDA" w:rsidTr="00820FC3">
        <w:trPr>
          <w:tblHeader/>
        </w:trPr>
        <w:tc>
          <w:tcPr>
            <w:tcW w:w="817" w:type="dxa"/>
            <w:shd w:val="clear" w:color="auto" w:fill="auto"/>
          </w:tcPr>
          <w:p w:rsidR="004D0BCC" w:rsidRPr="00B50DDA" w:rsidRDefault="004D0BCC" w:rsidP="00820FC3">
            <w:pPr>
              <w:ind w:firstLine="0"/>
              <w:jc w:val="center"/>
              <w:rPr>
                <w:szCs w:val="28"/>
              </w:rPr>
            </w:pPr>
            <w:r w:rsidRPr="00B50DDA">
              <w:rPr>
                <w:szCs w:val="28"/>
              </w:rPr>
              <w:t>1</w:t>
            </w:r>
          </w:p>
        </w:tc>
        <w:tc>
          <w:tcPr>
            <w:tcW w:w="5528" w:type="dxa"/>
            <w:shd w:val="clear" w:color="auto" w:fill="auto"/>
          </w:tcPr>
          <w:p w:rsidR="004D0BCC" w:rsidRPr="00B50DDA" w:rsidRDefault="004D0BCC" w:rsidP="00820FC3">
            <w:pPr>
              <w:ind w:firstLine="0"/>
              <w:jc w:val="center"/>
              <w:rPr>
                <w:szCs w:val="28"/>
              </w:rPr>
            </w:pPr>
            <w:r w:rsidRPr="00B50DDA">
              <w:rPr>
                <w:szCs w:val="28"/>
              </w:rPr>
              <w:t>2</w:t>
            </w:r>
          </w:p>
        </w:tc>
        <w:tc>
          <w:tcPr>
            <w:tcW w:w="1701" w:type="dxa"/>
            <w:shd w:val="clear" w:color="auto" w:fill="auto"/>
          </w:tcPr>
          <w:p w:rsidR="004D0BCC" w:rsidRPr="00B50DDA" w:rsidRDefault="004D0BCC" w:rsidP="00820FC3">
            <w:pPr>
              <w:ind w:firstLine="0"/>
              <w:jc w:val="center"/>
              <w:rPr>
                <w:szCs w:val="28"/>
              </w:rPr>
            </w:pPr>
            <w:r w:rsidRPr="00B50DDA">
              <w:rPr>
                <w:szCs w:val="28"/>
              </w:rPr>
              <w:t>3</w:t>
            </w:r>
          </w:p>
        </w:tc>
        <w:tc>
          <w:tcPr>
            <w:tcW w:w="4253" w:type="dxa"/>
            <w:shd w:val="clear" w:color="auto" w:fill="auto"/>
          </w:tcPr>
          <w:p w:rsidR="004D0BCC" w:rsidRPr="00B50DDA" w:rsidRDefault="004D0BCC" w:rsidP="00820FC3">
            <w:pPr>
              <w:ind w:firstLine="0"/>
              <w:jc w:val="center"/>
              <w:rPr>
                <w:szCs w:val="28"/>
              </w:rPr>
            </w:pPr>
            <w:r w:rsidRPr="00B50DDA">
              <w:rPr>
                <w:szCs w:val="28"/>
              </w:rPr>
              <w:t>4</w:t>
            </w:r>
          </w:p>
        </w:tc>
        <w:tc>
          <w:tcPr>
            <w:tcW w:w="2551" w:type="dxa"/>
            <w:shd w:val="clear" w:color="auto" w:fill="auto"/>
          </w:tcPr>
          <w:p w:rsidR="004D0BCC" w:rsidRPr="00B50DDA" w:rsidRDefault="004D0BCC" w:rsidP="00820FC3">
            <w:pPr>
              <w:ind w:firstLine="0"/>
              <w:jc w:val="center"/>
              <w:rPr>
                <w:szCs w:val="28"/>
              </w:rPr>
            </w:pPr>
            <w:r w:rsidRPr="00B50DDA">
              <w:rPr>
                <w:szCs w:val="28"/>
              </w:rPr>
              <w:t>5</w:t>
            </w:r>
          </w:p>
        </w:tc>
      </w:tr>
      <w:tr w:rsidR="004D0BCC" w:rsidRPr="00B50DDA" w:rsidTr="00820FC3">
        <w:tc>
          <w:tcPr>
            <w:tcW w:w="14850" w:type="dxa"/>
            <w:gridSpan w:val="5"/>
            <w:shd w:val="clear" w:color="auto" w:fill="auto"/>
          </w:tcPr>
          <w:p w:rsidR="004D0BCC" w:rsidRPr="00B50DDA" w:rsidRDefault="004D0BCC" w:rsidP="00820FC3">
            <w:pPr>
              <w:ind w:firstLine="0"/>
              <w:jc w:val="center"/>
              <w:rPr>
                <w:rFonts w:eastAsia="Calibri"/>
                <w:szCs w:val="28"/>
              </w:rPr>
            </w:pPr>
            <w:r w:rsidRPr="00B50DDA">
              <w:rPr>
                <w:rFonts w:eastAsia="Calibri"/>
                <w:szCs w:val="28"/>
              </w:rPr>
              <w:t xml:space="preserve">1. Развитие конкурентоспособности товаров, работ, услуг </w:t>
            </w:r>
            <w:proofErr w:type="spellStart"/>
            <w:r w:rsidRPr="00B50DDA">
              <w:rPr>
                <w:szCs w:val="28"/>
              </w:rPr>
              <w:t>СМиСП</w:t>
            </w:r>
            <w:proofErr w:type="spellEnd"/>
          </w:p>
        </w:tc>
      </w:tr>
      <w:tr w:rsidR="004D0BCC" w:rsidRPr="00B50DDA" w:rsidTr="00820FC3">
        <w:tc>
          <w:tcPr>
            <w:tcW w:w="817" w:type="dxa"/>
            <w:shd w:val="clear" w:color="auto" w:fill="auto"/>
          </w:tcPr>
          <w:p w:rsidR="004D0BCC" w:rsidRPr="00B50DDA" w:rsidRDefault="004D0BCC" w:rsidP="00820FC3">
            <w:pPr>
              <w:ind w:firstLine="0"/>
              <w:jc w:val="center"/>
              <w:rPr>
                <w:szCs w:val="28"/>
              </w:rPr>
            </w:pPr>
            <w:r w:rsidRPr="00B50DDA">
              <w:rPr>
                <w:szCs w:val="28"/>
              </w:rPr>
              <w:t>1.1.</w:t>
            </w:r>
          </w:p>
        </w:tc>
        <w:tc>
          <w:tcPr>
            <w:tcW w:w="5528" w:type="dxa"/>
            <w:shd w:val="clear" w:color="auto" w:fill="auto"/>
          </w:tcPr>
          <w:p w:rsidR="004D0BCC" w:rsidRPr="00B50DDA" w:rsidRDefault="004D0BCC" w:rsidP="00820FC3">
            <w:pPr>
              <w:ind w:firstLine="0"/>
              <w:rPr>
                <w:szCs w:val="28"/>
              </w:rPr>
            </w:pPr>
            <w:r w:rsidRPr="00B50DDA">
              <w:rPr>
                <w:szCs w:val="28"/>
              </w:rPr>
              <w:t>Проведение процедуры «</w:t>
            </w:r>
            <w:proofErr w:type="spellStart"/>
            <w:r w:rsidRPr="00B50DDA">
              <w:rPr>
                <w:szCs w:val="28"/>
              </w:rPr>
              <w:t>доращивания</w:t>
            </w:r>
            <w:proofErr w:type="spellEnd"/>
            <w:r w:rsidRPr="00B50DDA">
              <w:rPr>
                <w:szCs w:val="28"/>
              </w:rPr>
              <w:t xml:space="preserve">» </w:t>
            </w:r>
            <w:proofErr w:type="spellStart"/>
            <w:r w:rsidRPr="00B50DDA">
              <w:rPr>
                <w:szCs w:val="28"/>
              </w:rPr>
              <w:t>СМиСП</w:t>
            </w:r>
            <w:proofErr w:type="spellEnd"/>
            <w:r w:rsidRPr="00B50DDA" w:rsidDel="007D5559">
              <w:rPr>
                <w:szCs w:val="28"/>
              </w:rPr>
              <w:t xml:space="preserve"> </w:t>
            </w:r>
          </w:p>
        </w:tc>
        <w:tc>
          <w:tcPr>
            <w:tcW w:w="1701" w:type="dxa"/>
            <w:shd w:val="clear" w:color="auto" w:fill="auto"/>
          </w:tcPr>
          <w:p w:rsidR="004D0BCC" w:rsidRPr="00B50DDA" w:rsidRDefault="004D0BCC" w:rsidP="00820FC3">
            <w:pPr>
              <w:ind w:firstLine="0"/>
              <w:jc w:val="center"/>
              <w:rPr>
                <w:szCs w:val="28"/>
              </w:rPr>
            </w:pPr>
            <w:r w:rsidRPr="00B50DDA">
              <w:rPr>
                <w:szCs w:val="28"/>
              </w:rPr>
              <w:t>2019 – 2021 годы</w:t>
            </w:r>
          </w:p>
        </w:tc>
        <w:tc>
          <w:tcPr>
            <w:tcW w:w="4253" w:type="dxa"/>
            <w:shd w:val="clear" w:color="auto" w:fill="auto"/>
          </w:tcPr>
          <w:p w:rsidR="004D0BCC" w:rsidRPr="00B50DDA" w:rsidRDefault="004D0BCC" w:rsidP="00820FC3">
            <w:pPr>
              <w:ind w:firstLine="0"/>
              <w:rPr>
                <w:szCs w:val="28"/>
              </w:rPr>
            </w:pPr>
            <w:r w:rsidRPr="00B50DDA">
              <w:rPr>
                <w:szCs w:val="28"/>
              </w:rPr>
              <w:t xml:space="preserve">количество </w:t>
            </w:r>
            <w:proofErr w:type="spellStart"/>
            <w:r w:rsidRPr="00B50DDA">
              <w:rPr>
                <w:szCs w:val="28"/>
              </w:rPr>
              <w:t>СМиСП</w:t>
            </w:r>
            <w:proofErr w:type="spellEnd"/>
            <w:r w:rsidRPr="00B50DDA">
              <w:rPr>
                <w:szCs w:val="28"/>
              </w:rPr>
              <w:t>, единиц:</w:t>
            </w:r>
          </w:p>
          <w:p w:rsidR="004D0BCC" w:rsidRPr="00B50DDA" w:rsidRDefault="004D0BCC" w:rsidP="00820FC3">
            <w:pPr>
              <w:ind w:firstLine="0"/>
              <w:rPr>
                <w:szCs w:val="28"/>
              </w:rPr>
            </w:pPr>
            <w:r w:rsidRPr="00B50DDA">
              <w:rPr>
                <w:szCs w:val="28"/>
              </w:rPr>
              <w:t>2020 год – не менее 6</w:t>
            </w:r>
          </w:p>
          <w:p w:rsidR="004D0BCC" w:rsidRPr="00B50DDA" w:rsidRDefault="004D0BCC" w:rsidP="00820FC3">
            <w:pPr>
              <w:ind w:firstLine="0"/>
              <w:rPr>
                <w:szCs w:val="28"/>
              </w:rPr>
            </w:pPr>
            <w:r w:rsidRPr="00B50DDA">
              <w:rPr>
                <w:szCs w:val="28"/>
              </w:rPr>
              <w:t>2021 год – не менее 7</w:t>
            </w:r>
          </w:p>
        </w:tc>
        <w:tc>
          <w:tcPr>
            <w:tcW w:w="2551" w:type="dxa"/>
            <w:shd w:val="clear" w:color="auto" w:fill="auto"/>
          </w:tcPr>
          <w:p w:rsidR="004D0BCC" w:rsidRPr="00B50DDA" w:rsidRDefault="004D0BCC" w:rsidP="00820FC3">
            <w:pPr>
              <w:ind w:firstLine="0"/>
              <w:jc w:val="center"/>
              <w:rPr>
                <w:szCs w:val="28"/>
              </w:rPr>
            </w:pPr>
            <w:proofErr w:type="spellStart"/>
            <w:r w:rsidRPr="00B50DDA">
              <w:rPr>
                <w:szCs w:val="28"/>
              </w:rPr>
              <w:t>ДИиП</w:t>
            </w:r>
            <w:proofErr w:type="spellEnd"/>
          </w:p>
        </w:tc>
      </w:tr>
      <w:tr w:rsidR="004D0BCC" w:rsidRPr="00B50DDA" w:rsidTr="00820FC3">
        <w:tc>
          <w:tcPr>
            <w:tcW w:w="817" w:type="dxa"/>
            <w:shd w:val="clear" w:color="auto" w:fill="auto"/>
          </w:tcPr>
          <w:p w:rsidR="004D0BCC" w:rsidRPr="00B50DDA" w:rsidRDefault="004D0BCC" w:rsidP="00820FC3">
            <w:pPr>
              <w:ind w:firstLine="0"/>
              <w:jc w:val="center"/>
              <w:rPr>
                <w:szCs w:val="28"/>
              </w:rPr>
            </w:pPr>
            <w:r w:rsidRPr="00B50DDA">
              <w:rPr>
                <w:szCs w:val="28"/>
              </w:rPr>
              <w:t>1.2.</w:t>
            </w:r>
          </w:p>
        </w:tc>
        <w:tc>
          <w:tcPr>
            <w:tcW w:w="5528" w:type="dxa"/>
            <w:shd w:val="clear" w:color="auto" w:fill="auto"/>
          </w:tcPr>
          <w:p w:rsidR="004D0BCC" w:rsidRPr="00B50DDA" w:rsidRDefault="004D0BCC" w:rsidP="00820FC3">
            <w:pPr>
              <w:ind w:firstLine="0"/>
              <w:rPr>
                <w:szCs w:val="28"/>
              </w:rPr>
            </w:pPr>
            <w:r w:rsidRPr="00B50DDA">
              <w:rPr>
                <w:szCs w:val="28"/>
              </w:rPr>
              <w:t xml:space="preserve">Проведение семинаров, конференций, круглых столов, направленных на развитие конкурентоспособности товаров, работ, услуг </w:t>
            </w:r>
            <w:proofErr w:type="spellStart"/>
            <w:r w:rsidRPr="00B50DDA">
              <w:rPr>
                <w:szCs w:val="28"/>
              </w:rPr>
              <w:t>СМиСП</w:t>
            </w:r>
            <w:proofErr w:type="spellEnd"/>
          </w:p>
        </w:tc>
        <w:tc>
          <w:tcPr>
            <w:tcW w:w="1701" w:type="dxa"/>
            <w:shd w:val="clear" w:color="auto" w:fill="auto"/>
          </w:tcPr>
          <w:p w:rsidR="004D0BCC" w:rsidRPr="00B50DDA" w:rsidRDefault="004D0BCC" w:rsidP="00820FC3">
            <w:pPr>
              <w:ind w:firstLine="0"/>
              <w:jc w:val="center"/>
              <w:rPr>
                <w:szCs w:val="28"/>
              </w:rPr>
            </w:pPr>
            <w:r w:rsidRPr="00B50DDA">
              <w:rPr>
                <w:szCs w:val="28"/>
              </w:rPr>
              <w:t>2019 – 2021 годы</w:t>
            </w:r>
          </w:p>
        </w:tc>
        <w:tc>
          <w:tcPr>
            <w:tcW w:w="4253" w:type="dxa"/>
            <w:shd w:val="clear" w:color="auto" w:fill="auto"/>
          </w:tcPr>
          <w:p w:rsidR="004D0BCC" w:rsidRPr="00B50DDA" w:rsidRDefault="004D0BCC" w:rsidP="00820FC3">
            <w:pPr>
              <w:ind w:firstLine="0"/>
              <w:rPr>
                <w:szCs w:val="28"/>
              </w:rPr>
            </w:pPr>
            <w:r w:rsidRPr="00B50DDA">
              <w:rPr>
                <w:szCs w:val="28"/>
              </w:rPr>
              <w:t>количество проведенных мероприятий (нарастающим итогом), единиц:</w:t>
            </w:r>
          </w:p>
          <w:p w:rsidR="004D0BCC" w:rsidRPr="00B50DDA" w:rsidRDefault="004D0BCC" w:rsidP="00820FC3">
            <w:pPr>
              <w:ind w:firstLine="0"/>
              <w:rPr>
                <w:szCs w:val="28"/>
              </w:rPr>
            </w:pPr>
            <w:r w:rsidRPr="00B50DDA">
              <w:rPr>
                <w:szCs w:val="28"/>
              </w:rPr>
              <w:t>2020 год – не менее 6</w:t>
            </w:r>
          </w:p>
          <w:p w:rsidR="004D0BCC" w:rsidRPr="00B50DDA" w:rsidRDefault="004D0BCC" w:rsidP="00820FC3">
            <w:pPr>
              <w:ind w:firstLine="0"/>
              <w:rPr>
                <w:szCs w:val="28"/>
              </w:rPr>
            </w:pPr>
            <w:r w:rsidRPr="00B50DDA">
              <w:rPr>
                <w:szCs w:val="28"/>
              </w:rPr>
              <w:t>2021 год – не менее 9</w:t>
            </w:r>
          </w:p>
        </w:tc>
        <w:tc>
          <w:tcPr>
            <w:tcW w:w="2551" w:type="dxa"/>
            <w:shd w:val="clear" w:color="auto" w:fill="auto"/>
          </w:tcPr>
          <w:p w:rsidR="004D0BCC" w:rsidRPr="00B50DDA" w:rsidRDefault="004D0BCC" w:rsidP="00820FC3">
            <w:pPr>
              <w:ind w:firstLine="0"/>
              <w:jc w:val="center"/>
              <w:rPr>
                <w:szCs w:val="28"/>
              </w:rPr>
            </w:pPr>
            <w:proofErr w:type="spellStart"/>
            <w:r w:rsidRPr="00B50DDA">
              <w:rPr>
                <w:szCs w:val="28"/>
              </w:rPr>
              <w:t>ДИиП</w:t>
            </w:r>
            <w:proofErr w:type="spellEnd"/>
          </w:p>
        </w:tc>
      </w:tr>
      <w:tr w:rsidR="004D0BCC" w:rsidRPr="005D2397" w:rsidTr="00820FC3">
        <w:tc>
          <w:tcPr>
            <w:tcW w:w="817" w:type="dxa"/>
            <w:shd w:val="clear" w:color="auto" w:fill="auto"/>
          </w:tcPr>
          <w:p w:rsidR="004D0BCC" w:rsidRPr="00B50DDA" w:rsidRDefault="004D0BCC" w:rsidP="00820FC3">
            <w:pPr>
              <w:ind w:firstLine="0"/>
              <w:jc w:val="center"/>
              <w:rPr>
                <w:szCs w:val="28"/>
              </w:rPr>
            </w:pPr>
            <w:r w:rsidRPr="00B50DDA">
              <w:rPr>
                <w:szCs w:val="28"/>
              </w:rPr>
              <w:t>1.3.</w:t>
            </w:r>
          </w:p>
        </w:tc>
        <w:tc>
          <w:tcPr>
            <w:tcW w:w="5528" w:type="dxa"/>
            <w:shd w:val="clear" w:color="auto" w:fill="auto"/>
          </w:tcPr>
          <w:p w:rsidR="004D0BCC" w:rsidRPr="00B50DDA" w:rsidRDefault="004D0BCC" w:rsidP="00820FC3">
            <w:pPr>
              <w:ind w:firstLine="0"/>
              <w:rPr>
                <w:szCs w:val="28"/>
              </w:rPr>
            </w:pPr>
            <w:r w:rsidRPr="00B50DDA">
              <w:rPr>
                <w:szCs w:val="28"/>
              </w:rPr>
              <w:t xml:space="preserve">Оказание государственной поддержки </w:t>
            </w:r>
            <w:proofErr w:type="spellStart"/>
            <w:r w:rsidRPr="00B50DDA">
              <w:rPr>
                <w:szCs w:val="28"/>
              </w:rPr>
              <w:t>СМиСП</w:t>
            </w:r>
            <w:proofErr w:type="spellEnd"/>
            <w:r w:rsidRPr="00B50DDA">
              <w:rPr>
                <w:szCs w:val="28"/>
              </w:rPr>
              <w:t xml:space="preserve"> в сельском хозяйстве</w:t>
            </w:r>
          </w:p>
        </w:tc>
        <w:tc>
          <w:tcPr>
            <w:tcW w:w="1701" w:type="dxa"/>
            <w:shd w:val="clear" w:color="auto" w:fill="auto"/>
          </w:tcPr>
          <w:p w:rsidR="004D0BCC" w:rsidRPr="00B50DDA" w:rsidRDefault="004D0BCC" w:rsidP="00820FC3">
            <w:pPr>
              <w:ind w:firstLine="0"/>
              <w:jc w:val="center"/>
              <w:rPr>
                <w:szCs w:val="28"/>
              </w:rPr>
            </w:pPr>
            <w:r w:rsidRPr="00B50DDA">
              <w:rPr>
                <w:szCs w:val="28"/>
              </w:rPr>
              <w:t>2019 – 2021 годы</w:t>
            </w:r>
          </w:p>
        </w:tc>
        <w:tc>
          <w:tcPr>
            <w:tcW w:w="4253" w:type="dxa"/>
            <w:shd w:val="clear" w:color="auto" w:fill="auto"/>
          </w:tcPr>
          <w:p w:rsidR="004D0BCC" w:rsidRPr="00B50DDA" w:rsidRDefault="004D0BCC" w:rsidP="00820FC3">
            <w:pPr>
              <w:ind w:firstLine="0"/>
              <w:rPr>
                <w:szCs w:val="28"/>
              </w:rPr>
            </w:pPr>
            <w:r w:rsidRPr="00B50DDA">
              <w:rPr>
                <w:szCs w:val="28"/>
              </w:rPr>
              <w:t xml:space="preserve">количество вновь созданных </w:t>
            </w:r>
            <w:proofErr w:type="spellStart"/>
            <w:r w:rsidRPr="00B50DDA">
              <w:rPr>
                <w:szCs w:val="28"/>
              </w:rPr>
              <w:t>СМиСП</w:t>
            </w:r>
            <w:proofErr w:type="spellEnd"/>
            <w:r w:rsidRPr="00B50DDA">
              <w:rPr>
                <w:szCs w:val="28"/>
              </w:rPr>
              <w:t xml:space="preserve"> в сельском хозяйстве, включая крестьянские (фермерские) хозяйства и сельскохозяйственные потребительские кооперативы, единиц:</w:t>
            </w:r>
          </w:p>
          <w:p w:rsidR="004D0BCC" w:rsidRPr="00B50DDA" w:rsidRDefault="004D0BCC" w:rsidP="00820FC3">
            <w:pPr>
              <w:ind w:firstLine="0"/>
              <w:rPr>
                <w:szCs w:val="28"/>
              </w:rPr>
            </w:pPr>
            <w:r w:rsidRPr="00B50DDA">
              <w:rPr>
                <w:szCs w:val="28"/>
              </w:rPr>
              <w:t>2020 год – 7</w:t>
            </w:r>
          </w:p>
          <w:p w:rsidR="004D0BCC" w:rsidRPr="00B50DDA" w:rsidRDefault="004D0BCC" w:rsidP="00820FC3">
            <w:pPr>
              <w:ind w:firstLine="0"/>
              <w:rPr>
                <w:szCs w:val="28"/>
              </w:rPr>
            </w:pPr>
            <w:r w:rsidRPr="00B50DDA">
              <w:rPr>
                <w:szCs w:val="28"/>
              </w:rPr>
              <w:t>2021 год – 9</w:t>
            </w:r>
          </w:p>
        </w:tc>
        <w:tc>
          <w:tcPr>
            <w:tcW w:w="2551" w:type="dxa"/>
            <w:shd w:val="clear" w:color="auto" w:fill="auto"/>
          </w:tcPr>
          <w:p w:rsidR="004D0BCC" w:rsidRPr="00B50DDA" w:rsidRDefault="004D0BCC" w:rsidP="00820FC3">
            <w:pPr>
              <w:ind w:firstLine="0"/>
              <w:jc w:val="center"/>
              <w:rPr>
                <w:szCs w:val="28"/>
              </w:rPr>
            </w:pPr>
            <w:proofErr w:type="spellStart"/>
            <w:r w:rsidRPr="00B50DDA">
              <w:rPr>
                <w:szCs w:val="28"/>
              </w:rPr>
              <w:t>ДАПКиПР</w:t>
            </w:r>
            <w:proofErr w:type="spellEnd"/>
          </w:p>
        </w:tc>
      </w:tr>
      <w:tr w:rsidR="004D0BCC" w:rsidRPr="005D2397" w:rsidTr="00820FC3">
        <w:tc>
          <w:tcPr>
            <w:tcW w:w="14850" w:type="dxa"/>
            <w:gridSpan w:val="5"/>
            <w:shd w:val="clear" w:color="auto" w:fill="auto"/>
          </w:tcPr>
          <w:p w:rsidR="004D0BCC" w:rsidRPr="00FB7E54" w:rsidRDefault="004D0BCC" w:rsidP="00820FC3">
            <w:pPr>
              <w:ind w:firstLine="0"/>
              <w:jc w:val="center"/>
              <w:rPr>
                <w:rFonts w:eastAsia="Calibri"/>
                <w:szCs w:val="28"/>
              </w:rPr>
            </w:pPr>
            <w:r w:rsidRPr="00FB7E54">
              <w:rPr>
                <w:rFonts w:eastAsia="Calibri"/>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D0BCC" w:rsidRPr="005D2397" w:rsidTr="00820FC3">
        <w:tc>
          <w:tcPr>
            <w:tcW w:w="817" w:type="dxa"/>
            <w:vMerge w:val="restart"/>
            <w:shd w:val="clear" w:color="auto" w:fill="auto"/>
          </w:tcPr>
          <w:p w:rsidR="004D0BCC" w:rsidRPr="00FB7E54" w:rsidRDefault="004D0BCC" w:rsidP="00820FC3">
            <w:pPr>
              <w:ind w:firstLine="0"/>
              <w:jc w:val="center"/>
              <w:rPr>
                <w:szCs w:val="28"/>
              </w:rPr>
            </w:pPr>
            <w:r w:rsidRPr="00FB7E54">
              <w:rPr>
                <w:szCs w:val="28"/>
              </w:rPr>
              <w:t>2.1.</w:t>
            </w:r>
          </w:p>
        </w:tc>
        <w:tc>
          <w:tcPr>
            <w:tcW w:w="5528" w:type="dxa"/>
            <w:vMerge w:val="restart"/>
            <w:shd w:val="clear" w:color="auto" w:fill="auto"/>
          </w:tcPr>
          <w:p w:rsidR="004D0BCC" w:rsidRPr="00FB7E54" w:rsidRDefault="004D0BCC" w:rsidP="00820FC3">
            <w:pPr>
              <w:ind w:firstLine="0"/>
              <w:rPr>
                <w:szCs w:val="28"/>
              </w:rPr>
            </w:pPr>
            <w:r w:rsidRPr="00FB7E54">
              <w:rPr>
                <w:szCs w:val="28"/>
              </w:rPr>
              <w:t xml:space="preserve">Устранение случаев (снижение количества) </w:t>
            </w:r>
            <w:r w:rsidRPr="00FB7E54">
              <w:rPr>
                <w:szCs w:val="28"/>
              </w:rPr>
              <w:lastRenderedPageBreak/>
              <w:t>осуществления закупки у единственного поставщика</w:t>
            </w:r>
          </w:p>
        </w:tc>
        <w:tc>
          <w:tcPr>
            <w:tcW w:w="1701" w:type="dxa"/>
            <w:vMerge w:val="restart"/>
            <w:shd w:val="clear" w:color="auto" w:fill="auto"/>
          </w:tcPr>
          <w:p w:rsidR="004D0BCC" w:rsidRPr="00FB7E54" w:rsidRDefault="004D0BCC" w:rsidP="00820FC3">
            <w:pPr>
              <w:ind w:firstLine="0"/>
              <w:jc w:val="center"/>
              <w:rPr>
                <w:szCs w:val="28"/>
              </w:rPr>
            </w:pPr>
            <w:r w:rsidRPr="00FB7E54">
              <w:rPr>
                <w:szCs w:val="28"/>
              </w:rPr>
              <w:lastRenderedPageBreak/>
              <w:t xml:space="preserve">2019 – 2021 </w:t>
            </w:r>
            <w:r w:rsidRPr="00FB7E54">
              <w:rPr>
                <w:szCs w:val="28"/>
              </w:rPr>
              <w:lastRenderedPageBreak/>
              <w:t>годы</w:t>
            </w:r>
          </w:p>
        </w:tc>
        <w:tc>
          <w:tcPr>
            <w:tcW w:w="4253" w:type="dxa"/>
            <w:shd w:val="clear" w:color="auto" w:fill="auto"/>
          </w:tcPr>
          <w:p w:rsidR="004D0BCC" w:rsidRPr="00FB7E54" w:rsidRDefault="004D0BCC" w:rsidP="00820FC3">
            <w:pPr>
              <w:ind w:firstLine="0"/>
              <w:rPr>
                <w:szCs w:val="28"/>
              </w:rPr>
            </w:pPr>
            <w:r w:rsidRPr="00FB7E54">
              <w:rPr>
                <w:szCs w:val="28"/>
              </w:rPr>
              <w:lastRenderedPageBreak/>
              <w:t xml:space="preserve">разработка плана мероприятий </w:t>
            </w:r>
            <w:r w:rsidRPr="00FB7E54">
              <w:rPr>
                <w:szCs w:val="28"/>
              </w:rPr>
              <w:lastRenderedPageBreak/>
              <w:t>по устранению случаев (снижени</w:t>
            </w:r>
            <w:r>
              <w:rPr>
                <w:szCs w:val="28"/>
              </w:rPr>
              <w:t>ю</w:t>
            </w:r>
            <w:r w:rsidRPr="00FB7E54">
              <w:rPr>
                <w:szCs w:val="28"/>
              </w:rPr>
              <w:t xml:space="preserve"> количества) закупок у единственного поставщика на 2019 – 2021 годы всеми ОИВ и ОМСУ, процентов от общего числа ОИВ и ОМСУ:</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vMerge w:val="restart"/>
            <w:shd w:val="clear" w:color="auto" w:fill="auto"/>
          </w:tcPr>
          <w:p w:rsidR="004D0BCC" w:rsidRPr="00FB7E54" w:rsidRDefault="004D0BCC" w:rsidP="00820FC3">
            <w:pPr>
              <w:ind w:firstLine="0"/>
              <w:jc w:val="center"/>
              <w:rPr>
                <w:szCs w:val="28"/>
              </w:rPr>
            </w:pPr>
            <w:r w:rsidRPr="00FB7E54">
              <w:rPr>
                <w:szCs w:val="28"/>
              </w:rPr>
              <w:lastRenderedPageBreak/>
              <w:t>ОИВ, ОМСУ</w:t>
            </w:r>
          </w:p>
        </w:tc>
      </w:tr>
      <w:tr w:rsidR="004D0BCC" w:rsidRPr="005D2397" w:rsidTr="00820FC3">
        <w:tc>
          <w:tcPr>
            <w:tcW w:w="817" w:type="dxa"/>
            <w:vMerge/>
            <w:shd w:val="clear" w:color="auto" w:fill="auto"/>
          </w:tcPr>
          <w:p w:rsidR="004D0BCC" w:rsidRPr="00FB7E54" w:rsidRDefault="004D0BCC" w:rsidP="00820FC3">
            <w:pPr>
              <w:ind w:firstLine="0"/>
              <w:jc w:val="center"/>
              <w:rPr>
                <w:szCs w:val="28"/>
              </w:rPr>
            </w:pPr>
          </w:p>
        </w:tc>
        <w:tc>
          <w:tcPr>
            <w:tcW w:w="5528" w:type="dxa"/>
            <w:vMerge/>
            <w:shd w:val="clear" w:color="auto" w:fill="auto"/>
          </w:tcPr>
          <w:p w:rsidR="004D0BCC" w:rsidRPr="00FB7E54" w:rsidRDefault="004D0BCC" w:rsidP="00820FC3">
            <w:pPr>
              <w:ind w:firstLine="0"/>
              <w:rPr>
                <w:szCs w:val="28"/>
              </w:rPr>
            </w:pPr>
          </w:p>
        </w:tc>
        <w:tc>
          <w:tcPr>
            <w:tcW w:w="1701" w:type="dxa"/>
            <w:vMerge/>
            <w:shd w:val="clear" w:color="auto" w:fill="auto"/>
          </w:tcPr>
          <w:p w:rsidR="004D0BCC" w:rsidRPr="00FB7E54" w:rsidRDefault="004D0BCC" w:rsidP="00820FC3">
            <w:pPr>
              <w:ind w:firstLine="0"/>
              <w:jc w:val="center"/>
              <w:rPr>
                <w:szCs w:val="28"/>
              </w:rPr>
            </w:pPr>
          </w:p>
        </w:tc>
        <w:tc>
          <w:tcPr>
            <w:tcW w:w="4253" w:type="dxa"/>
            <w:shd w:val="clear" w:color="auto" w:fill="auto"/>
          </w:tcPr>
          <w:p w:rsidR="004D0BCC" w:rsidRPr="00FB7E54" w:rsidRDefault="004D0BCC" w:rsidP="00820FC3">
            <w:pPr>
              <w:ind w:firstLine="0"/>
              <w:rPr>
                <w:szCs w:val="28"/>
              </w:rPr>
            </w:pPr>
            <w:r w:rsidRPr="00FB7E54">
              <w:rPr>
                <w:szCs w:val="28"/>
              </w:rPr>
              <w:t xml:space="preserve">исполнение показателей </w:t>
            </w:r>
            <w:r>
              <w:rPr>
                <w:szCs w:val="28"/>
              </w:rPr>
              <w:t xml:space="preserve">указанного </w:t>
            </w:r>
            <w:r w:rsidRPr="00FB7E54">
              <w:rPr>
                <w:szCs w:val="28"/>
              </w:rPr>
              <w:t>плана, процентов:</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vMerge/>
            <w:shd w:val="clear" w:color="auto" w:fill="auto"/>
          </w:tcPr>
          <w:p w:rsidR="004D0BCC" w:rsidRPr="00FB7E54" w:rsidRDefault="004D0BCC" w:rsidP="00820FC3">
            <w:pPr>
              <w:ind w:firstLine="0"/>
              <w:jc w:val="center"/>
              <w:rPr>
                <w:szCs w:val="28"/>
              </w:rPr>
            </w:pPr>
          </w:p>
        </w:tc>
      </w:tr>
      <w:tr w:rsidR="004D0BCC" w:rsidRPr="005D2397" w:rsidTr="00820FC3">
        <w:tc>
          <w:tcPr>
            <w:tcW w:w="817" w:type="dxa"/>
            <w:vMerge/>
            <w:shd w:val="clear" w:color="auto" w:fill="auto"/>
          </w:tcPr>
          <w:p w:rsidR="004D0BCC" w:rsidRPr="00FB7E54" w:rsidRDefault="004D0BCC" w:rsidP="00820FC3">
            <w:pPr>
              <w:ind w:firstLine="0"/>
              <w:jc w:val="center"/>
              <w:rPr>
                <w:szCs w:val="28"/>
              </w:rPr>
            </w:pPr>
          </w:p>
        </w:tc>
        <w:tc>
          <w:tcPr>
            <w:tcW w:w="5528" w:type="dxa"/>
            <w:vMerge/>
            <w:shd w:val="clear" w:color="auto" w:fill="auto"/>
          </w:tcPr>
          <w:p w:rsidR="004D0BCC" w:rsidRPr="00FB7E54" w:rsidRDefault="004D0BCC" w:rsidP="00820FC3">
            <w:pPr>
              <w:ind w:firstLine="0"/>
              <w:rPr>
                <w:szCs w:val="28"/>
              </w:rPr>
            </w:pPr>
          </w:p>
        </w:tc>
        <w:tc>
          <w:tcPr>
            <w:tcW w:w="1701" w:type="dxa"/>
            <w:vMerge/>
            <w:shd w:val="clear" w:color="auto" w:fill="auto"/>
          </w:tcPr>
          <w:p w:rsidR="004D0BCC" w:rsidRPr="00FB7E54" w:rsidRDefault="004D0BCC" w:rsidP="00820FC3">
            <w:pPr>
              <w:ind w:firstLine="0"/>
              <w:jc w:val="center"/>
              <w:rPr>
                <w:szCs w:val="28"/>
              </w:rPr>
            </w:pPr>
          </w:p>
        </w:tc>
        <w:tc>
          <w:tcPr>
            <w:tcW w:w="4253" w:type="dxa"/>
            <w:shd w:val="clear" w:color="auto" w:fill="auto"/>
          </w:tcPr>
          <w:p w:rsidR="004D0BCC" w:rsidRPr="00FB7E54" w:rsidRDefault="004D0BCC" w:rsidP="00820FC3">
            <w:pPr>
              <w:ind w:firstLine="0"/>
              <w:rPr>
                <w:szCs w:val="28"/>
              </w:rPr>
            </w:pPr>
            <w:r w:rsidRPr="00FB7E54">
              <w:rPr>
                <w:szCs w:val="28"/>
              </w:rPr>
              <w:t xml:space="preserve">направление отчета ОИВ </w:t>
            </w:r>
            <w:r>
              <w:rPr>
                <w:szCs w:val="28"/>
              </w:rPr>
              <w:br/>
            </w:r>
            <w:r w:rsidRPr="00FB7E54">
              <w:rPr>
                <w:szCs w:val="28"/>
              </w:rPr>
              <w:t xml:space="preserve">и ОМСУ о выполнении </w:t>
            </w:r>
            <w:r>
              <w:rPr>
                <w:szCs w:val="28"/>
              </w:rPr>
              <w:t xml:space="preserve">указанного </w:t>
            </w:r>
            <w:r w:rsidRPr="00FB7E54">
              <w:rPr>
                <w:szCs w:val="28"/>
              </w:rPr>
              <w:t xml:space="preserve">плана в </w:t>
            </w:r>
            <w:proofErr w:type="spellStart"/>
            <w:r w:rsidRPr="00FB7E54">
              <w:rPr>
                <w:szCs w:val="28"/>
              </w:rPr>
              <w:t>ДЭиСП</w:t>
            </w:r>
            <w:proofErr w:type="spellEnd"/>
            <w:r w:rsidRPr="00FB7E54">
              <w:rPr>
                <w:szCs w:val="28"/>
              </w:rPr>
              <w:t>, процентов от общего числа ОИВ и ОМСУ:</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vMerge/>
            <w:shd w:val="clear" w:color="auto" w:fill="auto"/>
          </w:tcPr>
          <w:p w:rsidR="004D0BCC" w:rsidRPr="00FB7E54" w:rsidRDefault="004D0BCC" w:rsidP="00820FC3">
            <w:pPr>
              <w:ind w:firstLine="0"/>
              <w:jc w:val="center"/>
              <w:rPr>
                <w:szCs w:val="28"/>
              </w:rPr>
            </w:pPr>
          </w:p>
        </w:tc>
      </w:tr>
      <w:tr w:rsidR="004D0BCC" w:rsidRPr="005D2397" w:rsidTr="00820FC3">
        <w:tc>
          <w:tcPr>
            <w:tcW w:w="817" w:type="dxa"/>
            <w:shd w:val="clear" w:color="auto" w:fill="auto"/>
          </w:tcPr>
          <w:p w:rsidR="004D0BCC" w:rsidRPr="00FB7E54" w:rsidRDefault="004D0BCC" w:rsidP="00820FC3">
            <w:pPr>
              <w:ind w:firstLine="0"/>
              <w:jc w:val="center"/>
              <w:rPr>
                <w:szCs w:val="28"/>
              </w:rPr>
            </w:pPr>
            <w:r w:rsidRPr="00FB7E54">
              <w:rPr>
                <w:szCs w:val="28"/>
              </w:rPr>
              <w:t>2.2.</w:t>
            </w:r>
          </w:p>
        </w:tc>
        <w:tc>
          <w:tcPr>
            <w:tcW w:w="5528" w:type="dxa"/>
            <w:shd w:val="clear" w:color="auto" w:fill="auto"/>
          </w:tcPr>
          <w:p w:rsidR="004D0BCC" w:rsidRPr="00FB7E54" w:rsidRDefault="004D0BCC" w:rsidP="00820FC3">
            <w:pPr>
              <w:ind w:firstLine="0"/>
              <w:rPr>
                <w:szCs w:val="28"/>
              </w:rPr>
            </w:pPr>
            <w:r w:rsidRPr="00FB7E54">
              <w:rPr>
                <w:szCs w:val="28"/>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реализация образовательных мероприятий для участников закупок, единиц:</w:t>
            </w:r>
          </w:p>
          <w:p w:rsidR="004D0BCC" w:rsidRPr="00FB7E54" w:rsidRDefault="004D0BCC" w:rsidP="00820FC3">
            <w:pPr>
              <w:ind w:firstLine="0"/>
              <w:rPr>
                <w:szCs w:val="28"/>
              </w:rPr>
            </w:pPr>
            <w:r w:rsidRPr="00FB7E54">
              <w:rPr>
                <w:szCs w:val="28"/>
              </w:rPr>
              <w:t>2020 год – не менее 4</w:t>
            </w:r>
          </w:p>
          <w:p w:rsidR="004D0BCC" w:rsidRPr="00FB7E54" w:rsidRDefault="004D0BCC" w:rsidP="00820FC3">
            <w:pPr>
              <w:ind w:firstLine="0"/>
              <w:rPr>
                <w:szCs w:val="28"/>
              </w:rPr>
            </w:pPr>
            <w:r w:rsidRPr="00FB7E54">
              <w:rPr>
                <w:szCs w:val="28"/>
              </w:rPr>
              <w:t>2021 год – не менее 4</w:t>
            </w:r>
          </w:p>
        </w:tc>
        <w:tc>
          <w:tcPr>
            <w:tcW w:w="2551" w:type="dxa"/>
            <w:shd w:val="clear" w:color="auto" w:fill="auto"/>
          </w:tcPr>
          <w:p w:rsidR="004D0BCC" w:rsidRPr="00FB7E54" w:rsidRDefault="004D0BCC" w:rsidP="00820FC3">
            <w:pPr>
              <w:ind w:firstLine="0"/>
              <w:jc w:val="center"/>
              <w:rPr>
                <w:szCs w:val="28"/>
              </w:rPr>
            </w:pPr>
            <w:proofErr w:type="spellStart"/>
            <w:r w:rsidRPr="00FB7E54">
              <w:rPr>
                <w:szCs w:val="28"/>
              </w:rPr>
              <w:t>ДИиП</w:t>
            </w:r>
            <w:proofErr w:type="spellEnd"/>
            <w:r w:rsidRPr="00FB7E54">
              <w:rPr>
                <w:szCs w:val="28"/>
              </w:rPr>
              <w:t>, КРСМП (центр развития поставщиков), ОМСУ</w:t>
            </w:r>
          </w:p>
        </w:tc>
      </w:tr>
      <w:tr w:rsidR="004D0BCC" w:rsidRPr="005D2397" w:rsidTr="00820FC3">
        <w:tc>
          <w:tcPr>
            <w:tcW w:w="817" w:type="dxa"/>
            <w:vMerge w:val="restart"/>
            <w:shd w:val="clear" w:color="auto" w:fill="auto"/>
          </w:tcPr>
          <w:p w:rsidR="004D0BCC" w:rsidRPr="00FB7E54" w:rsidRDefault="004D0BCC" w:rsidP="00820FC3">
            <w:pPr>
              <w:ind w:firstLine="0"/>
              <w:jc w:val="center"/>
              <w:rPr>
                <w:szCs w:val="28"/>
              </w:rPr>
            </w:pPr>
            <w:r w:rsidRPr="00FB7E54">
              <w:rPr>
                <w:szCs w:val="28"/>
              </w:rPr>
              <w:t>2.3.</w:t>
            </w:r>
          </w:p>
        </w:tc>
        <w:tc>
          <w:tcPr>
            <w:tcW w:w="5528" w:type="dxa"/>
            <w:vMerge w:val="restart"/>
            <w:shd w:val="clear" w:color="auto" w:fill="auto"/>
          </w:tcPr>
          <w:p w:rsidR="004D0BCC" w:rsidRPr="00FB7E54" w:rsidRDefault="004D0BCC" w:rsidP="00820FC3">
            <w:pPr>
              <w:ind w:firstLine="0"/>
              <w:rPr>
                <w:szCs w:val="28"/>
              </w:rPr>
            </w:pPr>
            <w:r w:rsidRPr="00FB7E54">
              <w:rPr>
                <w:szCs w:val="28"/>
              </w:rPr>
              <w:t xml:space="preserve">Расширение участия </w:t>
            </w:r>
            <w:proofErr w:type="spellStart"/>
            <w:r w:rsidRPr="00FB7E54">
              <w:rPr>
                <w:szCs w:val="28"/>
              </w:rPr>
              <w:t>СМиСП</w:t>
            </w:r>
            <w:proofErr w:type="spellEnd"/>
            <w:r w:rsidRPr="00FB7E54">
              <w:rPr>
                <w:szCs w:val="28"/>
              </w:rPr>
              <w:t xml:space="preserve"> в закупках </w:t>
            </w:r>
            <w:r w:rsidRPr="00FB7E54">
              <w:rPr>
                <w:szCs w:val="28"/>
              </w:rPr>
              <w:lastRenderedPageBreak/>
              <w:t>товаров, работ, услуг, осуществляемых с использованием конкурентных способов определения поставщиков (подрядчиков, исполнителей)</w:t>
            </w:r>
          </w:p>
        </w:tc>
        <w:tc>
          <w:tcPr>
            <w:tcW w:w="1701" w:type="dxa"/>
            <w:vMerge w:val="restart"/>
            <w:shd w:val="clear" w:color="auto" w:fill="auto"/>
          </w:tcPr>
          <w:p w:rsidR="004D0BCC" w:rsidRPr="00FB7E54" w:rsidRDefault="004D0BCC" w:rsidP="00820FC3">
            <w:pPr>
              <w:ind w:firstLine="0"/>
              <w:jc w:val="center"/>
              <w:rPr>
                <w:szCs w:val="28"/>
              </w:rPr>
            </w:pPr>
            <w:r w:rsidRPr="00FB7E54">
              <w:rPr>
                <w:szCs w:val="28"/>
              </w:rPr>
              <w:lastRenderedPageBreak/>
              <w:t xml:space="preserve">2019 – 2021 </w:t>
            </w:r>
            <w:r w:rsidRPr="00FB7E54">
              <w:rPr>
                <w:szCs w:val="28"/>
              </w:rPr>
              <w:lastRenderedPageBreak/>
              <w:t>годы</w:t>
            </w:r>
          </w:p>
        </w:tc>
        <w:tc>
          <w:tcPr>
            <w:tcW w:w="4253" w:type="dxa"/>
            <w:shd w:val="clear" w:color="auto" w:fill="auto"/>
          </w:tcPr>
          <w:p w:rsidR="004D0BCC" w:rsidRPr="00FB7E54" w:rsidRDefault="004D0BCC" w:rsidP="00820FC3">
            <w:pPr>
              <w:ind w:firstLine="0"/>
              <w:rPr>
                <w:szCs w:val="28"/>
              </w:rPr>
            </w:pPr>
            <w:r w:rsidRPr="00FB7E54">
              <w:rPr>
                <w:szCs w:val="28"/>
              </w:rPr>
              <w:lastRenderedPageBreak/>
              <w:t xml:space="preserve">увеличение к 2020 году доли </w:t>
            </w:r>
            <w:r w:rsidRPr="00FB7E54">
              <w:rPr>
                <w:szCs w:val="28"/>
              </w:rPr>
              <w:lastRenderedPageBreak/>
              <w:t xml:space="preserve">закупок, участниками которых являются только субъекты малого предпринимательства и </w:t>
            </w:r>
            <w:r w:rsidRPr="00FB7E54">
              <w:rPr>
                <w:rFonts w:eastAsia="Calibri"/>
                <w:szCs w:val="28"/>
              </w:rPr>
              <w:t>СОНКО</w:t>
            </w:r>
            <w:r w:rsidRPr="00FB7E54">
              <w:rPr>
                <w:szCs w:val="28"/>
              </w:rPr>
              <w:t>, в сфере государственного и муниципального заказа не менее чем в два раза по сравнению с 2017 годом</w:t>
            </w:r>
          </w:p>
        </w:tc>
        <w:tc>
          <w:tcPr>
            <w:tcW w:w="2551" w:type="dxa"/>
            <w:shd w:val="clear" w:color="auto" w:fill="auto"/>
          </w:tcPr>
          <w:p w:rsidR="004D0BCC" w:rsidRPr="00FB7E54" w:rsidRDefault="004D0BCC" w:rsidP="00820FC3">
            <w:pPr>
              <w:ind w:firstLine="0"/>
              <w:jc w:val="center"/>
              <w:rPr>
                <w:szCs w:val="28"/>
              </w:rPr>
            </w:pPr>
            <w:r w:rsidRPr="00FB7E54">
              <w:rPr>
                <w:szCs w:val="28"/>
              </w:rPr>
              <w:lastRenderedPageBreak/>
              <w:t xml:space="preserve">государственные </w:t>
            </w:r>
            <w:r w:rsidRPr="00FB7E54">
              <w:rPr>
                <w:szCs w:val="28"/>
              </w:rPr>
              <w:br/>
            </w:r>
            <w:r w:rsidRPr="00FB7E54">
              <w:rPr>
                <w:szCs w:val="28"/>
              </w:rPr>
              <w:lastRenderedPageBreak/>
              <w:t>и муниципальные заказчики</w:t>
            </w:r>
          </w:p>
        </w:tc>
      </w:tr>
      <w:tr w:rsidR="004D0BCC" w:rsidRPr="005D2397" w:rsidTr="00820FC3">
        <w:tc>
          <w:tcPr>
            <w:tcW w:w="817" w:type="dxa"/>
            <w:vMerge/>
            <w:shd w:val="clear" w:color="auto" w:fill="auto"/>
          </w:tcPr>
          <w:p w:rsidR="004D0BCC" w:rsidRPr="00FB7E54" w:rsidRDefault="004D0BCC" w:rsidP="00820FC3">
            <w:pPr>
              <w:ind w:firstLine="0"/>
              <w:jc w:val="center"/>
              <w:rPr>
                <w:szCs w:val="28"/>
              </w:rPr>
            </w:pPr>
          </w:p>
        </w:tc>
        <w:tc>
          <w:tcPr>
            <w:tcW w:w="5528" w:type="dxa"/>
            <w:vMerge/>
            <w:shd w:val="clear" w:color="auto" w:fill="auto"/>
          </w:tcPr>
          <w:p w:rsidR="004D0BCC" w:rsidRPr="00FB7E54" w:rsidRDefault="004D0BCC" w:rsidP="00820FC3">
            <w:pPr>
              <w:ind w:firstLine="0"/>
              <w:rPr>
                <w:szCs w:val="28"/>
              </w:rPr>
            </w:pPr>
          </w:p>
        </w:tc>
        <w:tc>
          <w:tcPr>
            <w:tcW w:w="1701" w:type="dxa"/>
            <w:vMerge/>
            <w:shd w:val="clear" w:color="auto" w:fill="auto"/>
          </w:tcPr>
          <w:p w:rsidR="004D0BCC" w:rsidRPr="00FB7E54" w:rsidRDefault="004D0BCC" w:rsidP="00820FC3">
            <w:pPr>
              <w:ind w:firstLine="0"/>
              <w:jc w:val="center"/>
              <w:rPr>
                <w:szCs w:val="28"/>
              </w:rPr>
            </w:pPr>
          </w:p>
        </w:tc>
        <w:tc>
          <w:tcPr>
            <w:tcW w:w="4253" w:type="dxa"/>
            <w:shd w:val="clear" w:color="auto" w:fill="auto"/>
          </w:tcPr>
          <w:p w:rsidR="004D0BCC" w:rsidRPr="00FB7E54" w:rsidRDefault="004D0BCC" w:rsidP="00820FC3">
            <w:pPr>
              <w:ind w:firstLine="0"/>
              <w:rPr>
                <w:szCs w:val="28"/>
              </w:rPr>
            </w:pPr>
            <w:r w:rsidRPr="00FB7E54">
              <w:rPr>
                <w:szCs w:val="28"/>
              </w:rPr>
              <w:t xml:space="preserve">увеличение отдельными видами юридических лиц объема закупок, участниками которых являются только </w:t>
            </w:r>
            <w:proofErr w:type="spellStart"/>
            <w:r w:rsidRPr="00FB7E54">
              <w:rPr>
                <w:szCs w:val="28"/>
              </w:rPr>
              <w:t>СМиСП</w:t>
            </w:r>
            <w:proofErr w:type="spellEnd"/>
            <w:r w:rsidRPr="00FB7E54">
              <w:rPr>
                <w:szCs w:val="28"/>
              </w:rPr>
              <w:t>, до 18 процентов совокупного годового стоимостного объема договоров, заключенных заказчиками по результатам закупок к 2020 году</w:t>
            </w:r>
          </w:p>
        </w:tc>
        <w:tc>
          <w:tcPr>
            <w:tcW w:w="2551" w:type="dxa"/>
            <w:shd w:val="clear" w:color="auto" w:fill="auto"/>
          </w:tcPr>
          <w:p w:rsidR="004D0BCC" w:rsidRPr="00FB7E54" w:rsidRDefault="004D0BCC" w:rsidP="00820FC3">
            <w:pPr>
              <w:ind w:firstLine="0"/>
              <w:jc w:val="center"/>
              <w:rPr>
                <w:szCs w:val="28"/>
              </w:rPr>
            </w:pPr>
            <w:r w:rsidRPr="00FB7E54">
              <w:rPr>
                <w:szCs w:val="28"/>
              </w:rPr>
              <w:t>юридические лица</w:t>
            </w:r>
            <w:r>
              <w:rPr>
                <w:szCs w:val="28"/>
              </w:rPr>
              <w:t>,</w:t>
            </w:r>
            <w:r w:rsidRPr="00FB7E54">
              <w:rPr>
                <w:szCs w:val="28"/>
              </w:rPr>
              <w:t xml:space="preserve"> подведомственные ОИВ</w:t>
            </w:r>
            <w:r>
              <w:rPr>
                <w:szCs w:val="28"/>
              </w:rPr>
              <w:t>,</w:t>
            </w:r>
            <w:r w:rsidRPr="00FB7E54">
              <w:rPr>
                <w:szCs w:val="28"/>
              </w:rPr>
              <w:t xml:space="preserve"> в рамках осуществления закупок товаров, работ, услуг</w:t>
            </w:r>
            <w:r w:rsidRPr="00FB7E54">
              <w:rPr>
                <w:szCs w:val="28"/>
              </w:rPr>
              <w:br/>
              <w:t>в порядке, установленном Федеральным законом от 18 июля 2011</w:t>
            </w:r>
            <w:r>
              <w:rPr>
                <w:szCs w:val="28"/>
              </w:rPr>
              <w:t> </w:t>
            </w:r>
            <w:r w:rsidRPr="00FB7E54">
              <w:rPr>
                <w:szCs w:val="28"/>
              </w:rPr>
              <w:t>года</w:t>
            </w:r>
          </w:p>
          <w:p w:rsidR="004D0BCC" w:rsidRPr="00FB7E54" w:rsidRDefault="004D0BCC" w:rsidP="00820FC3">
            <w:pPr>
              <w:ind w:firstLine="0"/>
              <w:jc w:val="center"/>
              <w:rPr>
                <w:szCs w:val="28"/>
              </w:rPr>
            </w:pPr>
            <w:r w:rsidRPr="00FB7E54">
              <w:rPr>
                <w:szCs w:val="28"/>
              </w:rPr>
              <w:t>№ 223-ФЗ «О закупках товаров, работ, услуг отдельными видами юридических лиц»</w:t>
            </w:r>
          </w:p>
        </w:tc>
      </w:tr>
      <w:tr w:rsidR="004D0BCC" w:rsidRPr="005D2397" w:rsidTr="00820FC3">
        <w:tc>
          <w:tcPr>
            <w:tcW w:w="817" w:type="dxa"/>
            <w:vMerge w:val="restart"/>
            <w:shd w:val="clear" w:color="auto" w:fill="auto"/>
          </w:tcPr>
          <w:p w:rsidR="004D0BCC" w:rsidRPr="00FB7E54" w:rsidRDefault="004D0BCC" w:rsidP="00820FC3">
            <w:pPr>
              <w:ind w:firstLine="0"/>
              <w:jc w:val="center"/>
              <w:rPr>
                <w:szCs w:val="28"/>
              </w:rPr>
            </w:pPr>
            <w:r w:rsidRPr="00FB7E54">
              <w:rPr>
                <w:szCs w:val="28"/>
              </w:rPr>
              <w:t>2.4.</w:t>
            </w:r>
          </w:p>
        </w:tc>
        <w:tc>
          <w:tcPr>
            <w:tcW w:w="5528" w:type="dxa"/>
            <w:vMerge w:val="restart"/>
            <w:shd w:val="clear" w:color="auto" w:fill="auto"/>
          </w:tcPr>
          <w:p w:rsidR="004D0BCC" w:rsidRPr="00FB7E54" w:rsidRDefault="004D0BCC" w:rsidP="00820FC3">
            <w:pPr>
              <w:ind w:firstLine="0"/>
              <w:rPr>
                <w:szCs w:val="28"/>
              </w:rPr>
            </w:pPr>
            <w:r w:rsidRPr="00FB7E54">
              <w:rPr>
                <w:szCs w:val="28"/>
              </w:rPr>
              <w:t xml:space="preserve">Установление единого порядка закупок </w:t>
            </w:r>
            <w:r w:rsidRPr="00FB7E54">
              <w:rPr>
                <w:szCs w:val="28"/>
              </w:rPr>
              <w:lastRenderedPageBreak/>
              <w:t>товаров, работ, услуг отдельными видами юридических лиц</w:t>
            </w:r>
          </w:p>
        </w:tc>
        <w:tc>
          <w:tcPr>
            <w:tcW w:w="1701" w:type="dxa"/>
            <w:vMerge w:val="restart"/>
            <w:shd w:val="clear" w:color="auto" w:fill="auto"/>
          </w:tcPr>
          <w:p w:rsidR="004D0BCC" w:rsidRPr="00FB7E54" w:rsidRDefault="004D0BCC" w:rsidP="00820FC3">
            <w:pPr>
              <w:ind w:firstLine="0"/>
              <w:jc w:val="center"/>
              <w:rPr>
                <w:szCs w:val="28"/>
              </w:rPr>
            </w:pPr>
            <w:r w:rsidRPr="00FB7E54">
              <w:rPr>
                <w:szCs w:val="28"/>
              </w:rPr>
              <w:lastRenderedPageBreak/>
              <w:t>2019 год</w:t>
            </w:r>
          </w:p>
        </w:tc>
        <w:tc>
          <w:tcPr>
            <w:tcW w:w="4253" w:type="dxa"/>
            <w:shd w:val="clear" w:color="auto" w:fill="auto"/>
          </w:tcPr>
          <w:p w:rsidR="004D0BCC" w:rsidRPr="00FB7E54" w:rsidRDefault="004D0BCC" w:rsidP="00820FC3">
            <w:pPr>
              <w:ind w:firstLine="0"/>
              <w:rPr>
                <w:szCs w:val="28"/>
              </w:rPr>
            </w:pPr>
            <w:r w:rsidRPr="00FB7E54">
              <w:rPr>
                <w:szCs w:val="28"/>
              </w:rPr>
              <w:t xml:space="preserve">наличие </w:t>
            </w:r>
            <w:r>
              <w:rPr>
                <w:szCs w:val="28"/>
              </w:rPr>
              <w:t>с</w:t>
            </w:r>
            <w:r w:rsidRPr="00FB7E54">
              <w:rPr>
                <w:szCs w:val="28"/>
              </w:rPr>
              <w:t xml:space="preserve">тандарта </w:t>
            </w:r>
            <w:r w:rsidRPr="00FB7E54">
              <w:rPr>
                <w:szCs w:val="28"/>
              </w:rPr>
              <w:lastRenderedPageBreak/>
              <w:t xml:space="preserve">осуществления закупочной деятельности отдельных видов юридических лиц: </w:t>
            </w:r>
          </w:p>
          <w:p w:rsidR="004D0BCC" w:rsidRPr="00FB7E54" w:rsidRDefault="004D0BCC" w:rsidP="00820FC3">
            <w:pPr>
              <w:ind w:firstLine="0"/>
              <w:rPr>
                <w:szCs w:val="28"/>
              </w:rPr>
            </w:pPr>
            <w:r w:rsidRPr="00FB7E54">
              <w:rPr>
                <w:szCs w:val="28"/>
              </w:rPr>
              <w:t xml:space="preserve">2019 год – нормативный правовой акт утвержден </w:t>
            </w:r>
          </w:p>
        </w:tc>
        <w:tc>
          <w:tcPr>
            <w:tcW w:w="2551" w:type="dxa"/>
            <w:shd w:val="clear" w:color="auto" w:fill="auto"/>
          </w:tcPr>
          <w:p w:rsidR="004D0BCC" w:rsidRPr="00FB7E54" w:rsidRDefault="004D0BCC" w:rsidP="00820FC3">
            <w:pPr>
              <w:ind w:firstLine="0"/>
              <w:jc w:val="center"/>
              <w:rPr>
                <w:szCs w:val="28"/>
              </w:rPr>
            </w:pPr>
            <w:r w:rsidRPr="00FB7E54">
              <w:rPr>
                <w:szCs w:val="28"/>
              </w:rPr>
              <w:lastRenderedPageBreak/>
              <w:t>ДГЗ</w:t>
            </w:r>
          </w:p>
        </w:tc>
      </w:tr>
      <w:tr w:rsidR="004D0BCC" w:rsidRPr="005D2397" w:rsidTr="00820FC3">
        <w:tc>
          <w:tcPr>
            <w:tcW w:w="817" w:type="dxa"/>
            <w:vMerge/>
            <w:shd w:val="clear" w:color="auto" w:fill="auto"/>
          </w:tcPr>
          <w:p w:rsidR="004D0BCC" w:rsidRPr="00FB7E54" w:rsidRDefault="004D0BCC" w:rsidP="00820FC3">
            <w:pPr>
              <w:ind w:firstLine="0"/>
              <w:jc w:val="center"/>
              <w:rPr>
                <w:szCs w:val="28"/>
              </w:rPr>
            </w:pPr>
          </w:p>
        </w:tc>
        <w:tc>
          <w:tcPr>
            <w:tcW w:w="5528" w:type="dxa"/>
            <w:vMerge/>
            <w:shd w:val="clear" w:color="auto" w:fill="auto"/>
          </w:tcPr>
          <w:p w:rsidR="004D0BCC" w:rsidRPr="00FB7E54" w:rsidRDefault="004D0BCC" w:rsidP="00820FC3">
            <w:pPr>
              <w:ind w:firstLine="0"/>
              <w:rPr>
                <w:szCs w:val="28"/>
              </w:rPr>
            </w:pPr>
          </w:p>
        </w:tc>
        <w:tc>
          <w:tcPr>
            <w:tcW w:w="1701" w:type="dxa"/>
            <w:vMerge/>
            <w:shd w:val="clear" w:color="auto" w:fill="auto"/>
          </w:tcPr>
          <w:p w:rsidR="004D0BCC" w:rsidRPr="00FB7E54" w:rsidRDefault="004D0BCC" w:rsidP="00820FC3">
            <w:pPr>
              <w:ind w:firstLine="0"/>
              <w:jc w:val="center"/>
              <w:rPr>
                <w:szCs w:val="28"/>
              </w:rPr>
            </w:pPr>
          </w:p>
        </w:tc>
        <w:tc>
          <w:tcPr>
            <w:tcW w:w="4253" w:type="dxa"/>
            <w:shd w:val="clear" w:color="auto" w:fill="auto"/>
          </w:tcPr>
          <w:p w:rsidR="004D0BCC" w:rsidRPr="00FB7E54" w:rsidRDefault="004D0BCC" w:rsidP="00820FC3">
            <w:pPr>
              <w:ind w:firstLine="0"/>
              <w:rPr>
                <w:szCs w:val="28"/>
              </w:rPr>
            </w:pPr>
            <w:r w:rsidRPr="00FB7E54">
              <w:rPr>
                <w:szCs w:val="28"/>
              </w:rPr>
              <w:t xml:space="preserve">наличие типового положения о закупке для заказчиков, осуществляющих закупки в порядке, установленном Федеральным законом от 18 июля 2011 года № 223-ФЗ «О закупках товаров, работ, услуг отдельными видами юридических лиц»: </w:t>
            </w:r>
          </w:p>
          <w:p w:rsidR="004D0BCC" w:rsidRPr="00FB7E54" w:rsidRDefault="004D0BCC" w:rsidP="00820FC3">
            <w:pPr>
              <w:ind w:firstLine="0"/>
              <w:rPr>
                <w:szCs w:val="28"/>
              </w:rPr>
            </w:pPr>
            <w:r w:rsidRPr="00FB7E54">
              <w:rPr>
                <w:szCs w:val="28"/>
              </w:rPr>
              <w:t>2019 год – нормативный правовой акт утвержден</w:t>
            </w:r>
          </w:p>
        </w:tc>
        <w:tc>
          <w:tcPr>
            <w:tcW w:w="2551" w:type="dxa"/>
            <w:shd w:val="clear" w:color="auto" w:fill="auto"/>
          </w:tcPr>
          <w:p w:rsidR="004D0BCC" w:rsidRPr="00FB7E54" w:rsidRDefault="004D0BCC" w:rsidP="00820FC3">
            <w:pPr>
              <w:ind w:firstLine="0"/>
              <w:jc w:val="center"/>
              <w:rPr>
                <w:szCs w:val="28"/>
              </w:rPr>
            </w:pPr>
            <w:r w:rsidRPr="00FB7E54">
              <w:rPr>
                <w:szCs w:val="28"/>
              </w:rPr>
              <w:t>ДГЗ</w:t>
            </w:r>
          </w:p>
        </w:tc>
      </w:tr>
      <w:tr w:rsidR="004D0BCC" w:rsidRPr="005D2397" w:rsidTr="00820FC3">
        <w:tc>
          <w:tcPr>
            <w:tcW w:w="817" w:type="dxa"/>
            <w:shd w:val="clear" w:color="auto" w:fill="auto"/>
          </w:tcPr>
          <w:p w:rsidR="004D0BCC" w:rsidRPr="00FB7E54" w:rsidRDefault="004D0BCC" w:rsidP="00820FC3">
            <w:pPr>
              <w:ind w:firstLine="0"/>
              <w:jc w:val="center"/>
              <w:rPr>
                <w:szCs w:val="28"/>
              </w:rPr>
            </w:pPr>
            <w:r w:rsidRPr="00FB7E54">
              <w:rPr>
                <w:szCs w:val="28"/>
              </w:rPr>
              <w:t>2.5.</w:t>
            </w:r>
          </w:p>
        </w:tc>
        <w:tc>
          <w:tcPr>
            <w:tcW w:w="5528" w:type="dxa"/>
            <w:shd w:val="clear" w:color="auto" w:fill="auto"/>
          </w:tcPr>
          <w:p w:rsidR="004D0BCC" w:rsidRPr="00FB7E54" w:rsidRDefault="004D0BCC" w:rsidP="00820FC3">
            <w:pPr>
              <w:ind w:firstLine="0"/>
              <w:rPr>
                <w:szCs w:val="28"/>
              </w:rPr>
            </w:pPr>
            <w:r w:rsidRPr="00FB7E54">
              <w:rPr>
                <w:szCs w:val="28"/>
              </w:rPr>
              <w:t xml:space="preserve">Обеспечение общественного обсуждения закупок товаров, работ, услуг для государственных нужд Ярославской области на сумму от </w:t>
            </w:r>
            <w:r w:rsidR="006B1B96">
              <w:rPr>
                <w:szCs w:val="28"/>
              </w:rPr>
              <w:t xml:space="preserve">пятисот </w:t>
            </w:r>
            <w:r w:rsidRPr="00FB7E54">
              <w:rPr>
                <w:szCs w:val="28"/>
              </w:rPr>
              <w:t>миллионов рублей до одного миллиарда рублей включительно</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обеспечение функционирования государственной информационной системы «Государственные закупки Ярославской области» для осуществления обязательного общественного обсуждения закупок, процентов:</w:t>
            </w:r>
          </w:p>
          <w:p w:rsidR="004D0BCC" w:rsidRPr="00FB7E54" w:rsidRDefault="004D0BCC" w:rsidP="00820FC3">
            <w:pPr>
              <w:ind w:firstLine="0"/>
              <w:rPr>
                <w:szCs w:val="28"/>
              </w:rPr>
            </w:pPr>
            <w:r w:rsidRPr="00FB7E54">
              <w:rPr>
                <w:szCs w:val="28"/>
              </w:rPr>
              <w:t xml:space="preserve">2020 </w:t>
            </w:r>
            <w:r>
              <w:rPr>
                <w:szCs w:val="28"/>
              </w:rPr>
              <w:t xml:space="preserve">год </w:t>
            </w:r>
            <w:r w:rsidRPr="00FB7E54">
              <w:rPr>
                <w:szCs w:val="28"/>
              </w:rPr>
              <w:t>– 100</w:t>
            </w:r>
          </w:p>
          <w:p w:rsidR="004D0BCC" w:rsidRPr="00FB7E54" w:rsidRDefault="004D0BCC" w:rsidP="00820FC3">
            <w:pPr>
              <w:ind w:firstLine="0"/>
              <w:rPr>
                <w:szCs w:val="28"/>
              </w:rPr>
            </w:pPr>
            <w:r w:rsidRPr="00FB7E54">
              <w:rPr>
                <w:szCs w:val="28"/>
              </w:rPr>
              <w:t xml:space="preserve">2021 </w:t>
            </w:r>
            <w:r>
              <w:rPr>
                <w:szCs w:val="28"/>
              </w:rPr>
              <w:t xml:space="preserve">год </w:t>
            </w:r>
            <w:r w:rsidRPr="00FB7E54">
              <w:rPr>
                <w:szCs w:val="28"/>
              </w:rPr>
              <w:t>– 100</w:t>
            </w:r>
          </w:p>
        </w:tc>
        <w:tc>
          <w:tcPr>
            <w:tcW w:w="2551" w:type="dxa"/>
            <w:shd w:val="clear" w:color="auto" w:fill="auto"/>
          </w:tcPr>
          <w:p w:rsidR="004D0BCC" w:rsidRPr="00FB7E54" w:rsidRDefault="004D0BCC" w:rsidP="00820FC3">
            <w:pPr>
              <w:ind w:firstLine="0"/>
              <w:jc w:val="center"/>
              <w:rPr>
                <w:szCs w:val="28"/>
              </w:rPr>
            </w:pPr>
            <w:r w:rsidRPr="00FB7E54">
              <w:rPr>
                <w:szCs w:val="28"/>
              </w:rPr>
              <w:t>ДГЗ</w:t>
            </w:r>
          </w:p>
        </w:tc>
      </w:tr>
      <w:tr w:rsidR="004D0BCC" w:rsidRPr="005D2397" w:rsidTr="00820FC3">
        <w:tc>
          <w:tcPr>
            <w:tcW w:w="817" w:type="dxa"/>
            <w:shd w:val="clear" w:color="auto" w:fill="auto"/>
          </w:tcPr>
          <w:p w:rsidR="004D0BCC" w:rsidRPr="00FB7E54" w:rsidRDefault="004D0BCC" w:rsidP="00820FC3">
            <w:pPr>
              <w:ind w:firstLine="0"/>
              <w:jc w:val="center"/>
              <w:rPr>
                <w:szCs w:val="28"/>
              </w:rPr>
            </w:pPr>
            <w:r w:rsidRPr="00FB7E54">
              <w:rPr>
                <w:szCs w:val="28"/>
              </w:rPr>
              <w:lastRenderedPageBreak/>
              <w:t>2.6.</w:t>
            </w:r>
          </w:p>
        </w:tc>
        <w:tc>
          <w:tcPr>
            <w:tcW w:w="5528" w:type="dxa"/>
            <w:shd w:val="clear" w:color="auto" w:fill="auto"/>
          </w:tcPr>
          <w:p w:rsidR="004D0BCC" w:rsidRPr="00FB7E54" w:rsidRDefault="004D0BCC" w:rsidP="00820FC3">
            <w:pPr>
              <w:ind w:firstLine="0"/>
              <w:rPr>
                <w:szCs w:val="28"/>
              </w:rPr>
            </w:pPr>
            <w:r w:rsidRPr="00FB7E54">
              <w:rPr>
                <w:szCs w:val="28"/>
              </w:rPr>
              <w:t xml:space="preserve">Наличие реестра поставщиков (подрядчиков, исполнителей) </w:t>
            </w:r>
            <w:r>
              <w:rPr>
                <w:szCs w:val="28"/>
              </w:rPr>
              <w:t xml:space="preserve">на официальном сайте </w:t>
            </w:r>
            <w:r w:rsidRPr="00FB7E54">
              <w:rPr>
                <w:szCs w:val="28"/>
              </w:rPr>
              <w:t xml:space="preserve">ДГЗ </w:t>
            </w:r>
            <w:r>
              <w:rPr>
                <w:szCs w:val="28"/>
              </w:rPr>
              <w:t xml:space="preserve">на портале </w:t>
            </w:r>
            <w:r w:rsidRPr="00FB7E54">
              <w:rPr>
                <w:szCs w:val="28"/>
              </w:rPr>
              <w:t>в сети «Интернет»</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2020 год – реестр актуализирован</w:t>
            </w:r>
          </w:p>
          <w:p w:rsidR="004D0BCC" w:rsidRPr="00FB7E54" w:rsidRDefault="004D0BCC" w:rsidP="00820FC3">
            <w:pPr>
              <w:ind w:firstLine="0"/>
              <w:rPr>
                <w:szCs w:val="28"/>
              </w:rPr>
            </w:pPr>
            <w:r w:rsidRPr="00FB7E54">
              <w:rPr>
                <w:szCs w:val="28"/>
              </w:rPr>
              <w:t>2021 год – реестр актуализирован</w:t>
            </w:r>
          </w:p>
        </w:tc>
        <w:tc>
          <w:tcPr>
            <w:tcW w:w="2551" w:type="dxa"/>
            <w:shd w:val="clear" w:color="auto" w:fill="auto"/>
          </w:tcPr>
          <w:p w:rsidR="004D0BCC" w:rsidRPr="00FB7E54" w:rsidRDefault="004D0BCC" w:rsidP="00820FC3">
            <w:pPr>
              <w:ind w:firstLine="0"/>
              <w:jc w:val="center"/>
              <w:rPr>
                <w:szCs w:val="28"/>
              </w:rPr>
            </w:pPr>
            <w:r w:rsidRPr="00FB7E54">
              <w:rPr>
                <w:szCs w:val="28"/>
              </w:rPr>
              <w:t>ДГЗ</w:t>
            </w:r>
          </w:p>
        </w:tc>
      </w:tr>
      <w:tr w:rsidR="004D0BCC" w:rsidRPr="005D2397" w:rsidTr="00820FC3">
        <w:tc>
          <w:tcPr>
            <w:tcW w:w="817" w:type="dxa"/>
            <w:shd w:val="clear" w:color="auto" w:fill="auto"/>
          </w:tcPr>
          <w:p w:rsidR="004D0BCC" w:rsidRPr="00FB7E54" w:rsidRDefault="004D0BCC" w:rsidP="00820FC3">
            <w:pPr>
              <w:ind w:firstLine="0"/>
              <w:jc w:val="center"/>
              <w:rPr>
                <w:szCs w:val="28"/>
              </w:rPr>
            </w:pPr>
            <w:r w:rsidRPr="00FB7E54">
              <w:rPr>
                <w:szCs w:val="28"/>
              </w:rPr>
              <w:t>2.7.</w:t>
            </w:r>
          </w:p>
        </w:tc>
        <w:tc>
          <w:tcPr>
            <w:tcW w:w="5528" w:type="dxa"/>
            <w:shd w:val="clear" w:color="auto" w:fill="auto"/>
          </w:tcPr>
          <w:p w:rsidR="004D0BCC" w:rsidRPr="00FB7E54" w:rsidRDefault="004D0BCC" w:rsidP="00820FC3">
            <w:pPr>
              <w:ind w:firstLine="0"/>
              <w:rPr>
                <w:szCs w:val="28"/>
              </w:rPr>
            </w:pPr>
            <w:r w:rsidRPr="00FB7E54">
              <w:rPr>
                <w:szCs w:val="28"/>
              </w:rPr>
              <w:t xml:space="preserve">Мониторинг закупок в рамках </w:t>
            </w:r>
            <w:r>
              <w:rPr>
                <w:szCs w:val="28"/>
              </w:rPr>
              <w:t>ф</w:t>
            </w:r>
            <w:r w:rsidRPr="00FB7E54">
              <w:rPr>
                <w:szCs w:val="28"/>
              </w:rPr>
              <w:t>едеральн</w:t>
            </w:r>
            <w:r>
              <w:rPr>
                <w:szCs w:val="28"/>
              </w:rPr>
              <w:t>ых</w:t>
            </w:r>
            <w:r w:rsidRPr="00FB7E54">
              <w:rPr>
                <w:szCs w:val="28"/>
              </w:rPr>
              <w:t xml:space="preserve"> закон</w:t>
            </w:r>
            <w:r>
              <w:rPr>
                <w:szCs w:val="28"/>
              </w:rPr>
              <w:t>ов</w:t>
            </w:r>
            <w:r w:rsidRPr="00FB7E54">
              <w:rPr>
                <w:szCs w:val="28"/>
              </w:rPr>
              <w:t xml:space="preserve"> от 5 апреля 2013 года № 44-ФЗ «О</w:t>
            </w:r>
            <w:r>
              <w:rPr>
                <w:szCs w:val="28"/>
              </w:rPr>
              <w:t> </w:t>
            </w:r>
            <w:r w:rsidRPr="00FB7E54">
              <w:rPr>
                <w:szCs w:val="28"/>
              </w:rPr>
              <w:t>контрактной системе в сфере закупок товаров, работ, услуг для обеспечения государственных и муниципальных нужд», от</w:t>
            </w:r>
            <w:r>
              <w:rPr>
                <w:szCs w:val="28"/>
              </w:rPr>
              <w:t> </w:t>
            </w:r>
            <w:r w:rsidRPr="00FB7E54">
              <w:rPr>
                <w:szCs w:val="28"/>
              </w:rPr>
              <w:t>18 июля 2011 года № 223-ФЗ «О закупках товаров, работ, услуг отдельными видами юридических лиц»</w:t>
            </w:r>
            <w:r w:rsidRPr="00FB7E54">
              <w:rPr>
                <w:szCs w:val="28"/>
              </w:rPr>
              <w:br/>
              <w:t xml:space="preserve">в автоматическом режиме в государственной информационной системе «Государственные закупки Ярославской области» </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обеспечение функционирования государственной информационной системы «Государственные закупки Ярославской области» для осуществления мониторинга закупок, процентов:</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shd w:val="clear" w:color="auto" w:fill="auto"/>
          </w:tcPr>
          <w:p w:rsidR="004D0BCC" w:rsidRPr="00FB7E54" w:rsidRDefault="004D0BCC" w:rsidP="00820FC3">
            <w:pPr>
              <w:ind w:firstLine="0"/>
              <w:jc w:val="center"/>
              <w:rPr>
                <w:szCs w:val="28"/>
              </w:rPr>
            </w:pPr>
            <w:r w:rsidRPr="00FB7E54">
              <w:rPr>
                <w:szCs w:val="28"/>
              </w:rPr>
              <w:t>ДГЗ</w:t>
            </w:r>
          </w:p>
        </w:tc>
      </w:tr>
      <w:tr w:rsidR="004D0BCC" w:rsidRPr="005D2397" w:rsidTr="00820FC3">
        <w:tc>
          <w:tcPr>
            <w:tcW w:w="14850" w:type="dxa"/>
            <w:gridSpan w:val="5"/>
            <w:shd w:val="clear" w:color="auto" w:fill="auto"/>
          </w:tcPr>
          <w:p w:rsidR="004D0BCC" w:rsidRPr="00FB7E54" w:rsidRDefault="004D0BCC" w:rsidP="00820FC3">
            <w:pPr>
              <w:ind w:firstLine="0"/>
              <w:jc w:val="center"/>
              <w:rPr>
                <w:szCs w:val="28"/>
              </w:rPr>
            </w:pPr>
            <w:r w:rsidRPr="00FB7E54">
              <w:rPr>
                <w:szCs w:val="28"/>
              </w:rPr>
              <w:t>3. Реализация программ по повышению качества управления закупочной деятельностью субъектов естественных монополий и компаний с государственным участием</w:t>
            </w:r>
          </w:p>
        </w:tc>
      </w:tr>
      <w:tr w:rsidR="004D0BCC" w:rsidRPr="005D2397" w:rsidTr="00820FC3">
        <w:tc>
          <w:tcPr>
            <w:tcW w:w="817" w:type="dxa"/>
            <w:shd w:val="clear" w:color="auto" w:fill="auto"/>
          </w:tcPr>
          <w:p w:rsidR="004D0BCC" w:rsidRPr="005D2397" w:rsidRDefault="004D0BCC" w:rsidP="00820FC3">
            <w:pPr>
              <w:ind w:firstLine="0"/>
              <w:jc w:val="center"/>
              <w:rPr>
                <w:szCs w:val="28"/>
                <w:highlight w:val="yellow"/>
              </w:rPr>
            </w:pPr>
          </w:p>
        </w:tc>
        <w:tc>
          <w:tcPr>
            <w:tcW w:w="5528" w:type="dxa"/>
            <w:shd w:val="clear" w:color="auto" w:fill="auto"/>
          </w:tcPr>
          <w:p w:rsidR="004D0BCC" w:rsidRPr="00FB7E54" w:rsidRDefault="004D0BCC" w:rsidP="00820FC3">
            <w:pPr>
              <w:ind w:firstLine="0"/>
              <w:rPr>
                <w:szCs w:val="28"/>
              </w:rPr>
            </w:pPr>
            <w:r w:rsidRPr="00FB7E54">
              <w:rPr>
                <w:szCs w:val="28"/>
              </w:rPr>
              <w:t xml:space="preserve">Увеличение объема закупок крупнейших заказчиков у </w:t>
            </w:r>
            <w:proofErr w:type="spellStart"/>
            <w:r w:rsidRPr="00FB7E54">
              <w:rPr>
                <w:szCs w:val="28"/>
              </w:rPr>
              <w:t>СМиСП</w:t>
            </w:r>
            <w:proofErr w:type="spellEnd"/>
          </w:p>
        </w:tc>
        <w:tc>
          <w:tcPr>
            <w:tcW w:w="1701" w:type="dxa"/>
            <w:shd w:val="clear" w:color="auto" w:fill="auto"/>
          </w:tcPr>
          <w:p w:rsidR="004D0BCC" w:rsidRPr="00FB7E54" w:rsidRDefault="004D0BCC" w:rsidP="00820FC3">
            <w:pPr>
              <w:ind w:firstLine="0"/>
              <w:jc w:val="center"/>
              <w:rPr>
                <w:szCs w:val="28"/>
              </w:rPr>
            </w:pPr>
            <w:r>
              <w:rPr>
                <w:szCs w:val="28"/>
              </w:rPr>
              <w:t xml:space="preserve">2020, </w:t>
            </w:r>
            <w:r w:rsidRPr="00FB7E54">
              <w:rPr>
                <w:szCs w:val="28"/>
              </w:rPr>
              <w:t>2021 годы</w:t>
            </w:r>
          </w:p>
        </w:tc>
        <w:tc>
          <w:tcPr>
            <w:tcW w:w="4253" w:type="dxa"/>
            <w:shd w:val="clear" w:color="auto" w:fill="auto"/>
          </w:tcPr>
          <w:p w:rsidR="004D0BCC" w:rsidRPr="00FB7E54" w:rsidRDefault="004D0BCC" w:rsidP="00820FC3">
            <w:pPr>
              <w:ind w:firstLine="0"/>
              <w:rPr>
                <w:szCs w:val="28"/>
              </w:rPr>
            </w:pPr>
            <w:r w:rsidRPr="00FB7E54">
              <w:rPr>
                <w:szCs w:val="28"/>
              </w:rPr>
              <w:t xml:space="preserve">прирост объема закупок крупнейших заказчиков у </w:t>
            </w:r>
            <w:proofErr w:type="spellStart"/>
            <w:r w:rsidRPr="00FB7E54">
              <w:rPr>
                <w:szCs w:val="28"/>
              </w:rPr>
              <w:t>СМиСП</w:t>
            </w:r>
            <w:proofErr w:type="spellEnd"/>
            <w:r w:rsidRPr="00FB7E54">
              <w:rPr>
                <w:szCs w:val="28"/>
              </w:rPr>
              <w:t>, зарегистрированных на территории Ярославской области, процентов:</w:t>
            </w:r>
          </w:p>
          <w:p w:rsidR="004D0BCC" w:rsidRPr="00FB7E54" w:rsidRDefault="004D0BCC" w:rsidP="00820FC3">
            <w:pPr>
              <w:ind w:firstLine="0"/>
              <w:rPr>
                <w:szCs w:val="28"/>
              </w:rPr>
            </w:pPr>
            <w:r w:rsidRPr="00FB7E54">
              <w:rPr>
                <w:szCs w:val="28"/>
              </w:rPr>
              <w:t>2020 год – 15</w:t>
            </w:r>
          </w:p>
          <w:p w:rsidR="004D0BCC" w:rsidRPr="00FB7E54" w:rsidRDefault="004D0BCC" w:rsidP="00820FC3">
            <w:pPr>
              <w:ind w:firstLine="0"/>
              <w:rPr>
                <w:szCs w:val="28"/>
              </w:rPr>
            </w:pPr>
            <w:r w:rsidRPr="00FB7E54">
              <w:rPr>
                <w:szCs w:val="28"/>
              </w:rPr>
              <w:t>2021 год – 5,2</w:t>
            </w:r>
          </w:p>
        </w:tc>
        <w:tc>
          <w:tcPr>
            <w:tcW w:w="2551" w:type="dxa"/>
            <w:shd w:val="clear" w:color="auto" w:fill="auto"/>
          </w:tcPr>
          <w:p w:rsidR="004D0BCC" w:rsidRPr="00FB7E54" w:rsidRDefault="004D0BCC" w:rsidP="00820FC3">
            <w:pPr>
              <w:ind w:firstLine="0"/>
              <w:jc w:val="center"/>
              <w:rPr>
                <w:szCs w:val="28"/>
              </w:rPr>
            </w:pPr>
            <w:r w:rsidRPr="00FB7E54">
              <w:rPr>
                <w:szCs w:val="28"/>
              </w:rPr>
              <w:t>ОИВ</w:t>
            </w:r>
          </w:p>
        </w:tc>
      </w:tr>
      <w:tr w:rsidR="004D0BCC" w:rsidRPr="005D2397" w:rsidTr="00820FC3">
        <w:tc>
          <w:tcPr>
            <w:tcW w:w="14850" w:type="dxa"/>
            <w:gridSpan w:val="5"/>
            <w:shd w:val="clear" w:color="auto" w:fill="auto"/>
          </w:tcPr>
          <w:p w:rsidR="004D0BCC" w:rsidRPr="00FB7E54" w:rsidRDefault="004D0BCC" w:rsidP="00820FC3">
            <w:pPr>
              <w:ind w:firstLine="0"/>
              <w:jc w:val="center"/>
              <w:rPr>
                <w:szCs w:val="28"/>
              </w:rPr>
            </w:pPr>
            <w:r w:rsidRPr="00FB7E54">
              <w:rPr>
                <w:szCs w:val="28"/>
              </w:rPr>
              <w:t>4. Устранение избыточного государственного регулирования, а также снижение административных барьеров</w:t>
            </w:r>
          </w:p>
        </w:tc>
      </w:tr>
      <w:tr w:rsidR="004D0BCC" w:rsidRPr="005D2397" w:rsidTr="00820FC3">
        <w:tc>
          <w:tcPr>
            <w:tcW w:w="817" w:type="dxa"/>
            <w:shd w:val="clear" w:color="auto" w:fill="auto"/>
          </w:tcPr>
          <w:p w:rsidR="004D0BCC" w:rsidRPr="009C485E" w:rsidRDefault="004D0BCC" w:rsidP="00820FC3">
            <w:pPr>
              <w:ind w:firstLine="0"/>
              <w:jc w:val="center"/>
              <w:rPr>
                <w:szCs w:val="28"/>
              </w:rPr>
            </w:pPr>
            <w:r w:rsidRPr="009C485E">
              <w:rPr>
                <w:szCs w:val="28"/>
              </w:rPr>
              <w:lastRenderedPageBreak/>
              <w:t>4.1.</w:t>
            </w:r>
          </w:p>
        </w:tc>
        <w:tc>
          <w:tcPr>
            <w:tcW w:w="5528" w:type="dxa"/>
            <w:shd w:val="clear" w:color="auto" w:fill="auto"/>
          </w:tcPr>
          <w:p w:rsidR="004D0BCC" w:rsidRPr="009C485E" w:rsidRDefault="004D0BCC" w:rsidP="00820FC3">
            <w:pPr>
              <w:ind w:firstLine="0"/>
              <w:rPr>
                <w:szCs w:val="28"/>
              </w:rPr>
            </w:pPr>
            <w:r w:rsidRPr="009C485E">
              <w:rPr>
                <w:szCs w:val="28"/>
              </w:rPr>
              <w:t>Проведение анализа практики реализации государственных функций и услуг, относящихся к полномочиям Ярославской области, на предмет соответствия такой практики статьям 15, 16, 17 и 19 Федерального закона от 26 июля 2006 года № 135-ФЗ «О</w:t>
            </w:r>
            <w:r>
              <w:rPr>
                <w:szCs w:val="28"/>
              </w:rPr>
              <w:t> </w:t>
            </w:r>
            <w:r w:rsidRPr="009C485E">
              <w:rPr>
                <w:szCs w:val="28"/>
              </w:rPr>
              <w:t>защите конкуренции»</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проведен ежеквартальный анализ практики реализации государственных функций и услуг, относящихся к полномочиям Ярославской области, процентов:</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shd w:val="clear" w:color="auto" w:fill="auto"/>
          </w:tcPr>
          <w:p w:rsidR="004D0BCC" w:rsidRPr="00FB7E54" w:rsidRDefault="004D0BCC" w:rsidP="00820FC3">
            <w:pPr>
              <w:ind w:firstLine="0"/>
              <w:jc w:val="center"/>
              <w:rPr>
                <w:szCs w:val="28"/>
              </w:rPr>
            </w:pPr>
            <w:r w:rsidRPr="00FB7E54">
              <w:rPr>
                <w:szCs w:val="28"/>
              </w:rPr>
              <w:t>ОИВ</w:t>
            </w:r>
          </w:p>
        </w:tc>
      </w:tr>
      <w:tr w:rsidR="004D0BCC" w:rsidRPr="005D2397" w:rsidTr="00820FC3">
        <w:tc>
          <w:tcPr>
            <w:tcW w:w="817" w:type="dxa"/>
            <w:shd w:val="clear" w:color="auto" w:fill="auto"/>
          </w:tcPr>
          <w:p w:rsidR="004D0BCC" w:rsidRPr="009C485E" w:rsidRDefault="004D0BCC" w:rsidP="00820FC3">
            <w:pPr>
              <w:ind w:firstLine="0"/>
              <w:jc w:val="center"/>
              <w:rPr>
                <w:szCs w:val="28"/>
              </w:rPr>
            </w:pPr>
            <w:r w:rsidRPr="009C485E">
              <w:rPr>
                <w:szCs w:val="28"/>
              </w:rPr>
              <w:t>4.2.</w:t>
            </w:r>
          </w:p>
        </w:tc>
        <w:tc>
          <w:tcPr>
            <w:tcW w:w="5528" w:type="dxa"/>
            <w:shd w:val="clear" w:color="auto" w:fill="auto"/>
          </w:tcPr>
          <w:p w:rsidR="004D0BCC" w:rsidRPr="009C485E" w:rsidRDefault="004D0BCC" w:rsidP="00820FC3">
            <w:pPr>
              <w:ind w:firstLine="0"/>
              <w:rPr>
                <w:szCs w:val="28"/>
              </w:rPr>
            </w:pPr>
            <w:r w:rsidRPr="009C485E">
              <w:rPr>
                <w:szCs w:val="28"/>
              </w:rPr>
              <w:t xml:space="preserve">Осуществление перевода услуг в разряд бесплатных государственных услуг, относящихся к полномочиям Ярославской области, предоставление которых является необходимым условием ведения предпринимательской деятельности </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доля бесплатных государственных услуг, являющихся необходимым условием ведения предпринимательской деятельности, процентов:</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shd w:val="clear" w:color="auto" w:fill="auto"/>
          </w:tcPr>
          <w:p w:rsidR="004D0BCC" w:rsidRPr="00FB7E54" w:rsidRDefault="004D0BCC" w:rsidP="00820FC3">
            <w:pPr>
              <w:ind w:firstLine="0"/>
              <w:jc w:val="center"/>
              <w:rPr>
                <w:szCs w:val="28"/>
              </w:rPr>
            </w:pPr>
            <w:r w:rsidRPr="00FB7E54">
              <w:rPr>
                <w:szCs w:val="28"/>
              </w:rPr>
              <w:t>ОИВ</w:t>
            </w:r>
          </w:p>
        </w:tc>
      </w:tr>
      <w:tr w:rsidR="004D0BCC" w:rsidRPr="005D2397" w:rsidTr="00820FC3">
        <w:tc>
          <w:tcPr>
            <w:tcW w:w="817" w:type="dxa"/>
            <w:shd w:val="clear" w:color="auto" w:fill="auto"/>
          </w:tcPr>
          <w:p w:rsidR="004D0BCC" w:rsidRPr="00CF65F2" w:rsidRDefault="004D0BCC" w:rsidP="00820FC3">
            <w:pPr>
              <w:ind w:firstLine="0"/>
              <w:jc w:val="center"/>
              <w:rPr>
                <w:szCs w:val="28"/>
              </w:rPr>
            </w:pPr>
            <w:r w:rsidRPr="00CF65F2">
              <w:rPr>
                <w:szCs w:val="28"/>
              </w:rPr>
              <w:t>4.3.</w:t>
            </w:r>
          </w:p>
        </w:tc>
        <w:tc>
          <w:tcPr>
            <w:tcW w:w="5528" w:type="dxa"/>
            <w:shd w:val="clear" w:color="auto" w:fill="auto"/>
          </w:tcPr>
          <w:p w:rsidR="004D0BCC" w:rsidRPr="00FB7E54" w:rsidRDefault="004D0BCC" w:rsidP="00820FC3">
            <w:pPr>
              <w:ind w:firstLine="0"/>
              <w:rPr>
                <w:szCs w:val="28"/>
              </w:rPr>
            </w:pPr>
            <w:r w:rsidRPr="00FB7E54">
              <w:rPr>
                <w:szCs w:val="28"/>
              </w:rPr>
              <w:t>Оптимизация процесса предоставления государственных услуг, относящихся к полномочиям Ярославской области,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сокращены сроки предоставления государственных услуг, относящихся к полномочиям Ярославской области, единиц:</w:t>
            </w:r>
          </w:p>
          <w:p w:rsidR="004D0BCC" w:rsidRPr="00FB7E54" w:rsidRDefault="004D0BCC" w:rsidP="00820FC3">
            <w:pPr>
              <w:ind w:firstLine="0"/>
              <w:rPr>
                <w:szCs w:val="28"/>
              </w:rPr>
            </w:pPr>
            <w:r w:rsidRPr="00FB7E54">
              <w:rPr>
                <w:szCs w:val="28"/>
              </w:rPr>
              <w:t>2020 год – 6</w:t>
            </w:r>
          </w:p>
          <w:p w:rsidR="004D0BCC" w:rsidRPr="00FB7E54" w:rsidRDefault="004D0BCC" w:rsidP="00820FC3">
            <w:pPr>
              <w:ind w:firstLine="0"/>
              <w:rPr>
                <w:szCs w:val="28"/>
              </w:rPr>
            </w:pPr>
            <w:r w:rsidRPr="00FB7E54">
              <w:rPr>
                <w:szCs w:val="28"/>
              </w:rPr>
              <w:t xml:space="preserve">2021 год – 6 </w:t>
            </w:r>
          </w:p>
        </w:tc>
        <w:tc>
          <w:tcPr>
            <w:tcW w:w="2551" w:type="dxa"/>
            <w:shd w:val="clear" w:color="auto" w:fill="auto"/>
          </w:tcPr>
          <w:p w:rsidR="004D0BCC" w:rsidRPr="00FB7E54" w:rsidRDefault="004D0BCC" w:rsidP="00820FC3">
            <w:pPr>
              <w:ind w:firstLine="0"/>
              <w:jc w:val="center"/>
              <w:rPr>
                <w:szCs w:val="28"/>
              </w:rPr>
            </w:pPr>
            <w:r w:rsidRPr="00FB7E54">
              <w:rPr>
                <w:szCs w:val="28"/>
              </w:rPr>
              <w:t>ОИВ</w:t>
            </w:r>
          </w:p>
        </w:tc>
      </w:tr>
      <w:tr w:rsidR="004D0BCC" w:rsidRPr="005D2397" w:rsidTr="00820FC3">
        <w:tc>
          <w:tcPr>
            <w:tcW w:w="817" w:type="dxa"/>
            <w:shd w:val="clear" w:color="auto" w:fill="auto"/>
          </w:tcPr>
          <w:p w:rsidR="004D0BCC" w:rsidRPr="009C485E" w:rsidRDefault="004D0BCC" w:rsidP="00820FC3">
            <w:pPr>
              <w:ind w:firstLine="0"/>
              <w:jc w:val="center"/>
              <w:rPr>
                <w:szCs w:val="28"/>
              </w:rPr>
            </w:pPr>
            <w:r w:rsidRPr="009C485E">
              <w:rPr>
                <w:szCs w:val="28"/>
              </w:rPr>
              <w:t>4.4.</w:t>
            </w:r>
          </w:p>
        </w:tc>
        <w:tc>
          <w:tcPr>
            <w:tcW w:w="5528" w:type="dxa"/>
            <w:shd w:val="clear" w:color="auto" w:fill="auto"/>
          </w:tcPr>
          <w:p w:rsidR="004D0BCC" w:rsidRPr="009C485E" w:rsidRDefault="004D0BCC" w:rsidP="00820FC3">
            <w:pPr>
              <w:ind w:firstLine="0"/>
              <w:rPr>
                <w:szCs w:val="28"/>
              </w:rPr>
            </w:pPr>
            <w:r w:rsidRPr="009C485E">
              <w:rPr>
                <w:szCs w:val="28"/>
              </w:rPr>
              <w:t xml:space="preserve">Наличие в порядках проведения оценки </w:t>
            </w:r>
            <w:r w:rsidRPr="009C485E">
              <w:rPr>
                <w:szCs w:val="28"/>
              </w:rPr>
              <w:lastRenderedPageBreak/>
              <w:t>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 устанавливаемых в соответствии с федеральными законами от 6 октября 1999</w:t>
            </w:r>
            <w:r>
              <w:rPr>
                <w:szCs w:val="28"/>
              </w:rPr>
              <w:t> </w:t>
            </w:r>
            <w:r w:rsidRPr="009C485E">
              <w:rPr>
                <w:szCs w:val="28"/>
              </w:rPr>
              <w:t>года № 184-ФЗ «Об общих принципах организации законодательных (представительных) и исполнительных органов государственной власти Российской Федерации» и от 6 октября 2003 года № 131-ФЗ «Об общих принципах организации местного самоуправления в Российской Федерации», пунктов, предусматривающих анализ воздействия проектов таких актов на состояние конкуренции, а также соответствующего аналитического инструментария (инструкций, форм, стандартов и др.)</w:t>
            </w:r>
          </w:p>
        </w:tc>
        <w:tc>
          <w:tcPr>
            <w:tcW w:w="1701" w:type="dxa"/>
            <w:shd w:val="clear" w:color="auto" w:fill="auto"/>
          </w:tcPr>
          <w:p w:rsidR="004D0BCC" w:rsidRPr="00FB7E54" w:rsidRDefault="004D0BCC" w:rsidP="00820FC3">
            <w:pPr>
              <w:ind w:firstLine="0"/>
              <w:jc w:val="center"/>
              <w:rPr>
                <w:szCs w:val="28"/>
              </w:rPr>
            </w:pPr>
            <w:r w:rsidRPr="00FB7E54">
              <w:rPr>
                <w:szCs w:val="28"/>
              </w:rPr>
              <w:lastRenderedPageBreak/>
              <w:t>2021 год</w:t>
            </w:r>
          </w:p>
        </w:tc>
        <w:tc>
          <w:tcPr>
            <w:tcW w:w="4253" w:type="dxa"/>
            <w:shd w:val="clear" w:color="auto" w:fill="auto"/>
          </w:tcPr>
          <w:p w:rsidR="004D0BCC" w:rsidRPr="00FB7E54" w:rsidRDefault="004D0BCC" w:rsidP="00820FC3">
            <w:pPr>
              <w:ind w:firstLine="0"/>
              <w:rPr>
                <w:szCs w:val="28"/>
              </w:rPr>
            </w:pPr>
            <w:r w:rsidRPr="00FB7E54">
              <w:rPr>
                <w:szCs w:val="28"/>
              </w:rPr>
              <w:t xml:space="preserve">наличие в порядках проведения </w:t>
            </w:r>
            <w:r w:rsidRPr="00FB7E54">
              <w:rPr>
                <w:szCs w:val="28"/>
              </w:rPr>
              <w:lastRenderedPageBreak/>
              <w:t xml:space="preserve">оценки регулирующего воздействия пунктов, предусматривающих анализ воздействия проектов актов на состояние конкуренции, процентов: </w:t>
            </w:r>
          </w:p>
          <w:p w:rsidR="004D0BCC" w:rsidRPr="00FB7E54" w:rsidRDefault="004D0BCC" w:rsidP="00820FC3">
            <w:pPr>
              <w:ind w:firstLine="0"/>
              <w:rPr>
                <w:szCs w:val="28"/>
              </w:rPr>
            </w:pPr>
            <w:r w:rsidRPr="00FB7E54">
              <w:rPr>
                <w:szCs w:val="28"/>
              </w:rPr>
              <w:t>2021 год – 100</w:t>
            </w:r>
          </w:p>
        </w:tc>
        <w:tc>
          <w:tcPr>
            <w:tcW w:w="2551" w:type="dxa"/>
            <w:shd w:val="clear" w:color="auto" w:fill="auto"/>
          </w:tcPr>
          <w:p w:rsidR="004D0BCC" w:rsidRPr="00FB7E54" w:rsidRDefault="004D0BCC" w:rsidP="00820FC3">
            <w:pPr>
              <w:ind w:firstLine="0"/>
              <w:jc w:val="center"/>
              <w:rPr>
                <w:szCs w:val="28"/>
              </w:rPr>
            </w:pPr>
            <w:proofErr w:type="spellStart"/>
            <w:r w:rsidRPr="00FB7E54">
              <w:rPr>
                <w:szCs w:val="28"/>
              </w:rPr>
              <w:lastRenderedPageBreak/>
              <w:t>ДЭиСП</w:t>
            </w:r>
            <w:proofErr w:type="spellEnd"/>
            <w:r w:rsidRPr="00FB7E54">
              <w:rPr>
                <w:szCs w:val="28"/>
              </w:rPr>
              <w:t>, ОМСУ</w:t>
            </w:r>
          </w:p>
        </w:tc>
      </w:tr>
      <w:tr w:rsidR="004D0BCC" w:rsidRPr="005D2397" w:rsidTr="00820FC3">
        <w:tc>
          <w:tcPr>
            <w:tcW w:w="14850" w:type="dxa"/>
            <w:gridSpan w:val="5"/>
            <w:shd w:val="clear" w:color="auto" w:fill="auto"/>
          </w:tcPr>
          <w:p w:rsidR="004D0BCC" w:rsidRPr="00FB7E54" w:rsidRDefault="004D0BCC" w:rsidP="00820FC3">
            <w:pPr>
              <w:ind w:firstLine="0"/>
              <w:jc w:val="center"/>
              <w:rPr>
                <w:szCs w:val="28"/>
              </w:rPr>
            </w:pPr>
            <w:r w:rsidRPr="00FB7E54">
              <w:rPr>
                <w:szCs w:val="28"/>
              </w:rPr>
              <w:lastRenderedPageBreak/>
              <w:t xml:space="preserve">5. Совершенствование процессов управления в рамках полномочий </w:t>
            </w:r>
            <w:r>
              <w:rPr>
                <w:szCs w:val="28"/>
              </w:rPr>
              <w:t>ОИВ</w:t>
            </w:r>
            <w:r w:rsidRPr="00FB7E54">
              <w:rPr>
                <w:szCs w:val="28"/>
              </w:rPr>
              <w:t xml:space="preserve">, закрепленных за ними законодательством Российской Федерации, объектами государственной собственности Ярославской области, а также ограничение влияния </w:t>
            </w:r>
            <w:r>
              <w:rPr>
                <w:szCs w:val="28"/>
              </w:rPr>
              <w:br/>
            </w:r>
            <w:r w:rsidRPr="00FB7E54">
              <w:rPr>
                <w:szCs w:val="28"/>
              </w:rPr>
              <w:t>государственных предприятий на конкуренцию</w:t>
            </w:r>
          </w:p>
        </w:tc>
      </w:tr>
      <w:tr w:rsidR="004D0BCC" w:rsidRPr="005D2397" w:rsidTr="00820FC3">
        <w:tc>
          <w:tcPr>
            <w:tcW w:w="817" w:type="dxa"/>
            <w:shd w:val="clear" w:color="auto" w:fill="auto"/>
          </w:tcPr>
          <w:p w:rsidR="004D0BCC" w:rsidRPr="005D2397" w:rsidRDefault="004D0BCC" w:rsidP="00820FC3">
            <w:pPr>
              <w:ind w:firstLine="0"/>
              <w:jc w:val="center"/>
              <w:rPr>
                <w:szCs w:val="28"/>
                <w:highlight w:val="yellow"/>
              </w:rPr>
            </w:pPr>
            <w:r w:rsidRPr="009C485E">
              <w:rPr>
                <w:szCs w:val="28"/>
              </w:rPr>
              <w:t>5.1.</w:t>
            </w:r>
          </w:p>
        </w:tc>
        <w:tc>
          <w:tcPr>
            <w:tcW w:w="5528" w:type="dxa"/>
            <w:shd w:val="clear" w:color="auto" w:fill="auto"/>
          </w:tcPr>
          <w:p w:rsidR="004D0BCC" w:rsidRPr="00FB7E54" w:rsidRDefault="004D0BCC" w:rsidP="00820FC3">
            <w:pPr>
              <w:ind w:firstLine="0"/>
              <w:rPr>
                <w:szCs w:val="28"/>
              </w:rPr>
            </w:pPr>
            <w:r w:rsidRPr="00FB7E54">
              <w:rPr>
                <w:szCs w:val="28"/>
              </w:rPr>
              <w:t xml:space="preserve">Разработка, утверждение и выполнение комплексного плана по эффективному </w:t>
            </w:r>
            <w:r w:rsidRPr="00FB7E54">
              <w:rPr>
                <w:szCs w:val="28"/>
              </w:rPr>
              <w:lastRenderedPageBreak/>
              <w:t xml:space="preserve">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Ярославской области, с учетом задачи развития конкуренции, а также меры по ограничению влияния </w:t>
            </w:r>
            <w:r>
              <w:rPr>
                <w:szCs w:val="28"/>
              </w:rPr>
              <w:br/>
            </w:r>
            <w:r w:rsidRPr="00FB7E54">
              <w:rPr>
                <w:szCs w:val="28"/>
              </w:rPr>
              <w:t>государственных предприятий на условия формирования рыночных отношений</w:t>
            </w:r>
          </w:p>
        </w:tc>
        <w:tc>
          <w:tcPr>
            <w:tcW w:w="1701" w:type="dxa"/>
            <w:shd w:val="clear" w:color="auto" w:fill="auto"/>
          </w:tcPr>
          <w:p w:rsidR="004D0BCC" w:rsidRPr="00FB7E54" w:rsidRDefault="004D0BCC" w:rsidP="00820FC3">
            <w:pPr>
              <w:ind w:firstLine="0"/>
              <w:jc w:val="center"/>
              <w:rPr>
                <w:szCs w:val="28"/>
              </w:rPr>
            </w:pPr>
            <w:r w:rsidRPr="00FB7E54">
              <w:rPr>
                <w:szCs w:val="28"/>
              </w:rPr>
              <w:lastRenderedPageBreak/>
              <w:t>2019 – 2021 годы</w:t>
            </w:r>
          </w:p>
        </w:tc>
        <w:tc>
          <w:tcPr>
            <w:tcW w:w="4253" w:type="dxa"/>
            <w:shd w:val="clear" w:color="auto" w:fill="auto"/>
          </w:tcPr>
          <w:p w:rsidR="004D0BCC" w:rsidRPr="00FB7E54" w:rsidRDefault="004D0BCC" w:rsidP="00820FC3">
            <w:pPr>
              <w:ind w:firstLine="0"/>
              <w:rPr>
                <w:szCs w:val="28"/>
              </w:rPr>
            </w:pPr>
            <w:r w:rsidRPr="00FB7E54">
              <w:rPr>
                <w:szCs w:val="28"/>
              </w:rPr>
              <w:t xml:space="preserve">сокращение количества государственных унитарных </w:t>
            </w:r>
            <w:r w:rsidRPr="00FB7E54">
              <w:rPr>
                <w:szCs w:val="28"/>
              </w:rPr>
              <w:lastRenderedPageBreak/>
              <w:t>предприятий с участием Ярославской области, единиц:</w:t>
            </w:r>
          </w:p>
          <w:p w:rsidR="004D0BCC" w:rsidRPr="00FB7E54" w:rsidRDefault="004D0BCC" w:rsidP="00820FC3">
            <w:pPr>
              <w:ind w:firstLine="0"/>
              <w:rPr>
                <w:szCs w:val="28"/>
              </w:rPr>
            </w:pPr>
            <w:r w:rsidRPr="00FB7E54">
              <w:rPr>
                <w:szCs w:val="28"/>
              </w:rPr>
              <w:t>2020 год – 2;</w:t>
            </w:r>
          </w:p>
          <w:p w:rsidR="004D0BCC" w:rsidRPr="00FB7E54" w:rsidRDefault="004D0BCC" w:rsidP="00820FC3">
            <w:pPr>
              <w:ind w:firstLine="0"/>
              <w:rPr>
                <w:szCs w:val="28"/>
              </w:rPr>
            </w:pPr>
            <w:r w:rsidRPr="00FB7E54">
              <w:rPr>
                <w:szCs w:val="28"/>
              </w:rPr>
              <w:t>сокращение количества пакетов акций (долей) хозяйственных обществ, находящихся в собственности Ярославской области, единиц:</w:t>
            </w:r>
          </w:p>
          <w:p w:rsidR="004D0BCC" w:rsidRPr="00FB7E54" w:rsidRDefault="004D0BCC" w:rsidP="00820FC3">
            <w:pPr>
              <w:ind w:firstLine="0"/>
              <w:rPr>
                <w:szCs w:val="28"/>
              </w:rPr>
            </w:pPr>
            <w:r w:rsidRPr="00FB7E54">
              <w:rPr>
                <w:szCs w:val="28"/>
              </w:rPr>
              <w:t>2020 год – 1;</w:t>
            </w:r>
          </w:p>
          <w:p w:rsidR="004D0BCC" w:rsidRPr="00FB7E54" w:rsidRDefault="004D0BCC" w:rsidP="00820FC3">
            <w:pPr>
              <w:ind w:firstLine="0"/>
              <w:rPr>
                <w:szCs w:val="28"/>
              </w:rPr>
            </w:pPr>
            <w:r w:rsidRPr="00FB7E54">
              <w:rPr>
                <w:szCs w:val="28"/>
              </w:rPr>
              <w:t>сокращение количества неиспользуемых объектов недвижимости, находящихся в оперативном управлении государственных учреждений, процентов:</w:t>
            </w:r>
          </w:p>
          <w:p w:rsidR="004D0BCC" w:rsidRPr="00FB7E54" w:rsidRDefault="004D0BCC" w:rsidP="00820FC3">
            <w:pPr>
              <w:ind w:firstLine="0"/>
              <w:rPr>
                <w:szCs w:val="28"/>
              </w:rPr>
            </w:pPr>
            <w:r w:rsidRPr="00FB7E54">
              <w:rPr>
                <w:szCs w:val="28"/>
              </w:rPr>
              <w:t>в 2020 году – не менее 7</w:t>
            </w:r>
          </w:p>
          <w:p w:rsidR="004D0BCC" w:rsidRPr="00FB7E54" w:rsidRDefault="004D0BCC" w:rsidP="00820FC3">
            <w:pPr>
              <w:ind w:firstLine="0"/>
              <w:rPr>
                <w:szCs w:val="28"/>
              </w:rPr>
            </w:pPr>
            <w:r w:rsidRPr="00FB7E54">
              <w:rPr>
                <w:szCs w:val="28"/>
              </w:rPr>
              <w:t>в 2021 году – не менее 9</w:t>
            </w:r>
          </w:p>
        </w:tc>
        <w:tc>
          <w:tcPr>
            <w:tcW w:w="2551" w:type="dxa"/>
            <w:shd w:val="clear" w:color="auto" w:fill="auto"/>
          </w:tcPr>
          <w:p w:rsidR="004D0BCC" w:rsidRPr="00FB7E54" w:rsidRDefault="004D0BCC" w:rsidP="00820FC3">
            <w:pPr>
              <w:ind w:firstLine="0"/>
              <w:jc w:val="center"/>
              <w:rPr>
                <w:szCs w:val="28"/>
              </w:rPr>
            </w:pPr>
            <w:r w:rsidRPr="00FB7E54">
              <w:rPr>
                <w:szCs w:val="28"/>
              </w:rPr>
              <w:lastRenderedPageBreak/>
              <w:t>ДИЗО</w:t>
            </w:r>
          </w:p>
        </w:tc>
      </w:tr>
      <w:tr w:rsidR="004D0BCC" w:rsidRPr="005D2397" w:rsidTr="00820FC3">
        <w:tc>
          <w:tcPr>
            <w:tcW w:w="817" w:type="dxa"/>
            <w:shd w:val="clear" w:color="auto" w:fill="auto"/>
          </w:tcPr>
          <w:p w:rsidR="004D0BCC" w:rsidRPr="009C485E" w:rsidRDefault="004D0BCC" w:rsidP="00820FC3">
            <w:pPr>
              <w:ind w:firstLine="0"/>
              <w:jc w:val="center"/>
              <w:rPr>
                <w:szCs w:val="28"/>
              </w:rPr>
            </w:pPr>
            <w:r w:rsidRPr="009C485E">
              <w:rPr>
                <w:szCs w:val="28"/>
              </w:rPr>
              <w:lastRenderedPageBreak/>
              <w:t>5.2.</w:t>
            </w:r>
          </w:p>
        </w:tc>
        <w:tc>
          <w:tcPr>
            <w:tcW w:w="5528" w:type="dxa"/>
            <w:shd w:val="clear" w:color="auto" w:fill="auto"/>
          </w:tcPr>
          <w:p w:rsidR="004D0BCC" w:rsidRPr="00FB7E54" w:rsidRDefault="004D0BCC" w:rsidP="00820FC3">
            <w:pPr>
              <w:ind w:firstLine="0"/>
              <w:rPr>
                <w:szCs w:val="28"/>
              </w:rPr>
            </w:pPr>
            <w:r w:rsidRPr="00FB7E54">
              <w:rPr>
                <w:szCs w:val="28"/>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в пользование, в том числе </w:t>
            </w:r>
            <w:proofErr w:type="spellStart"/>
            <w:r w:rsidRPr="00FB7E54">
              <w:rPr>
                <w:szCs w:val="28"/>
              </w:rPr>
              <w:t>СМиСП</w:t>
            </w:r>
            <w:proofErr w:type="spellEnd"/>
            <w:r w:rsidRPr="00FB7E54">
              <w:rPr>
                <w:szCs w:val="28"/>
              </w:rPr>
              <w:t xml:space="preserve">, </w:t>
            </w:r>
            <w:r w:rsidRPr="00FB7E54">
              <w:rPr>
                <w:szCs w:val="28"/>
              </w:rPr>
              <w:lastRenderedPageBreak/>
              <w:t xml:space="preserve">имущества хозяйствующими субъектами, доля участия Ярославской области в которых составляет 50 и более процентов </w:t>
            </w:r>
          </w:p>
        </w:tc>
        <w:tc>
          <w:tcPr>
            <w:tcW w:w="1701" w:type="dxa"/>
            <w:shd w:val="clear" w:color="auto" w:fill="auto"/>
          </w:tcPr>
          <w:p w:rsidR="004D0BCC" w:rsidRPr="00FB7E54" w:rsidRDefault="004D0BCC" w:rsidP="00820FC3">
            <w:pPr>
              <w:ind w:firstLine="0"/>
              <w:jc w:val="center"/>
              <w:rPr>
                <w:szCs w:val="28"/>
              </w:rPr>
            </w:pPr>
            <w:r w:rsidRPr="00FB7E54">
              <w:rPr>
                <w:szCs w:val="28"/>
              </w:rPr>
              <w:lastRenderedPageBreak/>
              <w:t>2019 – 2021 годы</w:t>
            </w:r>
          </w:p>
        </w:tc>
        <w:tc>
          <w:tcPr>
            <w:tcW w:w="4253" w:type="dxa"/>
            <w:shd w:val="clear" w:color="auto" w:fill="auto"/>
          </w:tcPr>
          <w:p w:rsidR="004D0BCC" w:rsidRPr="00FB7E54" w:rsidRDefault="004D0BCC" w:rsidP="00820FC3">
            <w:pPr>
              <w:ind w:firstLine="0"/>
              <w:rPr>
                <w:szCs w:val="28"/>
              </w:rPr>
            </w:pPr>
            <w:r w:rsidRPr="00FB7E54">
              <w:rPr>
                <w:szCs w:val="28"/>
              </w:rPr>
              <w:t xml:space="preserve">доля действующих хозяйственных обществ с долей Ярославской области в уставном капитале от 50 до 100 процентов </w:t>
            </w:r>
            <w:r>
              <w:rPr>
                <w:szCs w:val="28"/>
              </w:rPr>
              <w:br/>
            </w:r>
            <w:r w:rsidRPr="00FB7E54">
              <w:rPr>
                <w:szCs w:val="28"/>
              </w:rPr>
              <w:t xml:space="preserve">и государственных предприятий, в которых утверждено </w:t>
            </w:r>
            <w:r w:rsidRPr="00FB7E54">
              <w:rPr>
                <w:szCs w:val="28"/>
              </w:rPr>
              <w:lastRenderedPageBreak/>
              <w:t xml:space="preserve">Положение о реализации имущества на торгах, в общем количестве действующих хозяйственных обществ с долей Ярославской области в уставном капитале </w:t>
            </w:r>
            <w:r>
              <w:rPr>
                <w:szCs w:val="28"/>
              </w:rPr>
              <w:br/>
            </w:r>
            <w:r w:rsidRPr="00FB7E54">
              <w:rPr>
                <w:szCs w:val="28"/>
              </w:rPr>
              <w:t>от 50 до 100 процентов и государственных предприятий, процентов:</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shd w:val="clear" w:color="auto" w:fill="auto"/>
          </w:tcPr>
          <w:p w:rsidR="004D0BCC" w:rsidRPr="00FB7E54" w:rsidRDefault="004D0BCC" w:rsidP="00820FC3">
            <w:pPr>
              <w:ind w:firstLine="0"/>
              <w:jc w:val="center"/>
              <w:rPr>
                <w:szCs w:val="28"/>
              </w:rPr>
            </w:pPr>
            <w:r w:rsidRPr="00FB7E54">
              <w:rPr>
                <w:szCs w:val="28"/>
              </w:rPr>
              <w:lastRenderedPageBreak/>
              <w:t>ДИЗО</w:t>
            </w:r>
          </w:p>
        </w:tc>
      </w:tr>
      <w:tr w:rsidR="004D0BCC" w:rsidRPr="005D2397" w:rsidTr="00820FC3">
        <w:tc>
          <w:tcPr>
            <w:tcW w:w="817" w:type="dxa"/>
            <w:shd w:val="clear" w:color="auto" w:fill="auto"/>
          </w:tcPr>
          <w:p w:rsidR="004D0BCC" w:rsidRPr="009C485E" w:rsidRDefault="004D0BCC" w:rsidP="00820FC3">
            <w:pPr>
              <w:ind w:firstLine="0"/>
              <w:jc w:val="center"/>
              <w:rPr>
                <w:szCs w:val="28"/>
              </w:rPr>
            </w:pPr>
            <w:r w:rsidRPr="009C485E">
              <w:rPr>
                <w:szCs w:val="28"/>
              </w:rPr>
              <w:lastRenderedPageBreak/>
              <w:t>5.3.</w:t>
            </w:r>
          </w:p>
        </w:tc>
        <w:tc>
          <w:tcPr>
            <w:tcW w:w="5528" w:type="dxa"/>
            <w:shd w:val="clear" w:color="auto" w:fill="auto"/>
          </w:tcPr>
          <w:p w:rsidR="004D0BCC" w:rsidRPr="00FB7E54" w:rsidRDefault="004D0BCC" w:rsidP="00820FC3">
            <w:pPr>
              <w:ind w:firstLine="0"/>
              <w:rPr>
                <w:szCs w:val="28"/>
              </w:rPr>
            </w:pPr>
            <w:r w:rsidRPr="00FB7E54">
              <w:rPr>
                <w:szCs w:val="28"/>
              </w:rPr>
              <w:t xml:space="preserve">Создание условий, в соответствии с которыми хозяйствующие субъекты, доля участия Ярославской области в которых составляет 50 и более процентов, при допуске к участию в закупках товаров, работ, услуг для обеспечения государственных нужд принимают участие в указанных закупках на равных условиях </w:t>
            </w:r>
            <w:r w:rsidRPr="00FB7E54">
              <w:rPr>
                <w:szCs w:val="28"/>
              </w:rPr>
              <w:br/>
              <w:t>с иными хозяйствующими субъектами</w:t>
            </w:r>
          </w:p>
        </w:tc>
        <w:tc>
          <w:tcPr>
            <w:tcW w:w="1701" w:type="dxa"/>
            <w:shd w:val="clear" w:color="auto" w:fill="auto"/>
          </w:tcPr>
          <w:p w:rsidR="004D0BCC" w:rsidRPr="00FB7E54" w:rsidRDefault="004D0BCC" w:rsidP="00820FC3">
            <w:pPr>
              <w:ind w:firstLine="0"/>
              <w:jc w:val="center"/>
              <w:rPr>
                <w:szCs w:val="28"/>
              </w:rPr>
            </w:pPr>
            <w:r w:rsidRPr="00FB7E54">
              <w:rPr>
                <w:szCs w:val="28"/>
              </w:rPr>
              <w:t>2019 – 2021 годы</w:t>
            </w:r>
          </w:p>
        </w:tc>
        <w:tc>
          <w:tcPr>
            <w:tcW w:w="4253" w:type="dxa"/>
            <w:shd w:val="clear" w:color="auto" w:fill="auto"/>
          </w:tcPr>
          <w:p w:rsidR="004D0BCC" w:rsidRPr="00FB7E54" w:rsidRDefault="004D0BCC" w:rsidP="00820FC3">
            <w:pPr>
              <w:ind w:firstLine="0"/>
              <w:rPr>
                <w:szCs w:val="28"/>
              </w:rPr>
            </w:pPr>
            <w:r w:rsidRPr="00FB7E54">
              <w:rPr>
                <w:szCs w:val="28"/>
              </w:rPr>
              <w:t>обеспечение равного доступа хозяйствующих субъектов, доля участия Ярославской области в которых составляет 50 и более процентов, к информации о закупках Ярославской области, процентов:</w:t>
            </w:r>
          </w:p>
          <w:p w:rsidR="004D0BCC" w:rsidRPr="00FB7E54" w:rsidRDefault="004D0BCC" w:rsidP="00820FC3">
            <w:pPr>
              <w:ind w:firstLine="0"/>
              <w:rPr>
                <w:szCs w:val="28"/>
              </w:rPr>
            </w:pPr>
            <w:r w:rsidRPr="00FB7E54">
              <w:rPr>
                <w:szCs w:val="28"/>
              </w:rPr>
              <w:t>2020 год – 100</w:t>
            </w:r>
          </w:p>
          <w:p w:rsidR="004D0BCC" w:rsidRPr="00FB7E54" w:rsidRDefault="004D0BCC" w:rsidP="00820FC3">
            <w:pPr>
              <w:ind w:firstLine="0"/>
              <w:rPr>
                <w:szCs w:val="28"/>
              </w:rPr>
            </w:pPr>
            <w:r w:rsidRPr="00FB7E54">
              <w:rPr>
                <w:szCs w:val="28"/>
              </w:rPr>
              <w:t>2021 год – 100</w:t>
            </w:r>
          </w:p>
        </w:tc>
        <w:tc>
          <w:tcPr>
            <w:tcW w:w="2551" w:type="dxa"/>
            <w:shd w:val="clear" w:color="auto" w:fill="auto"/>
          </w:tcPr>
          <w:p w:rsidR="004D0BCC" w:rsidRPr="00FB7E54" w:rsidRDefault="004D0BCC" w:rsidP="00820FC3">
            <w:pPr>
              <w:ind w:firstLine="0"/>
              <w:jc w:val="center"/>
              <w:rPr>
                <w:szCs w:val="28"/>
              </w:rPr>
            </w:pPr>
            <w:r w:rsidRPr="00FB7E54">
              <w:rPr>
                <w:szCs w:val="28"/>
              </w:rPr>
              <w:t>ОИВ, ОМСУ</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6. Создание условий для недискриминационного доступа хозяйствующих субъектов на товарные рынки</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6.1.</w:t>
            </w:r>
          </w:p>
        </w:tc>
        <w:tc>
          <w:tcPr>
            <w:tcW w:w="5528" w:type="dxa"/>
            <w:shd w:val="clear" w:color="auto" w:fill="auto"/>
          </w:tcPr>
          <w:p w:rsidR="004D0BCC" w:rsidRPr="00EF1E95" w:rsidRDefault="004D0BCC" w:rsidP="00820FC3">
            <w:pPr>
              <w:ind w:firstLine="0"/>
              <w:rPr>
                <w:szCs w:val="28"/>
              </w:rPr>
            </w:pPr>
            <w:r w:rsidRPr="00EF1E95">
              <w:rPr>
                <w:szCs w:val="28"/>
              </w:rPr>
              <w:t xml:space="preserve">Проведение заседаний Координационного совета по производственной кооперации при </w:t>
            </w:r>
            <w:proofErr w:type="spellStart"/>
            <w:r w:rsidRPr="00EF1E95">
              <w:rPr>
                <w:szCs w:val="28"/>
              </w:rPr>
              <w:t>ДИиП</w:t>
            </w:r>
            <w:proofErr w:type="spellEnd"/>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проведенных заседаний (нарастающим итогом), единиц:</w:t>
            </w:r>
          </w:p>
          <w:p w:rsidR="004D0BCC" w:rsidRPr="00EF1E95" w:rsidRDefault="004D0BCC" w:rsidP="00820FC3">
            <w:pPr>
              <w:ind w:firstLine="0"/>
              <w:rPr>
                <w:szCs w:val="28"/>
              </w:rPr>
            </w:pPr>
            <w:r w:rsidRPr="00EF1E95">
              <w:rPr>
                <w:szCs w:val="28"/>
              </w:rPr>
              <w:t>2020 год – не менее 4</w:t>
            </w:r>
          </w:p>
          <w:p w:rsidR="004D0BCC" w:rsidRPr="00EF1E95" w:rsidRDefault="004D0BCC" w:rsidP="00820FC3">
            <w:pPr>
              <w:ind w:firstLine="0"/>
              <w:rPr>
                <w:szCs w:val="28"/>
              </w:rPr>
            </w:pPr>
            <w:r w:rsidRPr="00EF1E95">
              <w:rPr>
                <w:szCs w:val="28"/>
              </w:rPr>
              <w:t>2021 год – не менее 6</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6.2.</w:t>
            </w:r>
          </w:p>
        </w:tc>
        <w:tc>
          <w:tcPr>
            <w:tcW w:w="5528" w:type="dxa"/>
            <w:shd w:val="clear" w:color="auto" w:fill="auto"/>
          </w:tcPr>
          <w:p w:rsidR="004D0BCC" w:rsidRPr="00EF1E95" w:rsidRDefault="004D0BCC" w:rsidP="00820FC3">
            <w:pPr>
              <w:ind w:firstLine="0"/>
              <w:rPr>
                <w:szCs w:val="28"/>
              </w:rPr>
            </w:pPr>
            <w:r w:rsidRPr="00EF1E95">
              <w:rPr>
                <w:szCs w:val="28"/>
              </w:rPr>
              <w:t>Проведение заседаний комиссии по противодействию незаконному обороту промышленной продукции в Ярославской области</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проведенных заседаний (нарастающим итогом), единиц:</w:t>
            </w:r>
          </w:p>
          <w:p w:rsidR="004D0BCC" w:rsidRPr="00EF1E95" w:rsidRDefault="004D0BCC" w:rsidP="00820FC3">
            <w:pPr>
              <w:ind w:firstLine="0"/>
              <w:rPr>
                <w:szCs w:val="28"/>
              </w:rPr>
            </w:pPr>
            <w:r w:rsidRPr="00EF1E95">
              <w:rPr>
                <w:szCs w:val="28"/>
              </w:rPr>
              <w:t>2020 год – не менее 8</w:t>
            </w:r>
          </w:p>
          <w:p w:rsidR="004D0BCC" w:rsidRDefault="004D0BCC" w:rsidP="00820FC3">
            <w:pPr>
              <w:ind w:firstLine="0"/>
              <w:rPr>
                <w:szCs w:val="28"/>
              </w:rPr>
            </w:pPr>
            <w:r w:rsidRPr="00EF1E95">
              <w:rPr>
                <w:szCs w:val="28"/>
              </w:rPr>
              <w:t>2021 год – не менее 12</w:t>
            </w:r>
          </w:p>
          <w:p w:rsidR="004D0BCC" w:rsidRPr="00EF1E95" w:rsidRDefault="004D0BCC" w:rsidP="00820FC3">
            <w:pPr>
              <w:ind w:firstLine="0"/>
              <w:rPr>
                <w:szCs w:val="28"/>
              </w:rPr>
            </w:pP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6.3.</w:t>
            </w:r>
          </w:p>
        </w:tc>
        <w:tc>
          <w:tcPr>
            <w:tcW w:w="5528" w:type="dxa"/>
            <w:shd w:val="clear" w:color="auto" w:fill="auto"/>
          </w:tcPr>
          <w:p w:rsidR="004D0BCC" w:rsidRPr="00EF1E95" w:rsidRDefault="004D0BCC" w:rsidP="00820FC3">
            <w:pPr>
              <w:ind w:firstLine="0"/>
              <w:rPr>
                <w:szCs w:val="28"/>
              </w:rPr>
            </w:pPr>
            <w:r w:rsidRPr="00EF1E95">
              <w:rPr>
                <w:szCs w:val="28"/>
              </w:rPr>
              <w:t>Увеличение количества торговых площадок, на которых организованы регулярные, постоянно функционирующие ярмарки, в том числе ярмарки выходного дня</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торговых площадок, единиц:</w:t>
            </w:r>
          </w:p>
          <w:p w:rsidR="004D0BCC" w:rsidRPr="00EF1E95" w:rsidRDefault="004D0BCC" w:rsidP="00820FC3">
            <w:pPr>
              <w:ind w:firstLine="0"/>
              <w:rPr>
                <w:szCs w:val="28"/>
              </w:rPr>
            </w:pPr>
            <w:r w:rsidRPr="00EF1E95">
              <w:rPr>
                <w:szCs w:val="28"/>
              </w:rPr>
              <w:t>2020 год – 85</w:t>
            </w:r>
          </w:p>
          <w:p w:rsidR="004D0BCC" w:rsidRPr="00EF1E95" w:rsidRDefault="004D0BCC" w:rsidP="00820FC3">
            <w:pPr>
              <w:ind w:firstLine="0"/>
              <w:rPr>
                <w:szCs w:val="28"/>
              </w:rPr>
            </w:pPr>
            <w:r w:rsidRPr="00EF1E95">
              <w:rPr>
                <w:szCs w:val="28"/>
              </w:rPr>
              <w:t>2021 год – 86</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ДАПКиПР</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6.4.</w:t>
            </w:r>
          </w:p>
        </w:tc>
        <w:tc>
          <w:tcPr>
            <w:tcW w:w="5528" w:type="dxa"/>
            <w:shd w:val="clear" w:color="auto" w:fill="auto"/>
          </w:tcPr>
          <w:p w:rsidR="004D0BCC" w:rsidRPr="00EF1E95" w:rsidRDefault="004D0BCC" w:rsidP="00820FC3">
            <w:pPr>
              <w:ind w:firstLine="0"/>
              <w:rPr>
                <w:szCs w:val="28"/>
              </w:rPr>
            </w:pPr>
            <w:r w:rsidRPr="00EF1E95">
              <w:rPr>
                <w:szCs w:val="28"/>
              </w:rPr>
              <w:t xml:space="preserve">Создание на </w:t>
            </w:r>
            <w:r>
              <w:rPr>
                <w:szCs w:val="28"/>
              </w:rPr>
              <w:t xml:space="preserve">официальном сайте </w:t>
            </w:r>
            <w:proofErr w:type="spellStart"/>
            <w:r w:rsidRPr="00EF1E95">
              <w:rPr>
                <w:szCs w:val="28"/>
              </w:rPr>
              <w:t>ДЭиСП</w:t>
            </w:r>
            <w:proofErr w:type="spellEnd"/>
            <w:r w:rsidRPr="00EF1E95">
              <w:rPr>
                <w:szCs w:val="28"/>
              </w:rPr>
              <w:t xml:space="preserve"> </w:t>
            </w:r>
            <w:r>
              <w:rPr>
                <w:szCs w:val="28"/>
              </w:rPr>
              <w:t xml:space="preserve">на портале </w:t>
            </w:r>
            <w:r w:rsidRPr="00EF1E95">
              <w:rPr>
                <w:szCs w:val="28"/>
              </w:rPr>
              <w:t xml:space="preserve">в сети «Интернет» раздела о реализации мероприятий государственной политики по развитию конкуренции и ведение </w:t>
            </w:r>
            <w:r>
              <w:rPr>
                <w:szCs w:val="28"/>
              </w:rPr>
              <w:t>раздела</w:t>
            </w:r>
            <w:r w:rsidRPr="00EF1E95">
              <w:rPr>
                <w:szCs w:val="28"/>
              </w:rPr>
              <w:t xml:space="preserve"> в актуальном виде</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актуализация раздела</w:t>
            </w:r>
            <w:r w:rsidRPr="00EF1E95">
              <w:rPr>
                <w:szCs w:val="28"/>
              </w:rPr>
              <w:br/>
              <w:t xml:space="preserve">о реализации мероприятий </w:t>
            </w:r>
            <w:r w:rsidRPr="00EF1E95">
              <w:rPr>
                <w:szCs w:val="28"/>
              </w:rPr>
              <w:br/>
              <w:t>по развитию конкуренции,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ДЭиСП</w:t>
            </w:r>
            <w:proofErr w:type="spellEnd"/>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 xml:space="preserve">7. Обеспечение и сохранение целевого использования государственных объектов недвижимого имущества </w:t>
            </w:r>
          </w:p>
          <w:p w:rsidR="004D0BCC" w:rsidRPr="00EF1E95" w:rsidRDefault="004D0BCC" w:rsidP="00820FC3">
            <w:pPr>
              <w:pageBreakBefore/>
              <w:ind w:firstLine="0"/>
              <w:jc w:val="center"/>
              <w:rPr>
                <w:szCs w:val="28"/>
              </w:rPr>
            </w:pPr>
            <w:r w:rsidRPr="00EF1E95">
              <w:rPr>
                <w:szCs w:val="28"/>
              </w:rPr>
              <w:t>в социальной сфере</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7.1.</w:t>
            </w:r>
          </w:p>
        </w:tc>
        <w:tc>
          <w:tcPr>
            <w:tcW w:w="5528" w:type="dxa"/>
            <w:shd w:val="clear" w:color="auto" w:fill="auto"/>
          </w:tcPr>
          <w:p w:rsidR="004D0BCC" w:rsidRPr="00EF1E95" w:rsidRDefault="004D0BCC" w:rsidP="00820FC3">
            <w:pPr>
              <w:ind w:firstLine="0"/>
              <w:rPr>
                <w:szCs w:val="28"/>
              </w:rPr>
            </w:pPr>
            <w:r w:rsidRPr="00EF1E95">
              <w:rPr>
                <w:szCs w:val="28"/>
              </w:rPr>
              <w:t>Проведение проверок целевого использования государственными учреждениями объектов недвижимого имущества в социальной сфере</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 xml:space="preserve">увеличение количества проверок целевого использования государственными учреждениями объектов недвижимого имущества в социальной сфере, в процентах </w:t>
            </w:r>
            <w:r w:rsidRPr="00EF1E95">
              <w:rPr>
                <w:szCs w:val="28"/>
              </w:rPr>
              <w:br/>
              <w:t>к предыдущему году:</w:t>
            </w:r>
          </w:p>
          <w:p w:rsidR="004D0BCC" w:rsidRPr="00EF1E95" w:rsidRDefault="004D0BCC" w:rsidP="00820FC3">
            <w:pPr>
              <w:ind w:firstLine="0"/>
              <w:rPr>
                <w:szCs w:val="28"/>
              </w:rPr>
            </w:pPr>
            <w:r w:rsidRPr="00EF1E95">
              <w:rPr>
                <w:szCs w:val="28"/>
              </w:rPr>
              <w:lastRenderedPageBreak/>
              <w:t>2020 год – не менее 2</w:t>
            </w:r>
          </w:p>
          <w:p w:rsidR="004D0BCC" w:rsidRPr="00EF1E95" w:rsidRDefault="004D0BCC" w:rsidP="00820FC3">
            <w:pPr>
              <w:ind w:firstLine="0"/>
              <w:rPr>
                <w:szCs w:val="28"/>
              </w:rPr>
            </w:pPr>
            <w:r w:rsidRPr="00EF1E95">
              <w:rPr>
                <w:szCs w:val="28"/>
              </w:rPr>
              <w:t>2021 год – не менее 3</w:t>
            </w:r>
          </w:p>
        </w:tc>
        <w:tc>
          <w:tcPr>
            <w:tcW w:w="2551" w:type="dxa"/>
            <w:shd w:val="clear" w:color="auto" w:fill="auto"/>
          </w:tcPr>
          <w:p w:rsidR="004D0BCC" w:rsidRPr="00EF1E95" w:rsidRDefault="004D0BCC" w:rsidP="00820FC3">
            <w:pPr>
              <w:ind w:firstLine="0"/>
              <w:jc w:val="center"/>
              <w:rPr>
                <w:szCs w:val="28"/>
              </w:rPr>
            </w:pPr>
            <w:r w:rsidRPr="00EF1E95">
              <w:rPr>
                <w:szCs w:val="28"/>
              </w:rPr>
              <w:lastRenderedPageBreak/>
              <w:t>ДИЗО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7.2.</w:t>
            </w:r>
          </w:p>
        </w:tc>
        <w:tc>
          <w:tcPr>
            <w:tcW w:w="5528" w:type="dxa"/>
            <w:shd w:val="clear" w:color="auto" w:fill="auto"/>
          </w:tcPr>
          <w:p w:rsidR="004D0BCC" w:rsidRPr="00EF1E95" w:rsidRDefault="004D0BCC" w:rsidP="00820FC3">
            <w:pPr>
              <w:ind w:firstLine="0"/>
              <w:rPr>
                <w:szCs w:val="28"/>
              </w:rPr>
            </w:pPr>
            <w:r w:rsidRPr="00EF1E95">
              <w:rPr>
                <w:szCs w:val="28"/>
              </w:rPr>
              <w:t xml:space="preserve">Проведение проверок целевого использования земельных участков, предоставленных в постоянное бессрочное пользование государственным учреждениям Ярославской области </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осуществленных проверок, единиц:</w:t>
            </w:r>
          </w:p>
          <w:p w:rsidR="004D0BCC" w:rsidRPr="00EF1E95" w:rsidRDefault="004D0BCC" w:rsidP="00820FC3">
            <w:pPr>
              <w:ind w:firstLine="0"/>
              <w:rPr>
                <w:szCs w:val="28"/>
              </w:rPr>
            </w:pPr>
            <w:r w:rsidRPr="00EF1E95">
              <w:rPr>
                <w:szCs w:val="28"/>
              </w:rPr>
              <w:t>2020 год – не менее 13</w:t>
            </w:r>
          </w:p>
          <w:p w:rsidR="004D0BCC" w:rsidRPr="00EF1E95" w:rsidRDefault="004D0BCC" w:rsidP="00820FC3">
            <w:pPr>
              <w:ind w:firstLine="0"/>
              <w:rPr>
                <w:szCs w:val="28"/>
              </w:rPr>
            </w:pPr>
            <w:r w:rsidRPr="00EF1E95">
              <w:rPr>
                <w:szCs w:val="28"/>
              </w:rPr>
              <w:t>2021 год – не менее 15</w:t>
            </w:r>
          </w:p>
        </w:tc>
        <w:tc>
          <w:tcPr>
            <w:tcW w:w="2551" w:type="dxa"/>
            <w:shd w:val="clear" w:color="auto" w:fill="auto"/>
          </w:tcPr>
          <w:p w:rsidR="004D0BCC" w:rsidRPr="00EF1E95" w:rsidRDefault="004D0BCC" w:rsidP="00820FC3">
            <w:pPr>
              <w:ind w:firstLine="0"/>
              <w:jc w:val="center"/>
              <w:rPr>
                <w:szCs w:val="28"/>
              </w:rPr>
            </w:pPr>
            <w:r w:rsidRPr="00EF1E95">
              <w:rPr>
                <w:szCs w:val="28"/>
              </w:rPr>
              <w:t>ДИЗО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7.3.</w:t>
            </w:r>
          </w:p>
        </w:tc>
        <w:tc>
          <w:tcPr>
            <w:tcW w:w="5528" w:type="dxa"/>
            <w:shd w:val="clear" w:color="auto" w:fill="auto"/>
          </w:tcPr>
          <w:p w:rsidR="004D0BCC" w:rsidRPr="00EF1E95" w:rsidRDefault="004D0BCC" w:rsidP="00820FC3">
            <w:pPr>
              <w:ind w:firstLine="0"/>
              <w:rPr>
                <w:szCs w:val="28"/>
              </w:rPr>
            </w:pPr>
            <w:r w:rsidRPr="00EF1E95">
              <w:rPr>
                <w:szCs w:val="28"/>
              </w:rPr>
              <w:t>Проведение проверок жилых помещений специализированного жилищного фонда Ярославской области, предоставленных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увеличение количества проверок жилых помещений специализированного жилищного фонда Ярославской области, в процентах к предыдущему году:</w:t>
            </w:r>
          </w:p>
          <w:p w:rsidR="004D0BCC" w:rsidRPr="00EF1E95" w:rsidRDefault="004D0BCC" w:rsidP="00820FC3">
            <w:pPr>
              <w:ind w:firstLine="0"/>
              <w:rPr>
                <w:szCs w:val="28"/>
              </w:rPr>
            </w:pPr>
            <w:r w:rsidRPr="00EF1E95">
              <w:rPr>
                <w:szCs w:val="28"/>
              </w:rPr>
              <w:t>2020 год – не менее 2</w:t>
            </w:r>
          </w:p>
          <w:p w:rsidR="004D0BCC" w:rsidRPr="00EF1E95" w:rsidRDefault="004D0BCC" w:rsidP="00820FC3">
            <w:pPr>
              <w:ind w:firstLine="0"/>
              <w:rPr>
                <w:szCs w:val="28"/>
              </w:rPr>
            </w:pPr>
            <w:r w:rsidRPr="00EF1E95">
              <w:rPr>
                <w:szCs w:val="28"/>
              </w:rPr>
              <w:t>2021 год – не менее 3</w:t>
            </w:r>
          </w:p>
        </w:tc>
        <w:tc>
          <w:tcPr>
            <w:tcW w:w="2551" w:type="dxa"/>
            <w:shd w:val="clear" w:color="auto" w:fill="auto"/>
          </w:tcPr>
          <w:p w:rsidR="004D0BCC" w:rsidRPr="00EF1E95" w:rsidRDefault="004D0BCC" w:rsidP="00820FC3">
            <w:pPr>
              <w:ind w:firstLine="0"/>
              <w:jc w:val="center"/>
              <w:rPr>
                <w:szCs w:val="28"/>
              </w:rPr>
            </w:pPr>
            <w:r w:rsidRPr="00EF1E95">
              <w:rPr>
                <w:szCs w:val="28"/>
              </w:rPr>
              <w:t>ДИЗО</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8.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4D0BCC" w:rsidRPr="005D2397" w:rsidTr="00820FC3">
        <w:tc>
          <w:tcPr>
            <w:tcW w:w="817" w:type="dxa"/>
            <w:vMerge w:val="restart"/>
            <w:shd w:val="clear" w:color="auto" w:fill="auto"/>
          </w:tcPr>
          <w:p w:rsidR="004D0BCC" w:rsidRPr="005D2397" w:rsidRDefault="004D0BCC" w:rsidP="00820FC3">
            <w:pPr>
              <w:ind w:firstLine="0"/>
              <w:jc w:val="center"/>
              <w:rPr>
                <w:szCs w:val="28"/>
                <w:highlight w:val="yellow"/>
              </w:rPr>
            </w:pPr>
          </w:p>
        </w:tc>
        <w:tc>
          <w:tcPr>
            <w:tcW w:w="5528" w:type="dxa"/>
            <w:vMerge w:val="restart"/>
            <w:shd w:val="clear" w:color="auto" w:fill="auto"/>
          </w:tcPr>
          <w:p w:rsidR="004D0BCC" w:rsidRPr="005D2397" w:rsidRDefault="004D0BCC" w:rsidP="00820FC3">
            <w:pPr>
              <w:ind w:firstLine="0"/>
              <w:rPr>
                <w:szCs w:val="28"/>
                <w:highlight w:val="yellow"/>
              </w:rPr>
            </w:pPr>
            <w:r w:rsidRPr="00EF1E95">
              <w:rPr>
                <w:szCs w:val="28"/>
              </w:rPr>
              <w:t>Содействие развитию практики применения механизмов государственно-частного партнерства в социальной сфере</w:t>
            </w:r>
          </w:p>
        </w:tc>
        <w:tc>
          <w:tcPr>
            <w:tcW w:w="1701" w:type="dxa"/>
            <w:vMerge w:val="restart"/>
            <w:shd w:val="clear" w:color="auto" w:fill="auto"/>
          </w:tcPr>
          <w:p w:rsidR="004D0BCC" w:rsidRPr="00EF1E95" w:rsidRDefault="004D0BCC" w:rsidP="00820FC3">
            <w:pPr>
              <w:ind w:firstLine="0"/>
              <w:jc w:val="center"/>
              <w:rPr>
                <w:szCs w:val="28"/>
              </w:rPr>
            </w:pPr>
            <w:r w:rsidRPr="00EF1E95">
              <w:rPr>
                <w:szCs w:val="28"/>
              </w:rPr>
              <w:t>2020 и 2021 годы</w:t>
            </w:r>
          </w:p>
        </w:tc>
        <w:tc>
          <w:tcPr>
            <w:tcW w:w="4253" w:type="dxa"/>
            <w:shd w:val="clear" w:color="auto" w:fill="auto"/>
          </w:tcPr>
          <w:p w:rsidR="004D0BCC" w:rsidRPr="00EF1E95" w:rsidRDefault="004D0BCC" w:rsidP="00820FC3">
            <w:pPr>
              <w:ind w:firstLine="0"/>
              <w:rPr>
                <w:szCs w:val="28"/>
              </w:rPr>
            </w:pPr>
            <w:r w:rsidRPr="00EF1E95">
              <w:rPr>
                <w:szCs w:val="28"/>
              </w:rPr>
              <w:t xml:space="preserve">прямое участие </w:t>
            </w:r>
            <w:r>
              <w:rPr>
                <w:szCs w:val="28"/>
              </w:rPr>
              <w:t>ОИВ</w:t>
            </w:r>
            <w:r w:rsidRPr="00EF1E95">
              <w:rPr>
                <w:szCs w:val="28"/>
              </w:rPr>
              <w:t xml:space="preserve"> в инвестиционной деятельности, касающейся социальной сферы, на территории Ярославской области,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t>ОИВ</w:t>
            </w:r>
          </w:p>
        </w:tc>
      </w:tr>
      <w:tr w:rsidR="004D0BCC" w:rsidRPr="005D2397" w:rsidTr="00820FC3">
        <w:tc>
          <w:tcPr>
            <w:tcW w:w="817" w:type="dxa"/>
            <w:vMerge/>
            <w:shd w:val="clear" w:color="auto" w:fill="auto"/>
          </w:tcPr>
          <w:p w:rsidR="004D0BCC" w:rsidRPr="005D2397" w:rsidRDefault="004D0BCC" w:rsidP="00820FC3">
            <w:pPr>
              <w:ind w:firstLine="0"/>
              <w:jc w:val="center"/>
              <w:rPr>
                <w:szCs w:val="28"/>
                <w:highlight w:val="yellow"/>
              </w:rPr>
            </w:pPr>
          </w:p>
        </w:tc>
        <w:tc>
          <w:tcPr>
            <w:tcW w:w="5528" w:type="dxa"/>
            <w:vMerge/>
            <w:shd w:val="clear" w:color="auto" w:fill="auto"/>
          </w:tcPr>
          <w:p w:rsidR="004D0BCC" w:rsidRPr="005D2397" w:rsidRDefault="004D0BCC" w:rsidP="00820FC3">
            <w:pPr>
              <w:ind w:firstLine="0"/>
              <w:rPr>
                <w:szCs w:val="28"/>
                <w:highlight w:val="yellow"/>
              </w:rPr>
            </w:pPr>
          </w:p>
        </w:tc>
        <w:tc>
          <w:tcPr>
            <w:tcW w:w="1701" w:type="dxa"/>
            <w:vMerge/>
            <w:shd w:val="clear" w:color="auto" w:fill="auto"/>
          </w:tcPr>
          <w:p w:rsidR="004D0BCC" w:rsidRPr="00EF1E95" w:rsidRDefault="004D0BCC" w:rsidP="00820FC3">
            <w:pPr>
              <w:ind w:firstLine="0"/>
              <w:jc w:val="center"/>
              <w:rPr>
                <w:szCs w:val="28"/>
              </w:rPr>
            </w:pPr>
          </w:p>
        </w:tc>
        <w:tc>
          <w:tcPr>
            <w:tcW w:w="4253" w:type="dxa"/>
            <w:shd w:val="clear" w:color="auto" w:fill="auto"/>
          </w:tcPr>
          <w:p w:rsidR="004D0BCC" w:rsidRPr="00EF1E95" w:rsidRDefault="004D0BCC" w:rsidP="00820FC3">
            <w:pPr>
              <w:ind w:firstLine="0"/>
              <w:rPr>
                <w:szCs w:val="28"/>
              </w:rPr>
            </w:pPr>
            <w:r w:rsidRPr="00EF1E95">
              <w:rPr>
                <w:szCs w:val="28"/>
              </w:rPr>
              <w:t>совершенствование нормативной правовой базы Ярославской области, регулирующей правоотношения в сфере государственно-частного партнерства,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r w:rsidRPr="00EF1E95">
              <w:rPr>
                <w:szCs w:val="28"/>
              </w:rPr>
              <w:t>, ОИВ,</w:t>
            </w:r>
          </w:p>
          <w:p w:rsidR="004D0BCC" w:rsidRPr="00EF1E95" w:rsidRDefault="004D0BCC" w:rsidP="00820FC3">
            <w:pPr>
              <w:ind w:firstLine="0"/>
              <w:jc w:val="center"/>
              <w:rPr>
                <w:szCs w:val="28"/>
              </w:rPr>
            </w:pPr>
            <w:r w:rsidRPr="00EF1E95">
              <w:rPr>
                <w:szCs w:val="28"/>
              </w:rPr>
              <w:t>ОМСУ</w:t>
            </w:r>
          </w:p>
        </w:tc>
      </w:tr>
      <w:tr w:rsidR="004D0BCC" w:rsidRPr="005D2397" w:rsidTr="00820FC3">
        <w:tc>
          <w:tcPr>
            <w:tcW w:w="817" w:type="dxa"/>
            <w:vMerge/>
            <w:shd w:val="clear" w:color="auto" w:fill="auto"/>
          </w:tcPr>
          <w:p w:rsidR="004D0BCC" w:rsidRPr="005D2397" w:rsidRDefault="004D0BCC" w:rsidP="00820FC3">
            <w:pPr>
              <w:ind w:firstLine="0"/>
              <w:jc w:val="center"/>
              <w:rPr>
                <w:szCs w:val="28"/>
                <w:highlight w:val="yellow"/>
              </w:rPr>
            </w:pPr>
          </w:p>
        </w:tc>
        <w:tc>
          <w:tcPr>
            <w:tcW w:w="5528" w:type="dxa"/>
            <w:vMerge/>
            <w:shd w:val="clear" w:color="auto" w:fill="auto"/>
          </w:tcPr>
          <w:p w:rsidR="004D0BCC" w:rsidRPr="005D2397" w:rsidRDefault="004D0BCC" w:rsidP="00820FC3">
            <w:pPr>
              <w:ind w:firstLine="0"/>
              <w:rPr>
                <w:szCs w:val="28"/>
                <w:highlight w:val="yellow"/>
              </w:rPr>
            </w:pPr>
          </w:p>
        </w:tc>
        <w:tc>
          <w:tcPr>
            <w:tcW w:w="1701" w:type="dxa"/>
            <w:vMerge/>
            <w:shd w:val="clear" w:color="auto" w:fill="auto"/>
          </w:tcPr>
          <w:p w:rsidR="004D0BCC" w:rsidRPr="00EF1E95" w:rsidRDefault="004D0BCC" w:rsidP="00820FC3">
            <w:pPr>
              <w:ind w:firstLine="0"/>
              <w:jc w:val="center"/>
              <w:rPr>
                <w:szCs w:val="28"/>
              </w:rPr>
            </w:pPr>
          </w:p>
        </w:tc>
        <w:tc>
          <w:tcPr>
            <w:tcW w:w="4253" w:type="dxa"/>
            <w:shd w:val="clear" w:color="auto" w:fill="auto"/>
          </w:tcPr>
          <w:p w:rsidR="004D0BCC" w:rsidRPr="00EF1E95" w:rsidRDefault="004D0BCC" w:rsidP="00820FC3">
            <w:pPr>
              <w:ind w:firstLine="0"/>
              <w:rPr>
                <w:szCs w:val="28"/>
              </w:rPr>
            </w:pPr>
            <w:r w:rsidRPr="00EF1E95">
              <w:t xml:space="preserve">создание благоприятных условий для развития инвестиционной деятельности как формы государственного регулирования инвестиционной деятельности </w:t>
            </w:r>
            <w:r w:rsidRPr="00EF1E95">
              <w:br/>
              <w:t>в сфере</w:t>
            </w:r>
            <w:r w:rsidRPr="00EF1E95">
              <w:rPr>
                <w:szCs w:val="28"/>
              </w:rPr>
              <w:t xml:space="preserve"> государственно-частного партнерства,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r w:rsidRPr="00EF1E95">
              <w:t xml:space="preserve"> </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r w:rsidRPr="00EF1E95">
              <w:rPr>
                <w:szCs w:val="28"/>
              </w:rPr>
              <w:t>, ОИВ,</w:t>
            </w:r>
          </w:p>
          <w:p w:rsidR="004D0BCC" w:rsidRPr="00EF1E95" w:rsidRDefault="004D0BCC" w:rsidP="00820FC3">
            <w:pPr>
              <w:ind w:firstLine="0"/>
              <w:jc w:val="center"/>
              <w:rPr>
                <w:szCs w:val="28"/>
              </w:rPr>
            </w:pPr>
            <w:r w:rsidRPr="00EF1E95">
              <w:rPr>
                <w:szCs w:val="28"/>
              </w:rPr>
              <w:t>ОМСУ</w:t>
            </w:r>
          </w:p>
        </w:tc>
      </w:tr>
      <w:tr w:rsidR="004D0BCC" w:rsidRPr="005D2397" w:rsidTr="00820FC3">
        <w:tc>
          <w:tcPr>
            <w:tcW w:w="14850" w:type="dxa"/>
            <w:gridSpan w:val="5"/>
            <w:shd w:val="clear" w:color="auto" w:fill="auto"/>
          </w:tcPr>
          <w:p w:rsidR="004D0BCC" w:rsidRPr="005D2397" w:rsidRDefault="004D0BCC" w:rsidP="00820FC3">
            <w:pPr>
              <w:ind w:firstLine="0"/>
              <w:jc w:val="center"/>
              <w:rPr>
                <w:szCs w:val="28"/>
                <w:highlight w:val="yellow"/>
              </w:rPr>
            </w:pPr>
            <w:r w:rsidRPr="00EF1E95">
              <w:rPr>
                <w:szCs w:val="28"/>
              </w:rPr>
              <w:t xml:space="preserve">9. Содействие развитию негосударственных (немуниципальных) СОНКО и социального предпринимательства, включая наличие в региональных программах поддержки СОНКО и (или) </w:t>
            </w:r>
            <w:proofErr w:type="spellStart"/>
            <w:r w:rsidRPr="00EF1E95">
              <w:rPr>
                <w:szCs w:val="28"/>
              </w:rPr>
              <w:t>СМиСП</w:t>
            </w:r>
            <w:proofErr w:type="spellEnd"/>
            <w:r w:rsidRPr="00EF1E95">
              <w:rPr>
                <w:szCs w:val="28"/>
              </w:rPr>
              <w:t xml:space="preserve">,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Ярославской области средств реабилитации для лиц с ограниченными возможностями, включая мероприятия по развитию инфраструктуры поддержки СОНКО </w:t>
            </w:r>
            <w:r>
              <w:rPr>
                <w:szCs w:val="28"/>
              </w:rPr>
              <w:br/>
            </w:r>
            <w:r w:rsidRPr="00EF1E95">
              <w:rPr>
                <w:szCs w:val="28"/>
              </w:rPr>
              <w:t>и социального предпринимательства</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t>9.1.</w:t>
            </w:r>
          </w:p>
        </w:tc>
        <w:tc>
          <w:tcPr>
            <w:tcW w:w="5528" w:type="dxa"/>
            <w:shd w:val="clear" w:color="auto" w:fill="auto"/>
          </w:tcPr>
          <w:p w:rsidR="004D0BCC" w:rsidRPr="00EC2876" w:rsidRDefault="004D0BCC" w:rsidP="00820FC3">
            <w:pPr>
              <w:ind w:firstLine="0"/>
              <w:rPr>
                <w:b/>
                <w:spacing w:val="-8"/>
                <w:szCs w:val="28"/>
              </w:rPr>
            </w:pPr>
            <w:r w:rsidRPr="00EC2876">
              <w:rPr>
                <w:spacing w:val="-8"/>
                <w:szCs w:val="28"/>
              </w:rPr>
              <w:t xml:space="preserve">Проведение конкурса проектов СОНКО, </w:t>
            </w:r>
            <w:r w:rsidRPr="00EC2876">
              <w:rPr>
                <w:spacing w:val="-8"/>
                <w:szCs w:val="28"/>
              </w:rPr>
              <w:lastRenderedPageBreak/>
              <w:t>направленных на функционирование ресурсного центра СОНКО (с отделениями в муниципальных образованиях Ярославской области)</w:t>
            </w:r>
          </w:p>
        </w:tc>
        <w:tc>
          <w:tcPr>
            <w:tcW w:w="1701" w:type="dxa"/>
            <w:shd w:val="clear" w:color="auto" w:fill="auto"/>
          </w:tcPr>
          <w:p w:rsidR="004D0BCC" w:rsidRPr="00EC2876" w:rsidRDefault="004D0BCC" w:rsidP="00820FC3">
            <w:pPr>
              <w:ind w:firstLine="0"/>
              <w:jc w:val="center"/>
              <w:rPr>
                <w:spacing w:val="-8"/>
                <w:szCs w:val="28"/>
              </w:rPr>
            </w:pPr>
            <w:r w:rsidRPr="00EC2876">
              <w:rPr>
                <w:spacing w:val="-8"/>
                <w:szCs w:val="28"/>
              </w:rPr>
              <w:lastRenderedPageBreak/>
              <w:t xml:space="preserve">2019 – 2021 </w:t>
            </w:r>
            <w:r w:rsidRPr="00EC2876">
              <w:rPr>
                <w:spacing w:val="-8"/>
                <w:szCs w:val="28"/>
              </w:rPr>
              <w:lastRenderedPageBreak/>
              <w:t>годы</w:t>
            </w:r>
          </w:p>
        </w:tc>
        <w:tc>
          <w:tcPr>
            <w:tcW w:w="4253" w:type="dxa"/>
            <w:shd w:val="clear" w:color="auto" w:fill="auto"/>
          </w:tcPr>
          <w:p w:rsidR="004D0BCC" w:rsidRPr="00EC2876" w:rsidRDefault="004D0BCC" w:rsidP="00820FC3">
            <w:pPr>
              <w:ind w:firstLine="0"/>
              <w:rPr>
                <w:spacing w:val="-8"/>
                <w:szCs w:val="28"/>
              </w:rPr>
            </w:pPr>
            <w:r w:rsidRPr="00EC2876">
              <w:rPr>
                <w:spacing w:val="-8"/>
                <w:szCs w:val="28"/>
              </w:rPr>
              <w:lastRenderedPageBreak/>
              <w:t xml:space="preserve">количество СОНКО, получивших </w:t>
            </w:r>
            <w:r w:rsidRPr="00EC2876">
              <w:rPr>
                <w:spacing w:val="-8"/>
                <w:szCs w:val="28"/>
              </w:rPr>
              <w:lastRenderedPageBreak/>
              <w:t>организационную, консультационную и информационную поддержку, единиц:</w:t>
            </w:r>
          </w:p>
          <w:p w:rsidR="004D0BCC" w:rsidRPr="00EC2876" w:rsidRDefault="004D0BCC" w:rsidP="00820FC3">
            <w:pPr>
              <w:ind w:firstLine="0"/>
              <w:rPr>
                <w:spacing w:val="-8"/>
                <w:szCs w:val="28"/>
              </w:rPr>
            </w:pPr>
            <w:r w:rsidRPr="00EC2876">
              <w:rPr>
                <w:spacing w:val="-8"/>
                <w:szCs w:val="28"/>
              </w:rPr>
              <w:t>2020 год – 100</w:t>
            </w:r>
          </w:p>
          <w:p w:rsidR="004D0BCC" w:rsidRPr="00EC2876" w:rsidRDefault="004D0BCC" w:rsidP="00820FC3">
            <w:pPr>
              <w:ind w:firstLine="0"/>
              <w:rPr>
                <w:b/>
                <w:spacing w:val="-8"/>
                <w:szCs w:val="28"/>
              </w:rPr>
            </w:pPr>
            <w:r w:rsidRPr="00EC2876">
              <w:rPr>
                <w:spacing w:val="-8"/>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lastRenderedPageBreak/>
              <w:t>ДОС, ОМСУ</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lastRenderedPageBreak/>
              <w:t>9.2.</w:t>
            </w:r>
          </w:p>
        </w:tc>
        <w:tc>
          <w:tcPr>
            <w:tcW w:w="5528" w:type="dxa"/>
            <w:shd w:val="clear" w:color="auto" w:fill="auto"/>
          </w:tcPr>
          <w:p w:rsidR="004D0BCC" w:rsidRPr="00EC2876" w:rsidRDefault="004D0BCC" w:rsidP="00820FC3">
            <w:pPr>
              <w:ind w:firstLine="0"/>
              <w:rPr>
                <w:b/>
                <w:spacing w:val="-8"/>
                <w:szCs w:val="28"/>
              </w:rPr>
            </w:pPr>
            <w:r w:rsidRPr="00EC2876">
              <w:rPr>
                <w:spacing w:val="-8"/>
                <w:szCs w:val="28"/>
              </w:rPr>
              <w:t>Проведение конкурса муниципальных программ поддержки СОНКО на предоставление субсидии из областного бюджета бюджетам муниципальных районов (городских округов) Ярославской области</w:t>
            </w:r>
          </w:p>
        </w:tc>
        <w:tc>
          <w:tcPr>
            <w:tcW w:w="1701" w:type="dxa"/>
            <w:shd w:val="clear" w:color="auto" w:fill="auto"/>
          </w:tcPr>
          <w:p w:rsidR="004D0BCC" w:rsidRPr="00EC2876" w:rsidRDefault="004D0BCC" w:rsidP="00820FC3">
            <w:pPr>
              <w:ind w:firstLine="0"/>
              <w:jc w:val="center"/>
              <w:rPr>
                <w:spacing w:val="-8"/>
                <w:szCs w:val="28"/>
              </w:rPr>
            </w:pPr>
            <w:r w:rsidRPr="00EC2876">
              <w:rPr>
                <w:spacing w:val="-8"/>
                <w:szCs w:val="28"/>
              </w:rPr>
              <w:t>2019 – 2021 годы</w:t>
            </w:r>
          </w:p>
        </w:tc>
        <w:tc>
          <w:tcPr>
            <w:tcW w:w="4253" w:type="dxa"/>
            <w:shd w:val="clear" w:color="auto" w:fill="auto"/>
          </w:tcPr>
          <w:p w:rsidR="004D0BCC" w:rsidRPr="00EC2876" w:rsidRDefault="004D0BCC" w:rsidP="00820FC3">
            <w:pPr>
              <w:ind w:firstLine="0"/>
              <w:rPr>
                <w:spacing w:val="-8"/>
                <w:szCs w:val="28"/>
              </w:rPr>
            </w:pPr>
            <w:r w:rsidRPr="00EC2876">
              <w:rPr>
                <w:spacing w:val="-8"/>
                <w:szCs w:val="28"/>
              </w:rPr>
              <w:t>количество СОНКО, получивших под</w:t>
            </w:r>
            <w:r w:rsidRPr="00EC2876">
              <w:rPr>
                <w:spacing w:val="-8"/>
                <w:szCs w:val="28"/>
              </w:rPr>
              <w:softHyphen/>
              <w:t>держку на муници</w:t>
            </w:r>
            <w:r w:rsidRPr="00EC2876">
              <w:rPr>
                <w:spacing w:val="-8"/>
                <w:szCs w:val="28"/>
              </w:rPr>
              <w:softHyphen/>
              <w:t>пальном уровне, в том числе финансовую, консультационную, информационную, имущественную, единиц:</w:t>
            </w:r>
          </w:p>
          <w:p w:rsidR="004D0BCC" w:rsidRPr="00EC2876" w:rsidRDefault="004D0BCC" w:rsidP="00820FC3">
            <w:pPr>
              <w:ind w:firstLine="0"/>
              <w:rPr>
                <w:spacing w:val="-8"/>
                <w:szCs w:val="28"/>
              </w:rPr>
            </w:pPr>
            <w:r w:rsidRPr="00EC2876">
              <w:rPr>
                <w:spacing w:val="-8"/>
                <w:szCs w:val="28"/>
              </w:rPr>
              <w:t>2020 год – 170</w:t>
            </w:r>
          </w:p>
          <w:p w:rsidR="004D0BCC" w:rsidRPr="00EC2876" w:rsidRDefault="004D0BCC" w:rsidP="00820FC3">
            <w:pPr>
              <w:ind w:firstLine="0"/>
              <w:rPr>
                <w:b/>
                <w:spacing w:val="-8"/>
                <w:szCs w:val="28"/>
              </w:rPr>
            </w:pPr>
            <w:r w:rsidRPr="00EC2876">
              <w:rPr>
                <w:spacing w:val="-8"/>
                <w:szCs w:val="28"/>
              </w:rPr>
              <w:t xml:space="preserve">2021 год – 170 </w:t>
            </w:r>
          </w:p>
        </w:tc>
        <w:tc>
          <w:tcPr>
            <w:tcW w:w="2551" w:type="dxa"/>
            <w:shd w:val="clear" w:color="auto" w:fill="auto"/>
          </w:tcPr>
          <w:p w:rsidR="004D0BCC" w:rsidRPr="00EF1E95" w:rsidRDefault="004D0BCC" w:rsidP="00820FC3">
            <w:pPr>
              <w:ind w:firstLine="0"/>
              <w:jc w:val="center"/>
              <w:rPr>
                <w:szCs w:val="28"/>
              </w:rPr>
            </w:pPr>
            <w:r w:rsidRPr="00EF1E95">
              <w:rPr>
                <w:szCs w:val="28"/>
              </w:rPr>
              <w:t>ДОС, ОМСУ</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t>9.3.</w:t>
            </w:r>
          </w:p>
        </w:tc>
        <w:tc>
          <w:tcPr>
            <w:tcW w:w="5528" w:type="dxa"/>
            <w:shd w:val="clear" w:color="auto" w:fill="auto"/>
          </w:tcPr>
          <w:p w:rsidR="004D0BCC" w:rsidRPr="00EC2876" w:rsidRDefault="004D0BCC" w:rsidP="00820FC3">
            <w:pPr>
              <w:ind w:firstLine="0"/>
              <w:rPr>
                <w:spacing w:val="-8"/>
                <w:szCs w:val="28"/>
              </w:rPr>
            </w:pPr>
            <w:r w:rsidRPr="00EC2876">
              <w:rPr>
                <w:spacing w:val="-8"/>
                <w:szCs w:val="28"/>
              </w:rPr>
              <w:t>Проведение семинаров, конференций, конкурсов, круглых столов, направленных на развитие социального партнерства</w:t>
            </w:r>
          </w:p>
        </w:tc>
        <w:tc>
          <w:tcPr>
            <w:tcW w:w="1701" w:type="dxa"/>
            <w:shd w:val="clear" w:color="auto" w:fill="auto"/>
          </w:tcPr>
          <w:p w:rsidR="004D0BCC" w:rsidRPr="00EC2876" w:rsidRDefault="004D0BCC" w:rsidP="00820FC3">
            <w:pPr>
              <w:ind w:firstLine="0"/>
              <w:jc w:val="center"/>
              <w:rPr>
                <w:spacing w:val="-8"/>
                <w:szCs w:val="28"/>
              </w:rPr>
            </w:pPr>
            <w:r w:rsidRPr="00EC2876">
              <w:rPr>
                <w:spacing w:val="-8"/>
                <w:szCs w:val="28"/>
              </w:rPr>
              <w:t>2019 – 2021 годы</w:t>
            </w:r>
          </w:p>
        </w:tc>
        <w:tc>
          <w:tcPr>
            <w:tcW w:w="4253" w:type="dxa"/>
            <w:shd w:val="clear" w:color="auto" w:fill="auto"/>
          </w:tcPr>
          <w:p w:rsidR="004D0BCC" w:rsidRPr="00EC2876" w:rsidRDefault="004D0BCC" w:rsidP="00820FC3">
            <w:pPr>
              <w:ind w:firstLine="0"/>
              <w:rPr>
                <w:spacing w:val="-8"/>
                <w:szCs w:val="28"/>
              </w:rPr>
            </w:pPr>
            <w:r w:rsidRPr="00EC2876">
              <w:rPr>
                <w:spacing w:val="-8"/>
                <w:szCs w:val="28"/>
              </w:rPr>
              <w:t>количество мероприятий, единиц:</w:t>
            </w:r>
          </w:p>
          <w:p w:rsidR="004D0BCC" w:rsidRPr="00EC2876" w:rsidRDefault="004D0BCC" w:rsidP="00820FC3">
            <w:pPr>
              <w:ind w:firstLine="0"/>
              <w:rPr>
                <w:spacing w:val="-8"/>
                <w:szCs w:val="28"/>
              </w:rPr>
            </w:pPr>
            <w:r w:rsidRPr="00EC2876">
              <w:rPr>
                <w:spacing w:val="-8"/>
                <w:szCs w:val="28"/>
              </w:rPr>
              <w:t>2020 год – не менее 3</w:t>
            </w:r>
          </w:p>
          <w:p w:rsidR="004D0BCC" w:rsidRPr="00EC2876" w:rsidRDefault="004D0BCC" w:rsidP="00820FC3">
            <w:pPr>
              <w:ind w:firstLine="0"/>
              <w:rPr>
                <w:spacing w:val="-8"/>
                <w:szCs w:val="28"/>
              </w:rPr>
            </w:pPr>
            <w:r w:rsidRPr="00EC2876">
              <w:rPr>
                <w:spacing w:val="-8"/>
                <w:szCs w:val="28"/>
              </w:rPr>
              <w:t>2021 год – не менее 3</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t>9.4.</w:t>
            </w:r>
          </w:p>
        </w:tc>
        <w:tc>
          <w:tcPr>
            <w:tcW w:w="5528" w:type="dxa"/>
            <w:shd w:val="clear" w:color="auto" w:fill="auto"/>
          </w:tcPr>
          <w:p w:rsidR="004D0BCC" w:rsidRPr="00EC2876" w:rsidRDefault="004D0BCC" w:rsidP="00820FC3">
            <w:pPr>
              <w:ind w:firstLine="0"/>
              <w:rPr>
                <w:spacing w:val="-8"/>
                <w:szCs w:val="28"/>
              </w:rPr>
            </w:pPr>
            <w:r w:rsidRPr="00EC2876">
              <w:rPr>
                <w:spacing w:val="-8"/>
                <w:szCs w:val="28"/>
              </w:rPr>
              <w:t>Проведение форума «Социальное предпринимательство»</w:t>
            </w:r>
          </w:p>
        </w:tc>
        <w:tc>
          <w:tcPr>
            <w:tcW w:w="1701" w:type="dxa"/>
            <w:shd w:val="clear" w:color="auto" w:fill="auto"/>
          </w:tcPr>
          <w:p w:rsidR="004D0BCC" w:rsidRPr="00EC2876" w:rsidRDefault="004D0BCC" w:rsidP="00820FC3">
            <w:pPr>
              <w:ind w:firstLine="0"/>
              <w:jc w:val="center"/>
              <w:rPr>
                <w:spacing w:val="-8"/>
                <w:szCs w:val="28"/>
              </w:rPr>
            </w:pPr>
            <w:r w:rsidRPr="00EC2876">
              <w:rPr>
                <w:spacing w:val="-8"/>
                <w:szCs w:val="28"/>
              </w:rPr>
              <w:t>2019 – 2021 годы</w:t>
            </w:r>
          </w:p>
        </w:tc>
        <w:tc>
          <w:tcPr>
            <w:tcW w:w="4253" w:type="dxa"/>
            <w:shd w:val="clear" w:color="auto" w:fill="auto"/>
          </w:tcPr>
          <w:p w:rsidR="004D0BCC" w:rsidRPr="00EC2876" w:rsidRDefault="004D0BCC" w:rsidP="00820FC3">
            <w:pPr>
              <w:ind w:firstLine="0"/>
              <w:rPr>
                <w:spacing w:val="-8"/>
                <w:szCs w:val="28"/>
              </w:rPr>
            </w:pPr>
            <w:r w:rsidRPr="00EC2876">
              <w:rPr>
                <w:spacing w:val="-8"/>
                <w:szCs w:val="28"/>
              </w:rPr>
              <w:t>количество мероприятий, единиц:</w:t>
            </w:r>
          </w:p>
          <w:p w:rsidR="004D0BCC" w:rsidRPr="00EC2876" w:rsidRDefault="004D0BCC" w:rsidP="00820FC3">
            <w:pPr>
              <w:ind w:firstLine="0"/>
              <w:rPr>
                <w:spacing w:val="-8"/>
                <w:szCs w:val="28"/>
              </w:rPr>
            </w:pPr>
            <w:r w:rsidRPr="00EC2876">
              <w:rPr>
                <w:spacing w:val="-8"/>
                <w:szCs w:val="28"/>
              </w:rPr>
              <w:t>2020 год – не менее 1</w:t>
            </w:r>
          </w:p>
          <w:p w:rsidR="004D0BCC" w:rsidRPr="00EC2876" w:rsidRDefault="004D0BCC" w:rsidP="00820FC3">
            <w:pPr>
              <w:ind w:firstLine="0"/>
              <w:rPr>
                <w:spacing w:val="-8"/>
                <w:szCs w:val="28"/>
              </w:rPr>
            </w:pPr>
            <w:r w:rsidRPr="00EC2876">
              <w:rPr>
                <w:spacing w:val="-8"/>
                <w:szCs w:val="28"/>
              </w:rPr>
              <w:t>2021 год – не менее 1</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t>9.5.</w:t>
            </w:r>
          </w:p>
        </w:tc>
        <w:tc>
          <w:tcPr>
            <w:tcW w:w="5528" w:type="dxa"/>
            <w:shd w:val="clear" w:color="auto" w:fill="auto"/>
          </w:tcPr>
          <w:p w:rsidR="004D0BCC" w:rsidRPr="00EC2876" w:rsidRDefault="004D0BCC" w:rsidP="00820FC3">
            <w:pPr>
              <w:ind w:firstLine="0"/>
              <w:rPr>
                <w:spacing w:val="-8"/>
                <w:szCs w:val="28"/>
              </w:rPr>
            </w:pPr>
            <w:r w:rsidRPr="00EC2876">
              <w:rPr>
                <w:spacing w:val="-8"/>
                <w:szCs w:val="28"/>
              </w:rPr>
              <w:t>Информирование предпринимателей о финансовой поддержке в моногородах, в том числе занимающихся социально значимыми видами деятельности</w:t>
            </w:r>
          </w:p>
        </w:tc>
        <w:tc>
          <w:tcPr>
            <w:tcW w:w="1701" w:type="dxa"/>
            <w:shd w:val="clear" w:color="auto" w:fill="auto"/>
          </w:tcPr>
          <w:p w:rsidR="004D0BCC" w:rsidRPr="00EC2876" w:rsidRDefault="004D0BCC" w:rsidP="00820FC3">
            <w:pPr>
              <w:ind w:firstLine="0"/>
              <w:jc w:val="center"/>
              <w:rPr>
                <w:spacing w:val="-8"/>
                <w:szCs w:val="28"/>
              </w:rPr>
            </w:pPr>
            <w:r w:rsidRPr="00EC2876">
              <w:rPr>
                <w:spacing w:val="-8"/>
                <w:szCs w:val="28"/>
              </w:rPr>
              <w:t>2019 – 2021 годы</w:t>
            </w:r>
          </w:p>
        </w:tc>
        <w:tc>
          <w:tcPr>
            <w:tcW w:w="4253" w:type="dxa"/>
            <w:shd w:val="clear" w:color="auto" w:fill="auto"/>
          </w:tcPr>
          <w:p w:rsidR="004D0BCC" w:rsidRPr="00EC2876" w:rsidRDefault="004D0BCC" w:rsidP="00820FC3">
            <w:pPr>
              <w:ind w:firstLine="0"/>
              <w:rPr>
                <w:spacing w:val="-8"/>
                <w:szCs w:val="28"/>
              </w:rPr>
            </w:pPr>
            <w:r w:rsidRPr="00EC2876">
              <w:rPr>
                <w:spacing w:val="-8"/>
                <w:szCs w:val="28"/>
              </w:rPr>
              <w:t xml:space="preserve">актуализация информации </w:t>
            </w:r>
            <w:r w:rsidRPr="00EC2876">
              <w:rPr>
                <w:spacing w:val="-8"/>
                <w:szCs w:val="28"/>
              </w:rPr>
              <w:br/>
              <w:t>о финансовой поддержке предпринимателей в моногородах, процентов:</w:t>
            </w:r>
          </w:p>
          <w:p w:rsidR="004D0BCC" w:rsidRPr="00EC2876" w:rsidRDefault="004D0BCC" w:rsidP="00820FC3">
            <w:pPr>
              <w:ind w:firstLine="0"/>
              <w:rPr>
                <w:spacing w:val="-8"/>
                <w:szCs w:val="28"/>
              </w:rPr>
            </w:pPr>
            <w:r w:rsidRPr="00EC2876">
              <w:rPr>
                <w:spacing w:val="-8"/>
                <w:szCs w:val="28"/>
              </w:rPr>
              <w:t>2020 год – 100</w:t>
            </w:r>
          </w:p>
          <w:p w:rsidR="004D0BCC" w:rsidRPr="00EC2876" w:rsidRDefault="004D0BCC" w:rsidP="00820FC3">
            <w:pPr>
              <w:ind w:firstLine="0"/>
              <w:rPr>
                <w:spacing w:val="-8"/>
                <w:szCs w:val="28"/>
              </w:rPr>
            </w:pPr>
            <w:r w:rsidRPr="00EC2876">
              <w:rPr>
                <w:spacing w:val="-8"/>
                <w:szCs w:val="28"/>
              </w:rPr>
              <w:t>2021 год – 100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14850" w:type="dxa"/>
            <w:gridSpan w:val="5"/>
            <w:shd w:val="clear" w:color="auto" w:fill="auto"/>
          </w:tcPr>
          <w:p w:rsidR="004D0BCC" w:rsidRPr="00EC2876" w:rsidRDefault="004D0BCC" w:rsidP="00820FC3">
            <w:pPr>
              <w:keepNext/>
              <w:ind w:firstLine="0"/>
              <w:jc w:val="center"/>
              <w:rPr>
                <w:spacing w:val="-8"/>
                <w:szCs w:val="28"/>
              </w:rPr>
            </w:pPr>
            <w:r w:rsidRPr="00EC2876">
              <w:rPr>
                <w:spacing w:val="-8"/>
                <w:szCs w:val="28"/>
              </w:rPr>
              <w:lastRenderedPageBreak/>
              <w:t xml:space="preserve">10.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w:t>
            </w:r>
            <w:proofErr w:type="spellStart"/>
            <w:r w:rsidRPr="00EC2876">
              <w:rPr>
                <w:spacing w:val="-8"/>
                <w:szCs w:val="28"/>
              </w:rPr>
              <w:t>СМиСП</w:t>
            </w:r>
            <w:proofErr w:type="spellEnd"/>
            <w:r w:rsidRPr="00EC2876">
              <w:rPr>
                <w:spacing w:val="-8"/>
                <w:szCs w:val="28"/>
              </w:rPr>
              <w:t xml:space="preserve"> </w:t>
            </w:r>
          </w:p>
          <w:p w:rsidR="004D0BCC" w:rsidRPr="00EC2876" w:rsidRDefault="004D0BCC" w:rsidP="00820FC3">
            <w:pPr>
              <w:ind w:firstLine="0"/>
              <w:jc w:val="center"/>
              <w:rPr>
                <w:spacing w:val="-8"/>
                <w:szCs w:val="28"/>
              </w:rPr>
            </w:pPr>
            <w:r w:rsidRPr="00EC2876">
              <w:rPr>
                <w:spacing w:val="-8"/>
                <w:szCs w:val="28"/>
              </w:rPr>
              <w:t>и достижения показателей ее эффективности</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highlight w:val="yellow"/>
              </w:rPr>
            </w:pPr>
          </w:p>
        </w:tc>
        <w:tc>
          <w:tcPr>
            <w:tcW w:w="5528" w:type="dxa"/>
            <w:shd w:val="clear" w:color="auto" w:fill="auto"/>
          </w:tcPr>
          <w:p w:rsidR="004D0BCC" w:rsidRPr="00EC2876" w:rsidRDefault="004D0BCC" w:rsidP="00820FC3">
            <w:pPr>
              <w:ind w:firstLine="0"/>
              <w:rPr>
                <w:spacing w:val="-8"/>
                <w:szCs w:val="28"/>
              </w:rPr>
            </w:pPr>
            <w:r w:rsidRPr="00EC2876">
              <w:rPr>
                <w:spacing w:val="-8"/>
                <w:szCs w:val="28"/>
              </w:rPr>
              <w:t>Проведение обучающих занятий, тренингов, семинаров, иных мероприятий с различными группами населения по вовлечению их в предпринимательскую деятельность</w:t>
            </w:r>
          </w:p>
        </w:tc>
        <w:tc>
          <w:tcPr>
            <w:tcW w:w="1701" w:type="dxa"/>
            <w:shd w:val="clear" w:color="auto" w:fill="auto"/>
          </w:tcPr>
          <w:p w:rsidR="004D0BCC" w:rsidRPr="00EC2876" w:rsidRDefault="004D0BCC" w:rsidP="00820FC3">
            <w:pPr>
              <w:ind w:firstLine="6"/>
              <w:jc w:val="center"/>
              <w:rPr>
                <w:spacing w:val="-8"/>
                <w:szCs w:val="28"/>
              </w:rPr>
            </w:pPr>
            <w:r w:rsidRPr="00EC2876">
              <w:rPr>
                <w:spacing w:val="-8"/>
                <w:szCs w:val="28"/>
              </w:rPr>
              <w:t>2019 – 2021 годы</w:t>
            </w:r>
          </w:p>
        </w:tc>
        <w:tc>
          <w:tcPr>
            <w:tcW w:w="4253" w:type="dxa"/>
            <w:shd w:val="clear" w:color="auto" w:fill="auto"/>
          </w:tcPr>
          <w:p w:rsidR="004D0BCC" w:rsidRPr="00EC2876" w:rsidRDefault="004D0BCC" w:rsidP="00820FC3">
            <w:pPr>
              <w:ind w:firstLine="0"/>
              <w:rPr>
                <w:spacing w:val="-8"/>
                <w:szCs w:val="28"/>
              </w:rPr>
            </w:pPr>
            <w:r w:rsidRPr="00EC2876">
              <w:rPr>
                <w:spacing w:val="-8"/>
                <w:szCs w:val="28"/>
              </w:rPr>
              <w:t>количество проведенных мероприятий (нарастающим итогом), единиц:</w:t>
            </w:r>
          </w:p>
          <w:p w:rsidR="004D0BCC" w:rsidRPr="00EC2876" w:rsidRDefault="004D0BCC" w:rsidP="00820FC3">
            <w:pPr>
              <w:ind w:firstLine="0"/>
              <w:rPr>
                <w:spacing w:val="-8"/>
                <w:szCs w:val="28"/>
              </w:rPr>
            </w:pPr>
            <w:r w:rsidRPr="00EC2876">
              <w:rPr>
                <w:spacing w:val="-8"/>
                <w:szCs w:val="28"/>
              </w:rPr>
              <w:t>2020 год – не менее 20</w:t>
            </w:r>
          </w:p>
          <w:p w:rsidR="004D0BCC" w:rsidRPr="00EC2876" w:rsidRDefault="004D0BCC" w:rsidP="00820FC3">
            <w:pPr>
              <w:ind w:firstLine="0"/>
              <w:rPr>
                <w:spacing w:val="-8"/>
                <w:szCs w:val="28"/>
              </w:rPr>
            </w:pPr>
            <w:r w:rsidRPr="00EC2876">
              <w:rPr>
                <w:spacing w:val="-8"/>
                <w:szCs w:val="28"/>
              </w:rPr>
              <w:t>2021 год – не менее 30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14850" w:type="dxa"/>
            <w:gridSpan w:val="5"/>
            <w:shd w:val="clear" w:color="auto" w:fill="auto"/>
          </w:tcPr>
          <w:p w:rsidR="004D0BCC" w:rsidRPr="00EC2876" w:rsidRDefault="004D0BCC" w:rsidP="00820FC3">
            <w:pPr>
              <w:ind w:firstLine="0"/>
              <w:jc w:val="center"/>
              <w:rPr>
                <w:spacing w:val="-8"/>
                <w:szCs w:val="28"/>
              </w:rPr>
            </w:pPr>
            <w:r w:rsidRPr="00EC2876">
              <w:rPr>
                <w:spacing w:val="-8"/>
                <w:szCs w:val="28"/>
              </w:rPr>
              <w:t xml:space="preserve">11. Развитие механизмов поддержки технического и научно-технического творчества детей и молодежи, обучения </w:t>
            </w:r>
            <w:r w:rsidRPr="00EC2876">
              <w:rPr>
                <w:spacing w:val="-8"/>
                <w:szCs w:val="28"/>
              </w:rPr>
              <w:br/>
              <w:t>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w:t>
            </w:r>
          </w:p>
          <w:p w:rsidR="004D0BCC" w:rsidRPr="00EC2876" w:rsidRDefault="004D0BCC" w:rsidP="00820FC3">
            <w:pPr>
              <w:ind w:firstLine="0"/>
              <w:jc w:val="center"/>
              <w:rPr>
                <w:spacing w:val="-8"/>
                <w:szCs w:val="28"/>
              </w:rPr>
            </w:pPr>
            <w:r w:rsidRPr="00EC2876">
              <w:rPr>
                <w:spacing w:val="-8"/>
                <w:szCs w:val="28"/>
              </w:rPr>
              <w:t xml:space="preserve">о потенциальных возможностях саморазвития, обеспечения поддержки научной, </w:t>
            </w:r>
          </w:p>
          <w:p w:rsidR="004D0BCC" w:rsidRPr="00EC2876" w:rsidRDefault="004D0BCC" w:rsidP="00820FC3">
            <w:pPr>
              <w:ind w:firstLine="0"/>
              <w:jc w:val="center"/>
              <w:rPr>
                <w:spacing w:val="-8"/>
                <w:szCs w:val="28"/>
              </w:rPr>
            </w:pPr>
            <w:r w:rsidRPr="00EC2876">
              <w:rPr>
                <w:spacing w:val="-8"/>
                <w:szCs w:val="28"/>
              </w:rPr>
              <w:t>творческой и предпринимательской активности</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t>11.1.</w:t>
            </w:r>
          </w:p>
        </w:tc>
        <w:tc>
          <w:tcPr>
            <w:tcW w:w="5528" w:type="dxa"/>
            <w:shd w:val="clear" w:color="auto" w:fill="auto"/>
          </w:tcPr>
          <w:p w:rsidR="004D0BCC" w:rsidRPr="00EC2876" w:rsidRDefault="004D0BCC" w:rsidP="00820FC3">
            <w:pPr>
              <w:ind w:firstLine="0"/>
              <w:rPr>
                <w:rFonts w:cs="Times New Roman"/>
                <w:spacing w:val="-8"/>
                <w:szCs w:val="28"/>
              </w:rPr>
            </w:pPr>
            <w:r w:rsidRPr="00EC2876">
              <w:rPr>
                <w:rFonts w:cs="Times New Roman"/>
                <w:spacing w:val="-8"/>
                <w:szCs w:val="28"/>
              </w:rPr>
              <w:t>Создание реестра поставщиков услуг дополнительного образования детей технической и научно-технической направленности</w:t>
            </w:r>
          </w:p>
        </w:tc>
        <w:tc>
          <w:tcPr>
            <w:tcW w:w="1701" w:type="dxa"/>
            <w:shd w:val="clear" w:color="auto" w:fill="auto"/>
          </w:tcPr>
          <w:p w:rsidR="004D0BCC" w:rsidRPr="00EC2876" w:rsidRDefault="004D0BCC" w:rsidP="00820FC3">
            <w:pPr>
              <w:ind w:firstLine="0"/>
              <w:jc w:val="center"/>
              <w:rPr>
                <w:rFonts w:cs="Times New Roman"/>
                <w:spacing w:val="-8"/>
                <w:szCs w:val="28"/>
              </w:rPr>
            </w:pPr>
            <w:r w:rsidRPr="00EC2876">
              <w:rPr>
                <w:rFonts w:cs="Times New Roman"/>
                <w:spacing w:val="-8"/>
                <w:szCs w:val="28"/>
              </w:rPr>
              <w:t>2019 – 2021 годы</w:t>
            </w:r>
          </w:p>
        </w:tc>
        <w:tc>
          <w:tcPr>
            <w:tcW w:w="4253" w:type="dxa"/>
            <w:shd w:val="clear" w:color="auto" w:fill="auto"/>
          </w:tcPr>
          <w:p w:rsidR="004D0BCC" w:rsidRPr="00EC2876" w:rsidRDefault="004D0BCC" w:rsidP="00820FC3">
            <w:pPr>
              <w:ind w:firstLine="0"/>
              <w:rPr>
                <w:rFonts w:cs="Times New Roman"/>
                <w:spacing w:val="-8"/>
                <w:szCs w:val="28"/>
              </w:rPr>
            </w:pPr>
            <w:r w:rsidRPr="00EC2876">
              <w:rPr>
                <w:rFonts w:cs="Times New Roman"/>
                <w:spacing w:val="-8"/>
                <w:szCs w:val="28"/>
              </w:rPr>
              <w:t>количество поставщиков услуг дополнительного образования детей технической и научно-технической направленности, единиц:</w:t>
            </w:r>
          </w:p>
          <w:p w:rsidR="004D0BCC" w:rsidRPr="00EC2876" w:rsidRDefault="004D0BCC" w:rsidP="00820FC3">
            <w:pPr>
              <w:ind w:firstLine="0"/>
              <w:rPr>
                <w:rFonts w:cs="Times New Roman"/>
                <w:spacing w:val="-8"/>
                <w:szCs w:val="28"/>
                <w:lang w:val="en-US"/>
              </w:rPr>
            </w:pPr>
            <w:r w:rsidRPr="00EC2876">
              <w:rPr>
                <w:rFonts w:cs="Times New Roman"/>
                <w:spacing w:val="-8"/>
                <w:szCs w:val="28"/>
              </w:rPr>
              <w:t>2020 год – 17</w:t>
            </w:r>
            <w:r w:rsidRPr="00EC2876">
              <w:rPr>
                <w:rFonts w:cs="Times New Roman"/>
                <w:spacing w:val="-8"/>
                <w:szCs w:val="28"/>
                <w:lang w:val="en-US"/>
              </w:rPr>
              <w:t>0</w:t>
            </w:r>
          </w:p>
          <w:p w:rsidR="004D0BCC" w:rsidRPr="00EC2876" w:rsidRDefault="004D0BCC" w:rsidP="00820FC3">
            <w:pPr>
              <w:ind w:firstLine="0"/>
              <w:rPr>
                <w:rFonts w:cs="Times New Roman"/>
                <w:spacing w:val="-8"/>
                <w:szCs w:val="28"/>
              </w:rPr>
            </w:pPr>
            <w:r w:rsidRPr="00EC2876">
              <w:rPr>
                <w:rFonts w:cs="Times New Roman"/>
                <w:spacing w:val="-8"/>
                <w:szCs w:val="28"/>
              </w:rPr>
              <w:t>2021 год – 200</w:t>
            </w:r>
          </w:p>
        </w:tc>
        <w:tc>
          <w:tcPr>
            <w:tcW w:w="255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ДО</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t>11.2.</w:t>
            </w:r>
          </w:p>
        </w:tc>
        <w:tc>
          <w:tcPr>
            <w:tcW w:w="5528" w:type="dxa"/>
            <w:shd w:val="clear" w:color="auto" w:fill="auto"/>
          </w:tcPr>
          <w:p w:rsidR="004D0BCC" w:rsidRPr="00EC2876" w:rsidRDefault="004D0BCC" w:rsidP="00820FC3">
            <w:pPr>
              <w:ind w:firstLine="0"/>
              <w:rPr>
                <w:rFonts w:cs="Times New Roman"/>
                <w:spacing w:val="-8"/>
                <w:szCs w:val="28"/>
              </w:rPr>
            </w:pPr>
            <w:r w:rsidRPr="00EC2876">
              <w:rPr>
                <w:rFonts w:cs="Times New Roman"/>
                <w:spacing w:val="-8"/>
                <w:szCs w:val="28"/>
              </w:rPr>
              <w:t xml:space="preserve">Реализация мероприятий по развитию финансовой грамотности обучающихся </w:t>
            </w:r>
            <w:r w:rsidRPr="00EC2876">
              <w:rPr>
                <w:rFonts w:cs="Times New Roman"/>
                <w:spacing w:val="-8"/>
                <w:szCs w:val="28"/>
              </w:rPr>
              <w:br/>
              <w:t>с участием финансовых организаций</w:t>
            </w:r>
          </w:p>
        </w:tc>
        <w:tc>
          <w:tcPr>
            <w:tcW w:w="1701" w:type="dxa"/>
            <w:shd w:val="clear" w:color="auto" w:fill="auto"/>
          </w:tcPr>
          <w:p w:rsidR="004D0BCC" w:rsidRPr="00EC2876" w:rsidRDefault="004D0BCC" w:rsidP="00820FC3">
            <w:pPr>
              <w:ind w:firstLine="0"/>
              <w:jc w:val="center"/>
              <w:rPr>
                <w:rFonts w:cs="Times New Roman"/>
                <w:spacing w:val="-8"/>
                <w:szCs w:val="28"/>
              </w:rPr>
            </w:pPr>
            <w:r w:rsidRPr="00EC2876">
              <w:rPr>
                <w:rFonts w:cs="Times New Roman"/>
                <w:spacing w:val="-8"/>
                <w:szCs w:val="28"/>
              </w:rPr>
              <w:t>2019 – 2021 годы</w:t>
            </w:r>
          </w:p>
        </w:tc>
        <w:tc>
          <w:tcPr>
            <w:tcW w:w="4253" w:type="dxa"/>
            <w:shd w:val="clear" w:color="auto" w:fill="auto"/>
          </w:tcPr>
          <w:p w:rsidR="004D0BCC" w:rsidRPr="00EC2876" w:rsidRDefault="004D0BCC" w:rsidP="00820FC3">
            <w:pPr>
              <w:ind w:firstLine="0"/>
              <w:rPr>
                <w:rFonts w:cs="Times New Roman"/>
                <w:spacing w:val="-8"/>
                <w:szCs w:val="28"/>
              </w:rPr>
            </w:pPr>
            <w:r w:rsidRPr="00EC2876">
              <w:rPr>
                <w:rFonts w:cs="Times New Roman"/>
                <w:spacing w:val="-8"/>
                <w:szCs w:val="28"/>
              </w:rPr>
              <w:t xml:space="preserve">количество мероприятий </w:t>
            </w:r>
            <w:r w:rsidRPr="00EC2876">
              <w:rPr>
                <w:rFonts w:cs="Times New Roman"/>
                <w:spacing w:val="-8"/>
                <w:szCs w:val="28"/>
              </w:rPr>
              <w:br/>
              <w:t>по развитию финансовой грамотности обучающихся, проведенных с участием финансовых организаций, единиц:</w:t>
            </w:r>
          </w:p>
          <w:p w:rsidR="004D0BCC" w:rsidRPr="00EC2876" w:rsidRDefault="004D0BCC" w:rsidP="00820FC3">
            <w:pPr>
              <w:ind w:firstLine="0"/>
              <w:rPr>
                <w:rFonts w:cs="Times New Roman"/>
                <w:spacing w:val="-8"/>
                <w:szCs w:val="28"/>
              </w:rPr>
            </w:pPr>
            <w:r w:rsidRPr="00EC2876">
              <w:rPr>
                <w:rFonts w:cs="Times New Roman"/>
                <w:spacing w:val="-8"/>
                <w:szCs w:val="28"/>
              </w:rPr>
              <w:lastRenderedPageBreak/>
              <w:t>2020 год – 25</w:t>
            </w:r>
          </w:p>
          <w:p w:rsidR="004D0BCC" w:rsidRPr="00EC2876" w:rsidRDefault="004D0BCC" w:rsidP="00820FC3">
            <w:pPr>
              <w:ind w:firstLine="0"/>
              <w:rPr>
                <w:rFonts w:cs="Times New Roman"/>
                <w:spacing w:val="-8"/>
                <w:szCs w:val="28"/>
              </w:rPr>
            </w:pPr>
            <w:r w:rsidRPr="00EC2876">
              <w:rPr>
                <w:rFonts w:cs="Times New Roman"/>
                <w:spacing w:val="-8"/>
                <w:szCs w:val="28"/>
              </w:rPr>
              <w:t>2021 год – 30</w:t>
            </w:r>
          </w:p>
        </w:tc>
        <w:tc>
          <w:tcPr>
            <w:tcW w:w="2551" w:type="dxa"/>
            <w:shd w:val="clear" w:color="auto" w:fill="auto"/>
          </w:tcPr>
          <w:p w:rsidR="004D0BCC" w:rsidRPr="00F52562" w:rsidRDefault="004D0BCC" w:rsidP="00820FC3">
            <w:pPr>
              <w:ind w:firstLine="0"/>
              <w:jc w:val="center"/>
              <w:rPr>
                <w:rFonts w:cs="Times New Roman"/>
                <w:szCs w:val="28"/>
              </w:rPr>
            </w:pPr>
            <w:r w:rsidRPr="00F52562">
              <w:rPr>
                <w:rFonts w:cs="Times New Roman"/>
                <w:szCs w:val="28"/>
              </w:rPr>
              <w:lastRenderedPageBreak/>
              <w:t>ДО</w:t>
            </w:r>
          </w:p>
        </w:tc>
      </w:tr>
      <w:tr w:rsidR="004D0BCC" w:rsidRPr="005D2397" w:rsidTr="00820FC3">
        <w:tc>
          <w:tcPr>
            <w:tcW w:w="817" w:type="dxa"/>
            <w:shd w:val="clear" w:color="auto" w:fill="auto"/>
          </w:tcPr>
          <w:p w:rsidR="004D0BCC" w:rsidRPr="00EC2876" w:rsidRDefault="004D0BCC" w:rsidP="00820FC3">
            <w:pPr>
              <w:ind w:firstLine="0"/>
              <w:jc w:val="center"/>
              <w:rPr>
                <w:spacing w:val="-8"/>
                <w:szCs w:val="28"/>
              </w:rPr>
            </w:pPr>
            <w:r w:rsidRPr="00EC2876">
              <w:rPr>
                <w:spacing w:val="-8"/>
                <w:szCs w:val="28"/>
              </w:rPr>
              <w:lastRenderedPageBreak/>
              <w:t>11.3.</w:t>
            </w:r>
          </w:p>
        </w:tc>
        <w:tc>
          <w:tcPr>
            <w:tcW w:w="5528" w:type="dxa"/>
            <w:shd w:val="clear" w:color="auto" w:fill="auto"/>
          </w:tcPr>
          <w:p w:rsidR="004D0BCC" w:rsidRPr="00EC2876" w:rsidRDefault="004D0BCC" w:rsidP="00820FC3">
            <w:pPr>
              <w:ind w:firstLine="0"/>
              <w:rPr>
                <w:rFonts w:cs="Times New Roman"/>
                <w:spacing w:val="-8"/>
                <w:szCs w:val="28"/>
              </w:rPr>
            </w:pPr>
            <w:r w:rsidRPr="00EC2876">
              <w:rPr>
                <w:rFonts w:cs="Times New Roman"/>
                <w:spacing w:val="-8"/>
                <w:szCs w:val="28"/>
              </w:rPr>
              <w:t>Увеличение доли государственных (муниципальных) образовательных организаций, реализующих образовательные программы и/или программы среднего профессионального образования, подключенных к сети «Интернет»</w:t>
            </w:r>
          </w:p>
        </w:tc>
        <w:tc>
          <w:tcPr>
            <w:tcW w:w="1701" w:type="dxa"/>
            <w:shd w:val="clear" w:color="auto" w:fill="auto"/>
          </w:tcPr>
          <w:p w:rsidR="004D0BCC" w:rsidRPr="00EC2876" w:rsidRDefault="004D0BCC" w:rsidP="00820FC3">
            <w:pPr>
              <w:ind w:firstLine="0"/>
              <w:jc w:val="center"/>
              <w:rPr>
                <w:rFonts w:cs="Times New Roman"/>
                <w:spacing w:val="-8"/>
                <w:szCs w:val="28"/>
              </w:rPr>
            </w:pPr>
            <w:r w:rsidRPr="00EC2876">
              <w:rPr>
                <w:rFonts w:cs="Times New Roman"/>
                <w:spacing w:val="-8"/>
                <w:szCs w:val="28"/>
              </w:rPr>
              <w:t>2019-2021 годы</w:t>
            </w:r>
          </w:p>
        </w:tc>
        <w:tc>
          <w:tcPr>
            <w:tcW w:w="4253" w:type="dxa"/>
            <w:shd w:val="clear" w:color="auto" w:fill="auto"/>
          </w:tcPr>
          <w:p w:rsidR="004D0BCC" w:rsidRPr="00EC2876" w:rsidRDefault="004D0BCC" w:rsidP="00820FC3">
            <w:pPr>
              <w:ind w:firstLine="0"/>
              <w:rPr>
                <w:rFonts w:cs="Times New Roman"/>
                <w:spacing w:val="-8"/>
                <w:szCs w:val="28"/>
              </w:rPr>
            </w:pPr>
            <w:r w:rsidRPr="00EC2876">
              <w:rPr>
                <w:rFonts w:cs="Times New Roman"/>
                <w:spacing w:val="-8"/>
                <w:szCs w:val="28"/>
              </w:rPr>
              <w:t xml:space="preserve">доля  государственных (муниципальных) образовательных организаций, реализующих образовательные программы и/или программы среднего профессионального образования, подключенных к сети «Интернет», процентов: </w:t>
            </w:r>
          </w:p>
          <w:p w:rsidR="004D0BCC" w:rsidRPr="00EC2876" w:rsidRDefault="004D0BCC" w:rsidP="00820FC3">
            <w:pPr>
              <w:ind w:firstLine="0"/>
              <w:rPr>
                <w:rFonts w:cs="Times New Roman"/>
                <w:spacing w:val="-8"/>
                <w:szCs w:val="28"/>
              </w:rPr>
            </w:pPr>
            <w:r w:rsidRPr="00EC2876">
              <w:rPr>
                <w:rFonts w:cs="Times New Roman"/>
                <w:spacing w:val="-8"/>
                <w:szCs w:val="28"/>
              </w:rPr>
              <w:t>2020 год – 74</w:t>
            </w:r>
          </w:p>
          <w:p w:rsidR="004D0BCC" w:rsidRPr="00EC2876" w:rsidRDefault="004D0BCC" w:rsidP="00820FC3">
            <w:pPr>
              <w:ind w:firstLine="0"/>
              <w:rPr>
                <w:rFonts w:cs="Times New Roman"/>
                <w:spacing w:val="-8"/>
                <w:szCs w:val="28"/>
              </w:rPr>
            </w:pPr>
            <w:r w:rsidRPr="00EC2876">
              <w:rPr>
                <w:rFonts w:cs="Times New Roman"/>
                <w:spacing w:val="-8"/>
                <w:szCs w:val="28"/>
              </w:rPr>
              <w:t>2021 год – 100</w:t>
            </w:r>
          </w:p>
          <w:p w:rsidR="004D0BCC" w:rsidRPr="00EC2876" w:rsidRDefault="004D0BCC" w:rsidP="00820FC3">
            <w:pPr>
              <w:ind w:firstLine="0"/>
              <w:rPr>
                <w:rFonts w:cs="Times New Roman"/>
                <w:spacing w:val="-8"/>
                <w:szCs w:val="28"/>
              </w:rPr>
            </w:pPr>
          </w:p>
          <w:p w:rsidR="004D0BCC" w:rsidRPr="00EC2876" w:rsidRDefault="004D0BCC" w:rsidP="00820FC3">
            <w:pPr>
              <w:ind w:firstLine="0"/>
              <w:rPr>
                <w:rFonts w:cs="Times New Roman"/>
                <w:spacing w:val="-8"/>
                <w:szCs w:val="28"/>
              </w:rPr>
            </w:pPr>
          </w:p>
        </w:tc>
        <w:tc>
          <w:tcPr>
            <w:tcW w:w="2551" w:type="dxa"/>
            <w:shd w:val="clear" w:color="auto" w:fill="auto"/>
          </w:tcPr>
          <w:p w:rsidR="004D0BCC" w:rsidRPr="00FF2BAD" w:rsidRDefault="004D0BCC" w:rsidP="00820FC3">
            <w:pPr>
              <w:ind w:firstLine="0"/>
              <w:jc w:val="center"/>
              <w:rPr>
                <w:rFonts w:cs="Times New Roman"/>
                <w:szCs w:val="28"/>
              </w:rPr>
            </w:pPr>
            <w:r w:rsidRPr="00FF2BAD">
              <w:rPr>
                <w:rFonts w:cs="Times New Roman"/>
                <w:szCs w:val="28"/>
              </w:rPr>
              <w:t>ДИС</w:t>
            </w:r>
          </w:p>
        </w:tc>
      </w:tr>
      <w:tr w:rsidR="004D0BCC" w:rsidRPr="005D2397" w:rsidTr="00820FC3">
        <w:tc>
          <w:tcPr>
            <w:tcW w:w="14850" w:type="dxa"/>
            <w:gridSpan w:val="5"/>
            <w:shd w:val="clear" w:color="auto" w:fill="auto"/>
          </w:tcPr>
          <w:p w:rsidR="004D0BCC" w:rsidRPr="009408C5" w:rsidRDefault="004D0BCC" w:rsidP="00820FC3">
            <w:pPr>
              <w:ind w:firstLine="0"/>
              <w:jc w:val="center"/>
              <w:rPr>
                <w:szCs w:val="28"/>
              </w:rPr>
            </w:pPr>
            <w:bookmarkStart w:id="7" w:name="_Hlk52787936"/>
            <w:r w:rsidRPr="009408C5">
              <w:rPr>
                <w:szCs w:val="28"/>
              </w:rPr>
              <w:t xml:space="preserve">12. Повышение в Ярославской области цифровой грамотности населения, государственных гражданских служащих </w:t>
            </w:r>
            <w:r w:rsidRPr="009408C5">
              <w:rPr>
                <w:szCs w:val="28"/>
              </w:rPr>
              <w:br/>
              <w:t>и работников бюджетной сферы в рамках соответствующей региональной программы</w:t>
            </w:r>
          </w:p>
        </w:tc>
      </w:tr>
      <w:tr w:rsidR="004D0BCC" w:rsidRPr="005D2397" w:rsidTr="00820FC3">
        <w:tc>
          <w:tcPr>
            <w:tcW w:w="817" w:type="dxa"/>
            <w:shd w:val="clear" w:color="auto" w:fill="auto"/>
          </w:tcPr>
          <w:p w:rsidR="004D0BCC" w:rsidRPr="0060319C" w:rsidRDefault="004D0BCC" w:rsidP="00820FC3">
            <w:pPr>
              <w:ind w:firstLine="0"/>
              <w:jc w:val="center"/>
              <w:rPr>
                <w:szCs w:val="28"/>
              </w:rPr>
            </w:pPr>
            <w:r w:rsidRPr="0060319C">
              <w:rPr>
                <w:szCs w:val="28"/>
              </w:rPr>
              <w:t>12.1.</w:t>
            </w:r>
          </w:p>
        </w:tc>
        <w:tc>
          <w:tcPr>
            <w:tcW w:w="5528" w:type="dxa"/>
            <w:shd w:val="clear" w:color="auto" w:fill="auto"/>
          </w:tcPr>
          <w:p w:rsidR="004D0BCC" w:rsidRPr="0060319C" w:rsidRDefault="004D0BCC" w:rsidP="00820FC3">
            <w:pPr>
              <w:ind w:firstLine="0"/>
              <w:rPr>
                <w:szCs w:val="28"/>
              </w:rPr>
            </w:pPr>
            <w:r w:rsidRPr="0060319C">
              <w:t>Переобучение (повышение квалификации) специалистов по компетенциям цифровой экономики в рамках дополнительного образования</w:t>
            </w:r>
          </w:p>
        </w:tc>
        <w:tc>
          <w:tcPr>
            <w:tcW w:w="1701" w:type="dxa"/>
            <w:shd w:val="clear" w:color="auto" w:fill="auto"/>
          </w:tcPr>
          <w:p w:rsidR="004D0BCC" w:rsidRPr="0060319C" w:rsidRDefault="004D0BCC" w:rsidP="00820FC3">
            <w:pPr>
              <w:ind w:firstLine="0"/>
              <w:jc w:val="center"/>
              <w:rPr>
                <w:szCs w:val="28"/>
              </w:rPr>
            </w:pPr>
            <w:r w:rsidRPr="0060319C">
              <w:t>2020 год</w:t>
            </w:r>
          </w:p>
        </w:tc>
        <w:tc>
          <w:tcPr>
            <w:tcW w:w="4253" w:type="dxa"/>
            <w:shd w:val="clear" w:color="auto" w:fill="auto"/>
          </w:tcPr>
          <w:p w:rsidR="004D0BCC" w:rsidRPr="0060319C" w:rsidRDefault="004D0BCC" w:rsidP="00820FC3">
            <w:pPr>
              <w:ind w:firstLine="0"/>
            </w:pPr>
            <w:r w:rsidRPr="0060319C">
              <w:t>количество граждан, человек:</w:t>
            </w:r>
          </w:p>
          <w:p w:rsidR="004D0BCC" w:rsidRPr="0060319C" w:rsidRDefault="004D0BCC" w:rsidP="00820FC3">
            <w:pPr>
              <w:ind w:firstLine="0"/>
              <w:rPr>
                <w:szCs w:val="28"/>
              </w:rPr>
            </w:pPr>
            <w:r w:rsidRPr="0060319C">
              <w:t>2020 год – 4360</w:t>
            </w:r>
          </w:p>
        </w:tc>
        <w:tc>
          <w:tcPr>
            <w:tcW w:w="2551" w:type="dxa"/>
            <w:shd w:val="clear" w:color="auto" w:fill="auto"/>
          </w:tcPr>
          <w:p w:rsidR="004D0BCC" w:rsidRPr="0060319C" w:rsidRDefault="004D0BCC" w:rsidP="00820FC3">
            <w:pPr>
              <w:ind w:firstLine="0"/>
              <w:jc w:val="center"/>
              <w:rPr>
                <w:szCs w:val="28"/>
              </w:rPr>
            </w:pPr>
            <w:r w:rsidRPr="0060319C">
              <w:t>ДИС</w:t>
            </w:r>
          </w:p>
        </w:tc>
      </w:tr>
      <w:tr w:rsidR="004D0BCC" w:rsidRPr="005D2397" w:rsidTr="00820FC3">
        <w:tc>
          <w:tcPr>
            <w:tcW w:w="817" w:type="dxa"/>
            <w:shd w:val="clear" w:color="auto" w:fill="auto"/>
          </w:tcPr>
          <w:p w:rsidR="004D0BCC" w:rsidRPr="0060319C" w:rsidRDefault="004D0BCC" w:rsidP="00820FC3">
            <w:pPr>
              <w:ind w:firstLine="0"/>
              <w:jc w:val="center"/>
              <w:rPr>
                <w:szCs w:val="28"/>
              </w:rPr>
            </w:pPr>
            <w:r w:rsidRPr="0060319C">
              <w:rPr>
                <w:szCs w:val="28"/>
              </w:rPr>
              <w:t>12.2</w:t>
            </w:r>
            <w:r>
              <w:rPr>
                <w:szCs w:val="28"/>
              </w:rPr>
              <w:t>.</w:t>
            </w:r>
          </w:p>
        </w:tc>
        <w:tc>
          <w:tcPr>
            <w:tcW w:w="5528" w:type="dxa"/>
            <w:shd w:val="clear" w:color="auto" w:fill="auto"/>
          </w:tcPr>
          <w:p w:rsidR="004D0BCC" w:rsidRPr="0060319C" w:rsidRDefault="004D0BCC" w:rsidP="00820FC3">
            <w:pPr>
              <w:ind w:firstLine="0"/>
            </w:pPr>
            <w:r w:rsidRPr="0060319C">
              <w:t>Увеличение доли органов государственной власти и ОМСУ и государственных внебюджетных фондов, подключенных к сети «Интернет»</w:t>
            </w:r>
          </w:p>
        </w:tc>
        <w:tc>
          <w:tcPr>
            <w:tcW w:w="1701" w:type="dxa"/>
            <w:shd w:val="clear" w:color="auto" w:fill="auto"/>
          </w:tcPr>
          <w:p w:rsidR="004D0BCC" w:rsidRPr="0060319C" w:rsidRDefault="004D0BCC" w:rsidP="00820FC3">
            <w:pPr>
              <w:ind w:firstLine="0"/>
              <w:jc w:val="center"/>
            </w:pPr>
            <w:r w:rsidRPr="0060319C">
              <w:rPr>
                <w:rFonts w:cs="Times New Roman"/>
                <w:szCs w:val="28"/>
              </w:rPr>
              <w:t>2019 – 2021 годы</w:t>
            </w:r>
          </w:p>
        </w:tc>
        <w:tc>
          <w:tcPr>
            <w:tcW w:w="4253" w:type="dxa"/>
            <w:shd w:val="clear" w:color="auto" w:fill="auto"/>
          </w:tcPr>
          <w:p w:rsidR="004D0BCC" w:rsidRPr="0060319C" w:rsidRDefault="004D0BCC" w:rsidP="00820FC3">
            <w:pPr>
              <w:ind w:firstLine="0"/>
            </w:pPr>
            <w:r w:rsidRPr="0060319C">
              <w:t>доля органов государственной власти и ОМСУ и государственных внебюджетных фондов, подключенных к сети «Интернет», процентов:</w:t>
            </w:r>
          </w:p>
          <w:p w:rsidR="004D0BCC" w:rsidRPr="0060319C" w:rsidRDefault="004D0BCC" w:rsidP="00820FC3">
            <w:pPr>
              <w:ind w:firstLine="0"/>
            </w:pPr>
            <w:r w:rsidRPr="0060319C">
              <w:t>2020 год – 57</w:t>
            </w:r>
          </w:p>
          <w:p w:rsidR="004D0BCC" w:rsidRPr="0060319C" w:rsidRDefault="004D0BCC" w:rsidP="00820FC3">
            <w:pPr>
              <w:ind w:firstLine="0"/>
            </w:pPr>
            <w:r w:rsidRPr="0060319C">
              <w:lastRenderedPageBreak/>
              <w:t xml:space="preserve">2021 год </w:t>
            </w:r>
            <w:r>
              <w:rPr>
                <w:rFonts w:cs="Times New Roman"/>
              </w:rPr>
              <w:t>–</w:t>
            </w:r>
            <w:r w:rsidRPr="0060319C">
              <w:t xml:space="preserve"> 100</w:t>
            </w:r>
          </w:p>
        </w:tc>
        <w:tc>
          <w:tcPr>
            <w:tcW w:w="2551" w:type="dxa"/>
            <w:shd w:val="clear" w:color="auto" w:fill="auto"/>
          </w:tcPr>
          <w:p w:rsidR="004D0BCC" w:rsidRPr="0060319C" w:rsidRDefault="004D0BCC" w:rsidP="00820FC3">
            <w:pPr>
              <w:ind w:firstLine="0"/>
              <w:jc w:val="center"/>
            </w:pPr>
            <w:r>
              <w:lastRenderedPageBreak/>
              <w:t>ДИС</w:t>
            </w:r>
          </w:p>
        </w:tc>
      </w:tr>
      <w:bookmarkEnd w:id="7"/>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lastRenderedPageBreak/>
              <w:t>13.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13.1.</w:t>
            </w:r>
          </w:p>
        </w:tc>
        <w:tc>
          <w:tcPr>
            <w:tcW w:w="5528" w:type="dxa"/>
            <w:shd w:val="clear" w:color="auto" w:fill="auto"/>
          </w:tcPr>
          <w:p w:rsidR="004D0BCC" w:rsidRPr="00EF1E95" w:rsidRDefault="004D0BCC" w:rsidP="00820FC3">
            <w:pPr>
              <w:ind w:firstLine="0"/>
              <w:rPr>
                <w:rFonts w:cs="Times New Roman"/>
                <w:szCs w:val="28"/>
              </w:rPr>
            </w:pPr>
            <w:r w:rsidRPr="00EF1E95">
              <w:rPr>
                <w:rFonts w:cs="Times New Roman"/>
                <w:szCs w:val="28"/>
              </w:rPr>
              <w:t>Проведение мероприятий по выявлению и поддержке одаренных детей и молодежи совместно с предприятиями негосударственного сектора</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ind w:firstLine="0"/>
              <w:rPr>
                <w:rFonts w:cs="Times New Roman"/>
                <w:szCs w:val="28"/>
              </w:rPr>
            </w:pPr>
            <w:r w:rsidRPr="00EF1E95">
              <w:rPr>
                <w:rFonts w:cs="Times New Roman"/>
                <w:szCs w:val="28"/>
              </w:rPr>
              <w:t>количество мероприятий по выявлению и поддержке одаренных детей и молодежи, проведенных совместно с предприятиями негосударственного сектора, единиц:</w:t>
            </w:r>
          </w:p>
          <w:p w:rsidR="004D0BCC" w:rsidRPr="00EF1E95" w:rsidRDefault="004D0BCC" w:rsidP="00820FC3">
            <w:pPr>
              <w:ind w:firstLine="0"/>
              <w:rPr>
                <w:rFonts w:cs="Times New Roman"/>
                <w:szCs w:val="28"/>
              </w:rPr>
            </w:pPr>
            <w:r w:rsidRPr="00EF1E95">
              <w:rPr>
                <w:rFonts w:cs="Times New Roman"/>
                <w:szCs w:val="28"/>
              </w:rPr>
              <w:t>2020 год – 4</w:t>
            </w:r>
          </w:p>
          <w:p w:rsidR="004D0BCC" w:rsidRPr="00EF1E95" w:rsidRDefault="004D0BCC" w:rsidP="00820FC3">
            <w:pPr>
              <w:ind w:firstLine="0"/>
              <w:rPr>
                <w:rFonts w:cs="Times New Roman"/>
                <w:szCs w:val="28"/>
              </w:rPr>
            </w:pPr>
            <w:r w:rsidRPr="00EF1E95">
              <w:rPr>
                <w:rFonts w:cs="Times New Roman"/>
                <w:szCs w:val="28"/>
              </w:rPr>
              <w:t>2021 год – 5</w:t>
            </w:r>
          </w:p>
        </w:tc>
        <w:tc>
          <w:tcPr>
            <w:tcW w:w="2551" w:type="dxa"/>
            <w:shd w:val="clear" w:color="auto" w:fill="auto"/>
          </w:tcPr>
          <w:p w:rsidR="004D0BCC" w:rsidRPr="00EF1E95" w:rsidRDefault="004D0BCC" w:rsidP="00820FC3">
            <w:pPr>
              <w:ind w:firstLine="0"/>
              <w:jc w:val="center"/>
              <w:rPr>
                <w:rFonts w:cs="Times New Roman"/>
                <w:szCs w:val="28"/>
                <w:lang w:val="en-US"/>
              </w:rPr>
            </w:pPr>
            <w:r w:rsidRPr="00EF1E95">
              <w:rPr>
                <w:rFonts w:cs="Times New Roman"/>
                <w:szCs w:val="28"/>
              </w:rPr>
              <w:t>ДО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13.2.</w:t>
            </w:r>
          </w:p>
        </w:tc>
        <w:tc>
          <w:tcPr>
            <w:tcW w:w="5528" w:type="dxa"/>
            <w:shd w:val="clear" w:color="auto" w:fill="auto"/>
          </w:tcPr>
          <w:p w:rsidR="004D0BCC" w:rsidRPr="00EF1E95" w:rsidRDefault="004D0BCC" w:rsidP="00820FC3">
            <w:pPr>
              <w:ind w:firstLine="0"/>
              <w:rPr>
                <w:rFonts w:cs="Times New Roman"/>
                <w:szCs w:val="28"/>
              </w:rPr>
            </w:pPr>
            <w:r w:rsidRPr="00EF1E95">
              <w:rPr>
                <w:rFonts w:cs="Times New Roman"/>
                <w:szCs w:val="28"/>
              </w:rPr>
              <w:t>Реализация частными поставщиками образовательных услуг дополнительных общеобразовательных программ, направленных на развитие талантов и способностей детей</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ind w:firstLine="0"/>
              <w:rPr>
                <w:rFonts w:cs="Times New Roman"/>
                <w:szCs w:val="28"/>
              </w:rPr>
            </w:pPr>
            <w:r w:rsidRPr="00EF1E95">
              <w:rPr>
                <w:rFonts w:cs="Times New Roman"/>
                <w:szCs w:val="28"/>
              </w:rPr>
              <w:t>количество дополнительных общеобразовательных программ, направленных на развитие талантов и способностей детей, которые реализуются частными поставщиками образовательных услуг, единиц:</w:t>
            </w:r>
          </w:p>
          <w:p w:rsidR="004D0BCC" w:rsidRPr="00EF1E95" w:rsidRDefault="004D0BCC" w:rsidP="00820FC3">
            <w:pPr>
              <w:ind w:firstLine="0"/>
              <w:rPr>
                <w:rFonts w:cs="Times New Roman"/>
                <w:szCs w:val="28"/>
              </w:rPr>
            </w:pPr>
            <w:r w:rsidRPr="00EF1E95">
              <w:rPr>
                <w:rFonts w:cs="Times New Roman"/>
                <w:szCs w:val="28"/>
              </w:rPr>
              <w:t>2020 год – 70</w:t>
            </w:r>
          </w:p>
          <w:p w:rsidR="004D0BCC" w:rsidRPr="00EF1E95" w:rsidRDefault="004D0BCC" w:rsidP="00820FC3">
            <w:pPr>
              <w:ind w:firstLine="0"/>
              <w:rPr>
                <w:rFonts w:cs="Times New Roman"/>
                <w:szCs w:val="28"/>
              </w:rPr>
            </w:pPr>
            <w:r w:rsidRPr="00EF1E95">
              <w:rPr>
                <w:rFonts w:cs="Times New Roman"/>
                <w:szCs w:val="28"/>
              </w:rPr>
              <w:t>2021 год – 100</w:t>
            </w:r>
          </w:p>
        </w:tc>
        <w:tc>
          <w:tcPr>
            <w:tcW w:w="255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ДО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 xml:space="preserve">13.3. </w:t>
            </w:r>
          </w:p>
        </w:tc>
        <w:tc>
          <w:tcPr>
            <w:tcW w:w="5528" w:type="dxa"/>
            <w:shd w:val="clear" w:color="auto" w:fill="auto"/>
          </w:tcPr>
          <w:p w:rsidR="004D0BCC" w:rsidRPr="00EF1E95" w:rsidRDefault="004D0BCC" w:rsidP="00820FC3">
            <w:pPr>
              <w:ind w:firstLine="0"/>
              <w:rPr>
                <w:rFonts w:cs="Times New Roman"/>
                <w:szCs w:val="28"/>
              </w:rPr>
            </w:pPr>
            <w:r w:rsidRPr="00EF1E95">
              <w:rPr>
                <w:rFonts w:cs="Times New Roman"/>
                <w:szCs w:val="28"/>
              </w:rPr>
              <w:t xml:space="preserve">Предоставление социальных выплат на строительство (приобретение) жилья молодым специалистам в сельской местности в рамках государственной </w:t>
            </w:r>
            <w:r w:rsidRPr="00EF1E95">
              <w:rPr>
                <w:rFonts w:cs="Times New Roman"/>
                <w:bCs/>
                <w:szCs w:val="28"/>
              </w:rPr>
              <w:lastRenderedPageBreak/>
              <w:t>программы Ярославской области «</w:t>
            </w:r>
            <w:r w:rsidRPr="00EF1E95">
              <w:rPr>
                <w:rFonts w:cs="Times New Roman"/>
                <w:szCs w:val="28"/>
              </w:rPr>
              <w:t xml:space="preserve">Развитие сельского хозяйства в Ярославской области» на 2014 – 2020 годы, утвержденной постановлением Правительства области </w:t>
            </w:r>
            <w:r w:rsidRPr="00EF1E95">
              <w:rPr>
                <w:rFonts w:cs="Times New Roman"/>
                <w:bCs/>
                <w:szCs w:val="28"/>
              </w:rPr>
              <w:t>от 23.06.2014 № 592-п «</w:t>
            </w:r>
            <w:r w:rsidRPr="00EF1E95">
              <w:rPr>
                <w:bCs/>
                <w:szCs w:val="28"/>
              </w:rPr>
              <w:t>Об утверждении государственной программы Ярославской области «</w:t>
            </w:r>
            <w:r w:rsidRPr="00EF1E95">
              <w:rPr>
                <w:szCs w:val="28"/>
              </w:rPr>
              <w:t>Развитие сельского хозяйства в Ярославской области» на 2014 – 2020 годы»</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lastRenderedPageBreak/>
              <w:t>2019 – 2021 годы</w:t>
            </w:r>
          </w:p>
        </w:tc>
        <w:tc>
          <w:tcPr>
            <w:tcW w:w="4253" w:type="dxa"/>
            <w:shd w:val="clear" w:color="auto" w:fill="auto"/>
          </w:tcPr>
          <w:p w:rsidR="004D0BCC" w:rsidRPr="00EF1E95" w:rsidRDefault="004D0BCC" w:rsidP="00820FC3">
            <w:pPr>
              <w:ind w:firstLine="0"/>
              <w:rPr>
                <w:rFonts w:cs="Times New Roman"/>
                <w:szCs w:val="28"/>
              </w:rPr>
            </w:pPr>
            <w:r w:rsidRPr="00EF1E95">
              <w:rPr>
                <w:rFonts w:cs="Times New Roman"/>
                <w:szCs w:val="28"/>
              </w:rPr>
              <w:t xml:space="preserve">актуализация информации на </w:t>
            </w:r>
            <w:r>
              <w:rPr>
                <w:rFonts w:cs="Times New Roman"/>
                <w:szCs w:val="28"/>
              </w:rPr>
              <w:t xml:space="preserve">официальном сайте </w:t>
            </w:r>
            <w:proofErr w:type="spellStart"/>
            <w:r w:rsidRPr="00EF1E95">
              <w:rPr>
                <w:rFonts w:cs="Times New Roman"/>
                <w:szCs w:val="28"/>
              </w:rPr>
              <w:t>ДАПКиПР</w:t>
            </w:r>
            <w:proofErr w:type="spellEnd"/>
            <w:r w:rsidRPr="00EF1E95">
              <w:rPr>
                <w:rFonts w:cs="Times New Roman"/>
                <w:szCs w:val="28"/>
              </w:rPr>
              <w:t xml:space="preserve"> </w:t>
            </w:r>
            <w:r>
              <w:rPr>
                <w:rFonts w:cs="Times New Roman"/>
                <w:szCs w:val="28"/>
              </w:rPr>
              <w:t xml:space="preserve">на портале </w:t>
            </w:r>
            <w:r w:rsidRPr="00EF1E95">
              <w:rPr>
                <w:rFonts w:cs="Times New Roman"/>
                <w:szCs w:val="28"/>
              </w:rPr>
              <w:t>в сети «Интернет», процентов:</w:t>
            </w:r>
          </w:p>
          <w:p w:rsidR="004D0BCC" w:rsidRPr="00EF1E95" w:rsidRDefault="004D0BCC" w:rsidP="00820FC3">
            <w:pPr>
              <w:ind w:firstLine="0"/>
              <w:rPr>
                <w:rFonts w:cs="Times New Roman"/>
                <w:szCs w:val="28"/>
              </w:rPr>
            </w:pPr>
            <w:r w:rsidRPr="00EF1E95">
              <w:rPr>
                <w:rFonts w:cs="Times New Roman"/>
                <w:szCs w:val="28"/>
              </w:rPr>
              <w:lastRenderedPageBreak/>
              <w:t>2020 год – 100</w:t>
            </w:r>
          </w:p>
          <w:p w:rsidR="004D0BCC" w:rsidRPr="00EF1E95" w:rsidRDefault="004D0BCC" w:rsidP="00820FC3">
            <w:pPr>
              <w:ind w:firstLine="0"/>
              <w:rPr>
                <w:rFonts w:cs="Times New Roman"/>
                <w:szCs w:val="28"/>
              </w:rPr>
            </w:pPr>
            <w:r w:rsidRPr="00EF1E95">
              <w:rPr>
                <w:rFonts w:cs="Times New Roman"/>
                <w:szCs w:val="28"/>
              </w:rPr>
              <w:t>2021 год – 100</w:t>
            </w:r>
          </w:p>
        </w:tc>
        <w:tc>
          <w:tcPr>
            <w:tcW w:w="2551" w:type="dxa"/>
            <w:shd w:val="clear" w:color="auto" w:fill="auto"/>
          </w:tcPr>
          <w:p w:rsidR="004D0BCC" w:rsidRPr="00EF1E95" w:rsidRDefault="004D0BCC" w:rsidP="00820FC3">
            <w:pPr>
              <w:ind w:firstLine="0"/>
              <w:jc w:val="center"/>
              <w:rPr>
                <w:rFonts w:cs="Times New Roman"/>
                <w:szCs w:val="28"/>
              </w:rPr>
            </w:pPr>
            <w:proofErr w:type="spellStart"/>
            <w:r w:rsidRPr="00EF1E95">
              <w:rPr>
                <w:rFonts w:cs="Times New Roman"/>
                <w:szCs w:val="28"/>
              </w:rPr>
              <w:lastRenderedPageBreak/>
              <w:t>ДАПКиПР</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13.4.</w:t>
            </w:r>
          </w:p>
        </w:tc>
        <w:tc>
          <w:tcPr>
            <w:tcW w:w="5528" w:type="dxa"/>
            <w:shd w:val="clear" w:color="auto" w:fill="auto"/>
          </w:tcPr>
          <w:p w:rsidR="004D0BCC" w:rsidRPr="00EF1E95" w:rsidRDefault="00A37BA0" w:rsidP="00820FC3">
            <w:pPr>
              <w:ind w:firstLine="0"/>
              <w:rPr>
                <w:rFonts w:cs="Times New Roman"/>
                <w:szCs w:val="28"/>
              </w:rPr>
            </w:pPr>
            <w:r>
              <w:t xml:space="preserve">Предоставление единовременных компенсационных выплат врачам, фельдшерам и акушеркам фельдшерско-акушерских пунктов в возрасте до 35 лет в рамках государственной программы Ярославской области «Развитие здравоохранения в Ярославской области» на 2020 </w:t>
            </w:r>
            <w:r>
              <w:rPr>
                <w:rFonts w:cs="Times New Roman"/>
              </w:rPr>
              <w:t>–</w:t>
            </w:r>
            <w:r>
              <w:t xml:space="preserve"> 2024 годы, утвержденной постановлением Правительства области от 21.09.2020 № 754-п «Об утверждении государственной программы Ярославской области «Развитие здравоохранения </w:t>
            </w:r>
            <w:r>
              <w:br/>
              <w:t xml:space="preserve">в Ярославской области» </w:t>
            </w:r>
            <w:r>
              <w:br/>
              <w:t xml:space="preserve">на 2020 – 2024 годы и признании </w:t>
            </w:r>
            <w:r>
              <w:br/>
              <w:t xml:space="preserve">утратившими силу отдельных </w:t>
            </w:r>
            <w:r>
              <w:br/>
              <w:t>постановлений Правительства области»</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ind w:firstLine="0"/>
              <w:rPr>
                <w:rFonts w:cs="Times New Roman"/>
                <w:szCs w:val="28"/>
              </w:rPr>
            </w:pPr>
            <w:r w:rsidRPr="00EF1E95">
              <w:rPr>
                <w:rFonts w:cs="Times New Roman"/>
                <w:szCs w:val="28"/>
              </w:rPr>
              <w:t xml:space="preserve">актуализация информации </w:t>
            </w:r>
            <w:r w:rsidRPr="00EF1E95">
              <w:rPr>
                <w:rFonts w:cs="Times New Roman"/>
                <w:szCs w:val="28"/>
              </w:rPr>
              <w:br/>
              <w:t>на</w:t>
            </w:r>
            <w:r>
              <w:rPr>
                <w:rFonts w:cs="Times New Roman"/>
                <w:szCs w:val="28"/>
              </w:rPr>
              <w:t xml:space="preserve"> официальном сайте </w:t>
            </w:r>
            <w:proofErr w:type="spellStart"/>
            <w:r w:rsidRPr="00EF1E95">
              <w:rPr>
                <w:rFonts w:cs="Times New Roman"/>
                <w:szCs w:val="28"/>
              </w:rPr>
              <w:t>ДЗиФ</w:t>
            </w:r>
            <w:proofErr w:type="spellEnd"/>
            <w:r w:rsidRPr="00EF1E95">
              <w:rPr>
                <w:rFonts w:cs="Times New Roman"/>
                <w:szCs w:val="28"/>
              </w:rPr>
              <w:t xml:space="preserve"> </w:t>
            </w:r>
            <w:r>
              <w:rPr>
                <w:rFonts w:cs="Times New Roman"/>
                <w:szCs w:val="28"/>
              </w:rPr>
              <w:t xml:space="preserve">на портале </w:t>
            </w:r>
            <w:r w:rsidRPr="00EF1E95">
              <w:rPr>
                <w:rFonts w:cs="Times New Roman"/>
                <w:szCs w:val="28"/>
              </w:rPr>
              <w:t>в сети «Интернет», процентов:</w:t>
            </w:r>
          </w:p>
          <w:p w:rsidR="004D0BCC" w:rsidRPr="00EF1E95" w:rsidRDefault="004D0BCC" w:rsidP="00820FC3">
            <w:pPr>
              <w:ind w:firstLine="0"/>
              <w:rPr>
                <w:rFonts w:cs="Times New Roman"/>
                <w:szCs w:val="28"/>
              </w:rPr>
            </w:pPr>
            <w:r w:rsidRPr="00EF1E95">
              <w:rPr>
                <w:rFonts w:cs="Times New Roman"/>
                <w:szCs w:val="28"/>
              </w:rPr>
              <w:t>2020 год – 100</w:t>
            </w:r>
          </w:p>
          <w:p w:rsidR="004D0BCC" w:rsidRPr="00EF1E95" w:rsidRDefault="004D0BCC" w:rsidP="00820FC3">
            <w:pPr>
              <w:ind w:firstLine="0"/>
              <w:rPr>
                <w:rFonts w:cs="Times New Roman"/>
                <w:szCs w:val="28"/>
              </w:rPr>
            </w:pPr>
            <w:r w:rsidRPr="00EF1E95">
              <w:rPr>
                <w:rFonts w:cs="Times New Roman"/>
                <w:szCs w:val="28"/>
              </w:rPr>
              <w:t>2021 год – 100</w:t>
            </w:r>
          </w:p>
        </w:tc>
        <w:tc>
          <w:tcPr>
            <w:tcW w:w="2551" w:type="dxa"/>
            <w:shd w:val="clear" w:color="auto" w:fill="auto"/>
          </w:tcPr>
          <w:p w:rsidR="004D0BCC" w:rsidRPr="00EF1E95" w:rsidRDefault="004D0BCC" w:rsidP="00820FC3">
            <w:pPr>
              <w:ind w:firstLine="0"/>
              <w:jc w:val="center"/>
              <w:rPr>
                <w:rFonts w:cs="Times New Roman"/>
                <w:szCs w:val="28"/>
              </w:rPr>
            </w:pPr>
            <w:proofErr w:type="spellStart"/>
            <w:r w:rsidRPr="00EF1E95">
              <w:rPr>
                <w:rFonts w:cs="Times New Roman"/>
                <w:szCs w:val="28"/>
              </w:rPr>
              <w:t>ДЗиФ</w:t>
            </w:r>
            <w:proofErr w:type="spellEnd"/>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 xml:space="preserve">14. Обеспечение равных условий доступа к информации о государственном имуществе Ярославской области, в том числе </w:t>
            </w:r>
            <w:r w:rsidRPr="00EF1E95">
              <w:rPr>
                <w:szCs w:val="28"/>
              </w:rPr>
              <w:lastRenderedPageBreak/>
              <w:t xml:space="preserve">об имуществе, включаемом в перечни для предоставления на льготных условиях </w:t>
            </w:r>
            <w:proofErr w:type="spellStart"/>
            <w:r w:rsidRPr="00EF1E95">
              <w:rPr>
                <w:szCs w:val="28"/>
              </w:rPr>
              <w:t>СМиСП</w:t>
            </w:r>
            <w:proofErr w:type="spellEnd"/>
            <w:r w:rsidRPr="00EF1E95">
              <w:rPr>
                <w:szCs w:val="28"/>
              </w:rPr>
              <w:t xml:space="preserve">, о реализации такого имущества или предоставлении его во владение и (или) в пользование, а также о ресурсах всех видов, находящихся в государственной собственности Ярославской области, путем размещения указанной информации </w:t>
            </w:r>
            <w:r w:rsidRPr="00EF1E95">
              <w:rPr>
                <w:szCs w:val="28"/>
              </w:rPr>
              <w:br/>
              <w:t>на официальном сайте Российской Федерации в сети «Интернет» для размещения информации о проведении торгов (</w:t>
            </w:r>
            <w:r w:rsidRPr="00EF1E95">
              <w:t>www.torgi.gov.ru</w:t>
            </w:r>
            <w:r w:rsidRPr="00EF1E95">
              <w:rPr>
                <w:szCs w:val="28"/>
              </w:rPr>
              <w:t>) и на официальном сайте уполномоченного органа в сети «Интернет»</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14.1.</w:t>
            </w:r>
          </w:p>
        </w:tc>
        <w:tc>
          <w:tcPr>
            <w:tcW w:w="5528" w:type="dxa"/>
            <w:shd w:val="clear" w:color="auto" w:fill="auto"/>
          </w:tcPr>
          <w:p w:rsidR="004D0BCC" w:rsidRPr="00EF1E95" w:rsidRDefault="004D0BCC" w:rsidP="00820FC3">
            <w:pPr>
              <w:ind w:firstLine="0"/>
            </w:pPr>
            <w:r w:rsidRPr="00EF1E95">
              <w:rPr>
                <w:szCs w:val="28"/>
              </w:rPr>
              <w:t>Обеспечение опубликования и актуализации на портале (</w:t>
            </w:r>
            <w:r w:rsidRPr="00EF1E95">
              <w:t>http://www.yarregion.ru/depts/dugi/Pages/</w:t>
            </w:r>
          </w:p>
          <w:p w:rsidR="004D0BCC" w:rsidRPr="00EF1E95" w:rsidRDefault="004D0BCC" w:rsidP="00820FC3">
            <w:pPr>
              <w:ind w:firstLine="0"/>
              <w:rPr>
                <w:szCs w:val="28"/>
              </w:rPr>
            </w:pPr>
            <w:proofErr w:type="spellStart"/>
            <w:r w:rsidRPr="00EF1E95">
              <w:t>reestr</w:t>
            </w:r>
            <w:proofErr w:type="spellEnd"/>
            <w:r w:rsidRPr="00EF1E95">
              <w:t>/reestr0.aspx</w:t>
            </w:r>
            <w:r w:rsidRPr="00EF1E95">
              <w:rPr>
                <w:szCs w:val="28"/>
              </w:rPr>
              <w:t>) сведений об объектах имущества, включенных в реестры государственного имущества, в целях обеспечения равного доступа к такой информации на территории Российской Федерации</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bCs/>
                <w:szCs w:val="28"/>
              </w:rPr>
            </w:pPr>
            <w:r w:rsidRPr="00EF1E95">
              <w:rPr>
                <w:bCs/>
                <w:szCs w:val="28"/>
              </w:rPr>
              <w:t>доля актуализированных сведений в сети «Интернет» об объектах имущества, включенных в реестры государственного имущества, в целях обеспечения равного доступа к такой информации на территории Российской Федерации, процентов:</w:t>
            </w:r>
          </w:p>
          <w:p w:rsidR="004D0BCC" w:rsidRPr="00EF1E95" w:rsidRDefault="004D0BCC" w:rsidP="00820FC3">
            <w:pPr>
              <w:ind w:firstLine="0"/>
              <w:rPr>
                <w:bCs/>
                <w:szCs w:val="28"/>
              </w:rPr>
            </w:pPr>
            <w:r w:rsidRPr="00EF1E95">
              <w:rPr>
                <w:bCs/>
                <w:szCs w:val="28"/>
              </w:rPr>
              <w:t>2020 год – 100</w:t>
            </w:r>
          </w:p>
          <w:p w:rsidR="004D0BCC" w:rsidRPr="00EF1E95" w:rsidRDefault="004D0BCC" w:rsidP="00820FC3">
            <w:pPr>
              <w:ind w:firstLine="0"/>
              <w:rPr>
                <w:szCs w:val="28"/>
              </w:rPr>
            </w:pPr>
            <w:r w:rsidRPr="00EF1E95">
              <w:rPr>
                <w:bCs/>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t>ДИЗО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14.2.</w:t>
            </w:r>
          </w:p>
        </w:tc>
        <w:tc>
          <w:tcPr>
            <w:tcW w:w="5528" w:type="dxa"/>
            <w:shd w:val="clear" w:color="auto" w:fill="auto"/>
          </w:tcPr>
          <w:p w:rsidR="004D0BCC" w:rsidRPr="00EF1E95" w:rsidRDefault="004D0BCC" w:rsidP="00820FC3">
            <w:pPr>
              <w:ind w:firstLine="0"/>
              <w:rPr>
                <w:szCs w:val="28"/>
              </w:rPr>
            </w:pPr>
            <w:r w:rsidRPr="00EF1E95">
              <w:rPr>
                <w:szCs w:val="28"/>
              </w:rPr>
              <w:t xml:space="preserve">Размещение изменений, вносимых в Перечень имущества, находящегося в собственности Ярославской области, свободного от прав третьих лиц (за исключением имущественных прав </w:t>
            </w:r>
            <w:proofErr w:type="spellStart"/>
            <w:r w:rsidRPr="00EF1E95">
              <w:rPr>
                <w:szCs w:val="28"/>
              </w:rPr>
              <w:t>СМиСП</w:t>
            </w:r>
            <w:proofErr w:type="spellEnd"/>
            <w:r w:rsidRPr="00EF1E95">
              <w:rPr>
                <w:szCs w:val="28"/>
              </w:rPr>
              <w:t xml:space="preserve">), предназначенного для предоставления во владение и (или) в пользование </w:t>
            </w:r>
            <w:proofErr w:type="spellStart"/>
            <w:r w:rsidRPr="00EF1E95">
              <w:rPr>
                <w:szCs w:val="28"/>
              </w:rPr>
              <w:t>СМиСП</w:t>
            </w:r>
            <w:proofErr w:type="spellEnd"/>
            <w:r w:rsidRPr="00EF1E95">
              <w:rPr>
                <w:szCs w:val="28"/>
              </w:rPr>
              <w:t xml:space="preserve"> и организациям, образующим инфраструктуру поддержки </w:t>
            </w:r>
            <w:proofErr w:type="spellStart"/>
            <w:r w:rsidRPr="00EF1E95">
              <w:rPr>
                <w:szCs w:val="28"/>
              </w:rPr>
              <w:t>СМиСП</w:t>
            </w:r>
            <w:proofErr w:type="spellEnd"/>
            <w:r w:rsidRPr="00EF1E95">
              <w:rPr>
                <w:szCs w:val="28"/>
              </w:rPr>
              <w:t xml:space="preserve">, утвержденный распоряжением </w:t>
            </w:r>
            <w:r w:rsidRPr="00EF1E95">
              <w:rPr>
                <w:szCs w:val="28"/>
              </w:rPr>
              <w:lastRenderedPageBreak/>
              <w:t xml:space="preserve">ДИЗО от 25.05.2016 № 761-р, на портале </w:t>
            </w:r>
          </w:p>
        </w:tc>
        <w:tc>
          <w:tcPr>
            <w:tcW w:w="1701" w:type="dxa"/>
            <w:shd w:val="clear" w:color="auto" w:fill="auto"/>
          </w:tcPr>
          <w:p w:rsidR="004D0BCC" w:rsidRPr="00EF1E95" w:rsidRDefault="004D0BCC" w:rsidP="00820FC3">
            <w:pPr>
              <w:ind w:firstLine="0"/>
              <w:jc w:val="center"/>
              <w:rPr>
                <w:szCs w:val="28"/>
              </w:rPr>
            </w:pPr>
            <w:r w:rsidRPr="00EF1E95">
              <w:rPr>
                <w:szCs w:val="28"/>
              </w:rPr>
              <w:lastRenderedPageBreak/>
              <w:t>2019 – 2021 годы</w:t>
            </w:r>
          </w:p>
        </w:tc>
        <w:tc>
          <w:tcPr>
            <w:tcW w:w="4253" w:type="dxa"/>
            <w:shd w:val="clear" w:color="auto" w:fill="auto"/>
          </w:tcPr>
          <w:p w:rsidR="004D0BCC" w:rsidRPr="00EF1E95" w:rsidRDefault="004D0BCC" w:rsidP="00820FC3">
            <w:pPr>
              <w:ind w:firstLine="0"/>
              <w:rPr>
                <w:bCs/>
                <w:szCs w:val="28"/>
              </w:rPr>
            </w:pPr>
            <w:r w:rsidRPr="00EF1E95">
              <w:rPr>
                <w:bCs/>
                <w:szCs w:val="28"/>
              </w:rPr>
              <w:t xml:space="preserve">доля размещенных в сети «Интернет» изменений в Перечень в общем количестве принятых уполномоченным органом решений о внесении изменений в </w:t>
            </w:r>
            <w:r>
              <w:rPr>
                <w:bCs/>
                <w:szCs w:val="28"/>
              </w:rPr>
              <w:t>П</w:t>
            </w:r>
            <w:r w:rsidRPr="00EF1E95">
              <w:rPr>
                <w:bCs/>
                <w:szCs w:val="28"/>
              </w:rPr>
              <w:t>еречень, процентов:</w:t>
            </w:r>
          </w:p>
          <w:p w:rsidR="004D0BCC" w:rsidRPr="00EF1E95" w:rsidRDefault="004D0BCC" w:rsidP="00820FC3">
            <w:pPr>
              <w:ind w:firstLine="0"/>
              <w:rPr>
                <w:bCs/>
                <w:szCs w:val="28"/>
              </w:rPr>
            </w:pPr>
            <w:r w:rsidRPr="00EF1E95">
              <w:rPr>
                <w:bCs/>
                <w:szCs w:val="28"/>
              </w:rPr>
              <w:t>2020 год – 100</w:t>
            </w:r>
          </w:p>
          <w:p w:rsidR="004D0BCC" w:rsidRPr="00EF1E95" w:rsidRDefault="004D0BCC" w:rsidP="00820FC3">
            <w:pPr>
              <w:ind w:firstLine="0"/>
              <w:rPr>
                <w:bCs/>
                <w:szCs w:val="28"/>
              </w:rPr>
            </w:pPr>
            <w:r w:rsidRPr="00EF1E95">
              <w:rPr>
                <w:bCs/>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t>ДИЗО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14.3.</w:t>
            </w:r>
          </w:p>
        </w:tc>
        <w:tc>
          <w:tcPr>
            <w:tcW w:w="5528" w:type="dxa"/>
            <w:shd w:val="clear" w:color="auto" w:fill="auto"/>
          </w:tcPr>
          <w:p w:rsidR="004D0BCC" w:rsidRPr="00EF1E95" w:rsidRDefault="004D0BCC" w:rsidP="00820FC3">
            <w:pPr>
              <w:ind w:firstLine="0"/>
              <w:rPr>
                <w:szCs w:val="28"/>
              </w:rPr>
            </w:pPr>
            <w:r w:rsidRPr="00EF1E95">
              <w:rPr>
                <w:szCs w:val="28"/>
              </w:rPr>
              <w:t>Размещение информации о проведении торгов при реализации имущества и земельных участков, находящихся в собственности Ярославской области, и при предоставлении во владение и (или) в пользование имущества и земельных участков, находящихся в собственности Ярославской области, участков недр местного значения на официальном сайте Российской Федерации в сети «Интернет» для размещения информации о проведении торгов (</w:t>
            </w:r>
            <w:r w:rsidRPr="00EF1E95">
              <w:t>www.torgi.gov.ru</w:t>
            </w:r>
            <w:r w:rsidRPr="00EF1E95">
              <w:rPr>
                <w:szCs w:val="28"/>
              </w:rPr>
              <w:t xml:space="preserve">) и портале </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bCs/>
                <w:szCs w:val="28"/>
              </w:rPr>
            </w:pPr>
            <w:r w:rsidRPr="00EF1E95">
              <w:rPr>
                <w:bCs/>
                <w:szCs w:val="28"/>
              </w:rP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4D0BCC" w:rsidRPr="00EF1E95" w:rsidRDefault="004D0BCC" w:rsidP="00820FC3">
            <w:pPr>
              <w:ind w:firstLine="0"/>
              <w:rPr>
                <w:bCs/>
                <w:szCs w:val="28"/>
              </w:rPr>
            </w:pPr>
            <w:r w:rsidRPr="00EF1E95">
              <w:rPr>
                <w:bCs/>
                <w:szCs w:val="28"/>
              </w:rPr>
              <w:t>2020 год – 100</w:t>
            </w:r>
          </w:p>
          <w:p w:rsidR="004D0BCC" w:rsidRPr="00EF1E95" w:rsidRDefault="004D0BCC" w:rsidP="00820FC3">
            <w:pPr>
              <w:ind w:firstLine="0"/>
              <w:rPr>
                <w:szCs w:val="28"/>
              </w:rPr>
            </w:pPr>
            <w:r w:rsidRPr="00EF1E95">
              <w:rPr>
                <w:bCs/>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t>ДИЗО</w:t>
            </w:r>
          </w:p>
        </w:tc>
      </w:tr>
      <w:tr w:rsidR="004D0BCC" w:rsidRPr="005D2397" w:rsidTr="00820FC3">
        <w:tc>
          <w:tcPr>
            <w:tcW w:w="14850" w:type="dxa"/>
            <w:gridSpan w:val="5"/>
            <w:shd w:val="clear" w:color="auto" w:fill="auto"/>
          </w:tcPr>
          <w:p w:rsidR="004D0BCC" w:rsidRPr="00EF1E95" w:rsidRDefault="004D0BCC" w:rsidP="00820FC3">
            <w:pPr>
              <w:keepNext/>
              <w:ind w:firstLine="0"/>
              <w:jc w:val="center"/>
              <w:rPr>
                <w:szCs w:val="28"/>
              </w:rPr>
            </w:pPr>
            <w:r w:rsidRPr="00EF1E95">
              <w:rPr>
                <w:szCs w:val="28"/>
              </w:rPr>
              <w:t xml:space="preserve">15.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w:t>
            </w:r>
          </w:p>
          <w:p w:rsidR="004D0BCC" w:rsidRPr="00EF1E95" w:rsidRDefault="004D0BCC" w:rsidP="00820FC3">
            <w:pPr>
              <w:keepNext/>
              <w:ind w:firstLine="0"/>
              <w:jc w:val="center"/>
              <w:rPr>
                <w:szCs w:val="28"/>
              </w:rPr>
            </w:pPr>
            <w:r w:rsidRPr="00EF1E95">
              <w:rPr>
                <w:szCs w:val="28"/>
              </w:rPr>
              <w:t>из-за рубежа (приоритетом являются научно-технологические кадры)</w:t>
            </w:r>
          </w:p>
        </w:tc>
      </w:tr>
      <w:tr w:rsidR="004D0BCC" w:rsidRPr="005D2397" w:rsidTr="00820FC3">
        <w:tc>
          <w:tcPr>
            <w:tcW w:w="817" w:type="dxa"/>
            <w:shd w:val="clear" w:color="auto" w:fill="auto"/>
          </w:tcPr>
          <w:p w:rsidR="004D0BCC" w:rsidRPr="00EF1E95" w:rsidRDefault="004D0BCC" w:rsidP="00820FC3">
            <w:pPr>
              <w:ind w:firstLine="0"/>
              <w:jc w:val="center"/>
              <w:rPr>
                <w:szCs w:val="28"/>
              </w:rPr>
            </w:pPr>
          </w:p>
        </w:tc>
        <w:tc>
          <w:tcPr>
            <w:tcW w:w="5528" w:type="dxa"/>
            <w:shd w:val="clear" w:color="auto" w:fill="auto"/>
          </w:tcPr>
          <w:p w:rsidR="004D0BCC" w:rsidRPr="00EF1E95" w:rsidRDefault="004D0BCC" w:rsidP="00820FC3">
            <w:pPr>
              <w:ind w:firstLine="0"/>
              <w:rPr>
                <w:szCs w:val="28"/>
              </w:rPr>
            </w:pPr>
            <w:r w:rsidRPr="00EF1E95">
              <w:t>Оказание содействия добровольному переселению в Ярославскую область соотечественников, проживающих за рубежом</w:t>
            </w:r>
          </w:p>
        </w:tc>
        <w:tc>
          <w:tcPr>
            <w:tcW w:w="1701" w:type="dxa"/>
            <w:shd w:val="clear" w:color="auto" w:fill="auto"/>
          </w:tcPr>
          <w:p w:rsidR="004D0BCC" w:rsidRPr="00EF1E95" w:rsidRDefault="004D0BCC" w:rsidP="00820FC3">
            <w:pPr>
              <w:ind w:firstLine="6"/>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pPr>
            <w:r w:rsidRPr="00EF1E95">
              <w:t>численность соотечественников, переселившихся в Ярославскую область, человек:</w:t>
            </w:r>
          </w:p>
          <w:p w:rsidR="004D0BCC" w:rsidRPr="00EF1E95" w:rsidRDefault="004D0BCC" w:rsidP="00820FC3">
            <w:pPr>
              <w:ind w:firstLine="0"/>
            </w:pPr>
            <w:r w:rsidRPr="00EF1E95">
              <w:t>2020 год – 350</w:t>
            </w:r>
          </w:p>
          <w:p w:rsidR="004D0BCC" w:rsidRPr="00EF1E95" w:rsidRDefault="004D0BCC" w:rsidP="00820FC3">
            <w:pPr>
              <w:ind w:firstLine="0"/>
              <w:rPr>
                <w:szCs w:val="28"/>
              </w:rPr>
            </w:pPr>
            <w:r w:rsidRPr="00EF1E95">
              <w:t xml:space="preserve">2021 год – 350 </w:t>
            </w:r>
          </w:p>
        </w:tc>
        <w:tc>
          <w:tcPr>
            <w:tcW w:w="2551" w:type="dxa"/>
            <w:shd w:val="clear" w:color="auto" w:fill="auto"/>
          </w:tcPr>
          <w:p w:rsidR="004D0BCC" w:rsidRPr="00EF1E95" w:rsidRDefault="004D0BCC" w:rsidP="00820FC3">
            <w:pPr>
              <w:ind w:firstLine="0"/>
              <w:jc w:val="center"/>
              <w:rPr>
                <w:szCs w:val="28"/>
              </w:rPr>
            </w:pPr>
            <w:r w:rsidRPr="00EF1E95">
              <w:t>ДГСЗН</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16.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4D0BCC" w:rsidRPr="005D2397" w:rsidTr="00820FC3">
        <w:tc>
          <w:tcPr>
            <w:tcW w:w="817" w:type="dxa"/>
            <w:shd w:val="clear" w:color="auto" w:fill="auto"/>
          </w:tcPr>
          <w:p w:rsidR="004D0BCC" w:rsidRPr="005D2397" w:rsidRDefault="004D0BCC" w:rsidP="00820FC3">
            <w:pPr>
              <w:ind w:firstLine="0"/>
              <w:jc w:val="center"/>
              <w:rPr>
                <w:szCs w:val="28"/>
                <w:highlight w:val="yellow"/>
              </w:rPr>
            </w:pPr>
          </w:p>
        </w:tc>
        <w:tc>
          <w:tcPr>
            <w:tcW w:w="5528" w:type="dxa"/>
            <w:shd w:val="clear" w:color="auto" w:fill="auto"/>
          </w:tcPr>
          <w:p w:rsidR="004D0BCC" w:rsidRPr="00EF1E95" w:rsidRDefault="004D0BCC" w:rsidP="00820FC3">
            <w:pPr>
              <w:ind w:firstLine="0"/>
              <w:rPr>
                <w:szCs w:val="28"/>
              </w:rPr>
            </w:pPr>
            <w:r w:rsidRPr="00EF1E95">
              <w:rPr>
                <w:szCs w:val="28"/>
              </w:rPr>
              <w:t xml:space="preserve">Проведение заседаний постоянно </w:t>
            </w:r>
            <w:r w:rsidRPr="00EF1E95">
              <w:rPr>
                <w:szCs w:val="28"/>
              </w:rPr>
              <w:lastRenderedPageBreak/>
              <w:t>действующей рабочей группы по реализации Национальной технологической инициативы на территории Ярославской области</w:t>
            </w:r>
          </w:p>
        </w:tc>
        <w:tc>
          <w:tcPr>
            <w:tcW w:w="1701" w:type="dxa"/>
            <w:shd w:val="clear" w:color="auto" w:fill="auto"/>
          </w:tcPr>
          <w:p w:rsidR="004D0BCC" w:rsidRPr="00EF1E95" w:rsidRDefault="004D0BCC" w:rsidP="00820FC3">
            <w:pPr>
              <w:ind w:firstLine="6"/>
              <w:jc w:val="center"/>
              <w:rPr>
                <w:szCs w:val="28"/>
              </w:rPr>
            </w:pPr>
            <w:r w:rsidRPr="00EF1E95">
              <w:rPr>
                <w:szCs w:val="28"/>
              </w:rPr>
              <w:lastRenderedPageBreak/>
              <w:t xml:space="preserve">2019 – 2021 </w:t>
            </w:r>
            <w:r w:rsidRPr="00EF1E95">
              <w:rPr>
                <w:szCs w:val="28"/>
              </w:rPr>
              <w:lastRenderedPageBreak/>
              <w:t>годы</w:t>
            </w:r>
          </w:p>
        </w:tc>
        <w:tc>
          <w:tcPr>
            <w:tcW w:w="4253" w:type="dxa"/>
            <w:shd w:val="clear" w:color="auto" w:fill="auto"/>
          </w:tcPr>
          <w:p w:rsidR="004D0BCC" w:rsidRPr="00EF1E95" w:rsidRDefault="004D0BCC" w:rsidP="00820FC3">
            <w:pPr>
              <w:ind w:firstLine="0"/>
              <w:rPr>
                <w:szCs w:val="28"/>
              </w:rPr>
            </w:pPr>
            <w:r w:rsidRPr="00EF1E95">
              <w:rPr>
                <w:szCs w:val="28"/>
              </w:rPr>
              <w:lastRenderedPageBreak/>
              <w:t xml:space="preserve">количество привлеченных к </w:t>
            </w:r>
            <w:r w:rsidRPr="00EF1E95">
              <w:rPr>
                <w:szCs w:val="28"/>
              </w:rPr>
              <w:lastRenderedPageBreak/>
              <w:t>разработке перспективных направлений научно-технологического развития Ярославской области научно-образовательных организаций, промышленных предприятий и малых инновационных компаний (нарастающим итогом), единиц:</w:t>
            </w:r>
          </w:p>
          <w:p w:rsidR="004D0BCC" w:rsidRPr="00EF1E95" w:rsidRDefault="004D0BCC" w:rsidP="00820FC3">
            <w:pPr>
              <w:ind w:firstLine="0"/>
              <w:rPr>
                <w:szCs w:val="28"/>
              </w:rPr>
            </w:pPr>
            <w:r w:rsidRPr="00EF1E95">
              <w:rPr>
                <w:szCs w:val="28"/>
              </w:rPr>
              <w:t>2020 год – не менее 8</w:t>
            </w:r>
          </w:p>
          <w:p w:rsidR="004D0BCC" w:rsidRPr="00EF1E95" w:rsidRDefault="004D0BCC" w:rsidP="00820FC3">
            <w:pPr>
              <w:ind w:firstLine="0"/>
            </w:pPr>
            <w:r w:rsidRPr="00EF1E95">
              <w:rPr>
                <w:szCs w:val="28"/>
              </w:rPr>
              <w:t>2021 год – не менее 10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lastRenderedPageBreak/>
              <w:t>ДИиП</w:t>
            </w:r>
            <w:proofErr w:type="spellEnd"/>
          </w:p>
        </w:tc>
      </w:tr>
      <w:tr w:rsidR="004D0BCC" w:rsidRPr="005D2397" w:rsidTr="00820FC3">
        <w:tc>
          <w:tcPr>
            <w:tcW w:w="14850" w:type="dxa"/>
            <w:gridSpan w:val="5"/>
            <w:shd w:val="clear" w:color="auto" w:fill="auto"/>
          </w:tcPr>
          <w:p w:rsidR="004D0BCC" w:rsidRPr="00EF1E95" w:rsidRDefault="004D0BCC" w:rsidP="00820FC3">
            <w:pPr>
              <w:keepNext/>
              <w:ind w:firstLine="0"/>
              <w:jc w:val="center"/>
              <w:rPr>
                <w:szCs w:val="28"/>
              </w:rPr>
            </w:pPr>
            <w:r w:rsidRPr="00EF1E95">
              <w:rPr>
                <w:szCs w:val="28"/>
              </w:rPr>
              <w:lastRenderedPageBreak/>
              <w:t xml:space="preserve">17.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EF1E95">
              <w:rPr>
                <w:szCs w:val="28"/>
              </w:rPr>
              <w:t>Ворлдскиллс</w:t>
            </w:r>
            <w:proofErr w:type="spellEnd"/>
            <w:r w:rsidRPr="00EF1E95">
              <w:rPr>
                <w:szCs w:val="28"/>
              </w:rPr>
              <w:t xml:space="preserve"> </w:t>
            </w:r>
            <w:proofErr w:type="spellStart"/>
            <w:r w:rsidRPr="00EF1E95">
              <w:rPr>
                <w:szCs w:val="28"/>
              </w:rPr>
              <w:t>Интернешнл</w:t>
            </w:r>
            <w:proofErr w:type="spellEnd"/>
            <w:r w:rsidRPr="00EF1E95">
              <w:rPr>
                <w:szCs w:val="28"/>
              </w:rPr>
              <w:t xml:space="preserve"> (</w:t>
            </w:r>
            <w:proofErr w:type="spellStart"/>
            <w:r w:rsidRPr="00EF1E95">
              <w:rPr>
                <w:szCs w:val="28"/>
                <w:lang w:val="en-US"/>
              </w:rPr>
              <w:t>WorldSkills</w:t>
            </w:r>
            <w:proofErr w:type="spellEnd"/>
            <w:r w:rsidRPr="00EF1E95">
              <w:rPr>
                <w:szCs w:val="28"/>
              </w:rPr>
              <w:t xml:space="preserve"> </w:t>
            </w:r>
            <w:r w:rsidRPr="00EF1E95">
              <w:rPr>
                <w:szCs w:val="28"/>
                <w:lang w:val="en-US"/>
              </w:rPr>
              <w:t>International</w:t>
            </w:r>
            <w:r w:rsidRPr="00EF1E95">
              <w:rPr>
                <w:szCs w:val="28"/>
              </w:rPr>
              <w:t xml:space="preserve">),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EF1E95">
              <w:rPr>
                <w:szCs w:val="28"/>
              </w:rPr>
              <w:t>Абилимпикс</w:t>
            </w:r>
            <w:proofErr w:type="spellEnd"/>
            <w:r w:rsidRPr="00EF1E95">
              <w:rPr>
                <w:szCs w:val="28"/>
              </w:rPr>
              <w:t xml:space="preserve"> </w:t>
            </w:r>
            <w:r>
              <w:rPr>
                <w:szCs w:val="28"/>
              </w:rPr>
              <w:br/>
            </w:r>
            <w:r w:rsidRPr="00EF1E95">
              <w:rPr>
                <w:szCs w:val="28"/>
              </w:rPr>
              <w:t>(</w:t>
            </w:r>
            <w:r w:rsidRPr="00EF1E95">
              <w:rPr>
                <w:szCs w:val="28"/>
                <w:lang w:val="en-US"/>
              </w:rPr>
              <w:t>International</w:t>
            </w:r>
            <w:r w:rsidRPr="00EF1E95">
              <w:rPr>
                <w:szCs w:val="28"/>
              </w:rPr>
              <w:t> </w:t>
            </w:r>
            <w:proofErr w:type="spellStart"/>
            <w:r w:rsidRPr="00EF1E95">
              <w:rPr>
                <w:szCs w:val="28"/>
                <w:lang w:val="en-US"/>
              </w:rPr>
              <w:t>Abilympic</w:t>
            </w:r>
            <w:proofErr w:type="spellEnd"/>
            <w:r w:rsidRPr="00EF1E95">
              <w:rPr>
                <w:szCs w:val="28"/>
              </w:rPr>
              <w:t xml:space="preserve"> </w:t>
            </w:r>
            <w:r w:rsidRPr="00EF1E95">
              <w:rPr>
                <w:szCs w:val="28"/>
                <w:lang w:val="en-US"/>
              </w:rPr>
              <w:t>Federation</w:t>
            </w:r>
            <w:r w:rsidRPr="00EF1E95">
              <w:rPr>
                <w:szCs w:val="28"/>
              </w:rPr>
              <w:t>)</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17.1.</w:t>
            </w:r>
          </w:p>
        </w:tc>
        <w:tc>
          <w:tcPr>
            <w:tcW w:w="5528" w:type="dxa"/>
            <w:shd w:val="clear" w:color="auto" w:fill="auto"/>
          </w:tcPr>
          <w:p w:rsidR="004D0BCC" w:rsidRPr="00EF1E95" w:rsidRDefault="004D0BCC" w:rsidP="00820FC3">
            <w:pPr>
              <w:ind w:firstLine="0"/>
              <w:rPr>
                <w:rFonts w:cs="Times New Roman"/>
                <w:szCs w:val="28"/>
              </w:rPr>
            </w:pPr>
            <w:r w:rsidRPr="00EF1E95">
              <w:rPr>
                <w:rFonts w:cs="Times New Roman"/>
                <w:szCs w:val="28"/>
              </w:rPr>
              <w:t>Реализация образовательных программ СПО по наиболее востребованным, новым и перспективным профессиям и специальностям</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widowControl w:val="0"/>
              <w:tabs>
                <w:tab w:val="left" w:pos="1276"/>
              </w:tabs>
              <w:autoSpaceDE w:val="0"/>
              <w:autoSpaceDN w:val="0"/>
              <w:ind w:firstLine="0"/>
              <w:rPr>
                <w:rFonts w:cs="Times New Roman"/>
                <w:bCs/>
                <w:szCs w:val="28"/>
                <w:lang w:eastAsia="ru-RU"/>
              </w:rPr>
            </w:pPr>
            <w:r w:rsidRPr="00EF1E95">
              <w:rPr>
                <w:rFonts w:cs="Times New Roman"/>
                <w:szCs w:val="28"/>
                <w:lang w:eastAsia="ru-RU"/>
              </w:rPr>
              <w:t xml:space="preserve">доля обучающихся по образовательным программам в соответствии с федеральным государственным образовательным стандартом СПО по ТОП-50 в общем количестве </w:t>
            </w:r>
            <w:r w:rsidRPr="00EF1E95">
              <w:rPr>
                <w:rFonts w:cs="Times New Roman"/>
                <w:bCs/>
                <w:szCs w:val="28"/>
                <w:lang w:eastAsia="ru-RU"/>
              </w:rPr>
              <w:t>обучающихся по программам СПО в ПОО, функционально подчиненных ДО, процентов:</w:t>
            </w:r>
          </w:p>
          <w:p w:rsidR="004D0BCC" w:rsidRPr="00EF1E95" w:rsidRDefault="004D0BCC" w:rsidP="00820FC3">
            <w:pPr>
              <w:ind w:firstLine="0"/>
              <w:rPr>
                <w:rFonts w:cs="Times New Roman"/>
                <w:szCs w:val="28"/>
              </w:rPr>
            </w:pPr>
            <w:r w:rsidRPr="00EF1E95">
              <w:rPr>
                <w:rFonts w:cs="Times New Roman"/>
                <w:szCs w:val="28"/>
              </w:rPr>
              <w:lastRenderedPageBreak/>
              <w:t>2020 год – 13</w:t>
            </w:r>
          </w:p>
          <w:p w:rsidR="004D0BCC" w:rsidRPr="00EF1E95" w:rsidRDefault="004D0BCC" w:rsidP="00820FC3">
            <w:pPr>
              <w:ind w:firstLine="0"/>
              <w:rPr>
                <w:rFonts w:cs="Times New Roman"/>
                <w:szCs w:val="28"/>
              </w:rPr>
            </w:pPr>
            <w:r w:rsidRPr="00EF1E95">
              <w:rPr>
                <w:rFonts w:cs="Times New Roman"/>
                <w:szCs w:val="28"/>
              </w:rPr>
              <w:t>2021 год – 17</w:t>
            </w:r>
          </w:p>
        </w:tc>
        <w:tc>
          <w:tcPr>
            <w:tcW w:w="255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lastRenderedPageBreak/>
              <w:t>ДО, ПОО, функционально подчиненные ДО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17.2.</w:t>
            </w:r>
          </w:p>
        </w:tc>
        <w:tc>
          <w:tcPr>
            <w:tcW w:w="5528" w:type="dxa"/>
            <w:shd w:val="clear" w:color="auto" w:fill="auto"/>
          </w:tcPr>
          <w:p w:rsidR="004D0BCC" w:rsidRPr="00EF1E95" w:rsidRDefault="004D0BCC" w:rsidP="00820FC3">
            <w:pPr>
              <w:ind w:firstLine="0"/>
              <w:rPr>
                <w:rFonts w:cs="Times New Roman"/>
                <w:szCs w:val="28"/>
              </w:rPr>
            </w:pPr>
            <w:r w:rsidRPr="00EF1E95">
              <w:rPr>
                <w:rFonts w:cs="Times New Roman"/>
                <w:szCs w:val="28"/>
              </w:rPr>
              <w:t>Реализация образовательных программ СПО с участием организаций и предприятий</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widowControl w:val="0"/>
              <w:tabs>
                <w:tab w:val="left" w:pos="1276"/>
              </w:tabs>
              <w:autoSpaceDE w:val="0"/>
              <w:autoSpaceDN w:val="0"/>
              <w:ind w:firstLine="0"/>
              <w:rPr>
                <w:rFonts w:cs="Times New Roman"/>
                <w:bCs/>
                <w:szCs w:val="28"/>
                <w:lang w:eastAsia="ru-RU"/>
              </w:rPr>
            </w:pPr>
            <w:r w:rsidRPr="00EF1E95">
              <w:rPr>
                <w:rFonts w:cs="Times New Roman"/>
                <w:szCs w:val="28"/>
                <w:lang w:eastAsia="ru-RU"/>
              </w:rPr>
              <w:t xml:space="preserve">доля ПОО, реализующих модель дуального обучения, в общем количестве </w:t>
            </w:r>
            <w:r w:rsidRPr="00EF1E95">
              <w:rPr>
                <w:rFonts w:cs="Times New Roman"/>
                <w:bCs/>
                <w:szCs w:val="28"/>
                <w:lang w:eastAsia="ru-RU"/>
              </w:rPr>
              <w:t>ПОО, функционально подчиненных ДО, процентов:</w:t>
            </w:r>
          </w:p>
          <w:p w:rsidR="004D0BCC" w:rsidRPr="00EF1E95" w:rsidRDefault="004D0BCC" w:rsidP="00820FC3">
            <w:pPr>
              <w:widowControl w:val="0"/>
              <w:tabs>
                <w:tab w:val="left" w:pos="1276"/>
              </w:tabs>
              <w:autoSpaceDE w:val="0"/>
              <w:autoSpaceDN w:val="0"/>
              <w:ind w:firstLine="0"/>
              <w:rPr>
                <w:rFonts w:cs="Times New Roman"/>
                <w:szCs w:val="28"/>
                <w:lang w:eastAsia="ru-RU"/>
              </w:rPr>
            </w:pPr>
            <w:r w:rsidRPr="00EF1E95">
              <w:rPr>
                <w:rFonts w:cs="Times New Roman"/>
                <w:szCs w:val="28"/>
                <w:lang w:eastAsia="ru-RU"/>
              </w:rPr>
              <w:t>2020 год – 44</w:t>
            </w:r>
          </w:p>
          <w:p w:rsidR="004D0BCC" w:rsidRPr="00EF1E95" w:rsidRDefault="004D0BCC" w:rsidP="00820FC3">
            <w:pPr>
              <w:widowControl w:val="0"/>
              <w:tabs>
                <w:tab w:val="left" w:pos="1276"/>
              </w:tabs>
              <w:autoSpaceDE w:val="0"/>
              <w:autoSpaceDN w:val="0"/>
              <w:ind w:firstLine="0"/>
              <w:rPr>
                <w:rFonts w:cs="Times New Roman"/>
                <w:szCs w:val="28"/>
                <w:lang w:eastAsia="ru-RU"/>
              </w:rPr>
            </w:pPr>
            <w:r w:rsidRPr="00EF1E95">
              <w:rPr>
                <w:rFonts w:cs="Times New Roman"/>
                <w:szCs w:val="28"/>
                <w:lang w:eastAsia="ru-RU"/>
              </w:rPr>
              <w:t>2021 год – 45</w:t>
            </w:r>
          </w:p>
        </w:tc>
        <w:tc>
          <w:tcPr>
            <w:tcW w:w="255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ДО, ПОО, функционально подчиненные ДО, организации и предприятия Ярославской области</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17.3.</w:t>
            </w:r>
          </w:p>
        </w:tc>
        <w:tc>
          <w:tcPr>
            <w:tcW w:w="5528" w:type="dxa"/>
            <w:shd w:val="clear" w:color="auto" w:fill="auto"/>
          </w:tcPr>
          <w:p w:rsidR="004D0BCC" w:rsidRPr="00EF1E95" w:rsidRDefault="004D0BCC" w:rsidP="00820FC3">
            <w:pPr>
              <w:ind w:firstLine="0"/>
              <w:rPr>
                <w:rFonts w:cs="Times New Roman"/>
                <w:szCs w:val="28"/>
              </w:rPr>
            </w:pPr>
            <w:r w:rsidRPr="00EF1E95">
              <w:rPr>
                <w:rFonts w:eastAsia="Arial Unicode MS" w:cs="Times New Roman"/>
                <w:szCs w:val="28"/>
                <w:u w:color="000000"/>
              </w:rPr>
              <w:t xml:space="preserve">Внедрение итоговой аттестации в форме демонстрационного экзамена в образовательных организациях, </w:t>
            </w:r>
            <w:r w:rsidRPr="00EF1E95">
              <w:rPr>
                <w:rFonts w:eastAsia="Arial Unicode MS" w:cs="Times New Roman"/>
                <w:bCs/>
                <w:szCs w:val="28"/>
                <w:u w:color="000000"/>
              </w:rPr>
              <w:t>осуществляющих образовательную деятельность по образовательным программам СПО</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ind w:firstLine="0"/>
              <w:rPr>
                <w:rFonts w:eastAsia="Arial Unicode MS" w:cs="Times New Roman"/>
                <w:bCs/>
                <w:szCs w:val="28"/>
                <w:u w:color="000000"/>
              </w:rPr>
            </w:pPr>
            <w:r w:rsidRPr="00EF1E95">
              <w:rPr>
                <w:rFonts w:eastAsia="Arial Unicode MS" w:cs="Times New Roman"/>
                <w:bCs/>
                <w:szCs w:val="28"/>
                <w:u w:color="000000"/>
              </w:rPr>
              <w:t>доля ПОО, итоговая аттестация в которых проводится в форме демонстрационного экзамена</w:t>
            </w:r>
            <w:r w:rsidRPr="00EF1E95">
              <w:rPr>
                <w:rFonts w:cs="Times New Roman"/>
                <w:szCs w:val="28"/>
              </w:rPr>
              <w:t xml:space="preserve">, в общем количестве </w:t>
            </w:r>
            <w:r w:rsidRPr="00EF1E95">
              <w:rPr>
                <w:rFonts w:cs="Times New Roman"/>
                <w:bCs/>
                <w:szCs w:val="28"/>
              </w:rPr>
              <w:t>ПОО, функционально подчиненных ДО</w:t>
            </w:r>
            <w:r w:rsidRPr="00EF1E95">
              <w:rPr>
                <w:rFonts w:eastAsia="Arial Unicode MS" w:cs="Times New Roman"/>
                <w:bCs/>
                <w:szCs w:val="28"/>
                <w:u w:color="000000"/>
              </w:rPr>
              <w:t>, процентов:</w:t>
            </w:r>
          </w:p>
          <w:p w:rsidR="004D0BCC" w:rsidRPr="00EF1E95" w:rsidRDefault="004D0BCC" w:rsidP="00820FC3">
            <w:pPr>
              <w:ind w:firstLine="0"/>
              <w:rPr>
                <w:rFonts w:cs="Times New Roman"/>
                <w:szCs w:val="28"/>
              </w:rPr>
            </w:pPr>
            <w:r w:rsidRPr="00EF1E95">
              <w:rPr>
                <w:rFonts w:cs="Times New Roman"/>
                <w:szCs w:val="28"/>
              </w:rPr>
              <w:t>2020 год – 22</w:t>
            </w:r>
          </w:p>
          <w:p w:rsidR="004D0BCC" w:rsidRPr="00EF1E95" w:rsidRDefault="004D0BCC" w:rsidP="00820FC3">
            <w:pPr>
              <w:ind w:firstLine="0"/>
              <w:rPr>
                <w:rFonts w:cs="Times New Roman"/>
                <w:szCs w:val="28"/>
              </w:rPr>
            </w:pPr>
            <w:r w:rsidRPr="00EF1E95">
              <w:rPr>
                <w:rFonts w:cs="Times New Roman"/>
                <w:szCs w:val="28"/>
              </w:rPr>
              <w:t>2021 год – 27</w:t>
            </w:r>
          </w:p>
        </w:tc>
        <w:tc>
          <w:tcPr>
            <w:tcW w:w="255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ДО, РЦК, ПОО, функционально подчиненные ДО</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17.4.</w:t>
            </w:r>
          </w:p>
        </w:tc>
        <w:tc>
          <w:tcPr>
            <w:tcW w:w="5528" w:type="dxa"/>
            <w:shd w:val="clear" w:color="auto" w:fill="auto"/>
          </w:tcPr>
          <w:p w:rsidR="004D0BCC" w:rsidRPr="00EF1E95" w:rsidRDefault="004D0BCC" w:rsidP="00820FC3">
            <w:pPr>
              <w:ind w:firstLine="0"/>
              <w:rPr>
                <w:rFonts w:eastAsia="Arial Unicode MS" w:cs="Times New Roman"/>
                <w:szCs w:val="28"/>
                <w:u w:color="000000"/>
              </w:rPr>
            </w:pPr>
            <w:r w:rsidRPr="00EF1E95">
              <w:rPr>
                <w:rFonts w:eastAsia="Arial Unicode MS" w:cs="Times New Roman"/>
                <w:bCs/>
                <w:szCs w:val="28"/>
                <w:u w:color="000000"/>
              </w:rPr>
              <w:t>Ежегодное проведение в Ярославской области регионального чемпионата профессионального мастерства среди инвалидов и людей с ограниченными возможностями здоровья «</w:t>
            </w:r>
            <w:proofErr w:type="spellStart"/>
            <w:r w:rsidRPr="00EF1E95">
              <w:rPr>
                <w:rFonts w:eastAsia="Arial Unicode MS" w:cs="Times New Roman"/>
                <w:bCs/>
                <w:szCs w:val="28"/>
                <w:u w:color="000000"/>
              </w:rPr>
              <w:t>Абилимпикс</w:t>
            </w:r>
            <w:proofErr w:type="spellEnd"/>
            <w:r w:rsidRPr="00EF1E95">
              <w:rPr>
                <w:rFonts w:eastAsia="Arial Unicode MS" w:cs="Times New Roman"/>
                <w:bCs/>
                <w:szCs w:val="28"/>
                <w:u w:color="000000"/>
              </w:rPr>
              <w:t>»</w:t>
            </w:r>
          </w:p>
        </w:tc>
        <w:tc>
          <w:tcPr>
            <w:tcW w:w="170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2019 – 2021 годы</w:t>
            </w:r>
          </w:p>
        </w:tc>
        <w:tc>
          <w:tcPr>
            <w:tcW w:w="4253" w:type="dxa"/>
            <w:shd w:val="clear" w:color="auto" w:fill="auto"/>
          </w:tcPr>
          <w:p w:rsidR="004D0BCC" w:rsidRPr="00EF1E95" w:rsidRDefault="004D0BCC" w:rsidP="00820FC3">
            <w:pPr>
              <w:ind w:firstLine="0"/>
              <w:rPr>
                <w:rFonts w:eastAsia="Arial Unicode MS" w:cs="Times New Roman"/>
                <w:bCs/>
                <w:szCs w:val="28"/>
                <w:u w:color="000000"/>
              </w:rPr>
            </w:pPr>
            <w:r w:rsidRPr="00EF1E95">
              <w:rPr>
                <w:rFonts w:eastAsia="Arial Unicode MS" w:cs="Times New Roman"/>
                <w:bCs/>
                <w:szCs w:val="28"/>
                <w:u w:color="000000"/>
              </w:rPr>
              <w:t>в Ярославской области проведен региональный чемпионат профессионального мастерства среди инвалидов и людей с ограниченными возможностями здоровья «</w:t>
            </w:r>
            <w:proofErr w:type="spellStart"/>
            <w:r w:rsidRPr="00EF1E95">
              <w:rPr>
                <w:rFonts w:eastAsia="Arial Unicode MS" w:cs="Times New Roman"/>
                <w:bCs/>
                <w:szCs w:val="28"/>
                <w:u w:color="000000"/>
              </w:rPr>
              <w:t>Абилимпикс</w:t>
            </w:r>
            <w:proofErr w:type="spellEnd"/>
            <w:r w:rsidRPr="00EF1E95">
              <w:rPr>
                <w:rFonts w:eastAsia="Arial Unicode MS" w:cs="Times New Roman"/>
                <w:bCs/>
                <w:szCs w:val="28"/>
                <w:u w:color="000000"/>
              </w:rPr>
              <w:t>», единиц:</w:t>
            </w:r>
          </w:p>
          <w:p w:rsidR="004D0BCC" w:rsidRPr="00EF1E95" w:rsidRDefault="004D0BCC" w:rsidP="00820FC3">
            <w:pPr>
              <w:ind w:firstLine="0"/>
              <w:rPr>
                <w:rFonts w:cs="Times New Roman"/>
                <w:szCs w:val="28"/>
              </w:rPr>
            </w:pPr>
            <w:r w:rsidRPr="00EF1E95">
              <w:rPr>
                <w:rFonts w:cs="Times New Roman"/>
                <w:szCs w:val="28"/>
              </w:rPr>
              <w:t>2020 год – 1</w:t>
            </w:r>
          </w:p>
          <w:p w:rsidR="004D0BCC" w:rsidRPr="00EF1E95" w:rsidRDefault="004D0BCC" w:rsidP="00820FC3">
            <w:pPr>
              <w:ind w:firstLine="0"/>
              <w:rPr>
                <w:rFonts w:eastAsia="Arial Unicode MS" w:cs="Times New Roman"/>
                <w:bCs/>
                <w:szCs w:val="28"/>
                <w:u w:color="000000"/>
              </w:rPr>
            </w:pPr>
            <w:r w:rsidRPr="00EF1E95">
              <w:rPr>
                <w:rFonts w:cs="Times New Roman"/>
                <w:szCs w:val="28"/>
              </w:rPr>
              <w:t>2021 год – 1</w:t>
            </w:r>
          </w:p>
        </w:tc>
        <w:tc>
          <w:tcPr>
            <w:tcW w:w="2551" w:type="dxa"/>
            <w:shd w:val="clear" w:color="auto" w:fill="auto"/>
          </w:tcPr>
          <w:p w:rsidR="004D0BCC" w:rsidRPr="00EF1E95" w:rsidRDefault="004D0BCC" w:rsidP="00820FC3">
            <w:pPr>
              <w:ind w:firstLine="0"/>
              <w:jc w:val="center"/>
              <w:rPr>
                <w:rFonts w:cs="Times New Roman"/>
                <w:szCs w:val="28"/>
              </w:rPr>
            </w:pPr>
            <w:r w:rsidRPr="00EF1E95">
              <w:rPr>
                <w:rFonts w:cs="Times New Roman"/>
                <w:szCs w:val="28"/>
              </w:rPr>
              <w:t xml:space="preserve">ДО, </w:t>
            </w:r>
            <w:proofErr w:type="spellStart"/>
            <w:r w:rsidRPr="00EF1E95">
              <w:rPr>
                <w:rFonts w:cs="Times New Roman"/>
                <w:szCs w:val="28"/>
              </w:rPr>
              <w:t>ДТиСПН</w:t>
            </w:r>
            <w:proofErr w:type="spellEnd"/>
            <w:r w:rsidRPr="00EF1E95">
              <w:rPr>
                <w:rFonts w:cs="Times New Roman"/>
                <w:szCs w:val="28"/>
              </w:rPr>
              <w:t>, ДГСЗН, РЦРД, образовательные организации</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 xml:space="preserve">18. Создание институциональной среды, способствующей внедрению инноваций и увеличению возможности </w:t>
            </w:r>
            <w:r w:rsidRPr="00EF1E95">
              <w:rPr>
                <w:szCs w:val="28"/>
              </w:rPr>
              <w:lastRenderedPageBreak/>
              <w:t>хозяйствующих субъектов по внедрению новых технологических решений</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lastRenderedPageBreak/>
              <w:t>18.1.</w:t>
            </w:r>
          </w:p>
        </w:tc>
        <w:tc>
          <w:tcPr>
            <w:tcW w:w="5528" w:type="dxa"/>
            <w:shd w:val="clear" w:color="auto" w:fill="auto"/>
          </w:tcPr>
          <w:p w:rsidR="004D0BCC" w:rsidRPr="00EF1E95" w:rsidRDefault="004D0BCC" w:rsidP="00820FC3">
            <w:pPr>
              <w:ind w:firstLine="0"/>
              <w:rPr>
                <w:szCs w:val="28"/>
              </w:rPr>
            </w:pPr>
            <w:r w:rsidRPr="00EF1E95">
              <w:rPr>
                <w:szCs w:val="28"/>
              </w:rPr>
              <w:t>Содействие хозяйствующим субъектам в разработке программ модернизации, развития, перевооружения производства в рамках деятельности Регионального центра инжиниринга</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оказанных услуг (нарастающим итогом), условных единиц:</w:t>
            </w:r>
          </w:p>
          <w:p w:rsidR="004D0BCC" w:rsidRPr="00EF1E95" w:rsidRDefault="004D0BCC" w:rsidP="00820FC3">
            <w:pPr>
              <w:ind w:firstLine="0"/>
              <w:rPr>
                <w:szCs w:val="28"/>
              </w:rPr>
            </w:pPr>
            <w:r w:rsidRPr="00EF1E95">
              <w:rPr>
                <w:szCs w:val="28"/>
              </w:rPr>
              <w:t>2020 год – 10</w:t>
            </w:r>
          </w:p>
          <w:p w:rsidR="004D0BCC" w:rsidRPr="00EF1E95" w:rsidRDefault="004D0BCC" w:rsidP="00820FC3">
            <w:pPr>
              <w:ind w:firstLine="0"/>
              <w:rPr>
                <w:szCs w:val="28"/>
              </w:rPr>
            </w:pPr>
            <w:r w:rsidRPr="00EF1E95">
              <w:rPr>
                <w:szCs w:val="28"/>
              </w:rPr>
              <w:t>2021 год – 15</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18.2.</w:t>
            </w:r>
          </w:p>
        </w:tc>
        <w:tc>
          <w:tcPr>
            <w:tcW w:w="5528" w:type="dxa"/>
            <w:shd w:val="clear" w:color="auto" w:fill="auto"/>
          </w:tcPr>
          <w:p w:rsidR="004D0BCC" w:rsidRPr="00EF1E95" w:rsidRDefault="004D0BCC" w:rsidP="00820FC3">
            <w:pPr>
              <w:ind w:firstLine="0"/>
              <w:rPr>
                <w:szCs w:val="28"/>
              </w:rPr>
            </w:pPr>
            <w:r w:rsidRPr="00EF1E95">
              <w:rPr>
                <w:szCs w:val="28"/>
              </w:rPr>
              <w:t>Оказание технологических, инженерно-консультационных, проектно-конструкторских услуг по специализации Регионального центра инжиниринга</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оказанных услуг (нарастающим итогом), единиц:</w:t>
            </w:r>
          </w:p>
          <w:p w:rsidR="004D0BCC" w:rsidRPr="00EF1E95" w:rsidRDefault="004D0BCC" w:rsidP="00820FC3">
            <w:pPr>
              <w:ind w:firstLine="0"/>
              <w:rPr>
                <w:szCs w:val="28"/>
              </w:rPr>
            </w:pPr>
            <w:r w:rsidRPr="00EF1E95">
              <w:rPr>
                <w:szCs w:val="28"/>
              </w:rPr>
              <w:t>2020 год – 20</w:t>
            </w:r>
          </w:p>
          <w:p w:rsidR="004D0BCC" w:rsidRPr="00EF1E95" w:rsidRDefault="004D0BCC" w:rsidP="00820FC3">
            <w:pPr>
              <w:ind w:firstLine="0"/>
              <w:rPr>
                <w:szCs w:val="28"/>
              </w:rPr>
            </w:pPr>
            <w:r w:rsidRPr="00EF1E95">
              <w:rPr>
                <w:szCs w:val="28"/>
              </w:rPr>
              <w:t>2021 год – 30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18.3.</w:t>
            </w:r>
          </w:p>
        </w:tc>
        <w:tc>
          <w:tcPr>
            <w:tcW w:w="5528" w:type="dxa"/>
            <w:shd w:val="clear" w:color="auto" w:fill="auto"/>
          </w:tcPr>
          <w:p w:rsidR="004D0BCC" w:rsidRPr="00EF1E95" w:rsidRDefault="004D0BCC" w:rsidP="00820FC3">
            <w:pPr>
              <w:ind w:firstLine="0"/>
              <w:rPr>
                <w:szCs w:val="28"/>
              </w:rPr>
            </w:pPr>
            <w:r w:rsidRPr="00EF1E95">
              <w:rPr>
                <w:szCs w:val="28"/>
              </w:rPr>
              <w:t>Создание потоков-образцов (оптимизированных производственных/вспомогательных процессов) на предприятиях Ярославской области – участниках национального проекта «Производительность труда и поддержка занятости» совместно с экспертами Регионального центра компетенций в сфере производительности труда</w:t>
            </w:r>
          </w:p>
        </w:tc>
        <w:tc>
          <w:tcPr>
            <w:tcW w:w="1701" w:type="dxa"/>
            <w:shd w:val="clear" w:color="auto" w:fill="auto"/>
          </w:tcPr>
          <w:p w:rsidR="004D0BCC" w:rsidRPr="00EF1E95" w:rsidRDefault="004D0BCC" w:rsidP="00820FC3">
            <w:pPr>
              <w:ind w:firstLine="0"/>
              <w:jc w:val="center"/>
              <w:rPr>
                <w:szCs w:val="28"/>
              </w:rPr>
            </w:pPr>
            <w:r>
              <w:rPr>
                <w:szCs w:val="28"/>
              </w:rPr>
              <w:t xml:space="preserve">2020, </w:t>
            </w:r>
            <w:r w:rsidRPr="00EF1E95">
              <w:rPr>
                <w:szCs w:val="28"/>
              </w:rPr>
              <w:t>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созданных потоков-образцов (нарастающим итогом), условных единиц:</w:t>
            </w:r>
          </w:p>
          <w:p w:rsidR="004D0BCC" w:rsidRPr="00EF1E95" w:rsidRDefault="004D0BCC" w:rsidP="00820FC3">
            <w:pPr>
              <w:ind w:firstLine="0"/>
              <w:rPr>
                <w:szCs w:val="28"/>
              </w:rPr>
            </w:pPr>
            <w:r w:rsidRPr="00EF1E95">
              <w:rPr>
                <w:szCs w:val="28"/>
              </w:rPr>
              <w:t>2020 год – 1</w:t>
            </w:r>
          </w:p>
          <w:p w:rsidR="004D0BCC" w:rsidRPr="00EF1E95" w:rsidRDefault="004D0BCC" w:rsidP="00820FC3">
            <w:pPr>
              <w:ind w:firstLine="0"/>
              <w:rPr>
                <w:szCs w:val="28"/>
              </w:rPr>
            </w:pPr>
            <w:r w:rsidRPr="00EF1E95">
              <w:rPr>
                <w:szCs w:val="28"/>
              </w:rPr>
              <w:t>2021 год – 5</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19.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4D0BCC" w:rsidRPr="005D2397" w:rsidTr="00820FC3">
        <w:tc>
          <w:tcPr>
            <w:tcW w:w="817" w:type="dxa"/>
            <w:shd w:val="clear" w:color="auto" w:fill="auto"/>
          </w:tcPr>
          <w:p w:rsidR="004D0BCC" w:rsidRPr="005D2397" w:rsidRDefault="004D0BCC" w:rsidP="00820FC3">
            <w:pPr>
              <w:ind w:firstLine="0"/>
              <w:jc w:val="center"/>
              <w:rPr>
                <w:szCs w:val="28"/>
                <w:highlight w:val="yellow"/>
              </w:rPr>
            </w:pPr>
            <w:r w:rsidRPr="00EF1E95">
              <w:rPr>
                <w:szCs w:val="28"/>
              </w:rPr>
              <w:t>19.1</w:t>
            </w:r>
          </w:p>
        </w:tc>
        <w:tc>
          <w:tcPr>
            <w:tcW w:w="5528" w:type="dxa"/>
            <w:shd w:val="clear" w:color="auto" w:fill="auto"/>
          </w:tcPr>
          <w:p w:rsidR="004D0BCC" w:rsidRPr="00EF1E95" w:rsidRDefault="004D0BCC" w:rsidP="00820FC3">
            <w:pPr>
              <w:ind w:firstLine="0"/>
              <w:rPr>
                <w:szCs w:val="28"/>
              </w:rPr>
            </w:pPr>
            <w:r w:rsidRPr="00EF1E95">
              <w:rPr>
                <w:szCs w:val="28"/>
              </w:rPr>
              <w:t xml:space="preserve">Взаимодействие с федеральными институтами развития Национальной технологической инициативы по вопросам </w:t>
            </w:r>
            <w:r w:rsidRPr="00EF1E95">
              <w:rPr>
                <w:szCs w:val="28"/>
              </w:rPr>
              <w:lastRenderedPageBreak/>
              <w:t>оказания финансовой поддержки малым инновационным компаниям, осуществляющим деятельность на территории Ярославской области</w:t>
            </w:r>
          </w:p>
        </w:tc>
        <w:tc>
          <w:tcPr>
            <w:tcW w:w="1701" w:type="dxa"/>
            <w:shd w:val="clear" w:color="auto" w:fill="auto"/>
          </w:tcPr>
          <w:p w:rsidR="004D0BCC" w:rsidRPr="00EF1E95" w:rsidRDefault="004D0BCC" w:rsidP="00820FC3">
            <w:pPr>
              <w:ind w:firstLine="0"/>
              <w:jc w:val="center"/>
              <w:rPr>
                <w:szCs w:val="28"/>
              </w:rPr>
            </w:pPr>
            <w:r w:rsidRPr="00EF1E95">
              <w:rPr>
                <w:szCs w:val="28"/>
              </w:rPr>
              <w:lastRenderedPageBreak/>
              <w:t>2019 – 2021 годы</w:t>
            </w:r>
          </w:p>
        </w:tc>
        <w:tc>
          <w:tcPr>
            <w:tcW w:w="4253" w:type="dxa"/>
            <w:shd w:val="clear" w:color="auto" w:fill="auto"/>
          </w:tcPr>
          <w:p w:rsidR="004D0BCC" w:rsidRPr="00EF1E95" w:rsidRDefault="004D0BCC" w:rsidP="00820FC3">
            <w:pPr>
              <w:ind w:firstLine="0"/>
              <w:rPr>
                <w:szCs w:val="28"/>
              </w:rPr>
            </w:pPr>
            <w:r w:rsidRPr="00EF1E95">
              <w:rPr>
                <w:szCs w:val="28"/>
              </w:rPr>
              <w:t xml:space="preserve">количество инновационных стартап-проектов, которым оказана административная </w:t>
            </w:r>
            <w:r w:rsidRPr="00EF1E95">
              <w:rPr>
                <w:szCs w:val="28"/>
              </w:rPr>
              <w:lastRenderedPageBreak/>
              <w:t>поддержка в получении федерального гранта в рамках развития Национальной технологической инициативы (нарастающим итогом), единиц:</w:t>
            </w:r>
          </w:p>
          <w:p w:rsidR="004D0BCC" w:rsidRPr="00EF1E95" w:rsidRDefault="004D0BCC" w:rsidP="00820FC3">
            <w:pPr>
              <w:ind w:firstLine="0"/>
              <w:rPr>
                <w:szCs w:val="28"/>
              </w:rPr>
            </w:pPr>
            <w:r w:rsidRPr="00EF1E95">
              <w:rPr>
                <w:szCs w:val="28"/>
              </w:rPr>
              <w:t>2020 год – 4</w:t>
            </w:r>
          </w:p>
          <w:p w:rsidR="004D0BCC" w:rsidRPr="00EF1E95" w:rsidRDefault="004D0BCC" w:rsidP="00820FC3">
            <w:pPr>
              <w:ind w:firstLine="0"/>
              <w:rPr>
                <w:szCs w:val="28"/>
              </w:rPr>
            </w:pPr>
            <w:r w:rsidRPr="00EF1E95">
              <w:rPr>
                <w:szCs w:val="28"/>
              </w:rPr>
              <w:t>2021 год – 6</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lastRenderedPageBreak/>
              <w:t>ДИиП</w:t>
            </w:r>
            <w:proofErr w:type="spellEnd"/>
          </w:p>
        </w:tc>
      </w:tr>
      <w:tr w:rsidR="004D0BCC" w:rsidRPr="005D2397" w:rsidTr="00820FC3">
        <w:tc>
          <w:tcPr>
            <w:tcW w:w="14850" w:type="dxa"/>
            <w:gridSpan w:val="5"/>
            <w:shd w:val="clear" w:color="auto" w:fill="auto"/>
          </w:tcPr>
          <w:p w:rsidR="004D0BCC" w:rsidRPr="005D2397" w:rsidRDefault="004D0BCC" w:rsidP="00820FC3">
            <w:pPr>
              <w:keepNext/>
              <w:ind w:firstLine="0"/>
              <w:jc w:val="center"/>
              <w:rPr>
                <w:szCs w:val="28"/>
                <w:highlight w:val="yellow"/>
              </w:rPr>
            </w:pPr>
            <w:r w:rsidRPr="009408C5">
              <w:rPr>
                <w:szCs w:val="28"/>
              </w:rPr>
              <w:lastRenderedPageBreak/>
              <w:t xml:space="preserve">20. Повышение уровня финансовой грамотности населения (потребителей) и </w:t>
            </w:r>
            <w:proofErr w:type="spellStart"/>
            <w:r w:rsidRPr="009408C5">
              <w:rPr>
                <w:szCs w:val="28"/>
              </w:rPr>
              <w:t>СМиСП</w:t>
            </w:r>
            <w:proofErr w:type="spellEnd"/>
            <w:r w:rsidRPr="009408C5">
              <w:rPr>
                <w:szCs w:val="28"/>
              </w:rPr>
              <w:t xml:space="preserve">, в том числе путем увеличения доли населения Ярославской области,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 </w:t>
            </w:r>
          </w:p>
        </w:tc>
      </w:tr>
      <w:tr w:rsidR="004D0BCC" w:rsidRPr="005D2397" w:rsidTr="00820FC3">
        <w:tc>
          <w:tcPr>
            <w:tcW w:w="817" w:type="dxa"/>
            <w:vMerge w:val="restart"/>
            <w:shd w:val="clear" w:color="auto" w:fill="auto"/>
          </w:tcPr>
          <w:p w:rsidR="004D0BCC" w:rsidRPr="005D2397" w:rsidRDefault="004D0BCC" w:rsidP="00820FC3">
            <w:pPr>
              <w:ind w:firstLine="0"/>
              <w:jc w:val="center"/>
              <w:rPr>
                <w:szCs w:val="28"/>
                <w:highlight w:val="yellow"/>
              </w:rPr>
            </w:pPr>
            <w:r w:rsidRPr="0060319C">
              <w:rPr>
                <w:szCs w:val="28"/>
              </w:rPr>
              <w:t>20.</w:t>
            </w:r>
            <w:r>
              <w:rPr>
                <w:szCs w:val="28"/>
              </w:rPr>
              <w:t>1</w:t>
            </w:r>
            <w:r w:rsidRPr="0060319C">
              <w:rPr>
                <w:szCs w:val="28"/>
              </w:rPr>
              <w:t>.</w:t>
            </w:r>
          </w:p>
        </w:tc>
        <w:tc>
          <w:tcPr>
            <w:tcW w:w="5528" w:type="dxa"/>
            <w:vMerge w:val="restart"/>
            <w:shd w:val="clear" w:color="auto" w:fill="auto"/>
          </w:tcPr>
          <w:p w:rsidR="004D0BCC" w:rsidRPr="0060319C" w:rsidRDefault="004D0BCC" w:rsidP="00820FC3">
            <w:pPr>
              <w:ind w:firstLine="0"/>
              <w:rPr>
                <w:szCs w:val="28"/>
              </w:rPr>
            </w:pPr>
            <w:r w:rsidRPr="0060319C">
              <w:rPr>
                <w:szCs w:val="28"/>
              </w:rPr>
              <w:t>Создание кадрового потенциала в области реализации программ повышения финансовой грамотности</w:t>
            </w:r>
          </w:p>
        </w:tc>
        <w:tc>
          <w:tcPr>
            <w:tcW w:w="1701" w:type="dxa"/>
            <w:vMerge w:val="restart"/>
            <w:shd w:val="clear" w:color="auto" w:fill="auto"/>
          </w:tcPr>
          <w:p w:rsidR="004D0BCC" w:rsidRPr="0060319C" w:rsidRDefault="004D0BCC" w:rsidP="00820FC3">
            <w:pPr>
              <w:ind w:firstLine="0"/>
              <w:jc w:val="center"/>
              <w:rPr>
                <w:szCs w:val="28"/>
              </w:rPr>
            </w:pPr>
            <w:r w:rsidRPr="0060319C">
              <w:rPr>
                <w:szCs w:val="28"/>
              </w:rPr>
              <w:t>2019 – 2021 годы</w:t>
            </w:r>
          </w:p>
        </w:tc>
        <w:tc>
          <w:tcPr>
            <w:tcW w:w="4253" w:type="dxa"/>
            <w:shd w:val="clear" w:color="auto" w:fill="auto"/>
          </w:tcPr>
          <w:p w:rsidR="004D0BCC" w:rsidRPr="0060319C" w:rsidRDefault="004D0BCC" w:rsidP="00820FC3">
            <w:pPr>
              <w:ind w:firstLine="0"/>
              <w:rPr>
                <w:szCs w:val="28"/>
              </w:rPr>
            </w:pPr>
            <w:r>
              <w:rPr>
                <w:szCs w:val="28"/>
              </w:rPr>
              <w:t>о</w:t>
            </w:r>
            <w:r w:rsidRPr="0060319C">
              <w:rPr>
                <w:szCs w:val="28"/>
              </w:rPr>
              <w:t xml:space="preserve">беспечение функционирования регионального центра финансовой грамотности населения </w:t>
            </w:r>
            <w:r>
              <w:rPr>
                <w:szCs w:val="28"/>
              </w:rPr>
              <w:t>Ярославской области:</w:t>
            </w:r>
          </w:p>
          <w:p w:rsidR="004D0BCC" w:rsidRPr="0060319C" w:rsidRDefault="004D0BCC" w:rsidP="00820FC3">
            <w:pPr>
              <w:ind w:firstLine="0"/>
              <w:rPr>
                <w:szCs w:val="28"/>
              </w:rPr>
            </w:pPr>
            <w:r w:rsidRPr="0060319C">
              <w:rPr>
                <w:szCs w:val="28"/>
              </w:rPr>
              <w:t>2020 год – да</w:t>
            </w:r>
          </w:p>
          <w:p w:rsidR="004D0BCC" w:rsidRPr="0060319C" w:rsidRDefault="004D0BCC" w:rsidP="00820FC3">
            <w:pPr>
              <w:ind w:firstLine="0"/>
              <w:rPr>
                <w:szCs w:val="28"/>
              </w:rPr>
            </w:pPr>
            <w:r w:rsidRPr="0060319C">
              <w:rPr>
                <w:szCs w:val="28"/>
              </w:rPr>
              <w:t xml:space="preserve">2021 год </w:t>
            </w:r>
            <w:r>
              <w:rPr>
                <w:rFonts w:cs="Times New Roman"/>
                <w:szCs w:val="28"/>
              </w:rPr>
              <w:t>–</w:t>
            </w:r>
            <w:r w:rsidRPr="0060319C">
              <w:rPr>
                <w:szCs w:val="28"/>
              </w:rPr>
              <w:t xml:space="preserve"> да</w:t>
            </w:r>
          </w:p>
        </w:tc>
        <w:tc>
          <w:tcPr>
            <w:tcW w:w="2551" w:type="dxa"/>
            <w:shd w:val="clear" w:color="auto" w:fill="auto"/>
          </w:tcPr>
          <w:p w:rsidR="004D0BCC" w:rsidRPr="0060319C" w:rsidRDefault="004D0BCC" w:rsidP="00820FC3">
            <w:pPr>
              <w:ind w:firstLine="0"/>
              <w:jc w:val="center"/>
              <w:rPr>
                <w:szCs w:val="28"/>
              </w:rPr>
            </w:pPr>
            <w:r w:rsidRPr="0060319C">
              <w:rPr>
                <w:szCs w:val="28"/>
              </w:rPr>
              <w:t xml:space="preserve">ДФ, ГУ ЯО «ЦБУ» </w:t>
            </w:r>
          </w:p>
        </w:tc>
      </w:tr>
      <w:tr w:rsidR="004D0BCC" w:rsidRPr="005D2397" w:rsidTr="00820FC3">
        <w:tc>
          <w:tcPr>
            <w:tcW w:w="817" w:type="dxa"/>
            <w:vMerge/>
            <w:shd w:val="clear" w:color="auto" w:fill="auto"/>
          </w:tcPr>
          <w:p w:rsidR="004D0BCC" w:rsidRPr="005D2397" w:rsidRDefault="004D0BCC" w:rsidP="00820FC3">
            <w:pPr>
              <w:ind w:firstLine="0"/>
              <w:jc w:val="center"/>
              <w:rPr>
                <w:szCs w:val="28"/>
                <w:highlight w:val="yellow"/>
              </w:rPr>
            </w:pPr>
          </w:p>
        </w:tc>
        <w:tc>
          <w:tcPr>
            <w:tcW w:w="5528" w:type="dxa"/>
            <w:vMerge/>
            <w:shd w:val="clear" w:color="auto" w:fill="auto"/>
          </w:tcPr>
          <w:p w:rsidR="004D0BCC" w:rsidRPr="0060319C" w:rsidRDefault="004D0BCC" w:rsidP="00820FC3">
            <w:pPr>
              <w:ind w:firstLine="0"/>
              <w:rPr>
                <w:szCs w:val="28"/>
              </w:rPr>
            </w:pPr>
          </w:p>
        </w:tc>
        <w:tc>
          <w:tcPr>
            <w:tcW w:w="1701" w:type="dxa"/>
            <w:vMerge/>
            <w:shd w:val="clear" w:color="auto" w:fill="auto"/>
          </w:tcPr>
          <w:p w:rsidR="004D0BCC" w:rsidRPr="0060319C" w:rsidRDefault="004D0BCC" w:rsidP="00820FC3">
            <w:pPr>
              <w:ind w:firstLine="0"/>
              <w:jc w:val="center"/>
              <w:rPr>
                <w:szCs w:val="28"/>
              </w:rPr>
            </w:pPr>
          </w:p>
        </w:tc>
        <w:tc>
          <w:tcPr>
            <w:tcW w:w="4253" w:type="dxa"/>
            <w:shd w:val="clear" w:color="auto" w:fill="auto"/>
          </w:tcPr>
          <w:p w:rsidR="004D0BCC" w:rsidRPr="0060319C" w:rsidRDefault="004D0BCC" w:rsidP="00820FC3">
            <w:pPr>
              <w:ind w:firstLine="0"/>
              <w:rPr>
                <w:szCs w:val="28"/>
              </w:rPr>
            </w:pPr>
            <w:r>
              <w:rPr>
                <w:szCs w:val="28"/>
              </w:rPr>
              <w:t>в</w:t>
            </w:r>
            <w:r w:rsidRPr="0060319C">
              <w:rPr>
                <w:szCs w:val="28"/>
              </w:rPr>
              <w:t xml:space="preserve">едение реестра тьюторов и консультантов в сфере финансовой грамотности </w:t>
            </w:r>
            <w:r>
              <w:rPr>
                <w:szCs w:val="28"/>
              </w:rPr>
              <w:t>Ярославской области:</w:t>
            </w:r>
          </w:p>
          <w:p w:rsidR="004D0BCC" w:rsidRPr="0060319C" w:rsidRDefault="004D0BCC" w:rsidP="00820FC3">
            <w:pPr>
              <w:ind w:firstLine="0"/>
              <w:rPr>
                <w:szCs w:val="28"/>
              </w:rPr>
            </w:pPr>
            <w:r w:rsidRPr="0060319C">
              <w:rPr>
                <w:szCs w:val="28"/>
              </w:rPr>
              <w:t>2020 год – да</w:t>
            </w:r>
          </w:p>
          <w:p w:rsidR="004D0BCC" w:rsidRPr="0060319C" w:rsidRDefault="004D0BCC" w:rsidP="00820FC3">
            <w:pPr>
              <w:ind w:firstLine="0"/>
              <w:rPr>
                <w:szCs w:val="28"/>
              </w:rPr>
            </w:pPr>
            <w:r w:rsidRPr="0060319C">
              <w:rPr>
                <w:szCs w:val="28"/>
              </w:rPr>
              <w:t>2021 год – да</w:t>
            </w:r>
          </w:p>
        </w:tc>
        <w:tc>
          <w:tcPr>
            <w:tcW w:w="2551" w:type="dxa"/>
            <w:shd w:val="clear" w:color="auto" w:fill="auto"/>
          </w:tcPr>
          <w:p w:rsidR="004D0BCC" w:rsidRPr="0060319C" w:rsidRDefault="004D0BCC" w:rsidP="00820FC3">
            <w:pPr>
              <w:ind w:firstLine="0"/>
              <w:jc w:val="center"/>
              <w:rPr>
                <w:szCs w:val="28"/>
              </w:rPr>
            </w:pPr>
            <w:r w:rsidRPr="0060319C">
              <w:rPr>
                <w:szCs w:val="28"/>
              </w:rPr>
              <w:t>ДФ</w:t>
            </w:r>
          </w:p>
        </w:tc>
      </w:tr>
      <w:tr w:rsidR="004D0BCC" w:rsidRPr="005D2397" w:rsidTr="00820FC3">
        <w:tc>
          <w:tcPr>
            <w:tcW w:w="817" w:type="dxa"/>
            <w:vMerge w:val="restart"/>
            <w:shd w:val="clear" w:color="auto" w:fill="auto"/>
          </w:tcPr>
          <w:p w:rsidR="004D0BCC" w:rsidRPr="005D2397" w:rsidRDefault="004D0BCC" w:rsidP="00820FC3">
            <w:pPr>
              <w:ind w:firstLine="0"/>
              <w:jc w:val="center"/>
              <w:rPr>
                <w:szCs w:val="28"/>
                <w:highlight w:val="yellow"/>
              </w:rPr>
            </w:pPr>
            <w:r w:rsidRPr="0060319C">
              <w:rPr>
                <w:szCs w:val="28"/>
              </w:rPr>
              <w:t>20.</w:t>
            </w:r>
            <w:r>
              <w:rPr>
                <w:szCs w:val="28"/>
              </w:rPr>
              <w:t>2</w:t>
            </w:r>
            <w:r w:rsidRPr="0060319C">
              <w:rPr>
                <w:szCs w:val="28"/>
              </w:rPr>
              <w:t>.</w:t>
            </w:r>
          </w:p>
        </w:tc>
        <w:tc>
          <w:tcPr>
            <w:tcW w:w="5528" w:type="dxa"/>
            <w:vMerge w:val="restart"/>
            <w:shd w:val="clear" w:color="auto" w:fill="auto"/>
          </w:tcPr>
          <w:p w:rsidR="004D0BCC" w:rsidRPr="0060319C" w:rsidRDefault="004D0BCC" w:rsidP="00820FC3">
            <w:pPr>
              <w:ind w:firstLine="0"/>
              <w:rPr>
                <w:szCs w:val="28"/>
              </w:rPr>
            </w:pPr>
            <w:r w:rsidRPr="0060319C">
              <w:rPr>
                <w:szCs w:val="28"/>
              </w:rPr>
              <w:t>Информирование населения о финансовой грамотности и защите прав потребителей финансовых услуг</w:t>
            </w:r>
          </w:p>
        </w:tc>
        <w:tc>
          <w:tcPr>
            <w:tcW w:w="1701" w:type="dxa"/>
            <w:shd w:val="clear" w:color="auto" w:fill="auto"/>
          </w:tcPr>
          <w:p w:rsidR="004D0BCC" w:rsidRPr="0060319C" w:rsidRDefault="004D0BCC" w:rsidP="00820FC3">
            <w:pPr>
              <w:ind w:firstLine="0"/>
              <w:jc w:val="center"/>
              <w:rPr>
                <w:szCs w:val="28"/>
              </w:rPr>
            </w:pPr>
            <w:r w:rsidRPr="0060319C">
              <w:rPr>
                <w:szCs w:val="28"/>
              </w:rPr>
              <w:t>2019 – 2021 годы</w:t>
            </w:r>
          </w:p>
        </w:tc>
        <w:tc>
          <w:tcPr>
            <w:tcW w:w="4253" w:type="dxa"/>
            <w:shd w:val="clear" w:color="auto" w:fill="auto"/>
          </w:tcPr>
          <w:p w:rsidR="004D0BCC" w:rsidRPr="0060319C" w:rsidRDefault="004D0BCC" w:rsidP="00820FC3">
            <w:pPr>
              <w:ind w:firstLine="0"/>
              <w:rPr>
                <w:szCs w:val="28"/>
              </w:rPr>
            </w:pPr>
            <w:r>
              <w:rPr>
                <w:szCs w:val="28"/>
              </w:rPr>
              <w:t>п</w:t>
            </w:r>
            <w:r w:rsidRPr="0060319C">
              <w:rPr>
                <w:szCs w:val="28"/>
              </w:rPr>
              <w:t xml:space="preserve">роведение конкурса среди населения </w:t>
            </w:r>
            <w:r>
              <w:rPr>
                <w:szCs w:val="28"/>
              </w:rPr>
              <w:t>Ярославской области</w:t>
            </w:r>
            <w:r w:rsidRPr="0060319C">
              <w:rPr>
                <w:szCs w:val="28"/>
              </w:rPr>
              <w:t xml:space="preserve"> «Бюджет </w:t>
            </w:r>
            <w:r>
              <w:rPr>
                <w:szCs w:val="28"/>
              </w:rPr>
              <w:t>для граждан</w:t>
            </w:r>
            <w:r w:rsidRPr="0060319C">
              <w:rPr>
                <w:szCs w:val="28"/>
              </w:rPr>
              <w:t>»</w:t>
            </w:r>
            <w:r>
              <w:rPr>
                <w:szCs w:val="28"/>
              </w:rPr>
              <w:t>:</w:t>
            </w:r>
          </w:p>
          <w:p w:rsidR="004D0BCC" w:rsidRPr="0060319C" w:rsidRDefault="004D0BCC" w:rsidP="00820FC3">
            <w:pPr>
              <w:ind w:firstLine="0"/>
              <w:rPr>
                <w:szCs w:val="28"/>
              </w:rPr>
            </w:pPr>
            <w:r w:rsidRPr="0060319C">
              <w:rPr>
                <w:szCs w:val="28"/>
              </w:rPr>
              <w:lastRenderedPageBreak/>
              <w:t>2020 год – да</w:t>
            </w:r>
          </w:p>
          <w:p w:rsidR="004D0BCC" w:rsidRPr="0060319C" w:rsidRDefault="004D0BCC" w:rsidP="00820FC3">
            <w:pPr>
              <w:ind w:firstLine="0"/>
              <w:rPr>
                <w:szCs w:val="28"/>
              </w:rPr>
            </w:pPr>
            <w:r w:rsidRPr="0060319C">
              <w:rPr>
                <w:szCs w:val="28"/>
              </w:rPr>
              <w:t>2021 год – да</w:t>
            </w:r>
          </w:p>
        </w:tc>
        <w:tc>
          <w:tcPr>
            <w:tcW w:w="2551" w:type="dxa"/>
            <w:shd w:val="clear" w:color="auto" w:fill="auto"/>
          </w:tcPr>
          <w:p w:rsidR="004D0BCC" w:rsidRPr="0060319C" w:rsidRDefault="004D0BCC" w:rsidP="00820FC3">
            <w:pPr>
              <w:ind w:firstLine="0"/>
              <w:jc w:val="center"/>
              <w:rPr>
                <w:szCs w:val="28"/>
              </w:rPr>
            </w:pPr>
            <w:r w:rsidRPr="0060319C">
              <w:rPr>
                <w:szCs w:val="28"/>
              </w:rPr>
              <w:lastRenderedPageBreak/>
              <w:t>ДФ</w:t>
            </w:r>
          </w:p>
        </w:tc>
      </w:tr>
      <w:tr w:rsidR="004D0BCC" w:rsidRPr="005D2397" w:rsidTr="00820FC3">
        <w:trPr>
          <w:trHeight w:val="1932"/>
        </w:trPr>
        <w:tc>
          <w:tcPr>
            <w:tcW w:w="817" w:type="dxa"/>
            <w:vMerge/>
            <w:shd w:val="clear" w:color="auto" w:fill="auto"/>
          </w:tcPr>
          <w:p w:rsidR="004D0BCC" w:rsidRPr="005D2397" w:rsidRDefault="004D0BCC" w:rsidP="00820FC3">
            <w:pPr>
              <w:ind w:firstLine="0"/>
              <w:jc w:val="center"/>
              <w:rPr>
                <w:szCs w:val="28"/>
                <w:highlight w:val="yellow"/>
              </w:rPr>
            </w:pPr>
          </w:p>
        </w:tc>
        <w:tc>
          <w:tcPr>
            <w:tcW w:w="5528" w:type="dxa"/>
            <w:vMerge/>
            <w:shd w:val="clear" w:color="auto" w:fill="auto"/>
          </w:tcPr>
          <w:p w:rsidR="004D0BCC" w:rsidRPr="0060319C" w:rsidRDefault="004D0BCC" w:rsidP="00820FC3">
            <w:pPr>
              <w:ind w:firstLine="0"/>
              <w:rPr>
                <w:szCs w:val="28"/>
              </w:rPr>
            </w:pPr>
          </w:p>
        </w:tc>
        <w:tc>
          <w:tcPr>
            <w:tcW w:w="1701" w:type="dxa"/>
            <w:shd w:val="clear" w:color="auto" w:fill="auto"/>
          </w:tcPr>
          <w:p w:rsidR="004D0BCC" w:rsidRPr="0060319C" w:rsidRDefault="004D0BCC" w:rsidP="00820FC3">
            <w:pPr>
              <w:ind w:firstLine="0"/>
              <w:jc w:val="center"/>
              <w:rPr>
                <w:szCs w:val="28"/>
              </w:rPr>
            </w:pPr>
            <w:r w:rsidRPr="0060319C">
              <w:rPr>
                <w:szCs w:val="28"/>
              </w:rPr>
              <w:t>2019 – 2021 годы</w:t>
            </w:r>
          </w:p>
        </w:tc>
        <w:tc>
          <w:tcPr>
            <w:tcW w:w="4253" w:type="dxa"/>
            <w:shd w:val="clear" w:color="auto" w:fill="auto"/>
          </w:tcPr>
          <w:p w:rsidR="004D0BCC" w:rsidRPr="0060319C" w:rsidRDefault="004D0BCC" w:rsidP="00820FC3">
            <w:pPr>
              <w:ind w:firstLine="0"/>
              <w:rPr>
                <w:szCs w:val="28"/>
              </w:rPr>
            </w:pPr>
            <w:r>
              <w:rPr>
                <w:szCs w:val="28"/>
              </w:rPr>
              <w:t>п</w:t>
            </w:r>
            <w:r w:rsidRPr="0060319C">
              <w:rPr>
                <w:szCs w:val="28"/>
              </w:rPr>
              <w:t xml:space="preserve">роведение социологических исследований, направленных на изучение уровня финансовой грамотности населения </w:t>
            </w:r>
            <w:r>
              <w:rPr>
                <w:szCs w:val="28"/>
              </w:rPr>
              <w:t>Ярославской области:</w:t>
            </w:r>
          </w:p>
          <w:p w:rsidR="004D0BCC" w:rsidRPr="0060319C" w:rsidRDefault="004D0BCC" w:rsidP="00820FC3">
            <w:pPr>
              <w:ind w:firstLine="0"/>
              <w:rPr>
                <w:szCs w:val="28"/>
              </w:rPr>
            </w:pPr>
            <w:r w:rsidRPr="0060319C">
              <w:rPr>
                <w:szCs w:val="28"/>
              </w:rPr>
              <w:t>2020 год – да</w:t>
            </w:r>
          </w:p>
          <w:p w:rsidR="004D0BCC" w:rsidRPr="0060319C" w:rsidRDefault="004D0BCC" w:rsidP="00820FC3">
            <w:pPr>
              <w:ind w:firstLine="0"/>
              <w:rPr>
                <w:szCs w:val="28"/>
              </w:rPr>
            </w:pPr>
            <w:r w:rsidRPr="0060319C">
              <w:rPr>
                <w:szCs w:val="28"/>
              </w:rPr>
              <w:t>2021 год – да</w:t>
            </w:r>
          </w:p>
        </w:tc>
        <w:tc>
          <w:tcPr>
            <w:tcW w:w="2551" w:type="dxa"/>
            <w:shd w:val="clear" w:color="auto" w:fill="auto"/>
          </w:tcPr>
          <w:p w:rsidR="004D0BCC" w:rsidRPr="0060319C" w:rsidRDefault="004D0BCC" w:rsidP="00820FC3">
            <w:pPr>
              <w:ind w:firstLine="0"/>
              <w:jc w:val="center"/>
              <w:rPr>
                <w:szCs w:val="28"/>
              </w:rPr>
            </w:pPr>
            <w:r w:rsidRPr="0060319C">
              <w:rPr>
                <w:szCs w:val="28"/>
              </w:rPr>
              <w:t>ДФ</w:t>
            </w:r>
          </w:p>
        </w:tc>
      </w:tr>
      <w:tr w:rsidR="004D0BCC" w:rsidRPr="005D2397" w:rsidTr="00820FC3">
        <w:trPr>
          <w:trHeight w:val="880"/>
        </w:trPr>
        <w:tc>
          <w:tcPr>
            <w:tcW w:w="14850" w:type="dxa"/>
            <w:gridSpan w:val="5"/>
            <w:shd w:val="clear" w:color="auto" w:fill="auto"/>
          </w:tcPr>
          <w:p w:rsidR="004D0BCC" w:rsidRPr="00CA1DFE" w:rsidRDefault="004D0BCC" w:rsidP="00820FC3">
            <w:pPr>
              <w:ind w:firstLine="0"/>
              <w:jc w:val="center"/>
              <w:rPr>
                <w:szCs w:val="28"/>
              </w:rPr>
            </w:pPr>
            <w:r w:rsidRPr="00CA1DFE">
              <w:rPr>
                <w:szCs w:val="28"/>
              </w:rPr>
              <w:t xml:space="preserve">21. Увеличение доли опрошенного населения, положительно оценивающего удовлетворенность </w:t>
            </w:r>
          </w:p>
          <w:p w:rsidR="004D0BCC" w:rsidRPr="00CA1DFE" w:rsidRDefault="004D0BCC" w:rsidP="00820FC3">
            <w:pPr>
              <w:ind w:firstLine="0"/>
              <w:jc w:val="center"/>
              <w:rPr>
                <w:szCs w:val="28"/>
              </w:rPr>
            </w:pPr>
            <w:r w:rsidRPr="00CA1DFE">
              <w:rPr>
                <w:szCs w:val="28"/>
              </w:rPr>
              <w:t xml:space="preserve">(полностью или частично удовлетворенного) работой хотя бы одного типа финансовых организаций, </w:t>
            </w:r>
          </w:p>
          <w:p w:rsidR="004D0BCC" w:rsidRPr="0060319C" w:rsidRDefault="004D0BCC" w:rsidP="00820FC3">
            <w:pPr>
              <w:ind w:firstLine="0"/>
              <w:jc w:val="center"/>
              <w:rPr>
                <w:szCs w:val="28"/>
              </w:rPr>
            </w:pPr>
            <w:r w:rsidRPr="00CA1DFE">
              <w:rPr>
                <w:szCs w:val="28"/>
              </w:rPr>
              <w:t>осуществляющих свою деятельность на территории Ярославской области</w:t>
            </w:r>
          </w:p>
        </w:tc>
      </w:tr>
      <w:tr w:rsidR="004D0BCC" w:rsidRPr="005D2397" w:rsidTr="00820FC3">
        <w:trPr>
          <w:trHeight w:val="1320"/>
        </w:trPr>
        <w:tc>
          <w:tcPr>
            <w:tcW w:w="817" w:type="dxa"/>
            <w:shd w:val="clear" w:color="auto" w:fill="auto"/>
          </w:tcPr>
          <w:p w:rsidR="004D0BCC" w:rsidRPr="009408C5" w:rsidRDefault="004D0BCC" w:rsidP="00820FC3">
            <w:pPr>
              <w:ind w:firstLine="0"/>
              <w:jc w:val="center"/>
              <w:rPr>
                <w:szCs w:val="28"/>
              </w:rPr>
            </w:pPr>
            <w:r w:rsidRPr="009408C5">
              <w:rPr>
                <w:szCs w:val="28"/>
              </w:rPr>
              <w:t>21.1</w:t>
            </w:r>
            <w:r>
              <w:rPr>
                <w:szCs w:val="28"/>
              </w:rPr>
              <w:t>.</w:t>
            </w:r>
          </w:p>
        </w:tc>
        <w:tc>
          <w:tcPr>
            <w:tcW w:w="5528" w:type="dxa"/>
            <w:shd w:val="clear" w:color="auto" w:fill="auto"/>
          </w:tcPr>
          <w:p w:rsidR="004D0BCC" w:rsidRPr="0060319C" w:rsidRDefault="004D0BCC" w:rsidP="00820FC3">
            <w:pPr>
              <w:ind w:firstLine="0"/>
              <w:rPr>
                <w:szCs w:val="28"/>
              </w:rPr>
            </w:pPr>
            <w:r>
              <w:rPr>
                <w:szCs w:val="28"/>
              </w:rPr>
              <w:t>Ежегодное пр</w:t>
            </w:r>
            <w:r w:rsidRPr="00CA1DFE">
              <w:rPr>
                <w:szCs w:val="28"/>
              </w:rPr>
              <w:t xml:space="preserve">оведение мониторинга доступности для населения финансовых услуг, оказываемых финансовыми организациями на территории </w:t>
            </w:r>
            <w:r>
              <w:rPr>
                <w:szCs w:val="28"/>
              </w:rPr>
              <w:t>Ярославской области</w:t>
            </w:r>
          </w:p>
        </w:tc>
        <w:tc>
          <w:tcPr>
            <w:tcW w:w="1701" w:type="dxa"/>
            <w:shd w:val="clear" w:color="auto" w:fill="auto"/>
          </w:tcPr>
          <w:p w:rsidR="004D0BCC" w:rsidRPr="0060319C" w:rsidRDefault="004D0BCC" w:rsidP="00820FC3">
            <w:pPr>
              <w:ind w:firstLine="0"/>
              <w:jc w:val="center"/>
              <w:rPr>
                <w:szCs w:val="28"/>
              </w:rPr>
            </w:pPr>
            <w:r w:rsidRPr="00CA1DFE">
              <w:rPr>
                <w:szCs w:val="28"/>
              </w:rPr>
              <w:t>2019 – 2021 годы</w:t>
            </w:r>
          </w:p>
        </w:tc>
        <w:tc>
          <w:tcPr>
            <w:tcW w:w="4253" w:type="dxa"/>
            <w:shd w:val="clear" w:color="auto" w:fill="auto"/>
          </w:tcPr>
          <w:p w:rsidR="004D0BCC" w:rsidRPr="00CA1DFE" w:rsidRDefault="004D0BCC" w:rsidP="00820FC3">
            <w:pPr>
              <w:ind w:firstLine="0"/>
              <w:rPr>
                <w:bCs/>
                <w:szCs w:val="28"/>
              </w:rPr>
            </w:pPr>
            <w:r w:rsidRPr="00CA1DFE">
              <w:rPr>
                <w:bCs/>
                <w:szCs w:val="28"/>
              </w:rPr>
              <w:t>проведен</w:t>
            </w:r>
            <w:r>
              <w:rPr>
                <w:bCs/>
                <w:szCs w:val="28"/>
              </w:rPr>
              <w:t>ие</w:t>
            </w:r>
            <w:r w:rsidRPr="00CA1DFE">
              <w:rPr>
                <w:bCs/>
                <w:szCs w:val="28"/>
              </w:rPr>
              <w:t xml:space="preserve"> мониторинг</w:t>
            </w:r>
            <w:r>
              <w:rPr>
                <w:bCs/>
                <w:szCs w:val="28"/>
              </w:rPr>
              <w:t>а</w:t>
            </w:r>
            <w:r w:rsidRPr="00CA1DFE">
              <w:rPr>
                <w:bCs/>
                <w:szCs w:val="28"/>
              </w:rPr>
              <w:t>, да/нет</w:t>
            </w:r>
            <w:r>
              <w:rPr>
                <w:bCs/>
                <w:szCs w:val="28"/>
              </w:rPr>
              <w:t>:</w:t>
            </w:r>
          </w:p>
          <w:p w:rsidR="004D0BCC" w:rsidRPr="00CA1DFE" w:rsidRDefault="004D0BCC" w:rsidP="00820FC3">
            <w:pPr>
              <w:ind w:firstLine="0"/>
              <w:rPr>
                <w:bCs/>
                <w:szCs w:val="28"/>
              </w:rPr>
            </w:pPr>
            <w:r w:rsidRPr="00CA1DFE">
              <w:rPr>
                <w:bCs/>
                <w:szCs w:val="28"/>
              </w:rPr>
              <w:t>2020 год – да</w:t>
            </w:r>
          </w:p>
          <w:p w:rsidR="004D0BCC" w:rsidRPr="0060319C" w:rsidRDefault="004D0BCC" w:rsidP="00820FC3">
            <w:pPr>
              <w:ind w:firstLine="0"/>
              <w:rPr>
                <w:szCs w:val="28"/>
              </w:rPr>
            </w:pPr>
            <w:r w:rsidRPr="00CA1DFE">
              <w:rPr>
                <w:bCs/>
                <w:szCs w:val="28"/>
              </w:rPr>
              <w:t>2021 год – да</w:t>
            </w:r>
          </w:p>
        </w:tc>
        <w:tc>
          <w:tcPr>
            <w:tcW w:w="2551" w:type="dxa"/>
            <w:shd w:val="clear" w:color="auto" w:fill="auto"/>
          </w:tcPr>
          <w:p w:rsidR="004D0BCC" w:rsidRDefault="004D0BCC" w:rsidP="00820FC3">
            <w:pPr>
              <w:ind w:firstLine="0"/>
              <w:jc w:val="center"/>
              <w:rPr>
                <w:szCs w:val="28"/>
              </w:rPr>
            </w:pPr>
            <w:proofErr w:type="spellStart"/>
            <w:r w:rsidRPr="00CA1DFE">
              <w:rPr>
                <w:szCs w:val="28"/>
              </w:rPr>
              <w:t>ДЭиСП</w:t>
            </w:r>
            <w:proofErr w:type="spellEnd"/>
            <w:r w:rsidRPr="00CA1DFE">
              <w:rPr>
                <w:szCs w:val="28"/>
              </w:rPr>
              <w:t>, ОМСУ</w:t>
            </w:r>
          </w:p>
          <w:p w:rsidR="007057A6" w:rsidRPr="0060319C" w:rsidRDefault="007057A6" w:rsidP="00820FC3">
            <w:pPr>
              <w:ind w:firstLine="0"/>
              <w:jc w:val="center"/>
              <w:rPr>
                <w:szCs w:val="28"/>
              </w:rPr>
            </w:pPr>
            <w:r w:rsidRPr="0060319C">
              <w:rPr>
                <w:szCs w:val="28"/>
              </w:rPr>
              <w:t xml:space="preserve">Отделение ЦБ </w:t>
            </w:r>
            <w:r w:rsidRPr="0060319C">
              <w:rPr>
                <w:szCs w:val="28"/>
              </w:rPr>
              <w:br/>
              <w:t>по ЯО (по согласованию)</w:t>
            </w:r>
          </w:p>
        </w:tc>
      </w:tr>
      <w:tr w:rsidR="004D0BCC" w:rsidRPr="005D2397" w:rsidTr="00820FC3">
        <w:trPr>
          <w:trHeight w:val="1320"/>
        </w:trPr>
        <w:tc>
          <w:tcPr>
            <w:tcW w:w="817" w:type="dxa"/>
            <w:shd w:val="clear" w:color="auto" w:fill="auto"/>
          </w:tcPr>
          <w:p w:rsidR="004D0BCC" w:rsidRPr="009408C5" w:rsidRDefault="004D0BCC" w:rsidP="00820FC3">
            <w:pPr>
              <w:ind w:firstLine="0"/>
              <w:jc w:val="center"/>
              <w:rPr>
                <w:szCs w:val="28"/>
              </w:rPr>
            </w:pPr>
            <w:r>
              <w:rPr>
                <w:szCs w:val="28"/>
              </w:rPr>
              <w:t>21.2.</w:t>
            </w:r>
          </w:p>
        </w:tc>
        <w:tc>
          <w:tcPr>
            <w:tcW w:w="5528" w:type="dxa"/>
            <w:shd w:val="clear" w:color="auto" w:fill="auto"/>
          </w:tcPr>
          <w:p w:rsidR="004D0BCC" w:rsidRPr="00CA1DFE" w:rsidRDefault="004D0BCC" w:rsidP="00820FC3">
            <w:pPr>
              <w:ind w:firstLine="0"/>
              <w:rPr>
                <w:szCs w:val="28"/>
              </w:rPr>
            </w:pPr>
            <w:r w:rsidRPr="0060319C">
              <w:rPr>
                <w:szCs w:val="28"/>
              </w:rPr>
              <w:t>Ежегодное проведение мониторинга удовлетвор</w:t>
            </w:r>
            <w:r>
              <w:rPr>
                <w:szCs w:val="28"/>
              </w:rPr>
              <w:t>е</w:t>
            </w:r>
            <w:r w:rsidRPr="0060319C">
              <w:rPr>
                <w:szCs w:val="28"/>
              </w:rPr>
              <w:t xml:space="preserve">нности населения деятельностью в сфере финансовых услуг, оказываемых на территории </w:t>
            </w:r>
            <w:r>
              <w:rPr>
                <w:szCs w:val="28"/>
              </w:rPr>
              <w:t>Ярославской области</w:t>
            </w:r>
          </w:p>
        </w:tc>
        <w:tc>
          <w:tcPr>
            <w:tcW w:w="1701" w:type="dxa"/>
            <w:shd w:val="clear" w:color="auto" w:fill="auto"/>
          </w:tcPr>
          <w:p w:rsidR="004D0BCC" w:rsidRPr="00CA1DFE" w:rsidRDefault="004D0BCC" w:rsidP="00820FC3">
            <w:pPr>
              <w:ind w:firstLine="0"/>
              <w:jc w:val="center"/>
              <w:rPr>
                <w:szCs w:val="28"/>
              </w:rPr>
            </w:pPr>
            <w:r w:rsidRPr="0060319C">
              <w:rPr>
                <w:szCs w:val="28"/>
              </w:rPr>
              <w:t>2020</w:t>
            </w:r>
            <w:r>
              <w:rPr>
                <w:szCs w:val="28"/>
              </w:rPr>
              <w:t xml:space="preserve">, </w:t>
            </w:r>
            <w:r w:rsidRPr="0060319C">
              <w:rPr>
                <w:szCs w:val="28"/>
              </w:rPr>
              <w:t>2021 годы</w:t>
            </w:r>
          </w:p>
        </w:tc>
        <w:tc>
          <w:tcPr>
            <w:tcW w:w="4253" w:type="dxa"/>
            <w:shd w:val="clear" w:color="auto" w:fill="auto"/>
          </w:tcPr>
          <w:p w:rsidR="004D0BCC" w:rsidRDefault="004D0BCC" w:rsidP="00820FC3">
            <w:pPr>
              <w:ind w:firstLine="0"/>
              <w:rPr>
                <w:szCs w:val="28"/>
              </w:rPr>
            </w:pPr>
            <w:r>
              <w:rPr>
                <w:szCs w:val="28"/>
              </w:rPr>
              <w:t>проведение мониторинга:</w:t>
            </w:r>
          </w:p>
          <w:p w:rsidR="004D0BCC" w:rsidRPr="0060319C" w:rsidRDefault="004D0BCC" w:rsidP="00820FC3">
            <w:pPr>
              <w:ind w:firstLine="0"/>
              <w:rPr>
                <w:szCs w:val="28"/>
              </w:rPr>
            </w:pPr>
            <w:r w:rsidRPr="0060319C">
              <w:rPr>
                <w:szCs w:val="28"/>
              </w:rPr>
              <w:t>2020 год – да</w:t>
            </w:r>
          </w:p>
          <w:p w:rsidR="004D0BCC" w:rsidRPr="00CA1DFE" w:rsidRDefault="004D0BCC" w:rsidP="00820FC3">
            <w:pPr>
              <w:ind w:firstLine="0"/>
              <w:rPr>
                <w:bCs/>
                <w:szCs w:val="28"/>
              </w:rPr>
            </w:pPr>
            <w:r w:rsidRPr="0060319C">
              <w:rPr>
                <w:szCs w:val="28"/>
              </w:rPr>
              <w:t xml:space="preserve">2021 год </w:t>
            </w:r>
            <w:r>
              <w:rPr>
                <w:rFonts w:cs="Times New Roman"/>
                <w:szCs w:val="28"/>
              </w:rPr>
              <w:t>–</w:t>
            </w:r>
            <w:r w:rsidRPr="0060319C">
              <w:rPr>
                <w:szCs w:val="28"/>
              </w:rPr>
              <w:t xml:space="preserve"> да</w:t>
            </w:r>
          </w:p>
        </w:tc>
        <w:tc>
          <w:tcPr>
            <w:tcW w:w="2551" w:type="dxa"/>
            <w:shd w:val="clear" w:color="auto" w:fill="auto"/>
          </w:tcPr>
          <w:p w:rsidR="004D0BCC" w:rsidRPr="00CA1DFE" w:rsidRDefault="004D0BCC" w:rsidP="00820FC3">
            <w:pPr>
              <w:ind w:firstLine="0"/>
              <w:jc w:val="center"/>
              <w:rPr>
                <w:szCs w:val="28"/>
              </w:rPr>
            </w:pPr>
            <w:proofErr w:type="spellStart"/>
            <w:r w:rsidRPr="0060319C">
              <w:rPr>
                <w:szCs w:val="28"/>
              </w:rPr>
              <w:t>ДЭиСП</w:t>
            </w:r>
            <w:proofErr w:type="spellEnd"/>
            <w:r w:rsidRPr="0060319C">
              <w:rPr>
                <w:szCs w:val="28"/>
              </w:rPr>
              <w:t xml:space="preserve">, ОМСУ, Отделение ЦБ </w:t>
            </w:r>
            <w:r w:rsidRPr="0060319C">
              <w:rPr>
                <w:szCs w:val="28"/>
              </w:rPr>
              <w:br/>
              <w:t>по ЯО (по согласованию)</w:t>
            </w:r>
          </w:p>
        </w:tc>
      </w:tr>
      <w:tr w:rsidR="004D0BCC" w:rsidRPr="005D2397" w:rsidTr="00820FC3">
        <w:trPr>
          <w:trHeight w:val="1320"/>
        </w:trPr>
        <w:tc>
          <w:tcPr>
            <w:tcW w:w="817" w:type="dxa"/>
            <w:shd w:val="clear" w:color="auto" w:fill="auto"/>
          </w:tcPr>
          <w:p w:rsidR="004D0BCC" w:rsidRPr="009408C5" w:rsidRDefault="004D0BCC" w:rsidP="00820FC3">
            <w:pPr>
              <w:ind w:firstLine="0"/>
              <w:jc w:val="center"/>
              <w:rPr>
                <w:szCs w:val="28"/>
              </w:rPr>
            </w:pPr>
            <w:r>
              <w:rPr>
                <w:szCs w:val="28"/>
              </w:rPr>
              <w:t>21.</w:t>
            </w:r>
            <w:r w:rsidR="007057A6">
              <w:rPr>
                <w:szCs w:val="28"/>
              </w:rPr>
              <w:t>3</w:t>
            </w:r>
            <w:r>
              <w:rPr>
                <w:szCs w:val="28"/>
              </w:rPr>
              <w:t>.</w:t>
            </w:r>
          </w:p>
        </w:tc>
        <w:tc>
          <w:tcPr>
            <w:tcW w:w="5528" w:type="dxa"/>
            <w:shd w:val="clear" w:color="auto" w:fill="auto"/>
          </w:tcPr>
          <w:p w:rsidR="004D0BCC" w:rsidRPr="00CA1DFE" w:rsidRDefault="004D0BCC" w:rsidP="00820FC3">
            <w:pPr>
              <w:ind w:firstLine="0"/>
              <w:rPr>
                <w:szCs w:val="28"/>
              </w:rPr>
            </w:pPr>
            <w:r>
              <w:rPr>
                <w:szCs w:val="28"/>
              </w:rPr>
              <w:t xml:space="preserve">Размещение просветительских и образовательных материалов в сети «Интернет», на сайте уполномоченного органа по содействию развитию </w:t>
            </w:r>
            <w:r>
              <w:rPr>
                <w:szCs w:val="28"/>
              </w:rPr>
              <w:lastRenderedPageBreak/>
              <w:t xml:space="preserve">конкуренции в рамках действующего Стандарта, на сайтах муниципальных районов и городских округов Ярославской области, в том числе ссылки на информационно-просветительский ресурс </w:t>
            </w:r>
            <w:r w:rsidRPr="00953972">
              <w:t>https://fincult.info/</w:t>
            </w:r>
            <w:r w:rsidRPr="00953972">
              <w:rPr>
                <w:szCs w:val="28"/>
              </w:rPr>
              <w:t xml:space="preserve">, </w:t>
            </w:r>
            <w:r w:rsidRPr="009C485E">
              <w:rPr>
                <w:szCs w:val="28"/>
              </w:rPr>
              <w:t xml:space="preserve">созданный Центральным </w:t>
            </w:r>
            <w:r>
              <w:rPr>
                <w:szCs w:val="28"/>
              </w:rPr>
              <w:t>б</w:t>
            </w:r>
            <w:r w:rsidRPr="009C485E">
              <w:rPr>
                <w:szCs w:val="28"/>
              </w:rPr>
              <w:t>анком Р</w:t>
            </w:r>
            <w:r>
              <w:rPr>
                <w:szCs w:val="28"/>
              </w:rPr>
              <w:t xml:space="preserve">оссийской </w:t>
            </w:r>
            <w:r w:rsidRPr="009C485E">
              <w:rPr>
                <w:szCs w:val="28"/>
              </w:rPr>
              <w:t>Ф</w:t>
            </w:r>
            <w:r>
              <w:rPr>
                <w:szCs w:val="28"/>
              </w:rPr>
              <w:t>едерации</w:t>
            </w:r>
            <w:r w:rsidRPr="009C485E">
              <w:rPr>
                <w:szCs w:val="28"/>
              </w:rPr>
              <w:t xml:space="preserve"> </w:t>
            </w:r>
            <w:r>
              <w:rPr>
                <w:szCs w:val="28"/>
              </w:rPr>
              <w:t>с целью повышения осведомленности населения о финансовых услугах и продуктах</w:t>
            </w:r>
          </w:p>
        </w:tc>
        <w:tc>
          <w:tcPr>
            <w:tcW w:w="1701" w:type="dxa"/>
            <w:shd w:val="clear" w:color="auto" w:fill="auto"/>
          </w:tcPr>
          <w:p w:rsidR="004D0BCC" w:rsidRPr="00CA1DFE" w:rsidRDefault="004D0BCC" w:rsidP="00820FC3">
            <w:pPr>
              <w:ind w:firstLine="0"/>
              <w:jc w:val="center"/>
              <w:rPr>
                <w:szCs w:val="28"/>
              </w:rPr>
            </w:pPr>
            <w:r>
              <w:rPr>
                <w:szCs w:val="28"/>
              </w:rPr>
              <w:lastRenderedPageBreak/>
              <w:t>2020, 2021 годы</w:t>
            </w:r>
          </w:p>
        </w:tc>
        <w:tc>
          <w:tcPr>
            <w:tcW w:w="4253" w:type="dxa"/>
            <w:shd w:val="clear" w:color="auto" w:fill="auto"/>
          </w:tcPr>
          <w:p w:rsidR="004D0BCC" w:rsidRDefault="004D0BCC" w:rsidP="00820FC3">
            <w:pPr>
              <w:ind w:firstLine="0"/>
              <w:rPr>
                <w:szCs w:val="28"/>
              </w:rPr>
            </w:pPr>
            <w:r>
              <w:rPr>
                <w:szCs w:val="28"/>
              </w:rPr>
              <w:t xml:space="preserve">ежегодное повышение уровня удовлетворенности населения и </w:t>
            </w:r>
            <w:proofErr w:type="spellStart"/>
            <w:r>
              <w:rPr>
                <w:szCs w:val="28"/>
              </w:rPr>
              <w:t>СМиСП</w:t>
            </w:r>
            <w:proofErr w:type="spellEnd"/>
            <w:r>
              <w:rPr>
                <w:szCs w:val="28"/>
              </w:rPr>
              <w:t xml:space="preserve"> работой хотя бы одного типа финансовых организаций;</w:t>
            </w:r>
          </w:p>
          <w:p w:rsidR="004D0BCC" w:rsidRDefault="004D0BCC" w:rsidP="00820FC3">
            <w:pPr>
              <w:ind w:firstLine="0"/>
              <w:rPr>
                <w:szCs w:val="28"/>
              </w:rPr>
            </w:pPr>
            <w:r>
              <w:rPr>
                <w:szCs w:val="28"/>
              </w:rPr>
              <w:lastRenderedPageBreak/>
              <w:t xml:space="preserve">ежегодное повышение уровня доступности финансовых услуг для населения и </w:t>
            </w:r>
            <w:proofErr w:type="spellStart"/>
            <w:r>
              <w:rPr>
                <w:szCs w:val="28"/>
              </w:rPr>
              <w:t>СМиСП</w:t>
            </w:r>
            <w:proofErr w:type="spellEnd"/>
            <w:r>
              <w:rPr>
                <w:szCs w:val="28"/>
              </w:rPr>
              <w:t>:</w:t>
            </w:r>
          </w:p>
          <w:p w:rsidR="004D0BCC" w:rsidRDefault="004D0BCC" w:rsidP="00820FC3">
            <w:pPr>
              <w:ind w:firstLine="0"/>
              <w:rPr>
                <w:szCs w:val="28"/>
              </w:rPr>
            </w:pPr>
            <w:r>
              <w:rPr>
                <w:szCs w:val="28"/>
              </w:rPr>
              <w:t>2020 год – да</w:t>
            </w:r>
          </w:p>
          <w:p w:rsidR="004D0BCC" w:rsidRPr="00CA1DFE" w:rsidRDefault="004D0BCC" w:rsidP="00820FC3">
            <w:pPr>
              <w:ind w:firstLine="0"/>
              <w:rPr>
                <w:bCs/>
                <w:szCs w:val="28"/>
              </w:rPr>
            </w:pPr>
            <w:r>
              <w:rPr>
                <w:szCs w:val="28"/>
              </w:rPr>
              <w:t xml:space="preserve">2021 год </w:t>
            </w:r>
            <w:r>
              <w:rPr>
                <w:rFonts w:cs="Times New Roman"/>
                <w:szCs w:val="28"/>
              </w:rPr>
              <w:t>–</w:t>
            </w:r>
            <w:r>
              <w:rPr>
                <w:szCs w:val="28"/>
              </w:rPr>
              <w:t xml:space="preserve"> да</w:t>
            </w:r>
          </w:p>
        </w:tc>
        <w:tc>
          <w:tcPr>
            <w:tcW w:w="2551" w:type="dxa"/>
            <w:shd w:val="clear" w:color="auto" w:fill="auto"/>
          </w:tcPr>
          <w:p w:rsidR="004D0BCC" w:rsidRPr="00CA1DFE" w:rsidRDefault="004D0BCC" w:rsidP="00820FC3">
            <w:pPr>
              <w:ind w:firstLine="0"/>
              <w:jc w:val="center"/>
              <w:rPr>
                <w:szCs w:val="28"/>
              </w:rPr>
            </w:pPr>
            <w:proofErr w:type="spellStart"/>
            <w:r>
              <w:rPr>
                <w:szCs w:val="28"/>
              </w:rPr>
              <w:lastRenderedPageBreak/>
              <w:t>ДЭиСП</w:t>
            </w:r>
            <w:proofErr w:type="spellEnd"/>
            <w:r>
              <w:rPr>
                <w:szCs w:val="28"/>
              </w:rPr>
              <w:t xml:space="preserve">, ДИС, ОМСУ, Отделение ЦБ по ЯО (по согласованию) </w:t>
            </w:r>
          </w:p>
        </w:tc>
      </w:tr>
      <w:tr w:rsidR="004D0BCC" w:rsidRPr="005D2397" w:rsidTr="00820FC3">
        <w:trPr>
          <w:trHeight w:val="1320"/>
        </w:trPr>
        <w:tc>
          <w:tcPr>
            <w:tcW w:w="817" w:type="dxa"/>
            <w:shd w:val="clear" w:color="auto" w:fill="auto"/>
          </w:tcPr>
          <w:p w:rsidR="004D0BCC" w:rsidRPr="009408C5" w:rsidRDefault="004D0BCC" w:rsidP="00820FC3">
            <w:pPr>
              <w:ind w:firstLine="0"/>
              <w:jc w:val="center"/>
              <w:rPr>
                <w:szCs w:val="28"/>
              </w:rPr>
            </w:pPr>
            <w:r>
              <w:rPr>
                <w:szCs w:val="28"/>
              </w:rPr>
              <w:lastRenderedPageBreak/>
              <w:t>21.</w:t>
            </w:r>
            <w:r w:rsidR="007057A6">
              <w:rPr>
                <w:szCs w:val="28"/>
              </w:rPr>
              <w:t>4</w:t>
            </w:r>
            <w:r>
              <w:rPr>
                <w:szCs w:val="28"/>
              </w:rPr>
              <w:t>.</w:t>
            </w:r>
          </w:p>
        </w:tc>
        <w:tc>
          <w:tcPr>
            <w:tcW w:w="5528" w:type="dxa"/>
            <w:shd w:val="clear" w:color="auto" w:fill="auto"/>
          </w:tcPr>
          <w:p w:rsidR="004D0BCC" w:rsidRPr="00CA1DFE" w:rsidRDefault="004D0BCC" w:rsidP="00820FC3">
            <w:pPr>
              <w:ind w:firstLine="0"/>
              <w:rPr>
                <w:szCs w:val="28"/>
              </w:rPr>
            </w:pPr>
            <w:r>
              <w:rPr>
                <w:szCs w:val="28"/>
              </w:rPr>
              <w:t xml:space="preserve">Организация и проведение </w:t>
            </w:r>
            <w:r w:rsidRPr="0060319C">
              <w:rPr>
                <w:szCs w:val="28"/>
              </w:rPr>
              <w:t xml:space="preserve">обучающих занятий, тренингов, семинаров, круглых столов, иных мероприятий </w:t>
            </w:r>
            <w:r>
              <w:rPr>
                <w:szCs w:val="28"/>
              </w:rPr>
              <w:t>для населения по вопросам  оказания финансовых  услуг, в том числе с использованием дистанционных технологий</w:t>
            </w:r>
          </w:p>
        </w:tc>
        <w:tc>
          <w:tcPr>
            <w:tcW w:w="1701" w:type="dxa"/>
            <w:shd w:val="clear" w:color="auto" w:fill="auto"/>
          </w:tcPr>
          <w:p w:rsidR="004D0BCC" w:rsidRPr="00CA1DFE" w:rsidRDefault="004D0BCC" w:rsidP="00820FC3">
            <w:pPr>
              <w:ind w:firstLine="0"/>
              <w:jc w:val="center"/>
              <w:rPr>
                <w:szCs w:val="28"/>
              </w:rPr>
            </w:pPr>
            <w:r>
              <w:rPr>
                <w:szCs w:val="28"/>
              </w:rPr>
              <w:t>2020, 2021 годы</w:t>
            </w:r>
          </w:p>
        </w:tc>
        <w:tc>
          <w:tcPr>
            <w:tcW w:w="4253" w:type="dxa"/>
            <w:shd w:val="clear" w:color="auto" w:fill="auto"/>
          </w:tcPr>
          <w:p w:rsidR="004D0BCC" w:rsidRDefault="004D0BCC" w:rsidP="00820FC3">
            <w:pPr>
              <w:ind w:firstLine="0"/>
              <w:rPr>
                <w:szCs w:val="28"/>
              </w:rPr>
            </w:pPr>
            <w:r>
              <w:rPr>
                <w:szCs w:val="28"/>
              </w:rPr>
              <w:t>повышение осведомленности населения о финансовых услугах и продуктах:</w:t>
            </w:r>
          </w:p>
          <w:p w:rsidR="004D0BCC" w:rsidRDefault="004D0BCC" w:rsidP="00820FC3">
            <w:pPr>
              <w:ind w:firstLine="0"/>
              <w:rPr>
                <w:szCs w:val="28"/>
              </w:rPr>
            </w:pPr>
            <w:r>
              <w:rPr>
                <w:szCs w:val="28"/>
              </w:rPr>
              <w:t>2020 год – да</w:t>
            </w:r>
          </w:p>
          <w:p w:rsidR="004D0BCC" w:rsidRPr="00CA1DFE" w:rsidRDefault="004D0BCC" w:rsidP="00820FC3">
            <w:pPr>
              <w:ind w:firstLine="0"/>
              <w:rPr>
                <w:bCs/>
                <w:szCs w:val="28"/>
              </w:rPr>
            </w:pPr>
            <w:r>
              <w:rPr>
                <w:szCs w:val="28"/>
              </w:rPr>
              <w:t xml:space="preserve">2021 год </w:t>
            </w:r>
            <w:r>
              <w:rPr>
                <w:rFonts w:cs="Times New Roman"/>
                <w:szCs w:val="28"/>
              </w:rPr>
              <w:t>–</w:t>
            </w:r>
            <w:r>
              <w:rPr>
                <w:szCs w:val="28"/>
              </w:rPr>
              <w:t xml:space="preserve"> да</w:t>
            </w:r>
          </w:p>
        </w:tc>
        <w:tc>
          <w:tcPr>
            <w:tcW w:w="2551" w:type="dxa"/>
            <w:shd w:val="clear" w:color="auto" w:fill="auto"/>
          </w:tcPr>
          <w:p w:rsidR="004D0BCC" w:rsidRPr="00CA1DFE" w:rsidRDefault="004D0BCC" w:rsidP="00820FC3">
            <w:pPr>
              <w:ind w:firstLine="0"/>
              <w:jc w:val="center"/>
              <w:rPr>
                <w:szCs w:val="28"/>
              </w:rPr>
            </w:pPr>
            <w:proofErr w:type="spellStart"/>
            <w:r>
              <w:rPr>
                <w:szCs w:val="28"/>
              </w:rPr>
              <w:t>ДЭиСП</w:t>
            </w:r>
            <w:proofErr w:type="spellEnd"/>
            <w:r>
              <w:rPr>
                <w:szCs w:val="28"/>
              </w:rPr>
              <w:t xml:space="preserve">, ДИС, Отделение ЦБ </w:t>
            </w:r>
            <w:r>
              <w:rPr>
                <w:szCs w:val="28"/>
              </w:rPr>
              <w:br/>
              <w:t xml:space="preserve">по ЯО (по согласованию) </w:t>
            </w:r>
          </w:p>
        </w:tc>
      </w:tr>
      <w:tr w:rsidR="004D0BCC" w:rsidRPr="005D2397" w:rsidTr="00820FC3">
        <w:trPr>
          <w:trHeight w:val="1679"/>
        </w:trPr>
        <w:tc>
          <w:tcPr>
            <w:tcW w:w="817" w:type="dxa"/>
            <w:shd w:val="clear" w:color="auto" w:fill="auto"/>
          </w:tcPr>
          <w:p w:rsidR="004D0BCC" w:rsidRPr="009408C5" w:rsidRDefault="004D0BCC" w:rsidP="00820FC3">
            <w:pPr>
              <w:ind w:firstLine="0"/>
              <w:jc w:val="center"/>
              <w:rPr>
                <w:szCs w:val="28"/>
              </w:rPr>
            </w:pPr>
            <w:r w:rsidRPr="009408C5">
              <w:rPr>
                <w:szCs w:val="28"/>
              </w:rPr>
              <w:t>21.</w:t>
            </w:r>
            <w:r w:rsidR="007057A6">
              <w:rPr>
                <w:szCs w:val="28"/>
              </w:rPr>
              <w:t>5</w:t>
            </w:r>
            <w:r>
              <w:rPr>
                <w:szCs w:val="28"/>
              </w:rPr>
              <w:t>.</w:t>
            </w:r>
          </w:p>
        </w:tc>
        <w:tc>
          <w:tcPr>
            <w:tcW w:w="5528" w:type="dxa"/>
            <w:shd w:val="clear" w:color="auto" w:fill="auto"/>
          </w:tcPr>
          <w:p w:rsidR="004D0BCC" w:rsidRPr="00CA1DFE" w:rsidRDefault="004D0BCC" w:rsidP="00820FC3">
            <w:pPr>
              <w:ind w:firstLine="0"/>
              <w:rPr>
                <w:szCs w:val="28"/>
              </w:rPr>
            </w:pPr>
            <w:r>
              <w:rPr>
                <w:szCs w:val="28"/>
              </w:rPr>
              <w:t>Увеличение охвата населенных пунктов в муниципальных образованиях Ярославской области, имеющих доступ в сеть «Интернет», позволяющую получать финансовые услуги</w:t>
            </w:r>
          </w:p>
        </w:tc>
        <w:tc>
          <w:tcPr>
            <w:tcW w:w="1701" w:type="dxa"/>
            <w:shd w:val="clear" w:color="auto" w:fill="auto"/>
          </w:tcPr>
          <w:p w:rsidR="004D0BCC" w:rsidRPr="00CA1DFE" w:rsidRDefault="004D0BCC" w:rsidP="00820FC3">
            <w:pPr>
              <w:ind w:firstLine="0"/>
              <w:jc w:val="center"/>
              <w:rPr>
                <w:szCs w:val="28"/>
              </w:rPr>
            </w:pPr>
            <w:r w:rsidRPr="00CA1DFE">
              <w:rPr>
                <w:szCs w:val="28"/>
              </w:rPr>
              <w:t>2019 – 2021 годы</w:t>
            </w:r>
          </w:p>
        </w:tc>
        <w:tc>
          <w:tcPr>
            <w:tcW w:w="4253" w:type="dxa"/>
            <w:shd w:val="clear" w:color="auto" w:fill="auto"/>
          </w:tcPr>
          <w:p w:rsidR="004D0BCC" w:rsidRDefault="004D0BCC" w:rsidP="00820FC3">
            <w:pPr>
              <w:ind w:firstLine="0"/>
              <w:rPr>
                <w:bCs/>
                <w:szCs w:val="28"/>
              </w:rPr>
            </w:pPr>
            <w:r>
              <w:rPr>
                <w:bCs/>
                <w:szCs w:val="28"/>
              </w:rPr>
              <w:t>увеличение доступности финансовых услуг:</w:t>
            </w:r>
          </w:p>
          <w:p w:rsidR="004D0BCC" w:rsidRPr="00CA1DFE" w:rsidRDefault="004D0BCC" w:rsidP="00820FC3">
            <w:pPr>
              <w:ind w:firstLine="0"/>
              <w:rPr>
                <w:bCs/>
                <w:szCs w:val="28"/>
              </w:rPr>
            </w:pPr>
            <w:r w:rsidRPr="00CA1DFE">
              <w:rPr>
                <w:bCs/>
                <w:szCs w:val="28"/>
              </w:rPr>
              <w:t>2020 год – да</w:t>
            </w:r>
          </w:p>
          <w:p w:rsidR="004D0BCC" w:rsidRPr="00CA1DFE" w:rsidRDefault="004D0BCC" w:rsidP="00820FC3">
            <w:pPr>
              <w:ind w:firstLine="0"/>
              <w:rPr>
                <w:bCs/>
                <w:szCs w:val="28"/>
              </w:rPr>
            </w:pPr>
            <w:r w:rsidRPr="00CA1DFE">
              <w:rPr>
                <w:bCs/>
                <w:szCs w:val="28"/>
              </w:rPr>
              <w:t>2021 год – да</w:t>
            </w:r>
          </w:p>
        </w:tc>
        <w:tc>
          <w:tcPr>
            <w:tcW w:w="2551" w:type="dxa"/>
            <w:shd w:val="clear" w:color="auto" w:fill="auto"/>
          </w:tcPr>
          <w:p w:rsidR="004D0BCC" w:rsidRPr="00CA1DFE" w:rsidRDefault="004D0BCC" w:rsidP="00820FC3">
            <w:pPr>
              <w:ind w:firstLine="0"/>
              <w:jc w:val="center"/>
              <w:rPr>
                <w:szCs w:val="28"/>
              </w:rPr>
            </w:pPr>
            <w:r>
              <w:rPr>
                <w:szCs w:val="28"/>
              </w:rPr>
              <w:t>ДИС</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2</w:t>
            </w:r>
            <w:r>
              <w:rPr>
                <w:szCs w:val="28"/>
              </w:rPr>
              <w:t>2</w:t>
            </w:r>
            <w:r w:rsidRPr="00EF1E95">
              <w:rPr>
                <w:szCs w:val="28"/>
              </w:rPr>
              <w:t>. Повышение доступности финансовых услуг для субъектов экономической деятельности</w:t>
            </w:r>
          </w:p>
        </w:tc>
      </w:tr>
      <w:tr w:rsidR="004D0BCC" w:rsidRPr="005D2397" w:rsidTr="00820FC3">
        <w:tc>
          <w:tcPr>
            <w:tcW w:w="817" w:type="dxa"/>
            <w:shd w:val="clear" w:color="auto" w:fill="auto"/>
          </w:tcPr>
          <w:p w:rsidR="004D0BCC" w:rsidRPr="00F52562" w:rsidRDefault="004D0BCC" w:rsidP="00820FC3">
            <w:pPr>
              <w:ind w:firstLine="0"/>
              <w:jc w:val="center"/>
              <w:rPr>
                <w:szCs w:val="28"/>
              </w:rPr>
            </w:pPr>
          </w:p>
        </w:tc>
        <w:tc>
          <w:tcPr>
            <w:tcW w:w="5528" w:type="dxa"/>
            <w:shd w:val="clear" w:color="auto" w:fill="auto"/>
          </w:tcPr>
          <w:p w:rsidR="004D0BCC" w:rsidRPr="00EF1E95" w:rsidRDefault="004D0BCC" w:rsidP="00820FC3">
            <w:pPr>
              <w:ind w:firstLine="0"/>
              <w:rPr>
                <w:szCs w:val="28"/>
              </w:rPr>
            </w:pPr>
            <w:r w:rsidRPr="00EF1E95">
              <w:rPr>
                <w:szCs w:val="28"/>
              </w:rPr>
              <w:t xml:space="preserve">Повышение доступности финансирования </w:t>
            </w:r>
            <w:proofErr w:type="spellStart"/>
            <w:r w:rsidRPr="00EF1E95">
              <w:rPr>
                <w:szCs w:val="28"/>
              </w:rPr>
              <w:t>СМиСП</w:t>
            </w:r>
            <w:proofErr w:type="spellEnd"/>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 xml:space="preserve">количество </w:t>
            </w:r>
            <w:proofErr w:type="spellStart"/>
            <w:r w:rsidRPr="00EF1E95">
              <w:rPr>
                <w:szCs w:val="28"/>
              </w:rPr>
              <w:t>микрозаймов</w:t>
            </w:r>
            <w:proofErr w:type="spellEnd"/>
            <w:r w:rsidRPr="00EF1E95">
              <w:rPr>
                <w:szCs w:val="28"/>
              </w:rPr>
              <w:t xml:space="preserve">, выданных </w:t>
            </w:r>
            <w:proofErr w:type="spellStart"/>
            <w:r w:rsidRPr="00EF1E95">
              <w:rPr>
                <w:szCs w:val="28"/>
              </w:rPr>
              <w:t>СМиСП</w:t>
            </w:r>
            <w:proofErr w:type="spellEnd"/>
            <w:r w:rsidRPr="00EF1E95">
              <w:rPr>
                <w:szCs w:val="28"/>
              </w:rPr>
              <w:t>, единиц:</w:t>
            </w:r>
          </w:p>
          <w:p w:rsidR="004D0BCC" w:rsidRPr="00EF1E95" w:rsidRDefault="004D0BCC" w:rsidP="00820FC3">
            <w:pPr>
              <w:ind w:firstLine="0"/>
              <w:rPr>
                <w:szCs w:val="28"/>
              </w:rPr>
            </w:pPr>
            <w:r w:rsidRPr="00EF1E95">
              <w:rPr>
                <w:szCs w:val="28"/>
              </w:rPr>
              <w:t>2020 год – 207</w:t>
            </w:r>
          </w:p>
          <w:p w:rsidR="004D0BCC" w:rsidRPr="00EF1E95" w:rsidRDefault="004D0BCC" w:rsidP="00820FC3">
            <w:pPr>
              <w:ind w:firstLine="0"/>
              <w:rPr>
                <w:szCs w:val="28"/>
              </w:rPr>
            </w:pPr>
            <w:r w:rsidRPr="00EF1E95">
              <w:rPr>
                <w:szCs w:val="28"/>
              </w:rPr>
              <w:t>2021 год – 225</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ДИиП</w:t>
            </w:r>
            <w:proofErr w:type="spellEnd"/>
          </w:p>
        </w:tc>
      </w:tr>
      <w:tr w:rsidR="004D0BCC" w:rsidRPr="00EF1E95"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2</w:t>
            </w:r>
            <w:r>
              <w:rPr>
                <w:szCs w:val="28"/>
              </w:rPr>
              <w:t>3</w:t>
            </w:r>
            <w:r w:rsidRPr="00EF1E95">
              <w:rPr>
                <w:szCs w:val="28"/>
              </w:rPr>
              <w:t xml:space="preserve">. Реализация мер, направленных на выравнивание условий конкуренции как в рамках товарных рынков внутри </w:t>
            </w:r>
            <w:r w:rsidRPr="00EF1E95">
              <w:rPr>
                <w:szCs w:val="28"/>
              </w:rPr>
              <w:lastRenderedPageBreak/>
              <w:t xml:space="preserve">Ярославской области (включая темпы роста цен), так и между субъектами Российской Федерации </w:t>
            </w:r>
          </w:p>
          <w:p w:rsidR="004D0BCC" w:rsidRPr="00EF1E95" w:rsidRDefault="004D0BCC" w:rsidP="00820FC3">
            <w:pPr>
              <w:ind w:firstLine="0"/>
              <w:jc w:val="center"/>
              <w:rPr>
                <w:szCs w:val="28"/>
              </w:rPr>
            </w:pPr>
            <w:r w:rsidRPr="00EF1E95">
              <w:rPr>
                <w:szCs w:val="28"/>
              </w:rPr>
              <w:t>(включая темпы роста и уровни цен)</w:t>
            </w:r>
          </w:p>
        </w:tc>
      </w:tr>
      <w:tr w:rsidR="004D0BCC" w:rsidRPr="00EF1E95" w:rsidTr="00820FC3">
        <w:tc>
          <w:tcPr>
            <w:tcW w:w="817" w:type="dxa"/>
            <w:shd w:val="clear" w:color="auto" w:fill="auto"/>
          </w:tcPr>
          <w:p w:rsidR="004D0BCC" w:rsidRPr="00F52562" w:rsidRDefault="004D0BCC" w:rsidP="00820FC3">
            <w:pPr>
              <w:ind w:firstLine="0"/>
              <w:jc w:val="center"/>
              <w:rPr>
                <w:szCs w:val="28"/>
              </w:rPr>
            </w:pPr>
          </w:p>
        </w:tc>
        <w:tc>
          <w:tcPr>
            <w:tcW w:w="5528" w:type="dxa"/>
            <w:shd w:val="clear" w:color="auto" w:fill="auto"/>
          </w:tcPr>
          <w:p w:rsidR="004D0BCC" w:rsidRPr="00F52562" w:rsidRDefault="004D0BCC" w:rsidP="00820FC3">
            <w:pPr>
              <w:ind w:firstLine="0"/>
              <w:rPr>
                <w:szCs w:val="28"/>
              </w:rPr>
            </w:pPr>
            <w:r w:rsidRPr="00F52562">
              <w:rPr>
                <w:szCs w:val="28"/>
              </w:rPr>
              <w:t xml:space="preserve">Наличие реестра цен (информация </w:t>
            </w:r>
            <w:r w:rsidRPr="00F52562">
              <w:rPr>
                <w:szCs w:val="28"/>
              </w:rPr>
              <w:br/>
              <w:t xml:space="preserve">о средних ценах в регионе) </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2020 год – реестр актуализирован</w:t>
            </w:r>
          </w:p>
          <w:p w:rsidR="004D0BCC" w:rsidRPr="00EF1E95" w:rsidRDefault="004D0BCC" w:rsidP="00820FC3">
            <w:pPr>
              <w:ind w:firstLine="0"/>
              <w:rPr>
                <w:szCs w:val="28"/>
              </w:rPr>
            </w:pPr>
            <w:r w:rsidRPr="00EF1E95">
              <w:rPr>
                <w:szCs w:val="28"/>
              </w:rPr>
              <w:t>2021 год – реестр актуализирован</w:t>
            </w:r>
          </w:p>
        </w:tc>
        <w:tc>
          <w:tcPr>
            <w:tcW w:w="2551" w:type="dxa"/>
            <w:shd w:val="clear" w:color="auto" w:fill="auto"/>
          </w:tcPr>
          <w:p w:rsidR="004D0BCC" w:rsidRPr="00EF1E95" w:rsidRDefault="004D0BCC" w:rsidP="00820FC3">
            <w:pPr>
              <w:ind w:firstLine="0"/>
              <w:jc w:val="center"/>
              <w:rPr>
                <w:szCs w:val="28"/>
              </w:rPr>
            </w:pPr>
            <w:r w:rsidRPr="00EF1E95">
              <w:rPr>
                <w:szCs w:val="28"/>
              </w:rPr>
              <w:t>ДГЗ</w:t>
            </w:r>
          </w:p>
        </w:tc>
      </w:tr>
      <w:tr w:rsidR="004D0BCC" w:rsidRPr="00EF1E95"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2</w:t>
            </w:r>
            <w:r>
              <w:rPr>
                <w:szCs w:val="28"/>
              </w:rPr>
              <w:t>4</w:t>
            </w:r>
            <w:r w:rsidRPr="00EF1E95">
              <w:rPr>
                <w:szCs w:val="28"/>
              </w:rPr>
              <w:t xml:space="preserve">. Обучение государственных гражданских служащих </w:t>
            </w:r>
            <w:r>
              <w:rPr>
                <w:szCs w:val="28"/>
              </w:rPr>
              <w:t>ОИВ</w:t>
            </w:r>
            <w:r w:rsidRPr="00EF1E95">
              <w:rPr>
                <w:szCs w:val="28"/>
              </w:rPr>
              <w:t xml:space="preserve"> и работников предприятий и учреждений</w:t>
            </w:r>
            <w:r>
              <w:rPr>
                <w:szCs w:val="28"/>
              </w:rPr>
              <w:t>,</w:t>
            </w:r>
            <w:r w:rsidRPr="00EF1E95">
              <w:rPr>
                <w:szCs w:val="28"/>
              </w:rPr>
              <w:t xml:space="preserve"> подведомственных </w:t>
            </w:r>
            <w:r>
              <w:rPr>
                <w:szCs w:val="28"/>
              </w:rPr>
              <w:t xml:space="preserve">ОИВ, </w:t>
            </w:r>
            <w:r w:rsidRPr="00EF1E95">
              <w:rPr>
                <w:szCs w:val="28"/>
              </w:rPr>
              <w:t xml:space="preserve">основам государственной политики в области развития конкуренции и антимонопольного законодательства </w:t>
            </w:r>
            <w:r>
              <w:rPr>
                <w:szCs w:val="28"/>
              </w:rPr>
              <w:br/>
            </w:r>
            <w:r w:rsidRPr="00EF1E95">
              <w:rPr>
                <w:szCs w:val="28"/>
              </w:rPr>
              <w:t>Российской Федерации</w:t>
            </w:r>
          </w:p>
        </w:tc>
      </w:tr>
      <w:tr w:rsidR="004D0BCC" w:rsidRPr="00EF1E95" w:rsidTr="00820FC3">
        <w:tc>
          <w:tcPr>
            <w:tcW w:w="817" w:type="dxa"/>
            <w:shd w:val="clear" w:color="auto" w:fill="auto"/>
          </w:tcPr>
          <w:p w:rsidR="004D0BCC" w:rsidRPr="005D2397" w:rsidRDefault="004D0BCC" w:rsidP="00820FC3">
            <w:pPr>
              <w:ind w:firstLine="0"/>
              <w:jc w:val="center"/>
              <w:rPr>
                <w:szCs w:val="28"/>
                <w:highlight w:val="yellow"/>
              </w:rPr>
            </w:pPr>
          </w:p>
        </w:tc>
        <w:tc>
          <w:tcPr>
            <w:tcW w:w="5528" w:type="dxa"/>
            <w:shd w:val="clear" w:color="auto" w:fill="auto"/>
          </w:tcPr>
          <w:p w:rsidR="004D0BCC" w:rsidRPr="00EF1E95" w:rsidRDefault="004D0BCC" w:rsidP="00820FC3">
            <w:pPr>
              <w:ind w:firstLine="0"/>
              <w:rPr>
                <w:szCs w:val="28"/>
              </w:rPr>
            </w:pPr>
            <w:r w:rsidRPr="00EF1E95">
              <w:rPr>
                <w:szCs w:val="28"/>
              </w:rPr>
              <w:t xml:space="preserve">Обучение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количество обученных государственных служащих и работников подведомственных организаций и учреждений основам антимонопольного законодательства, человек:</w:t>
            </w:r>
          </w:p>
          <w:p w:rsidR="004D0BCC" w:rsidRPr="00EF1E95" w:rsidRDefault="004D0BCC" w:rsidP="00820FC3">
            <w:pPr>
              <w:ind w:firstLine="0"/>
              <w:rPr>
                <w:szCs w:val="28"/>
              </w:rPr>
            </w:pPr>
            <w:r w:rsidRPr="00EF1E95">
              <w:rPr>
                <w:szCs w:val="28"/>
              </w:rPr>
              <w:t>2020 год – 30</w:t>
            </w:r>
          </w:p>
          <w:p w:rsidR="004D0BCC" w:rsidRPr="00EF1E95" w:rsidRDefault="004D0BCC" w:rsidP="00820FC3">
            <w:pPr>
              <w:ind w:firstLine="0"/>
              <w:rPr>
                <w:szCs w:val="28"/>
              </w:rPr>
            </w:pPr>
            <w:r w:rsidRPr="00EF1E95">
              <w:rPr>
                <w:szCs w:val="28"/>
              </w:rPr>
              <w:t>2021 год – 30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ДЭиСП</w:t>
            </w:r>
            <w:proofErr w:type="spellEnd"/>
            <w:r w:rsidRPr="00EF1E95">
              <w:rPr>
                <w:szCs w:val="28"/>
              </w:rPr>
              <w:t>,</w:t>
            </w:r>
          </w:p>
          <w:p w:rsidR="004D0BCC" w:rsidRPr="00EF1E95" w:rsidRDefault="004D0BCC" w:rsidP="00820FC3">
            <w:pPr>
              <w:ind w:firstLine="0"/>
              <w:jc w:val="center"/>
              <w:rPr>
                <w:szCs w:val="28"/>
              </w:rPr>
            </w:pPr>
            <w:proofErr w:type="spellStart"/>
            <w:r w:rsidRPr="00EF1E95">
              <w:rPr>
                <w:szCs w:val="28"/>
              </w:rPr>
              <w:t>УГСиКП</w:t>
            </w:r>
            <w:proofErr w:type="spellEnd"/>
            <w:r w:rsidRPr="00EF1E95">
              <w:rPr>
                <w:szCs w:val="28"/>
              </w:rPr>
              <w:t>,</w:t>
            </w:r>
          </w:p>
          <w:p w:rsidR="004D0BCC" w:rsidRPr="00EF1E95" w:rsidRDefault="004D0BCC" w:rsidP="00820FC3">
            <w:pPr>
              <w:ind w:firstLine="0"/>
              <w:jc w:val="center"/>
              <w:rPr>
                <w:szCs w:val="28"/>
              </w:rPr>
            </w:pPr>
            <w:r w:rsidRPr="00EF1E95">
              <w:rPr>
                <w:szCs w:val="28"/>
              </w:rPr>
              <w:t>ОИВ,</w:t>
            </w:r>
            <w:r w:rsidRPr="00EF1E95" w:rsidDel="00BA06FB">
              <w:rPr>
                <w:szCs w:val="28"/>
              </w:rPr>
              <w:t xml:space="preserve"> </w:t>
            </w:r>
            <w:r w:rsidRPr="00EF1E95">
              <w:rPr>
                <w:szCs w:val="28"/>
              </w:rPr>
              <w:t>ФАС (по согласованию)</w:t>
            </w:r>
          </w:p>
        </w:tc>
      </w:tr>
      <w:tr w:rsidR="004D0BCC" w:rsidRPr="00EF1E95" w:rsidTr="00820FC3">
        <w:tc>
          <w:tcPr>
            <w:tcW w:w="14850" w:type="dxa"/>
            <w:gridSpan w:val="5"/>
            <w:shd w:val="clear" w:color="auto" w:fill="auto"/>
          </w:tcPr>
          <w:p w:rsidR="004D0BCC" w:rsidRPr="00EF1E95" w:rsidRDefault="004D0BCC" w:rsidP="00820FC3">
            <w:pPr>
              <w:widowControl w:val="0"/>
              <w:ind w:firstLine="0"/>
              <w:jc w:val="center"/>
              <w:rPr>
                <w:szCs w:val="28"/>
              </w:rPr>
            </w:pPr>
            <w:r w:rsidRPr="00EF1E95">
              <w:rPr>
                <w:szCs w:val="28"/>
              </w:rPr>
              <w:t>2</w:t>
            </w:r>
            <w:r>
              <w:rPr>
                <w:szCs w:val="28"/>
              </w:rPr>
              <w:t>5</w:t>
            </w:r>
            <w:r w:rsidRPr="00EF1E95">
              <w:rPr>
                <w:szCs w:val="28"/>
              </w:rPr>
              <w:t xml:space="preserve">. Разработка и утверждение типового административного регламента предоставления государственной услуги </w:t>
            </w:r>
            <w:r w:rsidRPr="00EF1E95">
              <w:rPr>
                <w:szCs w:val="28"/>
              </w:rPr>
              <w:br/>
              <w:t>по выдаче разрешения на строительство для целей возведения (создания) антенно-мачтовых сооружений (объектов) для услуг связи, а также разработка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4D0BCC" w:rsidRPr="00EF1E95" w:rsidTr="00820FC3">
        <w:tc>
          <w:tcPr>
            <w:tcW w:w="817" w:type="dxa"/>
            <w:shd w:val="clear" w:color="auto" w:fill="auto"/>
          </w:tcPr>
          <w:p w:rsidR="004D0BCC" w:rsidRPr="005D2397" w:rsidRDefault="004D0BCC" w:rsidP="00820FC3">
            <w:pPr>
              <w:ind w:firstLine="0"/>
              <w:jc w:val="center"/>
              <w:rPr>
                <w:szCs w:val="28"/>
                <w:highlight w:val="yellow"/>
              </w:rPr>
            </w:pPr>
          </w:p>
        </w:tc>
        <w:tc>
          <w:tcPr>
            <w:tcW w:w="5528" w:type="dxa"/>
            <w:shd w:val="clear" w:color="auto" w:fill="auto"/>
          </w:tcPr>
          <w:p w:rsidR="004D0BCC" w:rsidRPr="00EF1E95" w:rsidRDefault="004D0BCC" w:rsidP="00820FC3">
            <w:pPr>
              <w:ind w:firstLine="0"/>
              <w:rPr>
                <w:szCs w:val="28"/>
              </w:rPr>
            </w:pPr>
            <w:r w:rsidRPr="00EF1E95">
              <w:rPr>
                <w:szCs w:val="28"/>
              </w:rPr>
              <w:t>Осуществление выдачи разрешений на строительство антенно-мачтовых сооружений (объектов) для услуг связи в соответствии с административным регламентом предоставления государственной услуги</w:t>
            </w:r>
            <w:r>
              <w:rPr>
                <w:szCs w:val="28"/>
              </w:rPr>
              <w:t xml:space="preserve"> </w:t>
            </w:r>
            <w:r w:rsidRPr="00EF1E95">
              <w:rPr>
                <w:szCs w:val="28"/>
              </w:rPr>
              <w:t xml:space="preserve">«Выдача </w:t>
            </w:r>
            <w:r w:rsidRPr="00EF1E95">
              <w:rPr>
                <w:szCs w:val="28"/>
              </w:rPr>
              <w:lastRenderedPageBreak/>
              <w:t xml:space="preserve">разрешения на строительство объекта», утвержденным приказом ДС от 24.08.2009 № 9 «Об утверждении административного регламента предоставления государственной услуги «Выдача разрешения на строительство объекта» </w:t>
            </w:r>
          </w:p>
        </w:tc>
        <w:tc>
          <w:tcPr>
            <w:tcW w:w="1701" w:type="dxa"/>
            <w:shd w:val="clear" w:color="auto" w:fill="auto"/>
          </w:tcPr>
          <w:p w:rsidR="004D0BCC" w:rsidRPr="00EF1E95" w:rsidRDefault="004D0BCC" w:rsidP="00820FC3">
            <w:pPr>
              <w:ind w:firstLine="0"/>
              <w:jc w:val="center"/>
              <w:rPr>
                <w:szCs w:val="28"/>
              </w:rPr>
            </w:pPr>
            <w:r w:rsidRPr="00EF1E95">
              <w:rPr>
                <w:szCs w:val="28"/>
              </w:rPr>
              <w:lastRenderedPageBreak/>
              <w:t>2019 – 2021 годы</w:t>
            </w:r>
          </w:p>
        </w:tc>
        <w:tc>
          <w:tcPr>
            <w:tcW w:w="4253" w:type="dxa"/>
            <w:shd w:val="clear" w:color="auto" w:fill="auto"/>
          </w:tcPr>
          <w:p w:rsidR="004D0BCC" w:rsidRPr="00EF1E95" w:rsidRDefault="004D0BCC" w:rsidP="00820FC3">
            <w:pPr>
              <w:ind w:firstLine="0"/>
              <w:rPr>
                <w:szCs w:val="28"/>
              </w:rPr>
            </w:pPr>
            <w:r w:rsidRPr="00EF1E95">
              <w:rPr>
                <w:szCs w:val="28"/>
              </w:rPr>
              <w:t>выдано разрешений на строительство объектов в соответствии с регламентом,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t>ДС</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lastRenderedPageBreak/>
              <w:t>2</w:t>
            </w:r>
            <w:r>
              <w:rPr>
                <w:szCs w:val="28"/>
              </w:rPr>
              <w:t>6</w:t>
            </w:r>
            <w:r w:rsidRPr="00EF1E95">
              <w:rPr>
                <w:szCs w:val="28"/>
              </w:rPr>
              <w:t>. Организация в государственных жилищных инспекциях Ярославской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2</w:t>
            </w:r>
            <w:r>
              <w:rPr>
                <w:szCs w:val="28"/>
              </w:rPr>
              <w:t>6</w:t>
            </w:r>
            <w:r w:rsidRPr="00EF1E95">
              <w:rPr>
                <w:szCs w:val="28"/>
              </w:rPr>
              <w:t>.1.</w:t>
            </w:r>
          </w:p>
        </w:tc>
        <w:tc>
          <w:tcPr>
            <w:tcW w:w="5528" w:type="dxa"/>
            <w:shd w:val="clear" w:color="auto" w:fill="auto"/>
          </w:tcPr>
          <w:p w:rsidR="004D0BCC" w:rsidRPr="00EF1E95" w:rsidRDefault="004D0BCC" w:rsidP="00820FC3">
            <w:pPr>
              <w:ind w:firstLine="0"/>
              <w:rPr>
                <w:szCs w:val="28"/>
              </w:rPr>
            </w:pPr>
            <w:r w:rsidRPr="00EF1E95">
              <w:rPr>
                <w:szCs w:val="28"/>
              </w:rPr>
              <w:t>Организация работы горячей телефонной линии в сфере развития конкуренции</w:t>
            </w:r>
          </w:p>
        </w:tc>
        <w:tc>
          <w:tcPr>
            <w:tcW w:w="1701" w:type="dxa"/>
            <w:shd w:val="clear" w:color="auto" w:fill="auto"/>
          </w:tcPr>
          <w:p w:rsidR="004D0BCC" w:rsidRPr="00EF1E95" w:rsidRDefault="004D0BCC" w:rsidP="00820FC3">
            <w:pPr>
              <w:ind w:firstLine="0"/>
              <w:jc w:val="center"/>
              <w:rPr>
                <w:szCs w:val="28"/>
              </w:rPr>
            </w:pPr>
            <w:r w:rsidRPr="00EF1E95">
              <w:rPr>
                <w:szCs w:val="28"/>
              </w:rPr>
              <w:t>2</w:t>
            </w:r>
            <w:r>
              <w:rPr>
                <w:szCs w:val="28"/>
              </w:rPr>
              <w:t xml:space="preserve">020, </w:t>
            </w:r>
            <w:r w:rsidRPr="00EF1E95">
              <w:rPr>
                <w:szCs w:val="28"/>
              </w:rPr>
              <w:t>2021 годы</w:t>
            </w:r>
          </w:p>
        </w:tc>
        <w:tc>
          <w:tcPr>
            <w:tcW w:w="4253" w:type="dxa"/>
            <w:shd w:val="clear" w:color="auto" w:fill="auto"/>
          </w:tcPr>
          <w:p w:rsidR="004D0BCC" w:rsidRPr="00EF1E95" w:rsidRDefault="004D0BCC" w:rsidP="00820FC3">
            <w:pPr>
              <w:ind w:firstLine="0"/>
              <w:rPr>
                <w:szCs w:val="28"/>
              </w:rPr>
            </w:pPr>
            <w:r w:rsidRPr="00EF1E95">
              <w:rPr>
                <w:szCs w:val="28"/>
              </w:rPr>
              <w:t>наличие горячей телефонной линии:</w:t>
            </w:r>
          </w:p>
          <w:p w:rsidR="004D0BCC" w:rsidRPr="00EF1E95" w:rsidRDefault="004D0BCC" w:rsidP="00820FC3">
            <w:pPr>
              <w:ind w:firstLine="0"/>
              <w:rPr>
                <w:szCs w:val="28"/>
              </w:rPr>
            </w:pPr>
            <w:r w:rsidRPr="00EF1E95">
              <w:rPr>
                <w:szCs w:val="28"/>
              </w:rPr>
              <w:t>2020 – да</w:t>
            </w:r>
          </w:p>
          <w:p w:rsidR="004D0BCC" w:rsidRPr="00EF1E95" w:rsidRDefault="004D0BCC" w:rsidP="00820FC3">
            <w:pPr>
              <w:ind w:firstLine="0"/>
              <w:rPr>
                <w:szCs w:val="28"/>
              </w:rPr>
            </w:pPr>
            <w:r w:rsidRPr="00EF1E95">
              <w:rPr>
                <w:szCs w:val="28"/>
              </w:rPr>
              <w:t xml:space="preserve">2021 – да </w:t>
            </w:r>
          </w:p>
        </w:tc>
        <w:tc>
          <w:tcPr>
            <w:tcW w:w="2551" w:type="dxa"/>
            <w:shd w:val="clear" w:color="auto" w:fill="auto"/>
          </w:tcPr>
          <w:p w:rsidR="004D0BCC" w:rsidRPr="00EF1E95" w:rsidRDefault="004D0BCC" w:rsidP="00820FC3">
            <w:pPr>
              <w:ind w:firstLine="0"/>
              <w:jc w:val="center"/>
              <w:rPr>
                <w:szCs w:val="28"/>
              </w:rPr>
            </w:pPr>
            <w:r w:rsidRPr="00EF1E95">
              <w:rPr>
                <w:szCs w:val="28"/>
              </w:rPr>
              <w:t>ДГЖН</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2</w:t>
            </w:r>
            <w:r>
              <w:rPr>
                <w:szCs w:val="28"/>
              </w:rPr>
              <w:t>6</w:t>
            </w:r>
            <w:r w:rsidRPr="00EF1E95">
              <w:rPr>
                <w:szCs w:val="28"/>
              </w:rPr>
              <w:t>.2.</w:t>
            </w:r>
          </w:p>
        </w:tc>
        <w:tc>
          <w:tcPr>
            <w:tcW w:w="5528" w:type="dxa"/>
            <w:shd w:val="clear" w:color="auto" w:fill="auto"/>
          </w:tcPr>
          <w:p w:rsidR="004D0BCC" w:rsidRPr="00EF1E95" w:rsidRDefault="004D0BCC" w:rsidP="00820FC3">
            <w:pPr>
              <w:ind w:firstLine="0"/>
              <w:rPr>
                <w:szCs w:val="28"/>
              </w:rPr>
            </w:pPr>
            <w:r w:rsidRPr="00EF1E95">
              <w:rPr>
                <w:szCs w:val="28"/>
              </w:rPr>
              <w:t>Организация электронной формы обратной связи в сети «Интернет» (с возможностью прикрепления файлов фото- и видеосъемки)</w:t>
            </w:r>
          </w:p>
        </w:tc>
        <w:tc>
          <w:tcPr>
            <w:tcW w:w="1701" w:type="dxa"/>
            <w:shd w:val="clear" w:color="auto" w:fill="auto"/>
          </w:tcPr>
          <w:p w:rsidR="004D0BCC" w:rsidRPr="00EF1E95" w:rsidRDefault="004D0BCC" w:rsidP="00820FC3">
            <w:pPr>
              <w:ind w:firstLine="0"/>
              <w:jc w:val="center"/>
              <w:rPr>
                <w:szCs w:val="28"/>
              </w:rPr>
            </w:pPr>
            <w:r w:rsidRPr="00EF1E95">
              <w:rPr>
                <w:szCs w:val="28"/>
              </w:rPr>
              <w:t>2021 год</w:t>
            </w:r>
          </w:p>
        </w:tc>
        <w:tc>
          <w:tcPr>
            <w:tcW w:w="4253" w:type="dxa"/>
            <w:shd w:val="clear" w:color="auto" w:fill="auto"/>
          </w:tcPr>
          <w:p w:rsidR="004D0BCC" w:rsidRPr="00EF1E95" w:rsidRDefault="004D0BCC" w:rsidP="00820FC3">
            <w:pPr>
              <w:ind w:firstLine="0"/>
              <w:rPr>
                <w:szCs w:val="28"/>
              </w:rPr>
            </w:pPr>
            <w:r w:rsidRPr="00EF1E95">
              <w:rPr>
                <w:szCs w:val="28"/>
              </w:rPr>
              <w:t>создание информационного ресурса, позволяющего обмениваться информацией, единиц:</w:t>
            </w:r>
          </w:p>
          <w:p w:rsidR="004D0BCC" w:rsidRPr="00EF1E95" w:rsidRDefault="004D0BCC" w:rsidP="00820FC3">
            <w:pPr>
              <w:ind w:firstLine="0"/>
              <w:rPr>
                <w:szCs w:val="28"/>
              </w:rPr>
            </w:pPr>
            <w:r w:rsidRPr="00EF1E95">
              <w:rPr>
                <w:szCs w:val="28"/>
              </w:rPr>
              <w:t>2021 год – 1</w:t>
            </w:r>
          </w:p>
        </w:tc>
        <w:tc>
          <w:tcPr>
            <w:tcW w:w="2551" w:type="dxa"/>
            <w:shd w:val="clear" w:color="auto" w:fill="auto"/>
          </w:tcPr>
          <w:p w:rsidR="004D0BCC" w:rsidRPr="00EF1E95" w:rsidRDefault="004D0BCC" w:rsidP="00820FC3">
            <w:pPr>
              <w:ind w:firstLine="0"/>
              <w:jc w:val="center"/>
              <w:rPr>
                <w:szCs w:val="28"/>
              </w:rPr>
            </w:pPr>
            <w:r w:rsidRPr="00EF1E95">
              <w:rPr>
                <w:szCs w:val="28"/>
              </w:rPr>
              <w:t>ДИС</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2</w:t>
            </w:r>
            <w:r>
              <w:rPr>
                <w:szCs w:val="28"/>
              </w:rPr>
              <w:t>7</w:t>
            </w:r>
            <w:r w:rsidRPr="00EF1E95">
              <w:rPr>
                <w:szCs w:val="28"/>
              </w:rPr>
              <w:t>. Внедрение системы мер обеспечения соблюдения требований антимонопольного законодательства ОИВ и ОМСУ</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27.1.</w:t>
            </w:r>
          </w:p>
        </w:tc>
        <w:tc>
          <w:tcPr>
            <w:tcW w:w="5528" w:type="dxa"/>
            <w:shd w:val="clear" w:color="auto" w:fill="auto"/>
          </w:tcPr>
          <w:p w:rsidR="004D0BCC" w:rsidRPr="00EF1E95" w:rsidRDefault="004D0BCC" w:rsidP="00820FC3">
            <w:pPr>
              <w:ind w:firstLine="0"/>
              <w:rPr>
                <w:szCs w:val="28"/>
              </w:rPr>
            </w:pPr>
            <w:r w:rsidRPr="00EF1E95">
              <w:rPr>
                <w:szCs w:val="28"/>
              </w:rPr>
              <w:t>Обеспечение требований антимонопольного законодательства</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снижение количества нарушений антимонопольного законодательства со стороны ОИВ и ОМСУ к 2021 году не менее чем в два раза по сравнению с 2017 годом</w:t>
            </w:r>
          </w:p>
        </w:tc>
        <w:tc>
          <w:tcPr>
            <w:tcW w:w="2551" w:type="dxa"/>
            <w:shd w:val="clear" w:color="auto" w:fill="auto"/>
          </w:tcPr>
          <w:p w:rsidR="004D0BCC" w:rsidRPr="00EF1E95" w:rsidRDefault="004D0BCC" w:rsidP="00820FC3">
            <w:pPr>
              <w:ind w:firstLine="0"/>
              <w:jc w:val="center"/>
              <w:rPr>
                <w:szCs w:val="28"/>
              </w:rPr>
            </w:pPr>
            <w:r w:rsidRPr="00EF1E95">
              <w:rPr>
                <w:szCs w:val="28"/>
              </w:rPr>
              <w:t>ОИВ, ОМСУ</w:t>
            </w:r>
          </w:p>
        </w:tc>
      </w:tr>
      <w:tr w:rsidR="004D0BCC" w:rsidRPr="005D2397" w:rsidTr="00820FC3">
        <w:trPr>
          <w:trHeight w:val="1570"/>
        </w:trPr>
        <w:tc>
          <w:tcPr>
            <w:tcW w:w="817" w:type="dxa"/>
            <w:shd w:val="clear" w:color="auto" w:fill="auto"/>
          </w:tcPr>
          <w:p w:rsidR="004D0BCC" w:rsidRPr="00EF1E95" w:rsidRDefault="004D0BCC" w:rsidP="00820FC3">
            <w:pPr>
              <w:ind w:firstLine="0"/>
              <w:jc w:val="center"/>
              <w:rPr>
                <w:szCs w:val="28"/>
              </w:rPr>
            </w:pPr>
            <w:r w:rsidRPr="00EF1E95">
              <w:rPr>
                <w:szCs w:val="28"/>
              </w:rPr>
              <w:lastRenderedPageBreak/>
              <w:t>27.2.</w:t>
            </w:r>
          </w:p>
        </w:tc>
        <w:tc>
          <w:tcPr>
            <w:tcW w:w="5528" w:type="dxa"/>
            <w:shd w:val="clear" w:color="auto" w:fill="auto"/>
          </w:tcPr>
          <w:p w:rsidR="004D0BCC" w:rsidRPr="00EF1E95" w:rsidRDefault="004D0BCC" w:rsidP="00820FC3">
            <w:pPr>
              <w:ind w:firstLine="0"/>
              <w:rPr>
                <w:szCs w:val="28"/>
              </w:rPr>
            </w:pPr>
            <w:r w:rsidRPr="00EF1E95">
              <w:rPr>
                <w:szCs w:val="28"/>
              </w:rPr>
              <w:t>Осуществление мероприятий антимонопольного комплаенса</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подготовлены доклады об антимонопольном комплаенсе в ОИВ и ОМСУ,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r w:rsidRPr="00EF1E95">
              <w:rPr>
                <w:szCs w:val="28"/>
              </w:rPr>
              <w:t>ОИВ, ОМСУ</w:t>
            </w:r>
          </w:p>
        </w:tc>
      </w:tr>
      <w:tr w:rsidR="004D0BCC" w:rsidRPr="005D2397" w:rsidTr="00820FC3">
        <w:tc>
          <w:tcPr>
            <w:tcW w:w="14850" w:type="dxa"/>
            <w:gridSpan w:val="5"/>
            <w:shd w:val="clear" w:color="auto" w:fill="auto"/>
          </w:tcPr>
          <w:p w:rsidR="004D0BCC" w:rsidRPr="00EF1E95" w:rsidRDefault="004D0BCC" w:rsidP="00820FC3">
            <w:pPr>
              <w:ind w:firstLine="0"/>
              <w:jc w:val="center"/>
              <w:rPr>
                <w:szCs w:val="28"/>
              </w:rPr>
            </w:pPr>
            <w:r w:rsidRPr="00EF1E95">
              <w:rPr>
                <w:szCs w:val="28"/>
              </w:rPr>
              <w:t>2</w:t>
            </w:r>
            <w:r>
              <w:rPr>
                <w:szCs w:val="28"/>
              </w:rPr>
              <w:t>8</w:t>
            </w:r>
            <w:r w:rsidRPr="00EF1E95">
              <w:rPr>
                <w:szCs w:val="28"/>
              </w:rPr>
              <w:t>. Мероприятия по развитию конкуренции при представлении государственных преференций</w:t>
            </w:r>
            <w:r w:rsidRPr="00EF1E95">
              <w:rPr>
                <w:szCs w:val="28"/>
                <w:vertAlign w:val="superscript"/>
              </w:rPr>
              <w:t>2</w:t>
            </w:r>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2</w:t>
            </w:r>
            <w:r>
              <w:rPr>
                <w:szCs w:val="28"/>
              </w:rPr>
              <w:t>8</w:t>
            </w:r>
            <w:r w:rsidRPr="00EF1E95">
              <w:rPr>
                <w:szCs w:val="28"/>
              </w:rPr>
              <w:t>.1.</w:t>
            </w:r>
          </w:p>
        </w:tc>
        <w:tc>
          <w:tcPr>
            <w:tcW w:w="5528" w:type="dxa"/>
            <w:shd w:val="clear" w:color="auto" w:fill="auto"/>
          </w:tcPr>
          <w:p w:rsidR="004D0BCC" w:rsidRPr="00EF1E95" w:rsidRDefault="004D0BCC" w:rsidP="00820FC3">
            <w:pPr>
              <w:ind w:firstLine="0"/>
              <w:rPr>
                <w:szCs w:val="28"/>
              </w:rPr>
            </w:pPr>
            <w:r w:rsidRPr="00EF1E95">
              <w:rPr>
                <w:szCs w:val="28"/>
              </w:rPr>
              <w:t xml:space="preserve">Ведение единого реестра государственных преференций по предоставлению государственных финансовых и имущественных преференций ОИВ </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реестр актуализирован,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ДЭиСП</w:t>
            </w:r>
            <w:proofErr w:type="spellEnd"/>
          </w:p>
        </w:tc>
      </w:tr>
      <w:tr w:rsidR="004D0BCC" w:rsidRPr="005D2397" w:rsidTr="00820FC3">
        <w:tc>
          <w:tcPr>
            <w:tcW w:w="817" w:type="dxa"/>
            <w:shd w:val="clear" w:color="auto" w:fill="auto"/>
          </w:tcPr>
          <w:p w:rsidR="004D0BCC" w:rsidRPr="00EF1E95" w:rsidRDefault="004D0BCC" w:rsidP="00820FC3">
            <w:pPr>
              <w:ind w:firstLine="0"/>
              <w:jc w:val="center"/>
              <w:rPr>
                <w:szCs w:val="28"/>
              </w:rPr>
            </w:pPr>
            <w:r w:rsidRPr="00EF1E95">
              <w:rPr>
                <w:szCs w:val="28"/>
              </w:rPr>
              <w:t>2</w:t>
            </w:r>
            <w:r>
              <w:rPr>
                <w:szCs w:val="28"/>
              </w:rPr>
              <w:t>8</w:t>
            </w:r>
            <w:r w:rsidRPr="00EF1E95">
              <w:rPr>
                <w:szCs w:val="28"/>
              </w:rPr>
              <w:t>.2.</w:t>
            </w:r>
          </w:p>
        </w:tc>
        <w:tc>
          <w:tcPr>
            <w:tcW w:w="5528" w:type="dxa"/>
            <w:shd w:val="clear" w:color="auto" w:fill="auto"/>
          </w:tcPr>
          <w:p w:rsidR="004D0BCC" w:rsidRPr="00EF1E95" w:rsidRDefault="004D0BCC" w:rsidP="00820FC3">
            <w:pPr>
              <w:ind w:firstLine="0"/>
              <w:rPr>
                <w:szCs w:val="28"/>
              </w:rPr>
            </w:pPr>
            <w:r w:rsidRPr="00EF1E95">
              <w:rPr>
                <w:szCs w:val="28"/>
              </w:rPr>
              <w:t>Подготовка информации об эффективности предоставления и использовании государственных преференций в доклад о состоянии конкуренции в Ярославской области</w:t>
            </w:r>
          </w:p>
        </w:tc>
        <w:tc>
          <w:tcPr>
            <w:tcW w:w="1701" w:type="dxa"/>
            <w:shd w:val="clear" w:color="auto" w:fill="auto"/>
          </w:tcPr>
          <w:p w:rsidR="004D0BCC" w:rsidRPr="00EF1E95" w:rsidRDefault="004D0BCC" w:rsidP="00820FC3">
            <w:pPr>
              <w:ind w:firstLine="0"/>
              <w:jc w:val="center"/>
              <w:rPr>
                <w:szCs w:val="28"/>
              </w:rPr>
            </w:pPr>
            <w:r w:rsidRPr="00EF1E95">
              <w:rPr>
                <w:szCs w:val="28"/>
              </w:rPr>
              <w:t>2019 – 2021 годы</w:t>
            </w:r>
          </w:p>
        </w:tc>
        <w:tc>
          <w:tcPr>
            <w:tcW w:w="4253" w:type="dxa"/>
            <w:shd w:val="clear" w:color="auto" w:fill="auto"/>
          </w:tcPr>
          <w:p w:rsidR="004D0BCC" w:rsidRPr="00EF1E95" w:rsidRDefault="004D0BCC" w:rsidP="00820FC3">
            <w:pPr>
              <w:ind w:firstLine="0"/>
              <w:rPr>
                <w:szCs w:val="28"/>
              </w:rPr>
            </w:pPr>
            <w:r w:rsidRPr="00EF1E95">
              <w:rPr>
                <w:szCs w:val="28"/>
              </w:rPr>
              <w:t>включение информации в доклад о состоянии конкурентной среды ежегодно в срок до 10 марта, процентов:</w:t>
            </w:r>
          </w:p>
          <w:p w:rsidR="004D0BCC" w:rsidRPr="00EF1E95" w:rsidRDefault="004D0BCC" w:rsidP="00820FC3">
            <w:pPr>
              <w:ind w:firstLine="0"/>
              <w:rPr>
                <w:szCs w:val="28"/>
              </w:rPr>
            </w:pPr>
            <w:r w:rsidRPr="00EF1E95">
              <w:rPr>
                <w:szCs w:val="28"/>
              </w:rPr>
              <w:t>2020 год – 100</w:t>
            </w:r>
          </w:p>
          <w:p w:rsidR="004D0BCC" w:rsidRPr="00EF1E95" w:rsidRDefault="004D0BCC" w:rsidP="00820FC3">
            <w:pPr>
              <w:ind w:firstLine="0"/>
              <w:rPr>
                <w:szCs w:val="28"/>
              </w:rPr>
            </w:pPr>
            <w:r w:rsidRPr="00EF1E95">
              <w:rPr>
                <w:szCs w:val="28"/>
              </w:rPr>
              <w:t>2021 год – 100</w:t>
            </w:r>
          </w:p>
        </w:tc>
        <w:tc>
          <w:tcPr>
            <w:tcW w:w="2551" w:type="dxa"/>
            <w:shd w:val="clear" w:color="auto" w:fill="auto"/>
          </w:tcPr>
          <w:p w:rsidR="004D0BCC" w:rsidRPr="00EF1E95" w:rsidRDefault="004D0BCC" w:rsidP="00820FC3">
            <w:pPr>
              <w:ind w:firstLine="0"/>
              <w:jc w:val="center"/>
              <w:rPr>
                <w:szCs w:val="28"/>
              </w:rPr>
            </w:pPr>
            <w:proofErr w:type="spellStart"/>
            <w:r w:rsidRPr="00EF1E95">
              <w:rPr>
                <w:szCs w:val="28"/>
              </w:rPr>
              <w:t>ДЭиСП</w:t>
            </w:r>
            <w:proofErr w:type="spellEnd"/>
            <w:r w:rsidRPr="00EF1E95">
              <w:rPr>
                <w:szCs w:val="28"/>
              </w:rPr>
              <w:t>, ОИВ</w:t>
            </w:r>
          </w:p>
        </w:tc>
      </w:tr>
    </w:tbl>
    <w:p w:rsidR="004D0BCC" w:rsidRDefault="004D0BCC" w:rsidP="004D0BCC">
      <w:pPr>
        <w:jc w:val="both"/>
        <w:rPr>
          <w:szCs w:val="28"/>
          <w:vertAlign w:val="superscript"/>
        </w:rPr>
      </w:pPr>
    </w:p>
    <w:p w:rsidR="004D0BCC" w:rsidRPr="00CB36A1" w:rsidRDefault="004D0BCC" w:rsidP="004D0BCC">
      <w:pPr>
        <w:jc w:val="both"/>
        <w:rPr>
          <w:szCs w:val="28"/>
        </w:rPr>
      </w:pPr>
      <w:r w:rsidRPr="00EF1E95">
        <w:rPr>
          <w:szCs w:val="28"/>
          <w:vertAlign w:val="superscript"/>
        </w:rPr>
        <w:t>1</w:t>
      </w:r>
      <w:r w:rsidRPr="00EF1E95">
        <w:rPr>
          <w:szCs w:val="28"/>
        </w:rPr>
        <w:t xml:space="preserve"> </w:t>
      </w:r>
      <w:r w:rsidRPr="00CB36A1">
        <w:rPr>
          <w:szCs w:val="28"/>
        </w:rPr>
        <w:t>Системные мероприятия, направленные на развитие конкуренции в ОМСУ, реализуются в рамках муниципальных планов («дорожных карт») по содействию развитию конкуренции до 01.01.2022.</w:t>
      </w:r>
    </w:p>
    <w:p w:rsidR="004D0BCC" w:rsidRPr="00EF1E95" w:rsidRDefault="004D0BCC" w:rsidP="004D0BCC">
      <w:pPr>
        <w:jc w:val="both"/>
        <w:rPr>
          <w:szCs w:val="28"/>
        </w:rPr>
      </w:pPr>
      <w:r w:rsidRPr="00EF1E95">
        <w:rPr>
          <w:szCs w:val="28"/>
          <w:vertAlign w:val="superscript"/>
        </w:rPr>
        <w:t>2</w:t>
      </w:r>
      <w:r w:rsidRPr="00EF1E95">
        <w:rPr>
          <w:szCs w:val="28"/>
        </w:rPr>
        <w:t xml:space="preserve"> </w:t>
      </w:r>
      <w:r w:rsidRPr="00CB36A1">
        <w:rPr>
          <w:szCs w:val="28"/>
        </w:rPr>
        <w:t>Предоставление государственных преференций осуществляется в соответствии со статьей 19 Федерального зак</w:t>
      </w:r>
      <w:r w:rsidRPr="00913F31">
        <w:rPr>
          <w:szCs w:val="28"/>
        </w:rPr>
        <w:t>о</w:t>
      </w:r>
      <w:r w:rsidRPr="00CB36A1">
        <w:rPr>
          <w:szCs w:val="28"/>
        </w:rPr>
        <w:t>на от 26 июля 2006 года № 135-ФЗ «О защите конкуренции».</w:t>
      </w:r>
    </w:p>
    <w:p w:rsidR="004D0BCC" w:rsidRDefault="004D0BCC" w:rsidP="004D0BCC">
      <w:pPr>
        <w:spacing w:after="200" w:line="276" w:lineRule="auto"/>
        <w:ind w:firstLine="0"/>
        <w:rPr>
          <w:szCs w:val="28"/>
          <w:highlight w:val="yellow"/>
        </w:rPr>
      </w:pPr>
      <w:r>
        <w:rPr>
          <w:szCs w:val="28"/>
          <w:highlight w:val="yellow"/>
        </w:rPr>
        <w:br w:type="page"/>
      </w:r>
    </w:p>
    <w:p w:rsidR="004D0BCC" w:rsidRPr="003C0D5C" w:rsidRDefault="004D0BCC" w:rsidP="004D0BCC">
      <w:pPr>
        <w:ind w:firstLine="0"/>
        <w:jc w:val="center"/>
        <w:rPr>
          <w:szCs w:val="28"/>
        </w:rPr>
      </w:pPr>
      <w:r w:rsidRPr="003C0D5C">
        <w:rPr>
          <w:szCs w:val="28"/>
          <w:lang w:val="en-US"/>
        </w:rPr>
        <w:lastRenderedPageBreak/>
        <w:t>IV</w:t>
      </w:r>
      <w:r w:rsidRPr="003C0D5C">
        <w:rPr>
          <w:szCs w:val="28"/>
        </w:rPr>
        <w:t xml:space="preserve">. Дополнительные мероприятия </w:t>
      </w:r>
    </w:p>
    <w:p w:rsidR="004D0BCC" w:rsidRPr="003C0D5C" w:rsidRDefault="004D0BCC" w:rsidP="004D0BCC">
      <w:pPr>
        <w:ind w:firstLine="0"/>
        <w:jc w:val="center"/>
        <w:rPr>
          <w:rFonts w:eastAsia="Calibri"/>
        </w:rPr>
      </w:pPr>
      <w:r w:rsidRPr="003C0D5C">
        <w:rPr>
          <w:rFonts w:eastAsia="Calibri"/>
        </w:rPr>
        <w:t>по содействию развитию конкуренции в Ярославской области до 01.01.2022</w:t>
      </w:r>
    </w:p>
    <w:p w:rsidR="004D0BCC" w:rsidRPr="003C0D5C" w:rsidRDefault="004D0BCC" w:rsidP="004D0BCC">
      <w:pPr>
        <w:jc w:val="center"/>
        <w:rPr>
          <w:rFonts w:eastAsia="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973"/>
        <w:gridCol w:w="1840"/>
        <w:gridCol w:w="5278"/>
        <w:gridCol w:w="1954"/>
      </w:tblGrid>
      <w:tr w:rsidR="004D0BCC" w:rsidRPr="003C0D5C" w:rsidTr="00820FC3">
        <w:tc>
          <w:tcPr>
            <w:tcW w:w="805" w:type="dxa"/>
            <w:shd w:val="clear" w:color="auto" w:fill="auto"/>
          </w:tcPr>
          <w:p w:rsidR="004D0BCC" w:rsidRPr="003C0D5C" w:rsidRDefault="004D0BCC" w:rsidP="00820FC3">
            <w:pPr>
              <w:ind w:firstLine="0"/>
              <w:jc w:val="center"/>
              <w:rPr>
                <w:szCs w:val="28"/>
              </w:rPr>
            </w:pPr>
            <w:r w:rsidRPr="003C0D5C">
              <w:rPr>
                <w:szCs w:val="28"/>
              </w:rPr>
              <w:t>№ п/п</w:t>
            </w:r>
          </w:p>
        </w:tc>
        <w:tc>
          <w:tcPr>
            <w:tcW w:w="4973" w:type="dxa"/>
            <w:shd w:val="clear" w:color="auto" w:fill="auto"/>
          </w:tcPr>
          <w:p w:rsidR="004D0BCC" w:rsidRPr="003C0D5C" w:rsidRDefault="004D0BCC" w:rsidP="00820FC3">
            <w:pPr>
              <w:ind w:firstLine="0"/>
              <w:jc w:val="center"/>
              <w:rPr>
                <w:szCs w:val="28"/>
              </w:rPr>
            </w:pPr>
            <w:r w:rsidRPr="003C0D5C">
              <w:rPr>
                <w:szCs w:val="28"/>
              </w:rPr>
              <w:t>Наименование мероприятия</w:t>
            </w:r>
          </w:p>
        </w:tc>
        <w:tc>
          <w:tcPr>
            <w:tcW w:w="1840" w:type="dxa"/>
            <w:shd w:val="clear" w:color="auto" w:fill="auto"/>
          </w:tcPr>
          <w:p w:rsidR="004D0BCC" w:rsidRPr="003C0D5C" w:rsidRDefault="004D0BCC" w:rsidP="00820FC3">
            <w:pPr>
              <w:ind w:firstLine="0"/>
              <w:jc w:val="center"/>
              <w:rPr>
                <w:szCs w:val="28"/>
              </w:rPr>
            </w:pPr>
            <w:r w:rsidRPr="003C0D5C">
              <w:rPr>
                <w:szCs w:val="28"/>
              </w:rPr>
              <w:t>Сроки выполн</w:t>
            </w:r>
            <w:r>
              <w:rPr>
                <w:szCs w:val="28"/>
              </w:rPr>
              <w:t>е</w:t>
            </w:r>
            <w:r w:rsidRPr="003C0D5C">
              <w:rPr>
                <w:szCs w:val="28"/>
              </w:rPr>
              <w:t>ния</w:t>
            </w:r>
          </w:p>
        </w:tc>
        <w:tc>
          <w:tcPr>
            <w:tcW w:w="5278" w:type="dxa"/>
            <w:shd w:val="clear" w:color="auto" w:fill="auto"/>
          </w:tcPr>
          <w:p w:rsidR="004D0BCC" w:rsidRPr="003C0D5C" w:rsidRDefault="004D0BCC" w:rsidP="00820FC3">
            <w:pPr>
              <w:ind w:firstLine="0"/>
              <w:jc w:val="center"/>
              <w:rPr>
                <w:szCs w:val="28"/>
              </w:rPr>
            </w:pPr>
            <w:r w:rsidRPr="003C0D5C">
              <w:rPr>
                <w:szCs w:val="28"/>
              </w:rPr>
              <w:t>Целевые индикаторы</w:t>
            </w:r>
          </w:p>
        </w:tc>
        <w:tc>
          <w:tcPr>
            <w:tcW w:w="1954" w:type="dxa"/>
            <w:shd w:val="clear" w:color="auto" w:fill="auto"/>
          </w:tcPr>
          <w:p w:rsidR="004D0BCC" w:rsidRPr="003C0D5C" w:rsidRDefault="004D0BCC" w:rsidP="00820FC3">
            <w:pPr>
              <w:ind w:firstLine="0"/>
              <w:jc w:val="center"/>
              <w:rPr>
                <w:szCs w:val="28"/>
              </w:rPr>
            </w:pPr>
            <w:r w:rsidRPr="003C0D5C">
              <w:rPr>
                <w:szCs w:val="28"/>
              </w:rPr>
              <w:t>Исполнители</w:t>
            </w:r>
          </w:p>
        </w:tc>
      </w:tr>
    </w:tbl>
    <w:p w:rsidR="004D0BCC" w:rsidRPr="003C0D5C" w:rsidRDefault="004D0BCC" w:rsidP="004D0BCC">
      <w:pPr>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843"/>
        <w:gridCol w:w="5245"/>
        <w:gridCol w:w="1984"/>
      </w:tblGrid>
      <w:tr w:rsidR="004D0BCC" w:rsidRPr="003C0D5C" w:rsidTr="00820FC3">
        <w:trPr>
          <w:tblHeader/>
        </w:trPr>
        <w:tc>
          <w:tcPr>
            <w:tcW w:w="817" w:type="dxa"/>
            <w:shd w:val="clear" w:color="auto" w:fill="auto"/>
          </w:tcPr>
          <w:p w:rsidR="004D0BCC" w:rsidRPr="003C0D5C" w:rsidRDefault="004D0BCC" w:rsidP="00820FC3">
            <w:pPr>
              <w:ind w:firstLine="0"/>
              <w:jc w:val="center"/>
              <w:rPr>
                <w:szCs w:val="28"/>
              </w:rPr>
            </w:pPr>
            <w:r w:rsidRPr="003C0D5C">
              <w:rPr>
                <w:szCs w:val="28"/>
              </w:rPr>
              <w:t>1</w:t>
            </w:r>
          </w:p>
        </w:tc>
        <w:tc>
          <w:tcPr>
            <w:tcW w:w="4961" w:type="dxa"/>
            <w:shd w:val="clear" w:color="auto" w:fill="auto"/>
          </w:tcPr>
          <w:p w:rsidR="004D0BCC" w:rsidRPr="003C0D5C" w:rsidRDefault="004D0BCC" w:rsidP="00820FC3">
            <w:pPr>
              <w:ind w:firstLine="0"/>
              <w:jc w:val="center"/>
              <w:rPr>
                <w:szCs w:val="28"/>
              </w:rPr>
            </w:pPr>
            <w:r w:rsidRPr="003C0D5C">
              <w:rPr>
                <w:szCs w:val="28"/>
              </w:rPr>
              <w:t>2</w:t>
            </w:r>
          </w:p>
        </w:tc>
        <w:tc>
          <w:tcPr>
            <w:tcW w:w="1843" w:type="dxa"/>
            <w:shd w:val="clear" w:color="auto" w:fill="auto"/>
          </w:tcPr>
          <w:p w:rsidR="004D0BCC" w:rsidRPr="003C0D5C" w:rsidRDefault="004D0BCC" w:rsidP="00820FC3">
            <w:pPr>
              <w:ind w:firstLine="0"/>
              <w:jc w:val="center"/>
              <w:rPr>
                <w:szCs w:val="28"/>
              </w:rPr>
            </w:pPr>
            <w:r w:rsidRPr="003C0D5C">
              <w:rPr>
                <w:szCs w:val="28"/>
              </w:rPr>
              <w:t>3</w:t>
            </w:r>
          </w:p>
        </w:tc>
        <w:tc>
          <w:tcPr>
            <w:tcW w:w="5245" w:type="dxa"/>
            <w:shd w:val="clear" w:color="auto" w:fill="auto"/>
          </w:tcPr>
          <w:p w:rsidR="004D0BCC" w:rsidRPr="003C0D5C" w:rsidRDefault="004D0BCC" w:rsidP="00820FC3">
            <w:pPr>
              <w:ind w:firstLine="0"/>
              <w:jc w:val="center"/>
              <w:rPr>
                <w:szCs w:val="28"/>
              </w:rPr>
            </w:pPr>
            <w:r w:rsidRPr="003C0D5C">
              <w:rPr>
                <w:szCs w:val="28"/>
              </w:rPr>
              <w:t>4</w:t>
            </w:r>
          </w:p>
        </w:tc>
        <w:tc>
          <w:tcPr>
            <w:tcW w:w="1984" w:type="dxa"/>
            <w:shd w:val="clear" w:color="auto" w:fill="auto"/>
          </w:tcPr>
          <w:p w:rsidR="004D0BCC" w:rsidRPr="003C0D5C" w:rsidRDefault="004D0BCC" w:rsidP="00820FC3">
            <w:pPr>
              <w:ind w:firstLine="0"/>
              <w:jc w:val="center"/>
              <w:rPr>
                <w:szCs w:val="28"/>
              </w:rPr>
            </w:pPr>
            <w:r w:rsidRPr="003C0D5C">
              <w:rPr>
                <w:szCs w:val="28"/>
              </w:rPr>
              <w:t>5</w:t>
            </w:r>
          </w:p>
        </w:tc>
      </w:tr>
      <w:tr w:rsidR="004D0BCC" w:rsidRPr="003C0D5C" w:rsidTr="00820FC3">
        <w:tc>
          <w:tcPr>
            <w:tcW w:w="817" w:type="dxa"/>
            <w:vMerge w:val="restart"/>
            <w:shd w:val="clear" w:color="auto" w:fill="auto"/>
          </w:tcPr>
          <w:p w:rsidR="004D0BCC" w:rsidRPr="003C0D5C" w:rsidRDefault="004D0BCC" w:rsidP="00820FC3">
            <w:pPr>
              <w:ind w:firstLine="0"/>
              <w:jc w:val="center"/>
              <w:rPr>
                <w:szCs w:val="28"/>
              </w:rPr>
            </w:pPr>
            <w:r w:rsidRPr="003C0D5C">
              <w:rPr>
                <w:szCs w:val="28"/>
              </w:rPr>
              <w:t>1.</w:t>
            </w:r>
          </w:p>
        </w:tc>
        <w:tc>
          <w:tcPr>
            <w:tcW w:w="4961" w:type="dxa"/>
            <w:shd w:val="clear" w:color="auto" w:fill="auto"/>
          </w:tcPr>
          <w:p w:rsidR="004D0BCC" w:rsidRDefault="004D0BCC" w:rsidP="00820FC3">
            <w:pPr>
              <w:ind w:firstLine="0"/>
              <w:rPr>
                <w:szCs w:val="28"/>
              </w:rPr>
            </w:pPr>
            <w:r w:rsidRPr="003C0D5C">
              <w:rPr>
                <w:szCs w:val="28"/>
              </w:rPr>
              <w:t>Создание условий для развития конкуренции в сфере культуры</w:t>
            </w: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Pr="003C0D5C" w:rsidRDefault="004D0BCC" w:rsidP="00820FC3">
            <w:pPr>
              <w:ind w:firstLine="0"/>
              <w:rPr>
                <w:szCs w:val="28"/>
              </w:rPr>
            </w:pPr>
            <w:r w:rsidRPr="003C0D5C">
              <w:rPr>
                <w:szCs w:val="28"/>
              </w:rPr>
              <w:t>включая мероприятия:</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доля организаций частной формы собственности, осуществляющих деятельность в сфере культуры, в общем количестве действующих организаций в данной сфере деятельности, процентов:</w:t>
            </w:r>
          </w:p>
          <w:p w:rsidR="004D0BCC" w:rsidRPr="003C0D5C" w:rsidRDefault="004D0BCC" w:rsidP="00820FC3">
            <w:pPr>
              <w:ind w:firstLine="0"/>
              <w:rPr>
                <w:szCs w:val="28"/>
              </w:rPr>
            </w:pPr>
            <w:r w:rsidRPr="003C0D5C">
              <w:rPr>
                <w:szCs w:val="28"/>
              </w:rPr>
              <w:t>2020 год – 55,0</w:t>
            </w:r>
          </w:p>
          <w:p w:rsidR="004D0BCC" w:rsidRPr="003C0D5C" w:rsidRDefault="004D0BCC" w:rsidP="00820FC3">
            <w:pPr>
              <w:ind w:firstLine="0"/>
              <w:rPr>
                <w:szCs w:val="28"/>
              </w:rPr>
            </w:pPr>
            <w:r w:rsidRPr="003C0D5C">
              <w:rPr>
                <w:szCs w:val="28"/>
              </w:rPr>
              <w:t>2021 год – 55,0</w:t>
            </w:r>
          </w:p>
        </w:tc>
        <w:tc>
          <w:tcPr>
            <w:tcW w:w="1984" w:type="dxa"/>
            <w:shd w:val="clear" w:color="auto" w:fill="auto"/>
          </w:tcPr>
          <w:p w:rsidR="004D0BCC" w:rsidRPr="003C0D5C" w:rsidRDefault="004D0BCC" w:rsidP="00820FC3">
            <w:pPr>
              <w:ind w:firstLine="0"/>
              <w:jc w:val="center"/>
              <w:rPr>
                <w:szCs w:val="28"/>
              </w:rPr>
            </w:pPr>
            <w:r w:rsidRPr="003C0D5C">
              <w:rPr>
                <w:szCs w:val="28"/>
              </w:rPr>
              <w:t>ДК</w:t>
            </w:r>
          </w:p>
        </w:tc>
      </w:tr>
      <w:tr w:rsidR="004D0BCC" w:rsidRPr="003C0D5C" w:rsidTr="00820FC3">
        <w:tc>
          <w:tcPr>
            <w:tcW w:w="817" w:type="dxa"/>
            <w:vMerge/>
            <w:shd w:val="clear" w:color="auto" w:fill="auto"/>
          </w:tcPr>
          <w:p w:rsidR="004D0BCC" w:rsidRPr="003C0D5C" w:rsidRDefault="004D0BCC" w:rsidP="00820FC3">
            <w:pPr>
              <w:ind w:firstLine="0"/>
              <w:jc w:val="center"/>
              <w:rPr>
                <w:szCs w:val="28"/>
              </w:rPr>
            </w:pPr>
          </w:p>
        </w:tc>
        <w:tc>
          <w:tcPr>
            <w:tcW w:w="4961" w:type="dxa"/>
            <w:shd w:val="clear" w:color="auto" w:fill="auto"/>
          </w:tcPr>
          <w:p w:rsidR="004D0BCC" w:rsidRPr="003C0D5C" w:rsidRDefault="004D0BCC" w:rsidP="00820FC3">
            <w:pPr>
              <w:ind w:firstLine="0"/>
              <w:rPr>
                <w:szCs w:val="28"/>
              </w:rPr>
            </w:pPr>
            <w:r>
              <w:rPr>
                <w:szCs w:val="28"/>
              </w:rPr>
              <w:t>и</w:t>
            </w:r>
            <w:r w:rsidRPr="003C0D5C">
              <w:rPr>
                <w:szCs w:val="28"/>
              </w:rPr>
              <w:t>нформационное сопровождение деятельности в сфере культуры</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 xml:space="preserve">актуализация информации о реализации мер по поддержке </w:t>
            </w:r>
            <w:proofErr w:type="spellStart"/>
            <w:r w:rsidRPr="003C0D5C">
              <w:rPr>
                <w:szCs w:val="28"/>
              </w:rPr>
              <w:t>СМиСП</w:t>
            </w:r>
            <w:proofErr w:type="spellEnd"/>
            <w:r w:rsidRPr="003C0D5C">
              <w:rPr>
                <w:szCs w:val="28"/>
              </w:rPr>
              <w:t xml:space="preserve"> и СОНКО на </w:t>
            </w:r>
            <w:r>
              <w:rPr>
                <w:szCs w:val="28"/>
              </w:rPr>
              <w:t xml:space="preserve">официальном сайте </w:t>
            </w:r>
            <w:r w:rsidRPr="003C0D5C">
              <w:rPr>
                <w:szCs w:val="28"/>
              </w:rPr>
              <w:t xml:space="preserve">ДК </w:t>
            </w:r>
            <w:r>
              <w:rPr>
                <w:szCs w:val="28"/>
              </w:rPr>
              <w:t xml:space="preserve">на портале </w:t>
            </w:r>
            <w:r w:rsidRPr="003C0D5C">
              <w:rPr>
                <w:szCs w:val="28"/>
              </w:rPr>
              <w:t>в сети «Интернет», 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t>2021 год – 100</w:t>
            </w:r>
          </w:p>
        </w:tc>
        <w:tc>
          <w:tcPr>
            <w:tcW w:w="1984" w:type="dxa"/>
            <w:shd w:val="clear" w:color="auto" w:fill="auto"/>
          </w:tcPr>
          <w:p w:rsidR="004D0BCC" w:rsidRPr="003C0D5C" w:rsidRDefault="004D0BCC" w:rsidP="00820FC3">
            <w:pPr>
              <w:ind w:firstLine="0"/>
              <w:jc w:val="center"/>
              <w:rPr>
                <w:szCs w:val="28"/>
              </w:rPr>
            </w:pPr>
            <w:r w:rsidRPr="003C0D5C">
              <w:rPr>
                <w:szCs w:val="28"/>
              </w:rPr>
              <w:t>ДК</w:t>
            </w:r>
          </w:p>
        </w:tc>
      </w:tr>
      <w:tr w:rsidR="004D0BCC" w:rsidRPr="003C0D5C" w:rsidTr="00820FC3">
        <w:tc>
          <w:tcPr>
            <w:tcW w:w="817" w:type="dxa"/>
            <w:vMerge/>
            <w:shd w:val="clear" w:color="auto" w:fill="auto"/>
          </w:tcPr>
          <w:p w:rsidR="004D0BCC" w:rsidRPr="003C0D5C" w:rsidRDefault="004D0BCC" w:rsidP="00820FC3">
            <w:pPr>
              <w:ind w:firstLine="0"/>
              <w:jc w:val="center"/>
              <w:rPr>
                <w:szCs w:val="28"/>
              </w:rPr>
            </w:pPr>
          </w:p>
        </w:tc>
        <w:tc>
          <w:tcPr>
            <w:tcW w:w="4961" w:type="dxa"/>
            <w:shd w:val="clear" w:color="auto" w:fill="auto"/>
          </w:tcPr>
          <w:p w:rsidR="004D0BCC" w:rsidRPr="003C0D5C" w:rsidRDefault="004D0BCC" w:rsidP="00820FC3">
            <w:pPr>
              <w:ind w:firstLine="0"/>
              <w:rPr>
                <w:szCs w:val="28"/>
              </w:rPr>
            </w:pPr>
            <w:r>
              <w:rPr>
                <w:szCs w:val="28"/>
              </w:rPr>
              <w:t>а</w:t>
            </w:r>
            <w:r w:rsidRPr="003C0D5C">
              <w:rPr>
                <w:szCs w:val="28"/>
              </w:rPr>
              <w:t xml:space="preserve">ктуализация информации на </w:t>
            </w:r>
            <w:proofErr w:type="spellStart"/>
            <w:r w:rsidRPr="003C0D5C">
              <w:rPr>
                <w:szCs w:val="28"/>
              </w:rPr>
              <w:t>геопортале</w:t>
            </w:r>
            <w:proofErr w:type="spellEnd"/>
            <w:r w:rsidRPr="003C0D5C">
              <w:rPr>
                <w:szCs w:val="28"/>
              </w:rPr>
              <w:t xml:space="preserve"> Ярославской области по адресу: http://gis76.ru, в том числе в рамках национального проекта «Культура»</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 xml:space="preserve">актуализация (ежеквартально) информации об объектах строительства, реконструкции, капитального ремонта в сфере культуры на </w:t>
            </w:r>
            <w:proofErr w:type="spellStart"/>
            <w:r w:rsidRPr="003C0D5C">
              <w:rPr>
                <w:szCs w:val="28"/>
              </w:rPr>
              <w:t>геопортале</w:t>
            </w:r>
            <w:proofErr w:type="spellEnd"/>
            <w:r w:rsidRPr="003C0D5C">
              <w:rPr>
                <w:szCs w:val="28"/>
              </w:rPr>
              <w:t xml:space="preserve"> Ярославской области, 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lastRenderedPageBreak/>
              <w:t>2021 год – 100</w:t>
            </w:r>
          </w:p>
        </w:tc>
        <w:tc>
          <w:tcPr>
            <w:tcW w:w="1984" w:type="dxa"/>
            <w:shd w:val="clear" w:color="auto" w:fill="auto"/>
          </w:tcPr>
          <w:p w:rsidR="004D0BCC" w:rsidRPr="003C0D5C" w:rsidRDefault="004D0BCC" w:rsidP="00820FC3">
            <w:pPr>
              <w:ind w:firstLine="0"/>
              <w:jc w:val="center"/>
              <w:rPr>
                <w:szCs w:val="28"/>
              </w:rPr>
            </w:pPr>
            <w:r w:rsidRPr="003C0D5C">
              <w:rPr>
                <w:szCs w:val="28"/>
              </w:rPr>
              <w:lastRenderedPageBreak/>
              <w:t>ДК</w:t>
            </w:r>
          </w:p>
        </w:tc>
      </w:tr>
      <w:tr w:rsidR="004D0BCC" w:rsidRPr="003C0D5C" w:rsidTr="00820FC3">
        <w:tc>
          <w:tcPr>
            <w:tcW w:w="817" w:type="dxa"/>
            <w:vMerge w:val="restart"/>
            <w:shd w:val="clear" w:color="auto" w:fill="auto"/>
          </w:tcPr>
          <w:p w:rsidR="004D0BCC" w:rsidRPr="003C0D5C" w:rsidRDefault="004D0BCC" w:rsidP="00820FC3">
            <w:pPr>
              <w:ind w:firstLine="0"/>
              <w:jc w:val="center"/>
              <w:rPr>
                <w:szCs w:val="28"/>
              </w:rPr>
            </w:pPr>
            <w:r w:rsidRPr="003C0D5C">
              <w:rPr>
                <w:szCs w:val="28"/>
              </w:rPr>
              <w:lastRenderedPageBreak/>
              <w:t>2.</w:t>
            </w:r>
          </w:p>
        </w:tc>
        <w:tc>
          <w:tcPr>
            <w:tcW w:w="4961" w:type="dxa"/>
            <w:shd w:val="clear" w:color="auto" w:fill="auto"/>
          </w:tcPr>
          <w:p w:rsidR="004D0BCC" w:rsidRDefault="004D0BCC" w:rsidP="00820FC3">
            <w:pPr>
              <w:ind w:firstLine="0"/>
              <w:rPr>
                <w:szCs w:val="28"/>
              </w:rPr>
            </w:pPr>
            <w:r w:rsidRPr="003C0D5C">
              <w:rPr>
                <w:szCs w:val="28"/>
              </w:rPr>
              <w:t>Создание условий для развития конкуренции в сфере физической культуры и спорта</w:t>
            </w: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Pr="003C0D5C" w:rsidRDefault="004D0BCC" w:rsidP="00820FC3">
            <w:pPr>
              <w:ind w:firstLine="0"/>
              <w:rPr>
                <w:szCs w:val="28"/>
              </w:rPr>
            </w:pPr>
            <w:r w:rsidRPr="003C0D5C">
              <w:rPr>
                <w:szCs w:val="28"/>
              </w:rPr>
              <w:t>включая мероприятия:</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доля хозяйствующих субъектов частной формы собственности, оказывающих услуги в сфере физической культуры и спорта, в общем количестве действующих субъектов, оказывающих услуги в данной сфере деятельности, процентов:</w:t>
            </w:r>
          </w:p>
          <w:p w:rsidR="004D0BCC" w:rsidRPr="003C0D5C" w:rsidRDefault="004D0BCC" w:rsidP="00820FC3">
            <w:pPr>
              <w:ind w:firstLine="0"/>
              <w:rPr>
                <w:szCs w:val="28"/>
              </w:rPr>
            </w:pPr>
            <w:r w:rsidRPr="003C0D5C">
              <w:rPr>
                <w:szCs w:val="28"/>
              </w:rPr>
              <w:t>2020 год – 85,5</w:t>
            </w:r>
          </w:p>
          <w:p w:rsidR="004D0BCC" w:rsidRPr="003C0D5C" w:rsidRDefault="004D0BCC" w:rsidP="00820FC3">
            <w:pPr>
              <w:ind w:firstLine="0"/>
              <w:rPr>
                <w:szCs w:val="28"/>
              </w:rPr>
            </w:pPr>
            <w:r w:rsidRPr="003C0D5C">
              <w:rPr>
                <w:szCs w:val="28"/>
              </w:rPr>
              <w:t>2021 год – 85,6</w:t>
            </w:r>
          </w:p>
        </w:tc>
        <w:tc>
          <w:tcPr>
            <w:tcW w:w="1984" w:type="dxa"/>
            <w:shd w:val="clear" w:color="auto" w:fill="auto"/>
          </w:tcPr>
          <w:p w:rsidR="004D0BCC" w:rsidRPr="003C0D5C" w:rsidRDefault="004D0BCC" w:rsidP="00820FC3">
            <w:pPr>
              <w:ind w:firstLine="0"/>
              <w:jc w:val="center"/>
              <w:rPr>
                <w:szCs w:val="28"/>
              </w:rPr>
            </w:pPr>
            <w:proofErr w:type="spellStart"/>
            <w:r w:rsidRPr="003C0D5C">
              <w:rPr>
                <w:szCs w:val="28"/>
              </w:rPr>
              <w:t>ДФКСиМП</w:t>
            </w:r>
            <w:proofErr w:type="spellEnd"/>
          </w:p>
        </w:tc>
      </w:tr>
      <w:tr w:rsidR="004D0BCC" w:rsidRPr="003C0D5C" w:rsidTr="00820FC3">
        <w:tc>
          <w:tcPr>
            <w:tcW w:w="817" w:type="dxa"/>
            <w:vMerge/>
            <w:shd w:val="clear" w:color="auto" w:fill="auto"/>
          </w:tcPr>
          <w:p w:rsidR="004D0BCC" w:rsidRPr="003C0D5C" w:rsidRDefault="004D0BCC" w:rsidP="00820FC3">
            <w:pPr>
              <w:ind w:firstLine="0"/>
              <w:jc w:val="center"/>
              <w:rPr>
                <w:szCs w:val="28"/>
              </w:rPr>
            </w:pPr>
          </w:p>
        </w:tc>
        <w:tc>
          <w:tcPr>
            <w:tcW w:w="4961" w:type="dxa"/>
            <w:shd w:val="clear" w:color="auto" w:fill="auto"/>
          </w:tcPr>
          <w:p w:rsidR="004D0BCC" w:rsidRPr="003C0D5C" w:rsidRDefault="004D0BCC" w:rsidP="00820FC3">
            <w:pPr>
              <w:ind w:firstLine="0"/>
              <w:rPr>
                <w:szCs w:val="28"/>
              </w:rPr>
            </w:pPr>
            <w:r>
              <w:rPr>
                <w:szCs w:val="28"/>
              </w:rPr>
              <w:t>и</w:t>
            </w:r>
            <w:r w:rsidRPr="003C0D5C">
              <w:rPr>
                <w:szCs w:val="28"/>
              </w:rPr>
              <w:t>нформационное сопровождение деятельности в сфере физической культуры и спорта</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 xml:space="preserve">актуализация информации на </w:t>
            </w:r>
            <w:r>
              <w:rPr>
                <w:szCs w:val="28"/>
              </w:rPr>
              <w:t xml:space="preserve">официальном сайте </w:t>
            </w:r>
            <w:proofErr w:type="spellStart"/>
            <w:r w:rsidRPr="003C0D5C">
              <w:rPr>
                <w:szCs w:val="28"/>
              </w:rPr>
              <w:t>ДФКСиМП</w:t>
            </w:r>
            <w:proofErr w:type="spellEnd"/>
            <w:r w:rsidRPr="003C0D5C">
              <w:rPr>
                <w:szCs w:val="28"/>
              </w:rPr>
              <w:t xml:space="preserve"> </w:t>
            </w:r>
            <w:r>
              <w:rPr>
                <w:szCs w:val="28"/>
              </w:rPr>
              <w:t xml:space="preserve">на портале </w:t>
            </w:r>
            <w:r w:rsidRPr="003C0D5C">
              <w:rPr>
                <w:szCs w:val="28"/>
              </w:rPr>
              <w:t>в сети «Интернет», 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t>2021 год – 100</w:t>
            </w:r>
          </w:p>
        </w:tc>
        <w:tc>
          <w:tcPr>
            <w:tcW w:w="1984" w:type="dxa"/>
            <w:shd w:val="clear" w:color="auto" w:fill="auto"/>
          </w:tcPr>
          <w:p w:rsidR="004D0BCC" w:rsidRPr="003C0D5C" w:rsidRDefault="004D0BCC" w:rsidP="00820FC3">
            <w:pPr>
              <w:ind w:firstLine="0"/>
              <w:jc w:val="center"/>
              <w:rPr>
                <w:szCs w:val="28"/>
              </w:rPr>
            </w:pPr>
            <w:proofErr w:type="spellStart"/>
            <w:r w:rsidRPr="003C0D5C">
              <w:rPr>
                <w:szCs w:val="28"/>
              </w:rPr>
              <w:t>ДФКСиМП</w:t>
            </w:r>
            <w:proofErr w:type="spellEnd"/>
          </w:p>
        </w:tc>
      </w:tr>
      <w:tr w:rsidR="004D0BCC" w:rsidRPr="003C0D5C" w:rsidTr="00820FC3">
        <w:tc>
          <w:tcPr>
            <w:tcW w:w="817" w:type="dxa"/>
            <w:vMerge/>
            <w:shd w:val="clear" w:color="auto" w:fill="auto"/>
          </w:tcPr>
          <w:p w:rsidR="004D0BCC" w:rsidRPr="003C0D5C" w:rsidRDefault="004D0BCC" w:rsidP="00820FC3">
            <w:pPr>
              <w:ind w:firstLine="0"/>
              <w:jc w:val="center"/>
              <w:rPr>
                <w:szCs w:val="28"/>
              </w:rPr>
            </w:pPr>
          </w:p>
        </w:tc>
        <w:tc>
          <w:tcPr>
            <w:tcW w:w="4961" w:type="dxa"/>
            <w:shd w:val="clear" w:color="auto" w:fill="auto"/>
          </w:tcPr>
          <w:p w:rsidR="004D0BCC" w:rsidRPr="003C0D5C" w:rsidRDefault="004D0BCC" w:rsidP="00820FC3">
            <w:pPr>
              <w:ind w:firstLine="0"/>
              <w:rPr>
                <w:szCs w:val="28"/>
              </w:rPr>
            </w:pPr>
            <w:r>
              <w:rPr>
                <w:szCs w:val="28"/>
              </w:rPr>
              <w:t>а</w:t>
            </w:r>
            <w:r w:rsidRPr="003C0D5C">
              <w:rPr>
                <w:szCs w:val="28"/>
              </w:rPr>
              <w:t xml:space="preserve">ктуализация информации на </w:t>
            </w:r>
            <w:proofErr w:type="spellStart"/>
            <w:r w:rsidRPr="003C0D5C">
              <w:rPr>
                <w:szCs w:val="28"/>
              </w:rPr>
              <w:t>геопортале</w:t>
            </w:r>
            <w:proofErr w:type="spellEnd"/>
            <w:r w:rsidRPr="003C0D5C">
              <w:rPr>
                <w:szCs w:val="28"/>
              </w:rPr>
              <w:t xml:space="preserve"> Ярославской области по адресу gis76.ru, в том числе в рамках регионального проекта «Спорт – норма жизни»</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Pr>
                <w:szCs w:val="28"/>
              </w:rPr>
              <w:t>а</w:t>
            </w:r>
            <w:r w:rsidRPr="003C0D5C">
              <w:rPr>
                <w:szCs w:val="28"/>
              </w:rPr>
              <w:t>ктуализация</w:t>
            </w:r>
            <w:r>
              <w:rPr>
                <w:szCs w:val="28"/>
              </w:rPr>
              <w:t xml:space="preserve"> </w:t>
            </w:r>
            <w:r w:rsidRPr="003C0D5C">
              <w:rPr>
                <w:szCs w:val="28"/>
              </w:rPr>
              <w:t xml:space="preserve">(ежеквартально) информации об объектах строительства, реконструкции, капитального ремонта в сфере физической культуры и спорта на </w:t>
            </w:r>
            <w:proofErr w:type="spellStart"/>
            <w:r w:rsidRPr="003C0D5C">
              <w:rPr>
                <w:szCs w:val="28"/>
              </w:rPr>
              <w:t>геопортале</w:t>
            </w:r>
            <w:proofErr w:type="spellEnd"/>
            <w:r w:rsidRPr="003C0D5C">
              <w:rPr>
                <w:szCs w:val="28"/>
              </w:rPr>
              <w:t xml:space="preserve"> Ярославской области, 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t>2021 год – 100</w:t>
            </w:r>
          </w:p>
        </w:tc>
        <w:tc>
          <w:tcPr>
            <w:tcW w:w="1984" w:type="dxa"/>
            <w:shd w:val="clear" w:color="auto" w:fill="auto"/>
          </w:tcPr>
          <w:p w:rsidR="004D0BCC" w:rsidRPr="003C0D5C" w:rsidRDefault="004D0BCC" w:rsidP="00820FC3">
            <w:pPr>
              <w:ind w:firstLine="0"/>
              <w:jc w:val="center"/>
              <w:rPr>
                <w:szCs w:val="28"/>
              </w:rPr>
            </w:pPr>
            <w:proofErr w:type="spellStart"/>
            <w:r w:rsidRPr="003C0D5C">
              <w:rPr>
                <w:szCs w:val="28"/>
              </w:rPr>
              <w:t>ДФКСиМП</w:t>
            </w:r>
            <w:proofErr w:type="spellEnd"/>
          </w:p>
        </w:tc>
      </w:tr>
      <w:tr w:rsidR="004D0BCC" w:rsidRPr="003C0D5C" w:rsidTr="00820FC3">
        <w:tc>
          <w:tcPr>
            <w:tcW w:w="817" w:type="dxa"/>
            <w:vMerge w:val="restart"/>
            <w:shd w:val="clear" w:color="auto" w:fill="auto"/>
          </w:tcPr>
          <w:p w:rsidR="004D0BCC" w:rsidRPr="003C0D5C" w:rsidRDefault="004D0BCC" w:rsidP="00820FC3">
            <w:pPr>
              <w:ind w:firstLine="0"/>
              <w:jc w:val="center"/>
              <w:rPr>
                <w:szCs w:val="28"/>
              </w:rPr>
            </w:pPr>
            <w:r>
              <w:rPr>
                <w:szCs w:val="28"/>
              </w:rPr>
              <w:t>3</w:t>
            </w:r>
            <w:r w:rsidRPr="003C0D5C">
              <w:rPr>
                <w:szCs w:val="28"/>
              </w:rPr>
              <w:t>.</w:t>
            </w:r>
          </w:p>
        </w:tc>
        <w:tc>
          <w:tcPr>
            <w:tcW w:w="4961" w:type="dxa"/>
            <w:shd w:val="clear" w:color="auto" w:fill="auto"/>
          </w:tcPr>
          <w:p w:rsidR="004D0BCC" w:rsidRDefault="004D0BCC" w:rsidP="00820FC3">
            <w:pPr>
              <w:ind w:firstLine="0"/>
              <w:rPr>
                <w:szCs w:val="28"/>
              </w:rPr>
            </w:pPr>
            <w:r w:rsidRPr="003C0D5C">
              <w:rPr>
                <w:szCs w:val="28"/>
              </w:rPr>
              <w:t>Создание условий для развития конкуренции в сфере газификации</w:t>
            </w: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Default="004D0BCC" w:rsidP="00820FC3">
            <w:pPr>
              <w:ind w:firstLine="0"/>
              <w:rPr>
                <w:szCs w:val="28"/>
              </w:rPr>
            </w:pPr>
          </w:p>
          <w:p w:rsidR="004D0BCC" w:rsidRPr="003C0D5C" w:rsidRDefault="004D0BCC" w:rsidP="00820FC3">
            <w:pPr>
              <w:ind w:firstLine="0"/>
              <w:rPr>
                <w:szCs w:val="28"/>
              </w:rPr>
            </w:pPr>
            <w:r w:rsidRPr="003C0D5C">
              <w:rPr>
                <w:szCs w:val="28"/>
              </w:rPr>
              <w:t>включая мероприятия:</w:t>
            </w:r>
          </w:p>
        </w:tc>
        <w:tc>
          <w:tcPr>
            <w:tcW w:w="1843" w:type="dxa"/>
            <w:shd w:val="clear" w:color="auto" w:fill="auto"/>
          </w:tcPr>
          <w:p w:rsidR="004D0BCC" w:rsidRPr="003C0D5C" w:rsidRDefault="004D0BCC" w:rsidP="00820FC3">
            <w:pPr>
              <w:ind w:firstLine="0"/>
              <w:jc w:val="center"/>
              <w:rPr>
                <w:szCs w:val="28"/>
              </w:rPr>
            </w:pPr>
            <w:r w:rsidRPr="003C0D5C">
              <w:rPr>
                <w:szCs w:val="28"/>
              </w:rPr>
              <w:lastRenderedPageBreak/>
              <w:t>2019 – 2021 годы</w:t>
            </w:r>
          </w:p>
        </w:tc>
        <w:tc>
          <w:tcPr>
            <w:tcW w:w="5245" w:type="dxa"/>
            <w:shd w:val="clear" w:color="auto" w:fill="auto"/>
          </w:tcPr>
          <w:p w:rsidR="004D0BCC" w:rsidRPr="003C0D5C" w:rsidRDefault="004D0BCC" w:rsidP="00820FC3">
            <w:pPr>
              <w:ind w:firstLine="0"/>
              <w:rPr>
                <w:szCs w:val="28"/>
              </w:rPr>
            </w:pPr>
            <w:r w:rsidRPr="003C0D5C">
              <w:rPr>
                <w:szCs w:val="28"/>
              </w:rPr>
              <w:t xml:space="preserve">доля организаций частной формы собственности в сфере газификации, </w:t>
            </w:r>
            <w:r w:rsidRPr="003C0D5C">
              <w:rPr>
                <w:szCs w:val="28"/>
              </w:rPr>
              <w:lastRenderedPageBreak/>
              <w:t>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t>2021 год – 100</w:t>
            </w:r>
          </w:p>
        </w:tc>
        <w:tc>
          <w:tcPr>
            <w:tcW w:w="1984" w:type="dxa"/>
            <w:shd w:val="clear" w:color="auto" w:fill="auto"/>
          </w:tcPr>
          <w:p w:rsidR="004D0BCC" w:rsidRPr="003C0D5C" w:rsidRDefault="004D0BCC" w:rsidP="00820FC3">
            <w:pPr>
              <w:ind w:firstLine="0"/>
              <w:jc w:val="center"/>
              <w:rPr>
                <w:szCs w:val="28"/>
              </w:rPr>
            </w:pPr>
            <w:proofErr w:type="spellStart"/>
            <w:r w:rsidRPr="003C0D5C">
              <w:rPr>
                <w:szCs w:val="28"/>
              </w:rPr>
              <w:lastRenderedPageBreak/>
              <w:t>ДЖКХЭиРТ</w:t>
            </w:r>
            <w:proofErr w:type="spellEnd"/>
          </w:p>
        </w:tc>
      </w:tr>
      <w:tr w:rsidR="004D0BCC" w:rsidRPr="003C0D5C" w:rsidTr="00820FC3">
        <w:tc>
          <w:tcPr>
            <w:tcW w:w="817" w:type="dxa"/>
            <w:vMerge/>
            <w:shd w:val="clear" w:color="auto" w:fill="auto"/>
          </w:tcPr>
          <w:p w:rsidR="004D0BCC" w:rsidRPr="003C0D5C" w:rsidRDefault="004D0BCC" w:rsidP="00820FC3">
            <w:pPr>
              <w:ind w:firstLine="0"/>
              <w:jc w:val="center"/>
              <w:rPr>
                <w:szCs w:val="28"/>
              </w:rPr>
            </w:pPr>
          </w:p>
        </w:tc>
        <w:tc>
          <w:tcPr>
            <w:tcW w:w="4961" w:type="dxa"/>
            <w:shd w:val="clear" w:color="auto" w:fill="auto"/>
          </w:tcPr>
          <w:p w:rsidR="004D0BCC" w:rsidRPr="003C0D5C" w:rsidRDefault="004D0BCC" w:rsidP="00820FC3">
            <w:pPr>
              <w:ind w:firstLine="0"/>
              <w:rPr>
                <w:szCs w:val="28"/>
              </w:rPr>
            </w:pPr>
            <w:r>
              <w:rPr>
                <w:szCs w:val="28"/>
              </w:rPr>
              <w:t>п</w:t>
            </w:r>
            <w:r w:rsidRPr="003C0D5C">
              <w:rPr>
                <w:szCs w:val="28"/>
              </w:rPr>
              <w:t>редоставление субсидий из областного бюджета муниципальным образованиям на реализацию мероприятий по строительству и реконструкции объектов газификации</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доля муниципальных образований области, которым предоставлена субсидия на реализацию мероприятий по строительству и реконструкции объектов газификации, 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t>2021 год – 100</w:t>
            </w:r>
          </w:p>
        </w:tc>
        <w:tc>
          <w:tcPr>
            <w:tcW w:w="1984" w:type="dxa"/>
            <w:shd w:val="clear" w:color="auto" w:fill="auto"/>
          </w:tcPr>
          <w:p w:rsidR="004D0BCC" w:rsidRPr="003C0D5C" w:rsidRDefault="004D0BCC" w:rsidP="00820FC3">
            <w:pPr>
              <w:ind w:firstLine="0"/>
              <w:jc w:val="center"/>
              <w:rPr>
                <w:szCs w:val="28"/>
              </w:rPr>
            </w:pPr>
            <w:proofErr w:type="spellStart"/>
            <w:r w:rsidRPr="003C0D5C">
              <w:rPr>
                <w:szCs w:val="28"/>
              </w:rPr>
              <w:t>ДЖКХЭиРТ</w:t>
            </w:r>
            <w:proofErr w:type="spellEnd"/>
            <w:r w:rsidRPr="003C0D5C">
              <w:rPr>
                <w:szCs w:val="28"/>
              </w:rPr>
              <w:t>,</w:t>
            </w:r>
          </w:p>
          <w:p w:rsidR="004D0BCC" w:rsidRPr="003C0D5C" w:rsidRDefault="004D0BCC" w:rsidP="00820FC3">
            <w:pPr>
              <w:ind w:firstLine="0"/>
              <w:jc w:val="center"/>
              <w:rPr>
                <w:szCs w:val="28"/>
              </w:rPr>
            </w:pPr>
            <w:r w:rsidRPr="003C0D5C">
              <w:rPr>
                <w:szCs w:val="28"/>
              </w:rPr>
              <w:t>ОМСУ</w:t>
            </w:r>
          </w:p>
        </w:tc>
      </w:tr>
      <w:tr w:rsidR="004D0BCC" w:rsidRPr="003C0D5C" w:rsidTr="00820FC3">
        <w:tc>
          <w:tcPr>
            <w:tcW w:w="817" w:type="dxa"/>
            <w:vMerge/>
            <w:shd w:val="clear" w:color="auto" w:fill="auto"/>
          </w:tcPr>
          <w:p w:rsidR="004D0BCC" w:rsidRPr="003C0D5C" w:rsidRDefault="004D0BCC" w:rsidP="00820FC3">
            <w:pPr>
              <w:ind w:firstLine="0"/>
              <w:jc w:val="center"/>
              <w:rPr>
                <w:szCs w:val="28"/>
              </w:rPr>
            </w:pPr>
          </w:p>
        </w:tc>
        <w:tc>
          <w:tcPr>
            <w:tcW w:w="4961" w:type="dxa"/>
            <w:shd w:val="clear" w:color="auto" w:fill="auto"/>
          </w:tcPr>
          <w:p w:rsidR="004D0BCC" w:rsidRPr="003C0D5C" w:rsidRDefault="004D0BCC" w:rsidP="00820FC3">
            <w:pPr>
              <w:ind w:firstLine="0"/>
              <w:rPr>
                <w:szCs w:val="28"/>
              </w:rPr>
            </w:pPr>
            <w:r>
              <w:rPr>
                <w:szCs w:val="28"/>
              </w:rPr>
              <w:t>п</w:t>
            </w:r>
            <w:r w:rsidRPr="003C0D5C">
              <w:rPr>
                <w:szCs w:val="28"/>
              </w:rPr>
              <w:t xml:space="preserve">одготовка аналитической информации о реализации региональной программы газификации и размещение ее на </w:t>
            </w:r>
            <w:r>
              <w:rPr>
                <w:szCs w:val="28"/>
              </w:rPr>
              <w:t xml:space="preserve">официальном </w:t>
            </w:r>
            <w:r w:rsidRPr="003C0D5C">
              <w:rPr>
                <w:szCs w:val="28"/>
              </w:rPr>
              <w:t>с</w:t>
            </w:r>
            <w:r>
              <w:rPr>
                <w:szCs w:val="28"/>
              </w:rPr>
              <w:t xml:space="preserve">айте </w:t>
            </w:r>
            <w:proofErr w:type="spellStart"/>
            <w:r w:rsidRPr="003C0D5C">
              <w:rPr>
                <w:szCs w:val="28"/>
              </w:rPr>
              <w:t>ДЖКХЭиРТ</w:t>
            </w:r>
            <w:proofErr w:type="spellEnd"/>
            <w:r w:rsidRPr="003C0D5C">
              <w:rPr>
                <w:szCs w:val="28"/>
              </w:rPr>
              <w:t xml:space="preserve"> </w:t>
            </w:r>
            <w:r>
              <w:rPr>
                <w:szCs w:val="28"/>
              </w:rPr>
              <w:t xml:space="preserve">на портале </w:t>
            </w:r>
            <w:r w:rsidRPr="003C0D5C">
              <w:rPr>
                <w:szCs w:val="28"/>
              </w:rPr>
              <w:t>в сети «Интернет»</w:t>
            </w:r>
          </w:p>
        </w:tc>
        <w:tc>
          <w:tcPr>
            <w:tcW w:w="1843" w:type="dxa"/>
            <w:shd w:val="clear" w:color="auto" w:fill="auto"/>
          </w:tcPr>
          <w:p w:rsidR="004D0BCC" w:rsidRPr="003C0D5C" w:rsidRDefault="004D0BCC" w:rsidP="00820FC3">
            <w:pPr>
              <w:ind w:firstLine="0"/>
              <w:jc w:val="center"/>
              <w:rPr>
                <w:szCs w:val="28"/>
              </w:rPr>
            </w:pPr>
            <w:r w:rsidRPr="003C0D5C">
              <w:rPr>
                <w:szCs w:val="28"/>
              </w:rPr>
              <w:t>2019 – 2021 годы</w:t>
            </w:r>
          </w:p>
        </w:tc>
        <w:tc>
          <w:tcPr>
            <w:tcW w:w="5245" w:type="dxa"/>
            <w:shd w:val="clear" w:color="auto" w:fill="auto"/>
          </w:tcPr>
          <w:p w:rsidR="004D0BCC" w:rsidRPr="003C0D5C" w:rsidRDefault="004D0BCC" w:rsidP="00820FC3">
            <w:pPr>
              <w:ind w:firstLine="0"/>
              <w:rPr>
                <w:szCs w:val="28"/>
              </w:rPr>
            </w:pPr>
            <w:r w:rsidRPr="003C0D5C">
              <w:rPr>
                <w:szCs w:val="28"/>
              </w:rPr>
              <w:t xml:space="preserve">размещение информации на </w:t>
            </w:r>
            <w:r>
              <w:rPr>
                <w:szCs w:val="28"/>
              </w:rPr>
              <w:t xml:space="preserve">официальном сайте </w:t>
            </w:r>
            <w:proofErr w:type="spellStart"/>
            <w:r w:rsidRPr="003C0D5C">
              <w:rPr>
                <w:szCs w:val="28"/>
              </w:rPr>
              <w:t>ДЖ</w:t>
            </w:r>
            <w:r>
              <w:rPr>
                <w:szCs w:val="28"/>
              </w:rPr>
              <w:t>К</w:t>
            </w:r>
            <w:r w:rsidRPr="003C0D5C">
              <w:rPr>
                <w:szCs w:val="28"/>
              </w:rPr>
              <w:t>ХЭиРТ</w:t>
            </w:r>
            <w:proofErr w:type="spellEnd"/>
            <w:r w:rsidRPr="003C0D5C">
              <w:rPr>
                <w:szCs w:val="28"/>
              </w:rPr>
              <w:t xml:space="preserve"> </w:t>
            </w:r>
            <w:r>
              <w:rPr>
                <w:szCs w:val="28"/>
              </w:rPr>
              <w:t xml:space="preserve">на портале </w:t>
            </w:r>
            <w:r w:rsidRPr="003C0D5C">
              <w:rPr>
                <w:szCs w:val="28"/>
              </w:rPr>
              <w:t>в сети «Интернет», процентов:</w:t>
            </w:r>
          </w:p>
          <w:p w:rsidR="004D0BCC" w:rsidRPr="003C0D5C" w:rsidRDefault="004D0BCC" w:rsidP="00820FC3">
            <w:pPr>
              <w:ind w:firstLine="0"/>
              <w:rPr>
                <w:szCs w:val="28"/>
              </w:rPr>
            </w:pPr>
            <w:r w:rsidRPr="003C0D5C">
              <w:rPr>
                <w:szCs w:val="28"/>
              </w:rPr>
              <w:t>2020 год – 100</w:t>
            </w:r>
          </w:p>
          <w:p w:rsidR="004D0BCC" w:rsidRPr="003C0D5C" w:rsidRDefault="004D0BCC" w:rsidP="00820FC3">
            <w:pPr>
              <w:ind w:firstLine="0"/>
              <w:rPr>
                <w:szCs w:val="28"/>
              </w:rPr>
            </w:pPr>
            <w:r w:rsidRPr="003C0D5C">
              <w:rPr>
                <w:szCs w:val="28"/>
              </w:rPr>
              <w:t>2021 год – 100</w:t>
            </w:r>
          </w:p>
        </w:tc>
        <w:tc>
          <w:tcPr>
            <w:tcW w:w="1984" w:type="dxa"/>
            <w:shd w:val="clear" w:color="auto" w:fill="auto"/>
          </w:tcPr>
          <w:p w:rsidR="004D0BCC" w:rsidRPr="003C0D5C" w:rsidRDefault="004D0BCC" w:rsidP="00820FC3">
            <w:pPr>
              <w:ind w:firstLine="0"/>
              <w:jc w:val="center"/>
              <w:rPr>
                <w:szCs w:val="28"/>
              </w:rPr>
            </w:pPr>
            <w:proofErr w:type="spellStart"/>
            <w:r w:rsidRPr="003C0D5C">
              <w:rPr>
                <w:szCs w:val="28"/>
              </w:rPr>
              <w:t>ДЖКХЭиРТ</w:t>
            </w:r>
            <w:proofErr w:type="spellEnd"/>
          </w:p>
        </w:tc>
      </w:tr>
    </w:tbl>
    <w:p w:rsidR="004D0BCC" w:rsidRPr="003C0D5C" w:rsidRDefault="004D0BCC" w:rsidP="004D0BCC">
      <w:pPr>
        <w:jc w:val="center"/>
        <w:rPr>
          <w:rFonts w:eastAsia="Calibri"/>
        </w:rPr>
      </w:pPr>
    </w:p>
    <w:p w:rsidR="004D0BCC" w:rsidRPr="00B634D6" w:rsidRDefault="004D0BCC" w:rsidP="004D0BCC">
      <w:pPr>
        <w:spacing w:line="230" w:lineRule="auto"/>
        <w:ind w:firstLine="0"/>
        <w:jc w:val="center"/>
        <w:rPr>
          <w:szCs w:val="28"/>
        </w:rPr>
      </w:pPr>
      <w:r w:rsidRPr="00B634D6">
        <w:rPr>
          <w:szCs w:val="28"/>
        </w:rPr>
        <w:t>Список используемых сокращений</w:t>
      </w:r>
    </w:p>
    <w:p w:rsidR="004D0BCC" w:rsidRPr="00C9224A" w:rsidRDefault="004D0BCC" w:rsidP="004D0BCC">
      <w:pPr>
        <w:jc w:val="both"/>
        <w:rPr>
          <w:szCs w:val="28"/>
        </w:rPr>
      </w:pPr>
    </w:p>
    <w:p w:rsidR="004D0BCC" w:rsidRPr="00B634D6" w:rsidRDefault="004D0BCC" w:rsidP="004D0BCC">
      <w:pPr>
        <w:spacing w:line="230" w:lineRule="auto"/>
        <w:jc w:val="both"/>
      </w:pPr>
      <w:r w:rsidRPr="00B634D6">
        <w:t>ГАУ ЯО – государственное автономное учреждение Ярославской области</w:t>
      </w:r>
    </w:p>
    <w:p w:rsidR="004D0BCC" w:rsidRPr="00B634D6" w:rsidRDefault="004D0BCC" w:rsidP="004D0BCC">
      <w:pPr>
        <w:spacing w:line="230" w:lineRule="auto"/>
        <w:jc w:val="both"/>
      </w:pPr>
      <w:r w:rsidRPr="00B634D6">
        <w:rPr>
          <w:szCs w:val="28"/>
        </w:rPr>
        <w:t xml:space="preserve">ГУ ЯО «ЦБУ» </w:t>
      </w:r>
      <w:r>
        <w:rPr>
          <w:rFonts w:cs="Times New Roman"/>
          <w:szCs w:val="28"/>
        </w:rPr>
        <w:t>–</w:t>
      </w:r>
      <w:r w:rsidRPr="00B634D6">
        <w:rPr>
          <w:szCs w:val="28"/>
        </w:rPr>
        <w:t xml:space="preserve"> государственное учреждение Ярославской области «Центр бухгалтерского учета»</w:t>
      </w:r>
    </w:p>
    <w:p w:rsidR="004D0BCC" w:rsidRPr="00B634D6" w:rsidRDefault="004D0BCC" w:rsidP="004D0BCC">
      <w:pPr>
        <w:spacing w:line="230" w:lineRule="auto"/>
        <w:jc w:val="both"/>
        <w:rPr>
          <w:rFonts w:eastAsia="Calibri"/>
        </w:rPr>
      </w:pPr>
      <w:proofErr w:type="spellStart"/>
      <w:r w:rsidRPr="00B634D6">
        <w:rPr>
          <w:rFonts w:eastAsia="Calibri"/>
        </w:rPr>
        <w:t>ДАПКиПР</w:t>
      </w:r>
      <w:proofErr w:type="spellEnd"/>
      <w:r w:rsidRPr="00B634D6">
        <w:rPr>
          <w:rFonts w:eastAsia="Calibri"/>
        </w:rPr>
        <w:t xml:space="preserve"> – департамент агропромышленного комплекса и потребительского рынка Ярославской области</w:t>
      </w:r>
    </w:p>
    <w:p w:rsidR="004D0BCC" w:rsidRPr="00B634D6" w:rsidRDefault="004D0BCC" w:rsidP="004D0BCC">
      <w:pPr>
        <w:spacing w:line="230" w:lineRule="auto"/>
        <w:jc w:val="both"/>
        <w:rPr>
          <w:rFonts w:eastAsia="Calibri"/>
        </w:rPr>
      </w:pPr>
      <w:r w:rsidRPr="00B634D6">
        <w:rPr>
          <w:rFonts w:eastAsia="Calibri"/>
        </w:rPr>
        <w:t>ДГЖН – департамент государственного жилищного надзора Ярославской области</w:t>
      </w:r>
    </w:p>
    <w:p w:rsidR="004D0BCC" w:rsidRPr="00B634D6" w:rsidRDefault="004D0BCC" w:rsidP="004D0BCC">
      <w:pPr>
        <w:spacing w:line="230" w:lineRule="auto"/>
        <w:jc w:val="both"/>
      </w:pPr>
      <w:r w:rsidRPr="00B634D6">
        <w:rPr>
          <w:rFonts w:eastAsia="Calibri"/>
        </w:rPr>
        <w:t>ДГЗ</w:t>
      </w:r>
      <w:r w:rsidRPr="00B634D6">
        <w:t xml:space="preserve"> – департамент государственного заказа Ярославской области </w:t>
      </w:r>
    </w:p>
    <w:p w:rsidR="004D0BCC" w:rsidRPr="00B634D6" w:rsidRDefault="004D0BCC" w:rsidP="004D0BCC">
      <w:pPr>
        <w:spacing w:line="230" w:lineRule="auto"/>
        <w:jc w:val="both"/>
      </w:pPr>
      <w:r w:rsidRPr="00B634D6">
        <w:lastRenderedPageBreak/>
        <w:t>ДГСЗН – департамент государственной службы занятости населения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ДДХ – департамент дорожного хозяйства Ярославской области</w:t>
      </w:r>
    </w:p>
    <w:p w:rsidR="004D0BCC" w:rsidRPr="00B634D6" w:rsidRDefault="004D0BCC" w:rsidP="004D0BCC">
      <w:pPr>
        <w:spacing w:line="230" w:lineRule="auto"/>
        <w:jc w:val="both"/>
        <w:rPr>
          <w:rFonts w:cs="Times New Roman"/>
          <w:szCs w:val="28"/>
        </w:rPr>
      </w:pPr>
      <w:proofErr w:type="spellStart"/>
      <w:r w:rsidRPr="00B634D6">
        <w:rPr>
          <w:rFonts w:cs="Times New Roman"/>
          <w:szCs w:val="28"/>
        </w:rPr>
        <w:t>ДЖКХЭиРТ</w:t>
      </w:r>
      <w:proofErr w:type="spellEnd"/>
      <w:r w:rsidRPr="00B634D6">
        <w:rPr>
          <w:rFonts w:cs="Times New Roman"/>
          <w:szCs w:val="28"/>
        </w:rPr>
        <w:t xml:space="preserve"> – департамент жилищно-коммунального хозяйства, энергетики и регулирования тарифов Ярославской области</w:t>
      </w:r>
    </w:p>
    <w:p w:rsidR="004D0BCC" w:rsidRPr="00B634D6" w:rsidRDefault="004D0BCC" w:rsidP="004D0BCC">
      <w:pPr>
        <w:spacing w:line="230" w:lineRule="auto"/>
        <w:jc w:val="both"/>
        <w:rPr>
          <w:rFonts w:cs="Times New Roman"/>
          <w:szCs w:val="28"/>
        </w:rPr>
      </w:pPr>
      <w:proofErr w:type="spellStart"/>
      <w:r w:rsidRPr="00B634D6">
        <w:rPr>
          <w:rFonts w:cs="Times New Roman"/>
          <w:szCs w:val="28"/>
        </w:rPr>
        <w:t>ДЗиФ</w:t>
      </w:r>
      <w:proofErr w:type="spellEnd"/>
      <w:r w:rsidRPr="00B634D6">
        <w:rPr>
          <w:rFonts w:cs="Times New Roman"/>
          <w:szCs w:val="28"/>
        </w:rPr>
        <w:t xml:space="preserve"> – департамент здравоохранения и фармации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ДИЗО – департамент имущественных и земельных отношений Ярославской области</w:t>
      </w:r>
    </w:p>
    <w:p w:rsidR="004D0BCC" w:rsidRPr="00B634D6" w:rsidRDefault="004D0BCC" w:rsidP="004D0BCC">
      <w:pPr>
        <w:spacing w:line="230" w:lineRule="auto"/>
        <w:jc w:val="both"/>
        <w:rPr>
          <w:rFonts w:cs="Times New Roman"/>
          <w:szCs w:val="28"/>
        </w:rPr>
      </w:pPr>
      <w:proofErr w:type="spellStart"/>
      <w:r w:rsidRPr="00B634D6">
        <w:rPr>
          <w:rFonts w:cs="Times New Roman"/>
          <w:szCs w:val="28"/>
        </w:rPr>
        <w:t>ДИиП</w:t>
      </w:r>
      <w:proofErr w:type="spellEnd"/>
      <w:r w:rsidRPr="00B634D6">
        <w:rPr>
          <w:rFonts w:cs="Times New Roman"/>
          <w:szCs w:val="28"/>
        </w:rPr>
        <w:t xml:space="preserve"> – департамент инвестиций и промышленности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ДИС – департамент информатизации и связи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ДК – департамент культуры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ДО – департамент образования Ярославской области</w:t>
      </w:r>
    </w:p>
    <w:p w:rsidR="004D0BCC" w:rsidRPr="00B634D6" w:rsidRDefault="004D0BCC" w:rsidP="004D0BCC">
      <w:pPr>
        <w:spacing w:line="230" w:lineRule="auto"/>
        <w:jc w:val="both"/>
        <w:rPr>
          <w:rFonts w:cs="Times New Roman"/>
          <w:szCs w:val="28"/>
        </w:rPr>
      </w:pPr>
      <w:proofErr w:type="spellStart"/>
      <w:r w:rsidRPr="00B634D6">
        <w:rPr>
          <w:szCs w:val="28"/>
        </w:rPr>
        <w:t>ДООСиП</w:t>
      </w:r>
      <w:proofErr w:type="spellEnd"/>
      <w:r w:rsidRPr="00B634D6">
        <w:rPr>
          <w:szCs w:val="28"/>
        </w:rPr>
        <w:t xml:space="preserve"> – департамент охраны окружающей среды и природопользования Ярославской области</w:t>
      </w:r>
    </w:p>
    <w:p w:rsidR="004D0BCC" w:rsidRDefault="004D0BCC" w:rsidP="004D0BCC">
      <w:pPr>
        <w:jc w:val="both"/>
        <w:rPr>
          <w:rFonts w:ascii="Arial" w:eastAsiaTheme="minorHAnsi" w:hAnsi="Arial" w:cs="Arial"/>
          <w:sz w:val="24"/>
          <w:szCs w:val="24"/>
        </w:rPr>
      </w:pPr>
      <w:r>
        <w:rPr>
          <w:rFonts w:cs="Times New Roman"/>
          <w:szCs w:val="28"/>
        </w:rPr>
        <w:t>дорожная карта – п</w:t>
      </w:r>
      <w:r w:rsidRPr="00FB1F78">
        <w:rPr>
          <w:rFonts w:cs="Times New Roman"/>
          <w:szCs w:val="28"/>
        </w:rPr>
        <w:t>лан мероприятий («дорожная карта») по содействию развитию конкуренции в Ярославской области до 01.01.2022</w:t>
      </w:r>
      <w:r>
        <w:rPr>
          <w:rFonts w:cs="Times New Roman"/>
          <w:szCs w:val="28"/>
        </w:rPr>
        <w:t>, утвержденный указом Губернатора области от</w:t>
      </w:r>
      <w:r w:rsidRPr="00FB1F78">
        <w:rPr>
          <w:rFonts w:cs="Times New Roman"/>
          <w:szCs w:val="28"/>
        </w:rPr>
        <w:t xml:space="preserve"> </w:t>
      </w:r>
      <w:r>
        <w:rPr>
          <w:rFonts w:cs="Times New Roman"/>
          <w:szCs w:val="28"/>
        </w:rPr>
        <w:t xml:space="preserve">25.11.2019 № 344 </w:t>
      </w:r>
      <w:r w:rsidRPr="00DC2507">
        <w:rPr>
          <w:rFonts w:cs="Times New Roman"/>
          <w:szCs w:val="28"/>
        </w:rPr>
        <w:t>«</w:t>
      </w:r>
      <w:r>
        <w:rPr>
          <w:rFonts w:eastAsiaTheme="minorHAnsi" w:cs="Times New Roman"/>
          <w:szCs w:val="28"/>
        </w:rPr>
        <w:t>О</w:t>
      </w:r>
      <w:r w:rsidRPr="00DC2507">
        <w:rPr>
          <w:rFonts w:eastAsiaTheme="minorHAnsi" w:cs="Times New Roman"/>
          <w:szCs w:val="28"/>
        </w:rPr>
        <w:t xml:space="preserve">б утверждении перечня товарных рынков </w:t>
      </w:r>
      <w:r>
        <w:rPr>
          <w:rFonts w:eastAsiaTheme="minorHAnsi" w:cs="Times New Roman"/>
          <w:szCs w:val="28"/>
        </w:rPr>
        <w:t>Я</w:t>
      </w:r>
      <w:r w:rsidRPr="00DC2507">
        <w:rPr>
          <w:rFonts w:eastAsiaTheme="minorHAnsi" w:cs="Times New Roman"/>
          <w:szCs w:val="28"/>
        </w:rPr>
        <w:t>рославско</w:t>
      </w:r>
      <w:r>
        <w:rPr>
          <w:rFonts w:eastAsiaTheme="minorHAnsi" w:cs="Times New Roman"/>
          <w:szCs w:val="28"/>
        </w:rPr>
        <w:t>й области и плана мероприятий («дорожной карты»</w:t>
      </w:r>
      <w:r w:rsidRPr="00DC2507">
        <w:rPr>
          <w:rFonts w:eastAsiaTheme="minorHAnsi" w:cs="Times New Roman"/>
          <w:szCs w:val="28"/>
        </w:rPr>
        <w:t>) по содей</w:t>
      </w:r>
      <w:r>
        <w:rPr>
          <w:rFonts w:eastAsiaTheme="minorHAnsi" w:cs="Times New Roman"/>
          <w:szCs w:val="28"/>
        </w:rPr>
        <w:t>ствию развитию конкуренции в Я</w:t>
      </w:r>
      <w:r w:rsidRPr="00DC2507">
        <w:rPr>
          <w:rFonts w:eastAsiaTheme="minorHAnsi" w:cs="Times New Roman"/>
          <w:szCs w:val="28"/>
        </w:rPr>
        <w:t>рославской области до 01.01.2022</w:t>
      </w:r>
      <w:r>
        <w:rPr>
          <w:rFonts w:eastAsiaTheme="minorHAnsi" w:cs="Times New Roman"/>
          <w:szCs w:val="28"/>
        </w:rPr>
        <w:t>»</w:t>
      </w:r>
    </w:p>
    <w:p w:rsidR="004D0BCC" w:rsidRPr="00B634D6" w:rsidRDefault="004D0BCC" w:rsidP="004D0BCC">
      <w:pPr>
        <w:spacing w:line="230" w:lineRule="auto"/>
        <w:jc w:val="both"/>
        <w:rPr>
          <w:rFonts w:cs="Times New Roman"/>
          <w:szCs w:val="28"/>
        </w:rPr>
      </w:pPr>
      <w:r w:rsidRPr="00B634D6">
        <w:rPr>
          <w:rFonts w:cs="Times New Roman"/>
          <w:szCs w:val="28"/>
        </w:rPr>
        <w:t>ДОС – департамент общественных связей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ДС – департамент строительства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ДТ – департамент транспорта Ярославской области</w:t>
      </w:r>
    </w:p>
    <w:p w:rsidR="004D0BCC" w:rsidRPr="00B634D6" w:rsidRDefault="004D0BCC" w:rsidP="004D0BCC">
      <w:pPr>
        <w:spacing w:line="230" w:lineRule="auto"/>
        <w:jc w:val="both"/>
        <w:rPr>
          <w:rFonts w:cs="Times New Roman"/>
          <w:szCs w:val="28"/>
        </w:rPr>
      </w:pPr>
      <w:proofErr w:type="spellStart"/>
      <w:r w:rsidRPr="00B634D6">
        <w:rPr>
          <w:rFonts w:cs="Times New Roman"/>
          <w:szCs w:val="28"/>
        </w:rPr>
        <w:t>ДТиСПН</w:t>
      </w:r>
      <w:proofErr w:type="spellEnd"/>
      <w:r w:rsidRPr="00B634D6">
        <w:rPr>
          <w:rFonts w:cs="Times New Roman"/>
          <w:szCs w:val="28"/>
        </w:rPr>
        <w:t xml:space="preserve"> – департамент труда и социальной поддержки населения Ярославской области</w:t>
      </w:r>
    </w:p>
    <w:p w:rsidR="004D0BCC" w:rsidRPr="00B634D6" w:rsidRDefault="004D0BCC" w:rsidP="004D0BCC">
      <w:pPr>
        <w:spacing w:line="230" w:lineRule="auto"/>
        <w:jc w:val="both"/>
        <w:rPr>
          <w:rFonts w:eastAsia="Calibri"/>
        </w:rPr>
      </w:pPr>
      <w:r w:rsidRPr="00B634D6">
        <w:rPr>
          <w:rFonts w:eastAsia="Calibri"/>
        </w:rPr>
        <w:t>ДФ – департамент финансов Ярославской области</w:t>
      </w:r>
    </w:p>
    <w:p w:rsidR="004D0BCC" w:rsidRPr="00B634D6" w:rsidRDefault="004D0BCC" w:rsidP="004D0BCC">
      <w:pPr>
        <w:spacing w:line="230" w:lineRule="auto"/>
        <w:jc w:val="both"/>
        <w:rPr>
          <w:rFonts w:eastAsia="Calibri"/>
        </w:rPr>
      </w:pPr>
      <w:proofErr w:type="spellStart"/>
      <w:r w:rsidRPr="00B634D6">
        <w:rPr>
          <w:rFonts w:eastAsia="Calibri"/>
        </w:rPr>
        <w:t>ДФКСиМП</w:t>
      </w:r>
      <w:proofErr w:type="spellEnd"/>
      <w:r w:rsidRPr="00B634D6">
        <w:rPr>
          <w:rFonts w:eastAsia="Calibri"/>
        </w:rPr>
        <w:t xml:space="preserve"> – департамент по физической культуре, спорту и молодежной политике Ярославской области</w:t>
      </w:r>
    </w:p>
    <w:p w:rsidR="004D0BCC" w:rsidRPr="00B634D6" w:rsidRDefault="004D0BCC" w:rsidP="004D0BCC">
      <w:pPr>
        <w:spacing w:line="230" w:lineRule="auto"/>
        <w:jc w:val="both"/>
        <w:rPr>
          <w:rFonts w:eastAsia="Calibri"/>
        </w:rPr>
      </w:pPr>
      <w:proofErr w:type="spellStart"/>
      <w:r w:rsidRPr="00B634D6">
        <w:rPr>
          <w:rFonts w:eastAsia="Calibri"/>
        </w:rPr>
        <w:t>ДЭиСП</w:t>
      </w:r>
      <w:proofErr w:type="spellEnd"/>
      <w:r w:rsidRPr="00B634D6">
        <w:rPr>
          <w:rFonts w:eastAsia="Calibri"/>
        </w:rPr>
        <w:t xml:space="preserve"> – департамент экономики и стратегического планирования Ярославской области</w:t>
      </w:r>
    </w:p>
    <w:p w:rsidR="004D0BCC" w:rsidRPr="00B634D6" w:rsidRDefault="004D0BCC" w:rsidP="004D0BCC">
      <w:pPr>
        <w:spacing w:line="230" w:lineRule="auto"/>
        <w:jc w:val="both"/>
        <w:rPr>
          <w:rFonts w:eastAsia="Calibri"/>
        </w:rPr>
      </w:pPr>
      <w:r w:rsidRPr="00B634D6">
        <w:rPr>
          <w:rFonts w:eastAsia="Calibri"/>
        </w:rPr>
        <w:t xml:space="preserve">КРСМП – государственное бюджетное </w:t>
      </w:r>
      <w:r w:rsidRPr="00B634D6">
        <w:rPr>
          <w:bCs/>
        </w:rPr>
        <w:t>учреждение Ярославской области «Корпорация развития малого и среднего предпринимательства (бизнес-инкубатор)»</w:t>
      </w:r>
    </w:p>
    <w:p w:rsidR="004D0BCC" w:rsidRPr="00B634D6" w:rsidRDefault="004D0BCC" w:rsidP="004D0BCC">
      <w:pPr>
        <w:spacing w:line="230" w:lineRule="auto"/>
        <w:jc w:val="both"/>
      </w:pPr>
      <w:r w:rsidRPr="00B634D6">
        <w:rPr>
          <w:rFonts w:eastAsia="Calibri"/>
        </w:rPr>
        <w:t>ОИВ</w:t>
      </w:r>
      <w:r w:rsidRPr="00B634D6">
        <w:t xml:space="preserve"> – органы исполнительной власти Ярославской области</w:t>
      </w:r>
    </w:p>
    <w:p w:rsidR="004D0BCC" w:rsidRPr="00B634D6" w:rsidRDefault="004D0BCC" w:rsidP="004D0BCC">
      <w:pPr>
        <w:spacing w:line="230" w:lineRule="auto"/>
        <w:jc w:val="both"/>
      </w:pPr>
      <w:r w:rsidRPr="00B634D6">
        <w:t>ОМСУ – органы местного самоуправления муниципальных образований Ярославской области</w:t>
      </w:r>
    </w:p>
    <w:p w:rsidR="004D0BCC" w:rsidRPr="00B634D6" w:rsidRDefault="004D0BCC" w:rsidP="004D0BCC">
      <w:pPr>
        <w:spacing w:line="230" w:lineRule="auto"/>
        <w:jc w:val="both"/>
      </w:pPr>
      <w:r w:rsidRPr="00B634D6">
        <w:t>Отделение ЦБ по Я</w:t>
      </w:r>
      <w:r>
        <w:t>О</w:t>
      </w:r>
      <w:r w:rsidRPr="00B634D6">
        <w:t xml:space="preserve"> – Отделение по Ярославской области Главного управления Центрального банка Российской Федерации по Центральному федеральному округу </w:t>
      </w:r>
    </w:p>
    <w:p w:rsidR="004D0BCC" w:rsidRPr="00B634D6" w:rsidRDefault="004D0BCC" w:rsidP="004D0BCC">
      <w:pPr>
        <w:spacing w:line="230" w:lineRule="auto"/>
        <w:jc w:val="both"/>
      </w:pPr>
      <w:r w:rsidRPr="00B634D6">
        <w:lastRenderedPageBreak/>
        <w:t>ПОО – профессиональные образовательные организации</w:t>
      </w:r>
    </w:p>
    <w:p w:rsidR="004D0BCC" w:rsidRDefault="004D0BCC" w:rsidP="004D0BCC">
      <w:pPr>
        <w:jc w:val="both"/>
        <w:rPr>
          <w:rFonts w:cs="Times New Roman"/>
          <w:szCs w:val="28"/>
        </w:rPr>
      </w:pPr>
      <w:r>
        <w:rPr>
          <w:rFonts w:cs="Times New Roman"/>
          <w:szCs w:val="28"/>
        </w:rPr>
        <w:t xml:space="preserve">портал – </w:t>
      </w:r>
      <w:r w:rsidRPr="00953972">
        <w:rPr>
          <w:rFonts w:cs="Times New Roman"/>
          <w:szCs w:val="28"/>
        </w:rPr>
        <w:t>портал органов государственной власти Ярославской области</w:t>
      </w:r>
    </w:p>
    <w:p w:rsidR="004D0BCC" w:rsidRPr="00B634D6" w:rsidRDefault="004D0BCC" w:rsidP="004D0BCC">
      <w:pPr>
        <w:spacing w:line="230" w:lineRule="auto"/>
        <w:jc w:val="both"/>
      </w:pPr>
      <w:r w:rsidRPr="00B634D6">
        <w:t>РКИС – региональная комплексная информационная система</w:t>
      </w:r>
    </w:p>
    <w:p w:rsidR="004D0BCC" w:rsidRPr="00B634D6" w:rsidRDefault="004D0BCC" w:rsidP="004D0BCC">
      <w:pPr>
        <w:spacing w:line="230" w:lineRule="auto"/>
        <w:jc w:val="both"/>
      </w:pPr>
      <w:r w:rsidRPr="00B634D6">
        <w:t>РЦК – региональный центр компетенций Ярославской области</w:t>
      </w:r>
    </w:p>
    <w:p w:rsidR="004D0BCC" w:rsidRPr="00B634D6" w:rsidRDefault="004D0BCC" w:rsidP="004D0BCC">
      <w:pPr>
        <w:spacing w:line="230" w:lineRule="auto"/>
        <w:jc w:val="both"/>
        <w:rPr>
          <w:rFonts w:cs="Times New Roman"/>
          <w:szCs w:val="28"/>
        </w:rPr>
      </w:pPr>
      <w:r w:rsidRPr="00B634D6">
        <w:rPr>
          <w:rFonts w:cs="Times New Roman"/>
          <w:szCs w:val="28"/>
        </w:rPr>
        <w:t>РЦРД – региональный центр развития движения «</w:t>
      </w:r>
      <w:proofErr w:type="spellStart"/>
      <w:r w:rsidRPr="00B634D6">
        <w:rPr>
          <w:rFonts w:cs="Times New Roman"/>
          <w:szCs w:val="28"/>
        </w:rPr>
        <w:t>Абилимпикс</w:t>
      </w:r>
      <w:proofErr w:type="spellEnd"/>
      <w:r w:rsidRPr="00B634D6">
        <w:rPr>
          <w:rFonts w:cs="Times New Roman"/>
          <w:szCs w:val="28"/>
        </w:rPr>
        <w:t>» в Ярославской области</w:t>
      </w:r>
    </w:p>
    <w:p w:rsidR="004D0BCC" w:rsidRDefault="004D0BCC" w:rsidP="004D0BCC">
      <w:pPr>
        <w:jc w:val="both"/>
        <w:rPr>
          <w:rFonts w:cs="Times New Roman"/>
          <w:szCs w:val="28"/>
        </w:rPr>
      </w:pPr>
      <w:r w:rsidRPr="00953972">
        <w:rPr>
          <w:rFonts w:cs="Times New Roman"/>
          <w:szCs w:val="28"/>
        </w:rPr>
        <w:t>сеть «Интернет» – информационно-телекоммуникационная сеть «Интернет»</w:t>
      </w:r>
    </w:p>
    <w:p w:rsidR="004D0BCC" w:rsidRDefault="004D0BCC" w:rsidP="004D0BCC">
      <w:pPr>
        <w:jc w:val="both"/>
        <w:rPr>
          <w:szCs w:val="28"/>
        </w:rPr>
      </w:pPr>
      <w:proofErr w:type="spellStart"/>
      <w:r w:rsidRPr="00953972">
        <w:rPr>
          <w:szCs w:val="28"/>
        </w:rPr>
        <w:t>СМиСП</w:t>
      </w:r>
      <w:proofErr w:type="spellEnd"/>
      <w:r w:rsidRPr="00953972">
        <w:rPr>
          <w:szCs w:val="28"/>
        </w:rPr>
        <w:t xml:space="preserve"> </w:t>
      </w:r>
      <w:r w:rsidRPr="00953972">
        <w:rPr>
          <w:rFonts w:cs="Times New Roman"/>
          <w:szCs w:val="28"/>
        </w:rPr>
        <w:t>–</w:t>
      </w:r>
      <w:r w:rsidRPr="00953972">
        <w:rPr>
          <w:szCs w:val="28"/>
        </w:rPr>
        <w:t xml:space="preserve"> субъекты малого и среднего предпри</w:t>
      </w:r>
      <w:r w:rsidRPr="00953972">
        <w:rPr>
          <w:spacing w:val="-14"/>
          <w:szCs w:val="28"/>
        </w:rPr>
        <w:softHyphen/>
      </w:r>
      <w:r w:rsidRPr="00953972">
        <w:rPr>
          <w:szCs w:val="28"/>
        </w:rPr>
        <w:t>нимательства</w:t>
      </w:r>
    </w:p>
    <w:p w:rsidR="004D0BCC" w:rsidRDefault="004D0BCC" w:rsidP="004D0BCC">
      <w:pPr>
        <w:jc w:val="both"/>
        <w:rPr>
          <w:rFonts w:cs="Times New Roman"/>
          <w:szCs w:val="28"/>
        </w:rPr>
      </w:pPr>
      <w:r>
        <w:rPr>
          <w:rFonts w:cs="Times New Roman"/>
          <w:szCs w:val="28"/>
        </w:rPr>
        <w:t xml:space="preserve">СОНКО – </w:t>
      </w:r>
      <w:r w:rsidRPr="00817EF8">
        <w:rPr>
          <w:rFonts w:cs="Times New Roman"/>
          <w:szCs w:val="28"/>
        </w:rPr>
        <w:t>социально ориентированны</w:t>
      </w:r>
      <w:r>
        <w:rPr>
          <w:rFonts w:cs="Times New Roman"/>
          <w:szCs w:val="28"/>
        </w:rPr>
        <w:t>е</w:t>
      </w:r>
      <w:r w:rsidRPr="00817EF8">
        <w:rPr>
          <w:rFonts w:cs="Times New Roman"/>
          <w:szCs w:val="28"/>
        </w:rPr>
        <w:t xml:space="preserve"> некоммерчески</w:t>
      </w:r>
      <w:r>
        <w:rPr>
          <w:rFonts w:cs="Times New Roman"/>
          <w:szCs w:val="28"/>
        </w:rPr>
        <w:t>е</w:t>
      </w:r>
      <w:r w:rsidRPr="00953972">
        <w:rPr>
          <w:rFonts w:cs="Times New Roman"/>
          <w:szCs w:val="28"/>
        </w:rPr>
        <w:t xml:space="preserve"> организаци</w:t>
      </w:r>
      <w:r>
        <w:rPr>
          <w:rFonts w:cs="Times New Roman"/>
          <w:szCs w:val="28"/>
        </w:rPr>
        <w:t>и</w:t>
      </w:r>
    </w:p>
    <w:p w:rsidR="004D0BCC" w:rsidRPr="00B634D6" w:rsidRDefault="004D0BCC" w:rsidP="004D0BCC">
      <w:pPr>
        <w:spacing w:line="230" w:lineRule="auto"/>
        <w:jc w:val="both"/>
      </w:pPr>
      <w:r w:rsidRPr="00B634D6">
        <w:t>СПО – среднее профессиональное образование</w:t>
      </w:r>
    </w:p>
    <w:p w:rsidR="004D0BCC" w:rsidRDefault="004D0BCC" w:rsidP="004D0BCC">
      <w:pPr>
        <w:jc w:val="both"/>
        <w:rPr>
          <w:rFonts w:cs="Times New Roman"/>
          <w:szCs w:val="28"/>
        </w:rPr>
      </w:pPr>
      <w:r>
        <w:rPr>
          <w:rFonts w:cs="Times New Roman"/>
          <w:szCs w:val="28"/>
        </w:rPr>
        <w:t xml:space="preserve">Стандарт – </w:t>
      </w:r>
      <w:r w:rsidRPr="00FB1F78">
        <w:rPr>
          <w:rFonts w:cs="Times New Roman"/>
          <w:szCs w:val="28"/>
        </w:rPr>
        <w:t>Стан</w:t>
      </w:r>
      <w:r>
        <w:rPr>
          <w:rFonts w:cs="Times New Roman"/>
          <w:szCs w:val="28"/>
        </w:rPr>
        <w:t>дарт</w:t>
      </w:r>
      <w:r w:rsidRPr="00FB1F78">
        <w:rPr>
          <w:rFonts w:cs="Times New Roman"/>
          <w:szCs w:val="28"/>
        </w:rPr>
        <w:t xml:space="preserve"> развития конкуренции в субъектах Российской Федера</w:t>
      </w:r>
      <w:r>
        <w:rPr>
          <w:rFonts w:cs="Times New Roman"/>
          <w:szCs w:val="28"/>
        </w:rPr>
        <w:t>ции, утвержденный</w:t>
      </w:r>
      <w:r w:rsidRPr="00FB1F78">
        <w:rPr>
          <w:rFonts w:cs="Times New Roman"/>
          <w:szCs w:val="28"/>
        </w:rPr>
        <w:t xml:space="preserve"> распоряжением Правительства Российской Федерации от 17 апреля 2019 г. № 768-р</w:t>
      </w:r>
    </w:p>
    <w:p w:rsidR="004D0BCC" w:rsidRDefault="004D0BCC" w:rsidP="004D0BCC">
      <w:pPr>
        <w:jc w:val="both"/>
        <w:rPr>
          <w:rFonts w:cs="Times New Roman"/>
          <w:szCs w:val="28"/>
        </w:rPr>
      </w:pPr>
      <w:r>
        <w:rPr>
          <w:rFonts w:cs="Times New Roman"/>
          <w:szCs w:val="28"/>
        </w:rPr>
        <w:t>ТКО – твердые коммунальные отходы</w:t>
      </w:r>
    </w:p>
    <w:p w:rsidR="004D0BCC" w:rsidRDefault="004D0BCC" w:rsidP="004D0BCC">
      <w:pPr>
        <w:spacing w:line="230" w:lineRule="auto"/>
        <w:jc w:val="both"/>
      </w:pPr>
      <w:proofErr w:type="spellStart"/>
      <w:r w:rsidRPr="00B634D6">
        <w:t>УГСиКП</w:t>
      </w:r>
      <w:proofErr w:type="spellEnd"/>
      <w:r w:rsidRPr="00B634D6">
        <w:t xml:space="preserve"> – управление государственной службы и кадровой политики Правительства области</w:t>
      </w:r>
    </w:p>
    <w:p w:rsidR="00E04471" w:rsidRPr="00B634D6" w:rsidRDefault="00E04471" w:rsidP="00E04471">
      <w:pPr>
        <w:jc w:val="both"/>
      </w:pPr>
      <w:r>
        <w:t xml:space="preserve">Указ № 618 </w:t>
      </w:r>
      <w:r>
        <w:rPr>
          <w:rFonts w:cs="Times New Roman"/>
        </w:rPr>
        <w:t>–</w:t>
      </w:r>
      <w:r>
        <w:t xml:space="preserve"> Указ Президента Российской Федерации </w:t>
      </w:r>
      <w:r w:rsidRPr="00FB1F78">
        <w:rPr>
          <w:rFonts w:cs="Times New Roman"/>
          <w:szCs w:val="28"/>
        </w:rPr>
        <w:t>от 21 декабря 2017 года № 618 «Об основных направлениях государственной политики по развитию конкуренции»</w:t>
      </w:r>
    </w:p>
    <w:p w:rsidR="004D0BCC" w:rsidRPr="00B634D6" w:rsidRDefault="004D0BCC" w:rsidP="004D0BCC">
      <w:pPr>
        <w:spacing w:line="230" w:lineRule="auto"/>
        <w:jc w:val="both"/>
      </w:pPr>
      <w:r w:rsidRPr="00B634D6">
        <w:t>ФАС – Федеральная антимонопольная служба</w:t>
      </w:r>
    </w:p>
    <w:p w:rsidR="004D0BCC" w:rsidRPr="00C9224A" w:rsidRDefault="004D0BCC" w:rsidP="004D0BCC">
      <w:pPr>
        <w:jc w:val="both"/>
        <w:rPr>
          <w:szCs w:val="28"/>
        </w:rPr>
      </w:pPr>
      <w:proofErr w:type="spellStart"/>
      <w:r>
        <w:t>Ярославльстат</w:t>
      </w:r>
      <w:proofErr w:type="spellEnd"/>
      <w:r>
        <w:t xml:space="preserve"> </w:t>
      </w:r>
      <w:r>
        <w:rPr>
          <w:rFonts w:cs="Times New Roman"/>
        </w:rPr>
        <w:t>–</w:t>
      </w:r>
      <w:r>
        <w:t xml:space="preserve"> </w:t>
      </w:r>
      <w:r w:rsidRPr="00FC0D29">
        <w:t>Терр</w:t>
      </w:r>
      <w:r>
        <w:t>иториальный орган</w:t>
      </w:r>
      <w:r w:rsidRPr="00FC0D29">
        <w:t xml:space="preserve"> Федеральной службы государственной статистики по Ярославской области</w:t>
      </w:r>
    </w:p>
    <w:p w:rsidR="00E1407E" w:rsidRPr="001B1616" w:rsidRDefault="00210B09" w:rsidP="00210B09">
      <w:pPr>
        <w:tabs>
          <w:tab w:val="right" w:pos="8931"/>
        </w:tabs>
        <w:spacing w:line="230" w:lineRule="auto"/>
        <w:ind w:firstLine="0"/>
        <w:jc w:val="both"/>
        <w:rPr>
          <w:sz w:val="2"/>
          <w:szCs w:val="2"/>
        </w:rPr>
      </w:pPr>
      <w:r>
        <w:rPr>
          <w:sz w:val="2"/>
          <w:szCs w:val="2"/>
        </w:rPr>
        <w:br/>
      </w:r>
    </w:p>
    <w:sectPr w:rsidR="00E1407E" w:rsidRPr="001B1616" w:rsidSect="00CA1DFE">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567" w:right="1134" w:bottom="1985"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85" w:rsidRDefault="003E4885" w:rsidP="006C1916">
      <w:r>
        <w:separator/>
      </w:r>
    </w:p>
  </w:endnote>
  <w:endnote w:type="continuationSeparator" w:id="0">
    <w:p w:rsidR="003E4885" w:rsidRDefault="003E4885" w:rsidP="006C1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F" w:rsidRDefault="00D504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F" w:rsidRPr="005F74A4" w:rsidRDefault="00D504CF" w:rsidP="005F74A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F" w:rsidRPr="00210B09" w:rsidRDefault="00D504CF" w:rsidP="00210B0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B5" w:rsidRDefault="006461B5">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B5" w:rsidRDefault="006461B5">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B5" w:rsidRDefault="006461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85" w:rsidRDefault="003E4885" w:rsidP="006C1916">
      <w:r>
        <w:separator/>
      </w:r>
    </w:p>
  </w:footnote>
  <w:footnote w:type="continuationSeparator" w:id="0">
    <w:p w:rsidR="003E4885" w:rsidRDefault="003E4885" w:rsidP="006C1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32778"/>
      <w:docPartObj>
        <w:docPartGallery w:val="Page Numbers (Top of Page)"/>
        <w:docPartUnique/>
      </w:docPartObj>
    </w:sdtPr>
    <w:sdtContent>
      <w:p w:rsidR="004D0BCC" w:rsidRDefault="00FC4818">
        <w:pPr>
          <w:pStyle w:val="a4"/>
          <w:jc w:val="center"/>
        </w:pPr>
        <w:r>
          <w:fldChar w:fldCharType="begin"/>
        </w:r>
        <w:r w:rsidR="004D0BCC">
          <w:instrText>PAGE   \* MERGEFORMAT</w:instrText>
        </w:r>
        <w:r>
          <w:fldChar w:fldCharType="separate"/>
        </w:r>
        <w:r w:rsidR="004632C8">
          <w:rPr>
            <w:noProof/>
          </w:rPr>
          <w:t>2</w:t>
        </w:r>
        <w:r>
          <w:fldChar w:fldCharType="end"/>
        </w:r>
      </w:p>
    </w:sdtContent>
  </w:sdt>
  <w:p w:rsidR="004D0BCC" w:rsidRDefault="004D0B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F" w:rsidRDefault="00D504C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F" w:rsidRPr="00210B09" w:rsidRDefault="00D504CF" w:rsidP="00210B0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CF" w:rsidRDefault="00D504C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670171"/>
      <w:docPartObj>
        <w:docPartGallery w:val="Page Numbers (Top of Page)"/>
        <w:docPartUnique/>
      </w:docPartObj>
    </w:sdtPr>
    <w:sdtContent>
      <w:p w:rsidR="004D0BCC" w:rsidRDefault="00FC4818">
        <w:pPr>
          <w:pStyle w:val="a4"/>
          <w:jc w:val="center"/>
        </w:pPr>
        <w:r>
          <w:fldChar w:fldCharType="begin"/>
        </w:r>
        <w:r w:rsidR="004D0BCC">
          <w:instrText>PAGE   \* MERGEFORMAT</w:instrText>
        </w:r>
        <w:r>
          <w:fldChar w:fldCharType="separate"/>
        </w:r>
        <w:r w:rsidR="004632C8">
          <w:rPr>
            <w:noProof/>
          </w:rPr>
          <w:t>5</w:t>
        </w:r>
        <w:r>
          <w:fldChar w:fldCharType="end"/>
        </w:r>
      </w:p>
    </w:sdtContent>
  </w:sdt>
  <w:p w:rsidR="004D0BCC" w:rsidRDefault="004D0BCC">
    <w:pPr>
      <w:pStyle w:val="a4"/>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05545"/>
      <w:docPartObj>
        <w:docPartGallery w:val="Page Numbers (Top of Page)"/>
        <w:docPartUnique/>
      </w:docPartObj>
    </w:sdtPr>
    <w:sdtContent>
      <w:p w:rsidR="004D0BCC" w:rsidRDefault="00FC4818">
        <w:pPr>
          <w:pStyle w:val="a4"/>
          <w:jc w:val="center"/>
        </w:pPr>
      </w:p>
    </w:sdtContent>
  </w:sdt>
  <w:p w:rsidR="004D0BCC" w:rsidRDefault="004D0BCC">
    <w:pPr>
      <w:pStyle w:val="a4"/>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B5" w:rsidRDefault="006461B5">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511959"/>
      <w:docPartObj>
        <w:docPartGallery w:val="Page Numbers (Top of Page)"/>
        <w:docPartUnique/>
      </w:docPartObj>
    </w:sdtPr>
    <w:sdtContent>
      <w:p w:rsidR="006461B5" w:rsidRDefault="00FC4818">
        <w:pPr>
          <w:pStyle w:val="a4"/>
          <w:jc w:val="center"/>
        </w:pPr>
        <w:r>
          <w:fldChar w:fldCharType="begin"/>
        </w:r>
        <w:r w:rsidR="006461B5">
          <w:instrText>PAGE   \* MERGEFORMAT</w:instrText>
        </w:r>
        <w:r>
          <w:fldChar w:fldCharType="separate"/>
        </w:r>
        <w:r w:rsidR="004632C8">
          <w:rPr>
            <w:noProof/>
          </w:rPr>
          <w:t>104</w:t>
        </w:r>
        <w: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B5" w:rsidRDefault="006461B5">
    <w:pPr>
      <w:pStyle w:val="a4"/>
      <w:jc w:val="center"/>
    </w:pPr>
  </w:p>
  <w:p w:rsidR="006461B5" w:rsidRDefault="006461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C40"/>
    <w:multiLevelType w:val="hybridMultilevel"/>
    <w:tmpl w:val="068C90B2"/>
    <w:lvl w:ilvl="0" w:tplc="6D1414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A2DC2"/>
    <w:multiLevelType w:val="hybridMultilevel"/>
    <w:tmpl w:val="5ED47BFE"/>
    <w:lvl w:ilvl="0" w:tplc="AFFA7D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67788"/>
    <w:multiLevelType w:val="multilevel"/>
    <w:tmpl w:val="7CE838A8"/>
    <w:lvl w:ilvl="0">
      <w:start w:val="3"/>
      <w:numFmt w:val="decimal"/>
      <w:lvlText w:val="%1"/>
      <w:lvlJc w:val="left"/>
      <w:pPr>
        <w:ind w:left="102" w:hanging="598"/>
      </w:pPr>
      <w:rPr>
        <w:rFonts w:hint="default"/>
        <w:lang w:val="ru-RU" w:eastAsia="ru-RU" w:bidi="ru-RU"/>
      </w:rPr>
    </w:lvl>
    <w:lvl w:ilvl="1">
      <w:start w:val="1"/>
      <w:numFmt w:val="decimal"/>
      <w:lvlText w:val="%1.%2."/>
      <w:lvlJc w:val="left"/>
      <w:pPr>
        <w:ind w:left="102" w:hanging="598"/>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598"/>
      </w:pPr>
      <w:rPr>
        <w:rFonts w:hint="default"/>
        <w:lang w:val="ru-RU" w:eastAsia="ru-RU" w:bidi="ru-RU"/>
      </w:rPr>
    </w:lvl>
    <w:lvl w:ilvl="3">
      <w:numFmt w:val="bullet"/>
      <w:lvlText w:val="•"/>
      <w:lvlJc w:val="left"/>
      <w:pPr>
        <w:ind w:left="3011" w:hanging="598"/>
      </w:pPr>
      <w:rPr>
        <w:rFonts w:hint="default"/>
        <w:lang w:val="ru-RU" w:eastAsia="ru-RU" w:bidi="ru-RU"/>
      </w:rPr>
    </w:lvl>
    <w:lvl w:ilvl="4">
      <w:numFmt w:val="bullet"/>
      <w:lvlText w:val="•"/>
      <w:lvlJc w:val="left"/>
      <w:pPr>
        <w:ind w:left="3981" w:hanging="598"/>
      </w:pPr>
      <w:rPr>
        <w:rFonts w:hint="default"/>
        <w:lang w:val="ru-RU" w:eastAsia="ru-RU" w:bidi="ru-RU"/>
      </w:rPr>
    </w:lvl>
    <w:lvl w:ilvl="5">
      <w:numFmt w:val="bullet"/>
      <w:lvlText w:val="•"/>
      <w:lvlJc w:val="left"/>
      <w:pPr>
        <w:ind w:left="4952" w:hanging="598"/>
      </w:pPr>
      <w:rPr>
        <w:rFonts w:hint="default"/>
        <w:lang w:val="ru-RU" w:eastAsia="ru-RU" w:bidi="ru-RU"/>
      </w:rPr>
    </w:lvl>
    <w:lvl w:ilvl="6">
      <w:numFmt w:val="bullet"/>
      <w:lvlText w:val="•"/>
      <w:lvlJc w:val="left"/>
      <w:pPr>
        <w:ind w:left="5922" w:hanging="598"/>
      </w:pPr>
      <w:rPr>
        <w:rFonts w:hint="default"/>
        <w:lang w:val="ru-RU" w:eastAsia="ru-RU" w:bidi="ru-RU"/>
      </w:rPr>
    </w:lvl>
    <w:lvl w:ilvl="7">
      <w:numFmt w:val="bullet"/>
      <w:lvlText w:val="•"/>
      <w:lvlJc w:val="left"/>
      <w:pPr>
        <w:ind w:left="6892" w:hanging="598"/>
      </w:pPr>
      <w:rPr>
        <w:rFonts w:hint="default"/>
        <w:lang w:val="ru-RU" w:eastAsia="ru-RU" w:bidi="ru-RU"/>
      </w:rPr>
    </w:lvl>
    <w:lvl w:ilvl="8">
      <w:numFmt w:val="bullet"/>
      <w:lvlText w:val="•"/>
      <w:lvlJc w:val="left"/>
      <w:pPr>
        <w:ind w:left="7863" w:hanging="598"/>
      </w:pPr>
      <w:rPr>
        <w:rFonts w:hint="default"/>
        <w:lang w:val="ru-RU" w:eastAsia="ru-RU" w:bidi="ru-RU"/>
      </w:rPr>
    </w:lvl>
  </w:abstractNum>
  <w:abstractNum w:abstractNumId="3">
    <w:nsid w:val="1122042E"/>
    <w:multiLevelType w:val="multilevel"/>
    <w:tmpl w:val="53541D9E"/>
    <w:lvl w:ilvl="0">
      <w:start w:val="1"/>
      <w:numFmt w:val="decimal"/>
      <w:lvlText w:val="%1."/>
      <w:lvlJc w:val="left"/>
      <w:pPr>
        <w:ind w:left="720" w:hanging="360"/>
      </w:pPr>
      <w:rPr>
        <w:rFonts w:cs="Calibri" w:hint="default"/>
        <w:b w:val="0"/>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61009F8"/>
    <w:multiLevelType w:val="hybridMultilevel"/>
    <w:tmpl w:val="FDBE2D1A"/>
    <w:lvl w:ilvl="0" w:tplc="ED300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223050"/>
    <w:multiLevelType w:val="hybridMultilevel"/>
    <w:tmpl w:val="64CC4044"/>
    <w:lvl w:ilvl="0" w:tplc="FF363FCA">
      <w:numFmt w:val="bullet"/>
      <w:lvlText w:val="-"/>
      <w:lvlJc w:val="left"/>
      <w:pPr>
        <w:ind w:left="996" w:hanging="286"/>
      </w:pPr>
      <w:rPr>
        <w:rFonts w:ascii="Times New Roman" w:eastAsia="Times New Roman" w:hAnsi="Times New Roman" w:cs="Times New Roman" w:hint="default"/>
        <w:w w:val="100"/>
        <w:sz w:val="28"/>
        <w:szCs w:val="28"/>
        <w:lang w:val="ru-RU" w:eastAsia="ru-RU" w:bidi="ru-RU"/>
      </w:rPr>
    </w:lvl>
    <w:lvl w:ilvl="1" w:tplc="82A09A4E">
      <w:numFmt w:val="bullet"/>
      <w:lvlText w:val="•"/>
      <w:lvlJc w:val="left"/>
      <w:pPr>
        <w:ind w:left="1070" w:hanging="286"/>
      </w:pPr>
      <w:rPr>
        <w:rFonts w:hint="default"/>
        <w:lang w:val="ru-RU" w:eastAsia="ru-RU" w:bidi="ru-RU"/>
      </w:rPr>
    </w:lvl>
    <w:lvl w:ilvl="2" w:tplc="5168981C">
      <w:numFmt w:val="bullet"/>
      <w:lvlText w:val="•"/>
      <w:lvlJc w:val="left"/>
      <w:pPr>
        <w:ind w:left="2040" w:hanging="286"/>
      </w:pPr>
      <w:rPr>
        <w:rFonts w:hint="default"/>
        <w:lang w:val="ru-RU" w:eastAsia="ru-RU" w:bidi="ru-RU"/>
      </w:rPr>
    </w:lvl>
    <w:lvl w:ilvl="3" w:tplc="0C6039F4">
      <w:numFmt w:val="bullet"/>
      <w:lvlText w:val="•"/>
      <w:lvlJc w:val="left"/>
      <w:pPr>
        <w:ind w:left="3011" w:hanging="286"/>
      </w:pPr>
      <w:rPr>
        <w:rFonts w:hint="default"/>
        <w:lang w:val="ru-RU" w:eastAsia="ru-RU" w:bidi="ru-RU"/>
      </w:rPr>
    </w:lvl>
    <w:lvl w:ilvl="4" w:tplc="9F560C40">
      <w:numFmt w:val="bullet"/>
      <w:lvlText w:val="•"/>
      <w:lvlJc w:val="left"/>
      <w:pPr>
        <w:ind w:left="3981" w:hanging="286"/>
      </w:pPr>
      <w:rPr>
        <w:rFonts w:hint="default"/>
        <w:lang w:val="ru-RU" w:eastAsia="ru-RU" w:bidi="ru-RU"/>
      </w:rPr>
    </w:lvl>
    <w:lvl w:ilvl="5" w:tplc="5B402DD4">
      <w:numFmt w:val="bullet"/>
      <w:lvlText w:val="•"/>
      <w:lvlJc w:val="left"/>
      <w:pPr>
        <w:ind w:left="4952" w:hanging="286"/>
      </w:pPr>
      <w:rPr>
        <w:rFonts w:hint="default"/>
        <w:lang w:val="ru-RU" w:eastAsia="ru-RU" w:bidi="ru-RU"/>
      </w:rPr>
    </w:lvl>
    <w:lvl w:ilvl="6" w:tplc="6ECE431E">
      <w:numFmt w:val="bullet"/>
      <w:lvlText w:val="•"/>
      <w:lvlJc w:val="left"/>
      <w:pPr>
        <w:ind w:left="5922" w:hanging="286"/>
      </w:pPr>
      <w:rPr>
        <w:rFonts w:hint="default"/>
        <w:lang w:val="ru-RU" w:eastAsia="ru-RU" w:bidi="ru-RU"/>
      </w:rPr>
    </w:lvl>
    <w:lvl w:ilvl="7" w:tplc="39F4BAC8">
      <w:numFmt w:val="bullet"/>
      <w:lvlText w:val="•"/>
      <w:lvlJc w:val="left"/>
      <w:pPr>
        <w:ind w:left="6892" w:hanging="286"/>
      </w:pPr>
      <w:rPr>
        <w:rFonts w:hint="default"/>
        <w:lang w:val="ru-RU" w:eastAsia="ru-RU" w:bidi="ru-RU"/>
      </w:rPr>
    </w:lvl>
    <w:lvl w:ilvl="8" w:tplc="050E51B0">
      <w:numFmt w:val="bullet"/>
      <w:lvlText w:val="•"/>
      <w:lvlJc w:val="left"/>
      <w:pPr>
        <w:ind w:left="7863" w:hanging="286"/>
      </w:pPr>
      <w:rPr>
        <w:rFonts w:hint="default"/>
        <w:lang w:val="ru-RU" w:eastAsia="ru-RU" w:bidi="ru-RU"/>
      </w:rPr>
    </w:lvl>
  </w:abstractNum>
  <w:abstractNum w:abstractNumId="6">
    <w:nsid w:val="18577689"/>
    <w:multiLevelType w:val="hybridMultilevel"/>
    <w:tmpl w:val="63EA7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75086"/>
    <w:multiLevelType w:val="multilevel"/>
    <w:tmpl w:val="D3805AFC"/>
    <w:lvl w:ilvl="0">
      <w:start w:val="2"/>
      <w:numFmt w:val="decimal"/>
      <w:lvlText w:val="%1"/>
      <w:lvlJc w:val="left"/>
      <w:pPr>
        <w:ind w:left="102" w:hanging="483"/>
      </w:pPr>
      <w:rPr>
        <w:rFonts w:hint="default"/>
        <w:lang w:val="ru-RU" w:eastAsia="ru-RU" w:bidi="ru-RU"/>
      </w:rPr>
    </w:lvl>
    <w:lvl w:ilvl="1">
      <w:start w:val="1"/>
      <w:numFmt w:val="decimal"/>
      <w:lvlText w:val="%1.%2."/>
      <w:lvlJc w:val="left"/>
      <w:pPr>
        <w:ind w:left="102" w:hanging="48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483"/>
      </w:pPr>
      <w:rPr>
        <w:rFonts w:hint="default"/>
        <w:lang w:val="ru-RU" w:eastAsia="ru-RU" w:bidi="ru-RU"/>
      </w:rPr>
    </w:lvl>
    <w:lvl w:ilvl="3">
      <w:numFmt w:val="bullet"/>
      <w:lvlText w:val="•"/>
      <w:lvlJc w:val="left"/>
      <w:pPr>
        <w:ind w:left="3011" w:hanging="483"/>
      </w:pPr>
      <w:rPr>
        <w:rFonts w:hint="default"/>
        <w:lang w:val="ru-RU" w:eastAsia="ru-RU" w:bidi="ru-RU"/>
      </w:rPr>
    </w:lvl>
    <w:lvl w:ilvl="4">
      <w:numFmt w:val="bullet"/>
      <w:lvlText w:val="•"/>
      <w:lvlJc w:val="left"/>
      <w:pPr>
        <w:ind w:left="3981" w:hanging="483"/>
      </w:pPr>
      <w:rPr>
        <w:rFonts w:hint="default"/>
        <w:lang w:val="ru-RU" w:eastAsia="ru-RU" w:bidi="ru-RU"/>
      </w:rPr>
    </w:lvl>
    <w:lvl w:ilvl="5">
      <w:numFmt w:val="bullet"/>
      <w:lvlText w:val="•"/>
      <w:lvlJc w:val="left"/>
      <w:pPr>
        <w:ind w:left="4952" w:hanging="483"/>
      </w:pPr>
      <w:rPr>
        <w:rFonts w:hint="default"/>
        <w:lang w:val="ru-RU" w:eastAsia="ru-RU" w:bidi="ru-RU"/>
      </w:rPr>
    </w:lvl>
    <w:lvl w:ilvl="6">
      <w:numFmt w:val="bullet"/>
      <w:lvlText w:val="•"/>
      <w:lvlJc w:val="left"/>
      <w:pPr>
        <w:ind w:left="5922" w:hanging="483"/>
      </w:pPr>
      <w:rPr>
        <w:rFonts w:hint="default"/>
        <w:lang w:val="ru-RU" w:eastAsia="ru-RU" w:bidi="ru-RU"/>
      </w:rPr>
    </w:lvl>
    <w:lvl w:ilvl="7">
      <w:numFmt w:val="bullet"/>
      <w:lvlText w:val="•"/>
      <w:lvlJc w:val="left"/>
      <w:pPr>
        <w:ind w:left="6892" w:hanging="483"/>
      </w:pPr>
      <w:rPr>
        <w:rFonts w:hint="default"/>
        <w:lang w:val="ru-RU" w:eastAsia="ru-RU" w:bidi="ru-RU"/>
      </w:rPr>
    </w:lvl>
    <w:lvl w:ilvl="8">
      <w:numFmt w:val="bullet"/>
      <w:lvlText w:val="•"/>
      <w:lvlJc w:val="left"/>
      <w:pPr>
        <w:ind w:left="7863" w:hanging="483"/>
      </w:pPr>
      <w:rPr>
        <w:rFonts w:hint="default"/>
        <w:lang w:val="ru-RU" w:eastAsia="ru-RU" w:bidi="ru-RU"/>
      </w:rPr>
    </w:lvl>
  </w:abstractNum>
  <w:abstractNum w:abstractNumId="8">
    <w:nsid w:val="18890747"/>
    <w:multiLevelType w:val="hybridMultilevel"/>
    <w:tmpl w:val="9CAE623C"/>
    <w:lvl w:ilvl="0" w:tplc="0AC6B93A">
      <w:start w:val="6"/>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9">
    <w:nsid w:val="19A170A5"/>
    <w:multiLevelType w:val="hybridMultilevel"/>
    <w:tmpl w:val="045A4D32"/>
    <w:lvl w:ilvl="0" w:tplc="C9D0B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357057"/>
    <w:multiLevelType w:val="hybridMultilevel"/>
    <w:tmpl w:val="00AC32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7C4A2E"/>
    <w:multiLevelType w:val="multilevel"/>
    <w:tmpl w:val="4E487364"/>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12">
    <w:nsid w:val="20E11AEE"/>
    <w:multiLevelType w:val="hybridMultilevel"/>
    <w:tmpl w:val="FCB65CB2"/>
    <w:lvl w:ilvl="0" w:tplc="FF446728">
      <w:start w:val="3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123869"/>
    <w:multiLevelType w:val="multilevel"/>
    <w:tmpl w:val="EAC08C26"/>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14">
    <w:nsid w:val="294A3EFA"/>
    <w:multiLevelType w:val="multilevel"/>
    <w:tmpl w:val="876CC0A4"/>
    <w:lvl w:ilvl="0">
      <w:start w:val="9"/>
      <w:numFmt w:val="decimal"/>
      <w:lvlText w:val="%1."/>
      <w:lvlJc w:val="left"/>
      <w:pPr>
        <w:ind w:left="108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774" w:hanging="180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15">
    <w:nsid w:val="29876B7C"/>
    <w:multiLevelType w:val="hybridMultilevel"/>
    <w:tmpl w:val="D854C9BA"/>
    <w:lvl w:ilvl="0" w:tplc="8B280DAC">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B7C6F3A"/>
    <w:multiLevelType w:val="multilevel"/>
    <w:tmpl w:val="A6C2D9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C935009"/>
    <w:multiLevelType w:val="hybridMultilevel"/>
    <w:tmpl w:val="785CDFB6"/>
    <w:lvl w:ilvl="0" w:tplc="FECC71A4">
      <w:start w:val="1"/>
      <w:numFmt w:val="upperRoman"/>
      <w:lvlText w:val="%1."/>
      <w:lvlJc w:val="left"/>
      <w:pPr>
        <w:ind w:left="960" w:hanging="250"/>
        <w:jc w:val="right"/>
      </w:pPr>
      <w:rPr>
        <w:rFonts w:ascii="Times New Roman" w:eastAsia="Times New Roman" w:hAnsi="Times New Roman" w:cs="Times New Roman" w:hint="default"/>
        <w:b/>
        <w:bCs/>
        <w:w w:val="100"/>
        <w:sz w:val="24"/>
        <w:szCs w:val="28"/>
        <w:lang w:val="ru-RU" w:eastAsia="ru-RU" w:bidi="ru-RU"/>
      </w:rPr>
    </w:lvl>
    <w:lvl w:ilvl="1" w:tplc="84A07DCC">
      <w:numFmt w:val="bullet"/>
      <w:lvlText w:val="•"/>
      <w:lvlJc w:val="left"/>
      <w:pPr>
        <w:ind w:left="3950" w:hanging="250"/>
      </w:pPr>
      <w:rPr>
        <w:rFonts w:hint="default"/>
        <w:lang w:val="ru-RU" w:eastAsia="ru-RU" w:bidi="ru-RU"/>
      </w:rPr>
    </w:lvl>
    <w:lvl w:ilvl="2" w:tplc="754AF7CC">
      <w:numFmt w:val="bullet"/>
      <w:lvlText w:val="•"/>
      <w:lvlJc w:val="left"/>
      <w:pPr>
        <w:ind w:left="4600" w:hanging="250"/>
      </w:pPr>
      <w:rPr>
        <w:rFonts w:hint="default"/>
        <w:lang w:val="ru-RU" w:eastAsia="ru-RU" w:bidi="ru-RU"/>
      </w:rPr>
    </w:lvl>
    <w:lvl w:ilvl="3" w:tplc="CDEEB22A">
      <w:numFmt w:val="bullet"/>
      <w:lvlText w:val="•"/>
      <w:lvlJc w:val="left"/>
      <w:pPr>
        <w:ind w:left="5251" w:hanging="250"/>
      </w:pPr>
      <w:rPr>
        <w:rFonts w:hint="default"/>
        <w:lang w:val="ru-RU" w:eastAsia="ru-RU" w:bidi="ru-RU"/>
      </w:rPr>
    </w:lvl>
    <w:lvl w:ilvl="4" w:tplc="A438720A">
      <w:numFmt w:val="bullet"/>
      <w:lvlText w:val="•"/>
      <w:lvlJc w:val="left"/>
      <w:pPr>
        <w:ind w:left="5901" w:hanging="250"/>
      </w:pPr>
      <w:rPr>
        <w:rFonts w:hint="default"/>
        <w:lang w:val="ru-RU" w:eastAsia="ru-RU" w:bidi="ru-RU"/>
      </w:rPr>
    </w:lvl>
    <w:lvl w:ilvl="5" w:tplc="71CC0B52">
      <w:numFmt w:val="bullet"/>
      <w:lvlText w:val="•"/>
      <w:lvlJc w:val="left"/>
      <w:pPr>
        <w:ind w:left="6552" w:hanging="250"/>
      </w:pPr>
      <w:rPr>
        <w:rFonts w:hint="default"/>
        <w:lang w:val="ru-RU" w:eastAsia="ru-RU" w:bidi="ru-RU"/>
      </w:rPr>
    </w:lvl>
    <w:lvl w:ilvl="6" w:tplc="9ECA137A">
      <w:numFmt w:val="bullet"/>
      <w:lvlText w:val="•"/>
      <w:lvlJc w:val="left"/>
      <w:pPr>
        <w:ind w:left="7202" w:hanging="250"/>
      </w:pPr>
      <w:rPr>
        <w:rFonts w:hint="default"/>
        <w:lang w:val="ru-RU" w:eastAsia="ru-RU" w:bidi="ru-RU"/>
      </w:rPr>
    </w:lvl>
    <w:lvl w:ilvl="7" w:tplc="A87E7CB2">
      <w:numFmt w:val="bullet"/>
      <w:lvlText w:val="•"/>
      <w:lvlJc w:val="left"/>
      <w:pPr>
        <w:ind w:left="7852" w:hanging="250"/>
      </w:pPr>
      <w:rPr>
        <w:rFonts w:hint="default"/>
        <w:lang w:val="ru-RU" w:eastAsia="ru-RU" w:bidi="ru-RU"/>
      </w:rPr>
    </w:lvl>
    <w:lvl w:ilvl="8" w:tplc="4D201C78">
      <w:numFmt w:val="bullet"/>
      <w:lvlText w:val="•"/>
      <w:lvlJc w:val="left"/>
      <w:pPr>
        <w:ind w:left="8503" w:hanging="250"/>
      </w:pPr>
      <w:rPr>
        <w:rFonts w:hint="default"/>
        <w:lang w:val="ru-RU" w:eastAsia="ru-RU" w:bidi="ru-RU"/>
      </w:rPr>
    </w:lvl>
  </w:abstractNum>
  <w:abstractNum w:abstractNumId="19">
    <w:nsid w:val="30817523"/>
    <w:multiLevelType w:val="hybridMultilevel"/>
    <w:tmpl w:val="51F2106C"/>
    <w:lvl w:ilvl="0" w:tplc="CFC09E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97366E"/>
    <w:multiLevelType w:val="hybridMultilevel"/>
    <w:tmpl w:val="9B3A6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BA575F"/>
    <w:multiLevelType w:val="hybridMultilevel"/>
    <w:tmpl w:val="EDA68502"/>
    <w:lvl w:ilvl="0" w:tplc="B68A7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052CA"/>
    <w:multiLevelType w:val="multilevel"/>
    <w:tmpl w:val="8DA8E7C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17239"/>
    <w:multiLevelType w:val="multilevel"/>
    <w:tmpl w:val="70283608"/>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296FC3"/>
    <w:multiLevelType w:val="hybridMultilevel"/>
    <w:tmpl w:val="ACB07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585933"/>
    <w:multiLevelType w:val="hybridMultilevel"/>
    <w:tmpl w:val="CBE6DBBC"/>
    <w:lvl w:ilvl="0" w:tplc="B24A43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C2F16"/>
    <w:multiLevelType w:val="hybridMultilevel"/>
    <w:tmpl w:val="B0ECFF32"/>
    <w:lvl w:ilvl="0" w:tplc="6D80467E">
      <w:numFmt w:val="bullet"/>
      <w:lvlText w:val=""/>
      <w:lvlJc w:val="left"/>
      <w:pPr>
        <w:ind w:left="1429" w:hanging="360"/>
      </w:pPr>
      <w:rPr>
        <w:rFonts w:ascii="Symbol" w:eastAsia="Times New Roman" w:hAnsi="Symbol"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E271A8"/>
    <w:multiLevelType w:val="multilevel"/>
    <w:tmpl w:val="15AE1982"/>
    <w:lvl w:ilvl="0">
      <w:start w:val="23"/>
      <w:numFmt w:val="decimal"/>
      <w:lvlText w:val="%1."/>
      <w:lvlJc w:val="left"/>
      <w:pPr>
        <w:ind w:left="600" w:hanging="600"/>
      </w:pPr>
      <w:rPr>
        <w:rFonts w:hint="default"/>
      </w:rPr>
    </w:lvl>
    <w:lvl w:ilvl="1">
      <w:start w:val="2"/>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9">
    <w:nsid w:val="60EF6B02"/>
    <w:multiLevelType w:val="hybridMultilevel"/>
    <w:tmpl w:val="A47255AE"/>
    <w:lvl w:ilvl="0" w:tplc="1FFEC46A">
      <w:start w:val="15"/>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19A2756"/>
    <w:multiLevelType w:val="multilevel"/>
    <w:tmpl w:val="EAC08C26"/>
    <w:lvl w:ilvl="0">
      <w:start w:val="1"/>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0" w:hanging="708"/>
      </w:pPr>
      <w:rPr>
        <w:rFonts w:hint="default"/>
        <w:lang w:val="ru-RU" w:eastAsia="ru-RU" w:bidi="ru-RU"/>
      </w:rPr>
    </w:lvl>
    <w:lvl w:ilvl="3">
      <w:numFmt w:val="bullet"/>
      <w:lvlText w:val="•"/>
      <w:lvlJc w:val="left"/>
      <w:pPr>
        <w:ind w:left="3011" w:hanging="708"/>
      </w:pPr>
      <w:rPr>
        <w:rFonts w:hint="default"/>
        <w:lang w:val="ru-RU" w:eastAsia="ru-RU" w:bidi="ru-RU"/>
      </w:rPr>
    </w:lvl>
    <w:lvl w:ilvl="4">
      <w:numFmt w:val="bullet"/>
      <w:lvlText w:val="•"/>
      <w:lvlJc w:val="left"/>
      <w:pPr>
        <w:ind w:left="3981" w:hanging="708"/>
      </w:pPr>
      <w:rPr>
        <w:rFonts w:hint="default"/>
        <w:lang w:val="ru-RU" w:eastAsia="ru-RU" w:bidi="ru-RU"/>
      </w:rPr>
    </w:lvl>
    <w:lvl w:ilvl="5">
      <w:numFmt w:val="bullet"/>
      <w:lvlText w:val="•"/>
      <w:lvlJc w:val="left"/>
      <w:pPr>
        <w:ind w:left="4952" w:hanging="708"/>
      </w:pPr>
      <w:rPr>
        <w:rFonts w:hint="default"/>
        <w:lang w:val="ru-RU" w:eastAsia="ru-RU" w:bidi="ru-RU"/>
      </w:rPr>
    </w:lvl>
    <w:lvl w:ilvl="6">
      <w:numFmt w:val="bullet"/>
      <w:lvlText w:val="•"/>
      <w:lvlJc w:val="left"/>
      <w:pPr>
        <w:ind w:left="5922" w:hanging="708"/>
      </w:pPr>
      <w:rPr>
        <w:rFonts w:hint="default"/>
        <w:lang w:val="ru-RU" w:eastAsia="ru-RU" w:bidi="ru-RU"/>
      </w:rPr>
    </w:lvl>
    <w:lvl w:ilvl="7">
      <w:numFmt w:val="bullet"/>
      <w:lvlText w:val="•"/>
      <w:lvlJc w:val="left"/>
      <w:pPr>
        <w:ind w:left="6892" w:hanging="708"/>
      </w:pPr>
      <w:rPr>
        <w:rFonts w:hint="default"/>
        <w:lang w:val="ru-RU" w:eastAsia="ru-RU" w:bidi="ru-RU"/>
      </w:rPr>
    </w:lvl>
    <w:lvl w:ilvl="8">
      <w:numFmt w:val="bullet"/>
      <w:lvlText w:val="•"/>
      <w:lvlJc w:val="left"/>
      <w:pPr>
        <w:ind w:left="7863" w:hanging="708"/>
      </w:pPr>
      <w:rPr>
        <w:rFonts w:hint="default"/>
        <w:lang w:val="ru-RU" w:eastAsia="ru-RU" w:bidi="ru-RU"/>
      </w:rPr>
    </w:lvl>
  </w:abstractNum>
  <w:abstractNum w:abstractNumId="31">
    <w:nsid w:val="637B22A9"/>
    <w:multiLevelType w:val="hybridMultilevel"/>
    <w:tmpl w:val="FE7C760C"/>
    <w:lvl w:ilvl="0" w:tplc="D714969A">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4C52E1F"/>
    <w:multiLevelType w:val="hybridMultilevel"/>
    <w:tmpl w:val="85F0F1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762796D"/>
    <w:multiLevelType w:val="hybridMultilevel"/>
    <w:tmpl w:val="8E5E54FE"/>
    <w:lvl w:ilvl="0" w:tplc="09E0378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A6E57"/>
    <w:multiLevelType w:val="hybridMultilevel"/>
    <w:tmpl w:val="75909844"/>
    <w:lvl w:ilvl="0" w:tplc="7E56463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A5B7969"/>
    <w:multiLevelType w:val="hybridMultilevel"/>
    <w:tmpl w:val="09DEFB58"/>
    <w:lvl w:ilvl="0" w:tplc="20943094">
      <w:start w:val="18"/>
      <w:numFmt w:val="decimal"/>
      <w:lvlText w:val="%1."/>
      <w:lvlJc w:val="left"/>
      <w:pPr>
        <w:ind w:left="1815" w:hanging="375"/>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D330F8C"/>
    <w:multiLevelType w:val="hybridMultilevel"/>
    <w:tmpl w:val="2A9E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9D00F7"/>
    <w:multiLevelType w:val="hybridMultilevel"/>
    <w:tmpl w:val="D8385AB4"/>
    <w:lvl w:ilvl="0" w:tplc="FF6A484E">
      <w:start w:val="20"/>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207B5"/>
    <w:multiLevelType w:val="hybridMultilevel"/>
    <w:tmpl w:val="785CDFB6"/>
    <w:lvl w:ilvl="0" w:tplc="FECC71A4">
      <w:start w:val="1"/>
      <w:numFmt w:val="upperRoman"/>
      <w:lvlText w:val="%1."/>
      <w:lvlJc w:val="left"/>
      <w:pPr>
        <w:ind w:left="960" w:hanging="250"/>
        <w:jc w:val="right"/>
      </w:pPr>
      <w:rPr>
        <w:rFonts w:ascii="Times New Roman" w:eastAsia="Times New Roman" w:hAnsi="Times New Roman" w:cs="Times New Roman" w:hint="default"/>
        <w:b/>
        <w:bCs/>
        <w:w w:val="100"/>
        <w:sz w:val="24"/>
        <w:szCs w:val="28"/>
        <w:lang w:val="ru-RU" w:eastAsia="ru-RU" w:bidi="ru-RU"/>
      </w:rPr>
    </w:lvl>
    <w:lvl w:ilvl="1" w:tplc="84A07DCC">
      <w:numFmt w:val="bullet"/>
      <w:lvlText w:val="•"/>
      <w:lvlJc w:val="left"/>
      <w:pPr>
        <w:ind w:left="3950" w:hanging="250"/>
      </w:pPr>
      <w:rPr>
        <w:rFonts w:hint="default"/>
        <w:lang w:val="ru-RU" w:eastAsia="ru-RU" w:bidi="ru-RU"/>
      </w:rPr>
    </w:lvl>
    <w:lvl w:ilvl="2" w:tplc="754AF7CC">
      <w:numFmt w:val="bullet"/>
      <w:lvlText w:val="•"/>
      <w:lvlJc w:val="left"/>
      <w:pPr>
        <w:ind w:left="4600" w:hanging="250"/>
      </w:pPr>
      <w:rPr>
        <w:rFonts w:hint="default"/>
        <w:lang w:val="ru-RU" w:eastAsia="ru-RU" w:bidi="ru-RU"/>
      </w:rPr>
    </w:lvl>
    <w:lvl w:ilvl="3" w:tplc="CDEEB22A">
      <w:numFmt w:val="bullet"/>
      <w:lvlText w:val="•"/>
      <w:lvlJc w:val="left"/>
      <w:pPr>
        <w:ind w:left="5251" w:hanging="250"/>
      </w:pPr>
      <w:rPr>
        <w:rFonts w:hint="default"/>
        <w:lang w:val="ru-RU" w:eastAsia="ru-RU" w:bidi="ru-RU"/>
      </w:rPr>
    </w:lvl>
    <w:lvl w:ilvl="4" w:tplc="A438720A">
      <w:numFmt w:val="bullet"/>
      <w:lvlText w:val="•"/>
      <w:lvlJc w:val="left"/>
      <w:pPr>
        <w:ind w:left="5901" w:hanging="250"/>
      </w:pPr>
      <w:rPr>
        <w:rFonts w:hint="default"/>
        <w:lang w:val="ru-RU" w:eastAsia="ru-RU" w:bidi="ru-RU"/>
      </w:rPr>
    </w:lvl>
    <w:lvl w:ilvl="5" w:tplc="71CC0B52">
      <w:numFmt w:val="bullet"/>
      <w:lvlText w:val="•"/>
      <w:lvlJc w:val="left"/>
      <w:pPr>
        <w:ind w:left="6552" w:hanging="250"/>
      </w:pPr>
      <w:rPr>
        <w:rFonts w:hint="default"/>
        <w:lang w:val="ru-RU" w:eastAsia="ru-RU" w:bidi="ru-RU"/>
      </w:rPr>
    </w:lvl>
    <w:lvl w:ilvl="6" w:tplc="9ECA137A">
      <w:numFmt w:val="bullet"/>
      <w:lvlText w:val="•"/>
      <w:lvlJc w:val="left"/>
      <w:pPr>
        <w:ind w:left="7202" w:hanging="250"/>
      </w:pPr>
      <w:rPr>
        <w:rFonts w:hint="default"/>
        <w:lang w:val="ru-RU" w:eastAsia="ru-RU" w:bidi="ru-RU"/>
      </w:rPr>
    </w:lvl>
    <w:lvl w:ilvl="7" w:tplc="A87E7CB2">
      <w:numFmt w:val="bullet"/>
      <w:lvlText w:val="•"/>
      <w:lvlJc w:val="left"/>
      <w:pPr>
        <w:ind w:left="7852" w:hanging="250"/>
      </w:pPr>
      <w:rPr>
        <w:rFonts w:hint="default"/>
        <w:lang w:val="ru-RU" w:eastAsia="ru-RU" w:bidi="ru-RU"/>
      </w:rPr>
    </w:lvl>
    <w:lvl w:ilvl="8" w:tplc="4D201C78">
      <w:numFmt w:val="bullet"/>
      <w:lvlText w:val="•"/>
      <w:lvlJc w:val="left"/>
      <w:pPr>
        <w:ind w:left="8503" w:hanging="250"/>
      </w:pPr>
      <w:rPr>
        <w:rFonts w:hint="default"/>
        <w:lang w:val="ru-RU" w:eastAsia="ru-RU" w:bidi="ru-RU"/>
      </w:rPr>
    </w:lvl>
  </w:abstractNum>
  <w:abstractNum w:abstractNumId="39">
    <w:nsid w:val="73BD75E4"/>
    <w:multiLevelType w:val="hybridMultilevel"/>
    <w:tmpl w:val="A894A5D4"/>
    <w:lvl w:ilvl="0" w:tplc="C3F292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C206E1"/>
    <w:multiLevelType w:val="hybridMultilevel"/>
    <w:tmpl w:val="72267D3A"/>
    <w:lvl w:ilvl="0" w:tplc="40845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EE3471"/>
    <w:multiLevelType w:val="hybridMultilevel"/>
    <w:tmpl w:val="C554DE9C"/>
    <w:lvl w:ilvl="0" w:tplc="BCFA67C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546E5"/>
    <w:multiLevelType w:val="multilevel"/>
    <w:tmpl w:val="EFA65128"/>
    <w:lvl w:ilvl="0">
      <w:start w:val="24"/>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D061592"/>
    <w:multiLevelType w:val="hybridMultilevel"/>
    <w:tmpl w:val="AF40A170"/>
    <w:lvl w:ilvl="0" w:tplc="44F00016">
      <w:start w:val="1"/>
      <w:numFmt w:val="decimal"/>
      <w:lvlText w:val="%1."/>
      <w:lvlJc w:val="left"/>
      <w:pPr>
        <w:ind w:left="1685" w:hanging="975"/>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EC82328"/>
    <w:multiLevelType w:val="hybridMultilevel"/>
    <w:tmpl w:val="D7C682E0"/>
    <w:lvl w:ilvl="0" w:tplc="E1E80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AB1C12"/>
    <w:multiLevelType w:val="multilevel"/>
    <w:tmpl w:val="2C86563A"/>
    <w:lvl w:ilvl="0">
      <w:start w:val="14"/>
      <w:numFmt w:val="decimal"/>
      <w:lvlText w:val="%1."/>
      <w:lvlJc w:val="left"/>
      <w:pPr>
        <w:ind w:left="600" w:hanging="60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7">
    <w:nsid w:val="7FB87797"/>
    <w:multiLevelType w:val="multilevel"/>
    <w:tmpl w:val="4EF8F6E0"/>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33"/>
  </w:num>
  <w:num w:numId="3">
    <w:abstractNumId w:val="1"/>
  </w:num>
  <w:num w:numId="4">
    <w:abstractNumId w:val="16"/>
  </w:num>
  <w:num w:numId="5">
    <w:abstractNumId w:val="14"/>
  </w:num>
  <w:num w:numId="6">
    <w:abstractNumId w:val="28"/>
  </w:num>
  <w:num w:numId="7">
    <w:abstractNumId w:val="24"/>
  </w:num>
  <w:num w:numId="8">
    <w:abstractNumId w:val="8"/>
  </w:num>
  <w:num w:numId="9">
    <w:abstractNumId w:val="9"/>
  </w:num>
  <w:num w:numId="10">
    <w:abstractNumId w:val="42"/>
  </w:num>
  <w:num w:numId="11">
    <w:abstractNumId w:val="31"/>
  </w:num>
  <w:num w:numId="12">
    <w:abstractNumId w:val="35"/>
  </w:num>
  <w:num w:numId="13">
    <w:abstractNumId w:val="3"/>
  </w:num>
  <w:num w:numId="14">
    <w:abstractNumId w:val="37"/>
  </w:num>
  <w:num w:numId="15">
    <w:abstractNumId w:val="34"/>
  </w:num>
  <w:num w:numId="16">
    <w:abstractNumId w:val="22"/>
  </w:num>
  <w:num w:numId="17">
    <w:abstractNumId w:val="12"/>
  </w:num>
  <w:num w:numId="18">
    <w:abstractNumId w:val="23"/>
  </w:num>
  <w:num w:numId="19">
    <w:abstractNumId w:val="46"/>
  </w:num>
  <w:num w:numId="20">
    <w:abstractNumId w:val="47"/>
  </w:num>
  <w:num w:numId="21">
    <w:abstractNumId w:val="43"/>
  </w:num>
  <w:num w:numId="22">
    <w:abstractNumId w:val="21"/>
  </w:num>
  <w:num w:numId="23">
    <w:abstractNumId w:val="39"/>
  </w:num>
  <w:num w:numId="24">
    <w:abstractNumId w:val="2"/>
  </w:num>
  <w:num w:numId="25">
    <w:abstractNumId w:val="5"/>
  </w:num>
  <w:num w:numId="26">
    <w:abstractNumId w:val="7"/>
  </w:num>
  <w:num w:numId="27">
    <w:abstractNumId w:val="11"/>
  </w:num>
  <w:num w:numId="28">
    <w:abstractNumId w:val="38"/>
  </w:num>
  <w:num w:numId="29">
    <w:abstractNumId w:val="13"/>
  </w:num>
  <w:num w:numId="30">
    <w:abstractNumId w:val="4"/>
  </w:num>
  <w:num w:numId="31">
    <w:abstractNumId w:val="25"/>
  </w:num>
  <w:num w:numId="32">
    <w:abstractNumId w:val="26"/>
  </w:num>
  <w:num w:numId="33">
    <w:abstractNumId w:val="19"/>
  </w:num>
  <w:num w:numId="34">
    <w:abstractNumId w:val="41"/>
  </w:num>
  <w:num w:numId="35">
    <w:abstractNumId w:val="44"/>
  </w:num>
  <w:num w:numId="36">
    <w:abstractNumId w:val="30"/>
  </w:num>
  <w:num w:numId="37">
    <w:abstractNumId w:val="32"/>
  </w:num>
  <w:num w:numId="38">
    <w:abstractNumId w:val="36"/>
  </w:num>
  <w:num w:numId="39">
    <w:abstractNumId w:val="10"/>
  </w:num>
  <w:num w:numId="40">
    <w:abstractNumId w:val="18"/>
  </w:num>
  <w:num w:numId="41">
    <w:abstractNumId w:val="0"/>
  </w:num>
  <w:num w:numId="42">
    <w:abstractNumId w:val="29"/>
  </w:num>
  <w:num w:numId="43">
    <w:abstractNumId w:val="45"/>
  </w:num>
  <w:num w:numId="44">
    <w:abstractNumId w:val="6"/>
  </w:num>
  <w:num w:numId="45">
    <w:abstractNumId w:val="20"/>
  </w:num>
  <w:num w:numId="46">
    <w:abstractNumId w:val="40"/>
  </w:num>
  <w:num w:numId="47">
    <w:abstractNumId w:val="1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attachedTemplate r:id="rId1"/>
  <w:defaultTabStop w:val="708"/>
  <w:characterSpacingControl w:val="doNotCompress"/>
  <w:hdrShapeDefaults>
    <o:shapedefaults v:ext="edit" spidmax="5122"/>
  </w:hdrShapeDefaults>
  <w:footnotePr>
    <w:footnote w:id="-1"/>
    <w:footnote w:id="0"/>
  </w:footnotePr>
  <w:endnotePr>
    <w:endnote w:id="-1"/>
    <w:endnote w:id="0"/>
  </w:endnotePr>
  <w:compat/>
  <w:rsids>
    <w:rsidRoot w:val="00CB69A9"/>
    <w:rsid w:val="00014933"/>
    <w:rsid w:val="000224FF"/>
    <w:rsid w:val="00033D02"/>
    <w:rsid w:val="00044243"/>
    <w:rsid w:val="00053D73"/>
    <w:rsid w:val="00066A4B"/>
    <w:rsid w:val="00095101"/>
    <w:rsid w:val="000C09E5"/>
    <w:rsid w:val="000C3D02"/>
    <w:rsid w:val="000D3BE7"/>
    <w:rsid w:val="000E216E"/>
    <w:rsid w:val="000E28A3"/>
    <w:rsid w:val="00102859"/>
    <w:rsid w:val="001038F8"/>
    <w:rsid w:val="00116030"/>
    <w:rsid w:val="00146658"/>
    <w:rsid w:val="00170036"/>
    <w:rsid w:val="00181F07"/>
    <w:rsid w:val="00195CB0"/>
    <w:rsid w:val="00197F6D"/>
    <w:rsid w:val="001A57D7"/>
    <w:rsid w:val="001B1616"/>
    <w:rsid w:val="001C1D90"/>
    <w:rsid w:val="001C78DA"/>
    <w:rsid w:val="001D4471"/>
    <w:rsid w:val="001E428A"/>
    <w:rsid w:val="001F26CF"/>
    <w:rsid w:val="00203763"/>
    <w:rsid w:val="00210B09"/>
    <w:rsid w:val="002306C4"/>
    <w:rsid w:val="00231A78"/>
    <w:rsid w:val="00255714"/>
    <w:rsid w:val="00272581"/>
    <w:rsid w:val="002D345D"/>
    <w:rsid w:val="002F42E1"/>
    <w:rsid w:val="003064F4"/>
    <w:rsid w:val="00316FAF"/>
    <w:rsid w:val="0036195A"/>
    <w:rsid w:val="00363482"/>
    <w:rsid w:val="00374481"/>
    <w:rsid w:val="0037658D"/>
    <w:rsid w:val="00396AD9"/>
    <w:rsid w:val="003A03B3"/>
    <w:rsid w:val="003A2DCC"/>
    <w:rsid w:val="003B0190"/>
    <w:rsid w:val="003C0D5C"/>
    <w:rsid w:val="003D1E8D"/>
    <w:rsid w:val="003D385C"/>
    <w:rsid w:val="003D5854"/>
    <w:rsid w:val="003E06AB"/>
    <w:rsid w:val="003E4885"/>
    <w:rsid w:val="003E5321"/>
    <w:rsid w:val="004032F4"/>
    <w:rsid w:val="0040656C"/>
    <w:rsid w:val="00414169"/>
    <w:rsid w:val="004309D8"/>
    <w:rsid w:val="00434332"/>
    <w:rsid w:val="00445E26"/>
    <w:rsid w:val="00460BF9"/>
    <w:rsid w:val="004632C8"/>
    <w:rsid w:val="004633E9"/>
    <w:rsid w:val="0048272A"/>
    <w:rsid w:val="00487AD3"/>
    <w:rsid w:val="00492CC1"/>
    <w:rsid w:val="0049341F"/>
    <w:rsid w:val="004A280B"/>
    <w:rsid w:val="004B58C9"/>
    <w:rsid w:val="004D0BCC"/>
    <w:rsid w:val="004D20DA"/>
    <w:rsid w:val="004F7F55"/>
    <w:rsid w:val="005236C2"/>
    <w:rsid w:val="00523EAB"/>
    <w:rsid w:val="005369E4"/>
    <w:rsid w:val="005401AD"/>
    <w:rsid w:val="005867D8"/>
    <w:rsid w:val="005A7294"/>
    <w:rsid w:val="005B0801"/>
    <w:rsid w:val="005B65B1"/>
    <w:rsid w:val="005C20B1"/>
    <w:rsid w:val="005D08B3"/>
    <w:rsid w:val="005D2397"/>
    <w:rsid w:val="005E2862"/>
    <w:rsid w:val="005F21A3"/>
    <w:rsid w:val="005F74A4"/>
    <w:rsid w:val="0060319C"/>
    <w:rsid w:val="006345DE"/>
    <w:rsid w:val="006461B5"/>
    <w:rsid w:val="00646DDF"/>
    <w:rsid w:val="00647D3D"/>
    <w:rsid w:val="006533EC"/>
    <w:rsid w:val="00660EC5"/>
    <w:rsid w:val="00667A8D"/>
    <w:rsid w:val="00674A54"/>
    <w:rsid w:val="006814CB"/>
    <w:rsid w:val="00682B90"/>
    <w:rsid w:val="006A592D"/>
    <w:rsid w:val="006B0707"/>
    <w:rsid w:val="006B1B96"/>
    <w:rsid w:val="006B3690"/>
    <w:rsid w:val="006C1916"/>
    <w:rsid w:val="006C3194"/>
    <w:rsid w:val="006F0D91"/>
    <w:rsid w:val="006F628B"/>
    <w:rsid w:val="00702197"/>
    <w:rsid w:val="007057A6"/>
    <w:rsid w:val="00716769"/>
    <w:rsid w:val="00745070"/>
    <w:rsid w:val="00791A3D"/>
    <w:rsid w:val="00793EDF"/>
    <w:rsid w:val="007B21EB"/>
    <w:rsid w:val="007C386C"/>
    <w:rsid w:val="007C7A57"/>
    <w:rsid w:val="007D6CA5"/>
    <w:rsid w:val="007E4503"/>
    <w:rsid w:val="007F0FA9"/>
    <w:rsid w:val="007F39AB"/>
    <w:rsid w:val="008079F3"/>
    <w:rsid w:val="00807FB4"/>
    <w:rsid w:val="00837A1F"/>
    <w:rsid w:val="0085243D"/>
    <w:rsid w:val="00867518"/>
    <w:rsid w:val="00876BF8"/>
    <w:rsid w:val="008848C8"/>
    <w:rsid w:val="00891C65"/>
    <w:rsid w:val="008973FD"/>
    <w:rsid w:val="00897DED"/>
    <w:rsid w:val="008B0C58"/>
    <w:rsid w:val="008C4776"/>
    <w:rsid w:val="008C7E24"/>
    <w:rsid w:val="008D6385"/>
    <w:rsid w:val="008F1A6A"/>
    <w:rsid w:val="00913F93"/>
    <w:rsid w:val="00926345"/>
    <w:rsid w:val="009362ED"/>
    <w:rsid w:val="009408C5"/>
    <w:rsid w:val="0094227D"/>
    <w:rsid w:val="00944A61"/>
    <w:rsid w:val="00945CD3"/>
    <w:rsid w:val="00951994"/>
    <w:rsid w:val="00967601"/>
    <w:rsid w:val="009705C8"/>
    <w:rsid w:val="00970E1D"/>
    <w:rsid w:val="009823C6"/>
    <w:rsid w:val="0098296E"/>
    <w:rsid w:val="00985D3E"/>
    <w:rsid w:val="009A3E31"/>
    <w:rsid w:val="009A6BDD"/>
    <w:rsid w:val="009C132A"/>
    <w:rsid w:val="009C485E"/>
    <w:rsid w:val="009E3019"/>
    <w:rsid w:val="00A10E60"/>
    <w:rsid w:val="00A1281D"/>
    <w:rsid w:val="00A13A93"/>
    <w:rsid w:val="00A254A8"/>
    <w:rsid w:val="00A257EB"/>
    <w:rsid w:val="00A25D2D"/>
    <w:rsid w:val="00A27948"/>
    <w:rsid w:val="00A30B8F"/>
    <w:rsid w:val="00A37BA0"/>
    <w:rsid w:val="00A546A9"/>
    <w:rsid w:val="00A70496"/>
    <w:rsid w:val="00A71FD5"/>
    <w:rsid w:val="00AF0654"/>
    <w:rsid w:val="00B0686E"/>
    <w:rsid w:val="00B15905"/>
    <w:rsid w:val="00B50DDA"/>
    <w:rsid w:val="00B52F42"/>
    <w:rsid w:val="00B63264"/>
    <w:rsid w:val="00B634D6"/>
    <w:rsid w:val="00B66524"/>
    <w:rsid w:val="00B72E6C"/>
    <w:rsid w:val="00BA000B"/>
    <w:rsid w:val="00BA67D5"/>
    <w:rsid w:val="00BA72AB"/>
    <w:rsid w:val="00BB1812"/>
    <w:rsid w:val="00BC6CC8"/>
    <w:rsid w:val="00BD010D"/>
    <w:rsid w:val="00BD0AA7"/>
    <w:rsid w:val="00BE45A3"/>
    <w:rsid w:val="00BF4A6D"/>
    <w:rsid w:val="00C02C05"/>
    <w:rsid w:val="00C055B2"/>
    <w:rsid w:val="00C172CE"/>
    <w:rsid w:val="00C377D7"/>
    <w:rsid w:val="00C55EE6"/>
    <w:rsid w:val="00C65472"/>
    <w:rsid w:val="00C822F6"/>
    <w:rsid w:val="00CA02F8"/>
    <w:rsid w:val="00CA1DFE"/>
    <w:rsid w:val="00CB69A9"/>
    <w:rsid w:val="00CC6EAB"/>
    <w:rsid w:val="00CD12B3"/>
    <w:rsid w:val="00CF65F2"/>
    <w:rsid w:val="00D00EFB"/>
    <w:rsid w:val="00D125E3"/>
    <w:rsid w:val="00D13F57"/>
    <w:rsid w:val="00D27609"/>
    <w:rsid w:val="00D30B40"/>
    <w:rsid w:val="00D34418"/>
    <w:rsid w:val="00D459F1"/>
    <w:rsid w:val="00D46A27"/>
    <w:rsid w:val="00D504CF"/>
    <w:rsid w:val="00D5705E"/>
    <w:rsid w:val="00D7645E"/>
    <w:rsid w:val="00D9684E"/>
    <w:rsid w:val="00DA2515"/>
    <w:rsid w:val="00DA5241"/>
    <w:rsid w:val="00DC1283"/>
    <w:rsid w:val="00DD1545"/>
    <w:rsid w:val="00DE29E9"/>
    <w:rsid w:val="00DF153E"/>
    <w:rsid w:val="00DF5AFD"/>
    <w:rsid w:val="00E04471"/>
    <w:rsid w:val="00E1407E"/>
    <w:rsid w:val="00E27DC6"/>
    <w:rsid w:val="00E44DB8"/>
    <w:rsid w:val="00E45155"/>
    <w:rsid w:val="00E45C64"/>
    <w:rsid w:val="00E467AE"/>
    <w:rsid w:val="00E97942"/>
    <w:rsid w:val="00EA389C"/>
    <w:rsid w:val="00EB215D"/>
    <w:rsid w:val="00EB2BAB"/>
    <w:rsid w:val="00EC64AC"/>
    <w:rsid w:val="00ED589D"/>
    <w:rsid w:val="00EF1E95"/>
    <w:rsid w:val="00F07C35"/>
    <w:rsid w:val="00F143BA"/>
    <w:rsid w:val="00F24E24"/>
    <w:rsid w:val="00F324B9"/>
    <w:rsid w:val="00F35BCE"/>
    <w:rsid w:val="00F40CAE"/>
    <w:rsid w:val="00F52562"/>
    <w:rsid w:val="00F5284F"/>
    <w:rsid w:val="00F5662B"/>
    <w:rsid w:val="00F6637C"/>
    <w:rsid w:val="00F676F3"/>
    <w:rsid w:val="00F7155F"/>
    <w:rsid w:val="00F91B4D"/>
    <w:rsid w:val="00FB1F78"/>
    <w:rsid w:val="00FB660A"/>
    <w:rsid w:val="00FB7E54"/>
    <w:rsid w:val="00FC0D29"/>
    <w:rsid w:val="00FC4818"/>
    <w:rsid w:val="00FE0126"/>
    <w:rsid w:val="00FE72DB"/>
    <w:rsid w:val="00FE7FF2"/>
    <w:rsid w:val="00FF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paragraph" w:styleId="10">
    <w:name w:val="heading 1"/>
    <w:basedOn w:val="a"/>
    <w:next w:val="a"/>
    <w:link w:val="11"/>
    <w:uiPriority w:val="9"/>
    <w:qFormat/>
    <w:rsid w:val="00CA1DFE"/>
    <w:pPr>
      <w:keepNext/>
      <w:spacing w:before="240" w:after="60"/>
      <w:outlineLvl w:val="0"/>
    </w:pPr>
    <w:rPr>
      <w:rFonts w:ascii="Cambria" w:hAnsi="Cambria" w:cs="Times New Roman"/>
      <w:b/>
      <w:bCs/>
      <w:kern w:val="32"/>
      <w:sz w:val="32"/>
      <w:szCs w:val="32"/>
    </w:rPr>
  </w:style>
  <w:style w:type="paragraph" w:styleId="3">
    <w:name w:val="heading 3"/>
    <w:basedOn w:val="a"/>
    <w:next w:val="a"/>
    <w:link w:val="30"/>
    <w:uiPriority w:val="9"/>
    <w:semiHidden/>
    <w:unhideWhenUsed/>
    <w:qFormat/>
    <w:rsid w:val="00CA1DFE"/>
    <w:pPr>
      <w:keepNext/>
      <w:keepLines/>
      <w:spacing w:before="200"/>
      <w:outlineLvl w:val="2"/>
    </w:pPr>
    <w:rPr>
      <w:rFonts w:ascii="Cambria" w:hAnsi="Cambria" w:cs="Times New Roman"/>
      <w:b/>
      <w:bCs/>
      <w:color w:val="4F81BD"/>
    </w:rPr>
  </w:style>
  <w:style w:type="paragraph" w:styleId="4">
    <w:name w:val="heading 4"/>
    <w:aliases w:val="Title"/>
    <w:basedOn w:val="a"/>
    <w:next w:val="a"/>
    <w:link w:val="40"/>
    <w:unhideWhenUsed/>
    <w:qFormat/>
    <w:rsid w:val="00CA1DFE"/>
    <w:pPr>
      <w:keepNext/>
      <w:ind w:firstLine="0"/>
      <w:jc w:val="center"/>
      <w:outlineLvl w:val="3"/>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aliases w:val="Нумерованый список,List Paragraph1"/>
    <w:basedOn w:val="a"/>
    <w:link w:val="a9"/>
    <w:uiPriority w:val="34"/>
    <w:qFormat/>
    <w:rsid w:val="00D34418"/>
    <w:pPr>
      <w:ind w:left="720"/>
      <w:contextualSpacing/>
    </w:pPr>
  </w:style>
  <w:style w:type="paragraph" w:styleId="aa">
    <w:name w:val="Balloon Text"/>
    <w:basedOn w:val="a"/>
    <w:link w:val="ab"/>
    <w:uiPriority w:val="99"/>
    <w:semiHidden/>
    <w:unhideWhenUsed/>
    <w:rsid w:val="006F0D91"/>
    <w:rPr>
      <w:rFonts w:ascii="Tahoma" w:hAnsi="Tahoma" w:cs="Tahoma"/>
      <w:sz w:val="16"/>
      <w:szCs w:val="16"/>
    </w:rPr>
  </w:style>
  <w:style w:type="character" w:customStyle="1" w:styleId="ab">
    <w:name w:val="Текст выноски Знак"/>
    <w:basedOn w:val="a0"/>
    <w:link w:val="aa"/>
    <w:uiPriority w:val="99"/>
    <w:semiHidden/>
    <w:rsid w:val="006F0D91"/>
    <w:rPr>
      <w:rFonts w:ascii="Tahoma" w:eastAsia="Times New Roman" w:hAnsi="Tahoma" w:cs="Tahoma"/>
      <w:sz w:val="16"/>
      <w:szCs w:val="16"/>
    </w:rPr>
  </w:style>
  <w:style w:type="character" w:customStyle="1" w:styleId="11">
    <w:name w:val="Заголовок 1 Знак"/>
    <w:basedOn w:val="a0"/>
    <w:link w:val="10"/>
    <w:uiPriority w:val="9"/>
    <w:rsid w:val="00CA1DFE"/>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A1DFE"/>
    <w:rPr>
      <w:rFonts w:ascii="Cambria" w:eastAsia="Times New Roman" w:hAnsi="Cambria" w:cs="Times New Roman"/>
      <w:b/>
      <w:bCs/>
      <w:color w:val="4F81BD"/>
      <w:sz w:val="28"/>
    </w:rPr>
  </w:style>
  <w:style w:type="character" w:customStyle="1" w:styleId="40">
    <w:name w:val="Заголовок 4 Знак"/>
    <w:aliases w:val="Title Знак"/>
    <w:basedOn w:val="a0"/>
    <w:link w:val="4"/>
    <w:rsid w:val="00CA1DFE"/>
    <w:rPr>
      <w:rFonts w:ascii="Times New Roman" w:eastAsia="Times New Roman" w:hAnsi="Times New Roman" w:cs="Times New Roman"/>
      <w:b/>
      <w:bCs/>
      <w:sz w:val="28"/>
      <w:szCs w:val="28"/>
    </w:rPr>
  </w:style>
  <w:style w:type="character" w:customStyle="1" w:styleId="a9">
    <w:name w:val="Абзац списка Знак"/>
    <w:aliases w:val="Нумерованый список Знак,List Paragraph1 Знак"/>
    <w:link w:val="a8"/>
    <w:uiPriority w:val="34"/>
    <w:locked/>
    <w:rsid w:val="00CA1DFE"/>
    <w:rPr>
      <w:rFonts w:ascii="Times New Roman" w:eastAsia="Times New Roman" w:hAnsi="Times New Roman" w:cs="Calibri"/>
      <w:sz w:val="28"/>
    </w:rPr>
  </w:style>
  <w:style w:type="table" w:customStyle="1" w:styleId="12">
    <w:name w:val="Сетка таблицы1"/>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A1DFE"/>
  </w:style>
  <w:style w:type="paragraph" w:customStyle="1" w:styleId="ConsPlusNormal">
    <w:name w:val="ConsPlusNormal"/>
    <w:link w:val="ConsPlusNormal0"/>
    <w:rsid w:val="00CA1D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A1DFE"/>
    <w:rPr>
      <w:rFonts w:ascii="Times New Roman" w:eastAsia="Times New Roman" w:hAnsi="Times New Roman" w:cs="Times New Roman"/>
      <w:sz w:val="28"/>
      <w:szCs w:val="20"/>
      <w:lang w:eastAsia="ru-RU"/>
    </w:rPr>
  </w:style>
  <w:style w:type="table" w:customStyle="1" w:styleId="2">
    <w:name w:val="Сетка таблицы2"/>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DFE"/>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1">
    <w:name w:val="itemtext1"/>
    <w:rsid w:val="00CA1DFE"/>
    <w:rPr>
      <w:rFonts w:ascii="Segoe UI" w:hAnsi="Segoe UI" w:cs="Segoe UI" w:hint="default"/>
      <w:color w:val="000000"/>
      <w:sz w:val="20"/>
      <w:szCs w:val="20"/>
    </w:rPr>
  </w:style>
  <w:style w:type="character" w:styleId="ac">
    <w:name w:val="Placeholder Text"/>
    <w:uiPriority w:val="99"/>
    <w:semiHidden/>
    <w:rsid w:val="00CA1DFE"/>
    <w:rPr>
      <w:color w:val="808080"/>
    </w:rPr>
  </w:style>
  <w:style w:type="character" w:styleId="ad">
    <w:name w:val="Strong"/>
    <w:qFormat/>
    <w:rsid w:val="00CA1DFE"/>
    <w:rPr>
      <w:b/>
      <w:bCs/>
    </w:rPr>
  </w:style>
  <w:style w:type="character" w:customStyle="1" w:styleId="apple-style-span">
    <w:name w:val="apple-style-span"/>
    <w:basedOn w:val="a0"/>
    <w:rsid w:val="00CA1DFE"/>
  </w:style>
  <w:style w:type="character" w:styleId="ae">
    <w:name w:val="annotation reference"/>
    <w:uiPriority w:val="99"/>
    <w:semiHidden/>
    <w:unhideWhenUsed/>
    <w:rsid w:val="00CA1DFE"/>
    <w:rPr>
      <w:sz w:val="16"/>
      <w:szCs w:val="16"/>
    </w:rPr>
  </w:style>
  <w:style w:type="paragraph" w:styleId="af">
    <w:name w:val="annotation text"/>
    <w:basedOn w:val="a"/>
    <w:link w:val="af0"/>
    <w:uiPriority w:val="99"/>
    <w:unhideWhenUsed/>
    <w:rsid w:val="00CA1DFE"/>
    <w:rPr>
      <w:sz w:val="20"/>
      <w:szCs w:val="20"/>
    </w:rPr>
  </w:style>
  <w:style w:type="character" w:customStyle="1" w:styleId="af0">
    <w:name w:val="Текст примечания Знак"/>
    <w:basedOn w:val="a0"/>
    <w:link w:val="af"/>
    <w:uiPriority w:val="99"/>
    <w:rsid w:val="00CA1DFE"/>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A1DFE"/>
    <w:rPr>
      <w:b/>
      <w:bCs/>
    </w:rPr>
  </w:style>
  <w:style w:type="character" w:customStyle="1" w:styleId="af2">
    <w:name w:val="Тема примечания Знак"/>
    <w:basedOn w:val="af0"/>
    <w:link w:val="af1"/>
    <w:uiPriority w:val="99"/>
    <w:semiHidden/>
    <w:rsid w:val="00CA1DFE"/>
    <w:rPr>
      <w:rFonts w:ascii="Times New Roman" w:eastAsia="Times New Roman" w:hAnsi="Times New Roman" w:cs="Calibri"/>
      <w:b/>
      <w:bCs/>
      <w:sz w:val="20"/>
      <w:szCs w:val="20"/>
    </w:rPr>
  </w:style>
  <w:style w:type="paragraph" w:styleId="af3">
    <w:name w:val="Revision"/>
    <w:hidden/>
    <w:uiPriority w:val="99"/>
    <w:semiHidden/>
    <w:rsid w:val="00CA1DFE"/>
    <w:pPr>
      <w:spacing w:after="0" w:line="240" w:lineRule="auto"/>
    </w:pPr>
    <w:rPr>
      <w:rFonts w:ascii="Times New Roman" w:eastAsia="Times New Roman" w:hAnsi="Times New Roman" w:cs="Calibri"/>
      <w:sz w:val="28"/>
    </w:rPr>
  </w:style>
  <w:style w:type="character" w:customStyle="1" w:styleId="blk">
    <w:name w:val="blk"/>
    <w:rsid w:val="00CA1DFE"/>
  </w:style>
  <w:style w:type="paragraph" w:styleId="af4">
    <w:name w:val="footnote text"/>
    <w:basedOn w:val="a"/>
    <w:link w:val="af5"/>
    <w:uiPriority w:val="99"/>
    <w:semiHidden/>
    <w:unhideWhenUsed/>
    <w:rsid w:val="00CA1DFE"/>
    <w:rPr>
      <w:sz w:val="20"/>
      <w:szCs w:val="20"/>
    </w:rPr>
  </w:style>
  <w:style w:type="character" w:customStyle="1" w:styleId="af5">
    <w:name w:val="Текст сноски Знак"/>
    <w:basedOn w:val="a0"/>
    <w:link w:val="af4"/>
    <w:uiPriority w:val="99"/>
    <w:semiHidden/>
    <w:rsid w:val="00CA1DFE"/>
    <w:rPr>
      <w:rFonts w:ascii="Times New Roman" w:eastAsia="Times New Roman" w:hAnsi="Times New Roman" w:cs="Calibri"/>
      <w:sz w:val="20"/>
      <w:szCs w:val="20"/>
    </w:rPr>
  </w:style>
  <w:style w:type="character" w:styleId="af6">
    <w:name w:val="footnote reference"/>
    <w:uiPriority w:val="99"/>
    <w:semiHidden/>
    <w:unhideWhenUsed/>
    <w:rsid w:val="00CA1DFE"/>
    <w:rPr>
      <w:vertAlign w:val="superscript"/>
    </w:rPr>
  </w:style>
  <w:style w:type="character" w:customStyle="1" w:styleId="14">
    <w:name w:val="Основной шрифт абзаца1"/>
    <w:rsid w:val="00CA1DFE"/>
  </w:style>
  <w:style w:type="table" w:customStyle="1" w:styleId="5">
    <w:name w:val="Сетка таблицы5"/>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Абзац"/>
    <w:basedOn w:val="a"/>
    <w:link w:val="af8"/>
    <w:rsid w:val="00CA1DFE"/>
    <w:pPr>
      <w:jc w:val="both"/>
    </w:pPr>
    <w:rPr>
      <w:rFonts w:cs="Times New Roman"/>
      <w:spacing w:val="6"/>
      <w:sz w:val="30"/>
      <w:szCs w:val="20"/>
      <w:lang/>
    </w:rPr>
  </w:style>
  <w:style w:type="character" w:customStyle="1" w:styleId="af8">
    <w:name w:val="Абзац Знак"/>
    <w:link w:val="af7"/>
    <w:rsid w:val="00CA1DFE"/>
    <w:rPr>
      <w:rFonts w:ascii="Times New Roman" w:eastAsia="Times New Roman" w:hAnsi="Times New Roman" w:cs="Times New Roman"/>
      <w:spacing w:val="6"/>
      <w:sz w:val="30"/>
      <w:szCs w:val="20"/>
      <w:lang/>
    </w:rPr>
  </w:style>
  <w:style w:type="paragraph" w:customStyle="1" w:styleId="af9">
    <w:name w:val="Таблица"/>
    <w:basedOn w:val="a"/>
    <w:rsid w:val="00CA1DFE"/>
    <w:pPr>
      <w:ind w:firstLine="0"/>
    </w:pPr>
    <w:rPr>
      <w:rFonts w:cs="Times New Roman"/>
      <w:spacing w:val="6"/>
      <w:sz w:val="30"/>
      <w:szCs w:val="20"/>
      <w:lang w:eastAsia="ru-RU"/>
    </w:rPr>
  </w:style>
  <w:style w:type="character" w:styleId="afa">
    <w:name w:val="Hyperlink"/>
    <w:rsid w:val="00CA1DFE"/>
    <w:rPr>
      <w:color w:val="0000FF"/>
      <w:u w:val="single"/>
    </w:rPr>
  </w:style>
  <w:style w:type="paragraph" w:styleId="afb">
    <w:name w:val="No Spacing"/>
    <w:aliases w:val="Стратегия"/>
    <w:link w:val="afc"/>
    <w:uiPriority w:val="1"/>
    <w:qFormat/>
    <w:rsid w:val="00CA1DFE"/>
    <w:pPr>
      <w:spacing w:after="0" w:line="240" w:lineRule="auto"/>
    </w:pPr>
    <w:rPr>
      <w:rFonts w:ascii="Calibri" w:eastAsia="Calibri" w:hAnsi="Calibri" w:cs="Times New Roman"/>
    </w:rPr>
  </w:style>
  <w:style w:type="character" w:customStyle="1" w:styleId="afc">
    <w:name w:val="Без интервала Знак"/>
    <w:aliases w:val="Стратегия Знак"/>
    <w:link w:val="afb"/>
    <w:uiPriority w:val="1"/>
    <w:rsid w:val="00CA1DFE"/>
    <w:rPr>
      <w:rFonts w:ascii="Calibri" w:eastAsia="Calibri" w:hAnsi="Calibri" w:cs="Times New Roman"/>
    </w:rPr>
  </w:style>
  <w:style w:type="character" w:styleId="afd">
    <w:name w:val="page number"/>
    <w:basedOn w:val="a0"/>
    <w:rsid w:val="00CA1DFE"/>
  </w:style>
  <w:style w:type="paragraph" w:customStyle="1" w:styleId="Textbody">
    <w:name w:val="Text body"/>
    <w:basedOn w:val="a"/>
    <w:rsid w:val="00CA1DFE"/>
    <w:pPr>
      <w:widowControl w:val="0"/>
      <w:suppressAutoHyphens/>
      <w:autoSpaceDN w:val="0"/>
      <w:spacing w:after="120"/>
      <w:ind w:firstLine="0"/>
      <w:textAlignment w:val="baseline"/>
    </w:pPr>
    <w:rPr>
      <w:rFonts w:eastAsia="SimSun" w:cs="Mangal"/>
      <w:kern w:val="3"/>
      <w:sz w:val="24"/>
      <w:szCs w:val="24"/>
      <w:lang w:eastAsia="zh-CN" w:bidi="hi-IN"/>
    </w:rPr>
  </w:style>
  <w:style w:type="paragraph" w:styleId="afe">
    <w:name w:val="Body Text"/>
    <w:basedOn w:val="a"/>
    <w:link w:val="aff"/>
    <w:uiPriority w:val="1"/>
    <w:qFormat/>
    <w:rsid w:val="00CA1DFE"/>
    <w:pPr>
      <w:widowControl w:val="0"/>
      <w:autoSpaceDE w:val="0"/>
      <w:autoSpaceDN w:val="0"/>
      <w:ind w:left="102" w:firstLine="0"/>
      <w:jc w:val="both"/>
    </w:pPr>
    <w:rPr>
      <w:rFonts w:cs="Times New Roman"/>
      <w:szCs w:val="28"/>
      <w:lang w:eastAsia="ru-RU" w:bidi="ru-RU"/>
    </w:rPr>
  </w:style>
  <w:style w:type="character" w:customStyle="1" w:styleId="aff">
    <w:name w:val="Основной текст Знак"/>
    <w:basedOn w:val="a0"/>
    <w:link w:val="afe"/>
    <w:uiPriority w:val="1"/>
    <w:rsid w:val="00CA1DFE"/>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CA1DFE"/>
    <w:pPr>
      <w:widowControl w:val="0"/>
      <w:autoSpaceDE w:val="0"/>
      <w:autoSpaceDN w:val="0"/>
      <w:ind w:left="656" w:firstLine="0"/>
      <w:outlineLvl w:val="1"/>
    </w:pPr>
    <w:rPr>
      <w:rFonts w:cs="Times New Roman"/>
      <w:b/>
      <w:bCs/>
      <w:szCs w:val="28"/>
      <w:lang w:eastAsia="ru-RU" w:bidi="ru-RU"/>
    </w:rPr>
  </w:style>
  <w:style w:type="paragraph" w:customStyle="1" w:styleId="TableParagraph">
    <w:name w:val="Table Paragraph"/>
    <w:basedOn w:val="a"/>
    <w:uiPriority w:val="1"/>
    <w:qFormat/>
    <w:rsid w:val="00CA1DFE"/>
    <w:pPr>
      <w:widowControl w:val="0"/>
      <w:autoSpaceDE w:val="0"/>
      <w:autoSpaceDN w:val="0"/>
      <w:spacing w:before="31"/>
      <w:ind w:firstLine="0"/>
      <w:jc w:val="right"/>
    </w:pPr>
    <w:rPr>
      <w:rFonts w:cs="Times New Roman"/>
      <w:sz w:val="22"/>
      <w:lang w:eastAsia="ru-RU" w:bidi="ru-RU"/>
    </w:rPr>
  </w:style>
  <w:style w:type="paragraph" w:customStyle="1" w:styleId="Default">
    <w:name w:val="Default"/>
    <w:uiPriority w:val="99"/>
    <w:rsid w:val="00CA1D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тиль1"/>
    <w:basedOn w:val="a8"/>
    <w:rsid w:val="00CA1DFE"/>
    <w:pPr>
      <w:numPr>
        <w:numId w:val="34"/>
      </w:numPr>
      <w:spacing w:line="360" w:lineRule="auto"/>
      <w:jc w:val="center"/>
    </w:pPr>
    <w:rPr>
      <w:rFonts w:eastAsia="Calibri" w:cs="Times New Roman"/>
      <w:b/>
      <w:szCs w:val="28"/>
    </w:rPr>
  </w:style>
  <w:style w:type="paragraph" w:customStyle="1" w:styleId="32">
    <w:name w:val="Стиль3"/>
    <w:basedOn w:val="1"/>
    <w:link w:val="33"/>
    <w:qFormat/>
    <w:rsid w:val="00CA1DFE"/>
  </w:style>
  <w:style w:type="character" w:customStyle="1" w:styleId="33">
    <w:name w:val="Стиль3 Знак"/>
    <w:link w:val="32"/>
    <w:locked/>
    <w:rsid w:val="00CA1DFE"/>
    <w:rPr>
      <w:rFonts w:ascii="Times New Roman" w:eastAsia="Calibri" w:hAnsi="Times New Roman" w:cs="Times New Roman"/>
      <w:b/>
      <w:sz w:val="28"/>
      <w:szCs w:val="28"/>
    </w:rPr>
  </w:style>
  <w:style w:type="paragraph" w:customStyle="1" w:styleId="ConsPlusNonformat">
    <w:name w:val="ConsPlusNonformat"/>
    <w:rsid w:val="00CA1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CA1DFE"/>
    <w:pPr>
      <w:spacing w:before="100" w:beforeAutospacing="1" w:after="100" w:afterAutospacing="1"/>
      <w:ind w:firstLine="0"/>
    </w:pPr>
    <w:rPr>
      <w:rFonts w:cs="Times New Roman"/>
      <w:sz w:val="24"/>
      <w:szCs w:val="24"/>
      <w:lang w:eastAsia="ru-RU"/>
    </w:rPr>
  </w:style>
  <w:style w:type="character" w:customStyle="1" w:styleId="aff1">
    <w:name w:val="Основной текст с отступом Знак"/>
    <w:link w:val="aff2"/>
    <w:uiPriority w:val="99"/>
    <w:semiHidden/>
    <w:rsid w:val="00CA1DFE"/>
    <w:rPr>
      <w:rFonts w:ascii="Times New Roman" w:eastAsia="Times New Roman" w:hAnsi="Times New Roman"/>
      <w:lang w:bidi="ru-RU"/>
    </w:rPr>
  </w:style>
  <w:style w:type="paragraph" w:styleId="aff2">
    <w:name w:val="Body Text Indent"/>
    <w:basedOn w:val="a"/>
    <w:link w:val="aff1"/>
    <w:uiPriority w:val="99"/>
    <w:semiHidden/>
    <w:unhideWhenUsed/>
    <w:rsid w:val="00CA1DFE"/>
    <w:pPr>
      <w:widowControl w:val="0"/>
      <w:autoSpaceDE w:val="0"/>
      <w:autoSpaceDN w:val="0"/>
      <w:spacing w:after="120"/>
      <w:ind w:left="283" w:firstLine="0"/>
    </w:pPr>
    <w:rPr>
      <w:rFonts w:cstheme="minorBidi"/>
      <w:sz w:val="22"/>
      <w:lang w:bidi="ru-RU"/>
    </w:rPr>
  </w:style>
  <w:style w:type="character" w:customStyle="1" w:styleId="15">
    <w:name w:val="Основной текст с отступом Знак1"/>
    <w:basedOn w:val="a0"/>
    <w:uiPriority w:val="99"/>
    <w:semiHidden/>
    <w:rsid w:val="00CA1DFE"/>
    <w:rPr>
      <w:rFonts w:ascii="Times New Roman" w:eastAsia="Times New Roman" w:hAnsi="Times New Roman" w:cs="Calibri"/>
      <w:sz w:val="28"/>
    </w:rPr>
  </w:style>
  <w:style w:type="paragraph" w:customStyle="1" w:styleId="aff3">
    <w:name w:val="Àáçàö"/>
    <w:basedOn w:val="a"/>
    <w:rsid w:val="00CA1DFE"/>
    <w:pPr>
      <w:jc w:val="both"/>
    </w:pPr>
    <w:rPr>
      <w:rFonts w:cs="Times New Roman"/>
      <w:spacing w:val="6"/>
      <w:sz w:val="30"/>
      <w:szCs w:val="20"/>
      <w:lang w:eastAsia="ru-RU"/>
    </w:rPr>
  </w:style>
  <w:style w:type="character" w:styleId="aff4">
    <w:name w:val="FollowedHyperlink"/>
    <w:uiPriority w:val="99"/>
    <w:semiHidden/>
    <w:unhideWhenUsed/>
    <w:rsid w:val="00CA1DFE"/>
    <w:rPr>
      <w:color w:val="800080"/>
      <w:u w:val="single"/>
    </w:rPr>
  </w:style>
  <w:style w:type="paragraph" w:customStyle="1" w:styleId="formattext">
    <w:name w:val="formattext"/>
    <w:basedOn w:val="a"/>
    <w:rsid w:val="00CA1DFE"/>
    <w:pPr>
      <w:spacing w:before="100" w:beforeAutospacing="1" w:after="100" w:afterAutospacing="1"/>
      <w:ind w:firstLine="0"/>
    </w:pPr>
    <w:rPr>
      <w:rFonts w:cs="Times New Roman"/>
      <w:sz w:val="24"/>
      <w:szCs w:val="24"/>
      <w:lang w:eastAsia="ru-RU"/>
    </w:rPr>
  </w:style>
  <w:style w:type="paragraph" w:customStyle="1" w:styleId="headertext">
    <w:name w:val="headertext"/>
    <w:basedOn w:val="a"/>
    <w:rsid w:val="00CA1DFE"/>
    <w:pPr>
      <w:spacing w:before="100" w:beforeAutospacing="1" w:after="100" w:afterAutospacing="1"/>
      <w:ind w:firstLine="0"/>
    </w:pPr>
    <w:rPr>
      <w:rFonts w:cs="Times New Roman"/>
      <w:sz w:val="24"/>
      <w:szCs w:val="24"/>
      <w:lang w:eastAsia="ru-RU"/>
    </w:rPr>
  </w:style>
  <w:style w:type="paragraph" w:customStyle="1" w:styleId="zone-caption-new">
    <w:name w:val="zone-caption-new"/>
    <w:basedOn w:val="a"/>
    <w:rsid w:val="00CA1DFE"/>
    <w:pPr>
      <w:spacing w:before="100" w:beforeAutospacing="1" w:after="100" w:afterAutospacing="1"/>
      <w:ind w:firstLine="0"/>
    </w:pPr>
    <w:rPr>
      <w:rFonts w:cs="Times New Roman"/>
      <w:sz w:val="24"/>
      <w:szCs w:val="24"/>
      <w:lang w:eastAsia="ru-RU"/>
    </w:rPr>
  </w:style>
  <w:style w:type="paragraph" w:customStyle="1" w:styleId="16">
    <w:name w:val="Обычный1"/>
    <w:rsid w:val="00CA1DFE"/>
    <w:pPr>
      <w:spacing w:after="0" w:line="240" w:lineRule="auto"/>
    </w:pPr>
    <w:rPr>
      <w:rFonts w:ascii="Times" w:eastAsia="Times" w:hAnsi="Times" w:cs="Times"/>
      <w:sz w:val="20"/>
      <w:szCs w:val="20"/>
      <w:lang w:eastAsia="ru-RU"/>
    </w:rPr>
  </w:style>
  <w:style w:type="character" w:customStyle="1" w:styleId="nobr">
    <w:name w:val="nobr"/>
    <w:basedOn w:val="a0"/>
    <w:rsid w:val="00CA1DFE"/>
  </w:style>
  <w:style w:type="table" w:customStyle="1" w:styleId="9">
    <w:name w:val="Сетка таблицы9"/>
    <w:basedOn w:val="a1"/>
    <w:next w:val="a3"/>
    <w:uiPriority w:val="99"/>
    <w:rsid w:val="00CA1DFE"/>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D12B3"/>
    <w:rPr>
      <w:color w:val="605E5C"/>
      <w:shd w:val="clear" w:color="auto" w:fill="E1DFDD"/>
    </w:rPr>
  </w:style>
  <w:style w:type="character" w:customStyle="1" w:styleId="17">
    <w:name w:val="Неразрешенное упоминание1"/>
    <w:basedOn w:val="a0"/>
    <w:uiPriority w:val="99"/>
    <w:semiHidden/>
    <w:unhideWhenUsed/>
    <w:rsid w:val="006461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541741">
      <w:bodyDiv w:val="1"/>
      <w:marLeft w:val="0"/>
      <w:marRight w:val="0"/>
      <w:marTop w:val="0"/>
      <w:marBottom w:val="0"/>
      <w:divBdr>
        <w:top w:val="none" w:sz="0" w:space="0" w:color="auto"/>
        <w:left w:val="none" w:sz="0" w:space="0" w:color="auto"/>
        <w:bottom w:val="none" w:sz="0" w:space="0" w:color="auto"/>
        <w:right w:val="none" w:sz="0" w:space="0" w:color="auto"/>
      </w:divBdr>
    </w:div>
    <w:div w:id="14000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gis76.r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infostroy.gis76.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v-pso.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gis76.r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infostroy.gis76.ru/" TargetMode="External"/><Relationship Id="rId27" Type="http://schemas.openxmlformats.org/officeDocument/2006/relationships/footer" Target="foot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4E46D17264A648B1547DBA8E8BE7A9" ma:contentTypeVersion="1" ma:contentTypeDescription="Создание документа." ma:contentTypeScope="" ma:versionID="60cb5eb40b63987b54457eae4bb3e9b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28D8-1D78-405D-9ADB-55DB16F8020C}">
  <ds:schemaRefs>
    <ds:schemaRef ds:uri="http://schemas.microsoft.com/sharepoint/v3/contenttype/forms"/>
  </ds:schemaRefs>
</ds:datastoreItem>
</file>

<file path=customXml/itemProps2.xml><?xml version="1.0" encoding="utf-8"?>
<ds:datastoreItem xmlns:ds="http://schemas.openxmlformats.org/officeDocument/2006/customXml" ds:itemID="{E7DEBE75-AA5D-422B-B6B5-C158BC203CF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4B8373E-E21E-4499-8793-36AFCC4F4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77531-832E-461C-9B97-21CB2956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Template>
  <TotalTime>0</TotalTime>
  <Pages>148</Pages>
  <Words>34430</Words>
  <Characters>196254</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Диунова</dc:creator>
  <cp:lastModifiedBy>pirogova</cp:lastModifiedBy>
  <cp:revision>2</cp:revision>
  <cp:lastPrinted>2020-10-07T06:38:00Z</cp:lastPrinted>
  <dcterms:created xsi:type="dcterms:W3CDTF">2021-04-15T06:39:00Z</dcterms:created>
  <dcterms:modified xsi:type="dcterms:W3CDTF">2021-04-15T06:39:00Z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Об утверждении Перечня товарных рынков Ярославской области и Плана мероприятий ("дорожной карты") по содействию развитию конкуренции в Ярославской области до 01.01.2022</vt:lpwstr>
  </property>
  <property fmtid="{D5CDD505-2E9C-101B-9397-08002B2CF9AE}" pid="5" name="INSTALL_ID">
    <vt:lpwstr>34115</vt:lpwstr>
  </property>
  <property fmtid="{D5CDD505-2E9C-101B-9397-08002B2CF9AE}" pid="6" name="ContentTypeId">
    <vt:lpwstr>0x010100A04E46D17264A648B1547DBA8E8BE7A9</vt:lpwstr>
  </property>
</Properties>
</file>