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9D" w:rsidRPr="00B3529D" w:rsidRDefault="00B3529D" w:rsidP="00B3529D">
      <w:pPr>
        <w:autoSpaceDN w:val="0"/>
        <w:spacing w:before="480" w:after="0" w:line="240" w:lineRule="auto"/>
        <w:jc w:val="both"/>
        <w:rPr>
          <w:rFonts w:ascii="Times New Roman" w:eastAsia="Calibri" w:hAnsi="Times New Roman" w:cs="Times New Roman"/>
          <w:i/>
          <w:iCs/>
          <w:sz w:val="28"/>
          <w:szCs w:val="28"/>
          <w:lang w:eastAsia="ru-RU"/>
        </w:rPr>
      </w:pPr>
      <w:r>
        <w:rPr>
          <w:rFonts w:ascii="Calibri" w:eastAsia="Calibri" w:hAnsi="Calibri" w:cs="Times New Roman"/>
          <w:noProof/>
          <w:lang w:eastAsia="ru-RU"/>
        </w:rPr>
        <w:drawing>
          <wp:anchor distT="0" distB="0" distL="114935" distR="114935" simplePos="0" relativeHeight="251659264" behindDoc="0" locked="0" layoutInCell="0" allowOverlap="1" wp14:anchorId="0CF2ED24" wp14:editId="5E802B09">
            <wp:simplePos x="0" y="0"/>
            <wp:positionH relativeFrom="page">
              <wp:posOffset>3550285</wp:posOffset>
            </wp:positionH>
            <wp:positionV relativeFrom="paragraph">
              <wp:posOffset>-120015</wp:posOffset>
            </wp:positionV>
            <wp:extent cx="662940" cy="906780"/>
            <wp:effectExtent l="0" t="0" r="381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906780"/>
                    </a:xfrm>
                    <a:prstGeom prst="rect">
                      <a:avLst/>
                    </a:prstGeom>
                    <a:noFill/>
                  </pic:spPr>
                </pic:pic>
              </a:graphicData>
            </a:graphic>
          </wp:anchor>
        </w:drawing>
      </w:r>
    </w:p>
    <w:p w:rsidR="00B3529D" w:rsidRPr="00B3529D" w:rsidRDefault="00B3529D" w:rsidP="00B3529D">
      <w:pPr>
        <w:autoSpaceDN w:val="0"/>
        <w:spacing w:before="240" w:after="0" w:line="240" w:lineRule="auto"/>
        <w:rPr>
          <w:rFonts w:ascii="Times New Roman" w:eastAsia="Calibri" w:hAnsi="Times New Roman" w:cs="Times New Roman"/>
          <w:i/>
          <w:iCs/>
          <w:sz w:val="28"/>
          <w:szCs w:val="28"/>
          <w:lang w:eastAsia="ru-RU"/>
        </w:rPr>
      </w:pPr>
    </w:p>
    <w:p w:rsidR="0050651A" w:rsidRPr="0050651A" w:rsidRDefault="0050651A" w:rsidP="0050651A">
      <w:pPr>
        <w:autoSpaceDE w:val="0"/>
        <w:autoSpaceDN w:val="0"/>
        <w:spacing w:after="60" w:line="240" w:lineRule="auto"/>
        <w:jc w:val="center"/>
        <w:rPr>
          <w:rFonts w:ascii="Times New Roman" w:eastAsia="Times New Roman" w:hAnsi="Times New Roman" w:cs="Times New Roman"/>
          <w:b/>
          <w:bCs/>
          <w:sz w:val="36"/>
          <w:szCs w:val="36"/>
        </w:rPr>
      </w:pPr>
      <w:r w:rsidRPr="0050651A">
        <w:rPr>
          <w:rFonts w:ascii="Times New Roman" w:eastAsia="Times New Roman" w:hAnsi="Times New Roman" w:cs="Times New Roman"/>
          <w:b/>
          <w:bCs/>
          <w:sz w:val="36"/>
          <w:szCs w:val="36"/>
        </w:rPr>
        <w:t>Администрация городского округа город Рыбинск</w:t>
      </w:r>
    </w:p>
    <w:p w:rsidR="0050651A" w:rsidRPr="0050651A" w:rsidRDefault="0050651A" w:rsidP="0050651A">
      <w:pPr>
        <w:autoSpaceDE w:val="0"/>
        <w:autoSpaceDN w:val="0"/>
        <w:spacing w:after="60" w:line="240" w:lineRule="auto"/>
        <w:jc w:val="center"/>
        <w:rPr>
          <w:rFonts w:ascii="Times New Roman" w:eastAsia="Times New Roman" w:hAnsi="Times New Roman" w:cs="Times New Roman"/>
          <w:b/>
          <w:bCs/>
          <w:sz w:val="36"/>
          <w:szCs w:val="36"/>
        </w:rPr>
      </w:pPr>
      <w:r w:rsidRPr="0050651A">
        <w:rPr>
          <w:rFonts w:ascii="Times New Roman" w:eastAsia="Times New Roman" w:hAnsi="Times New Roman" w:cs="Times New Roman"/>
          <w:b/>
          <w:bCs/>
          <w:sz w:val="36"/>
          <w:szCs w:val="36"/>
        </w:rPr>
        <w:t>Ярославской области</w:t>
      </w:r>
    </w:p>
    <w:p w:rsidR="00BA47DA" w:rsidRDefault="00BA47DA" w:rsidP="00B3529D">
      <w:pPr>
        <w:keepNext/>
        <w:autoSpaceDE w:val="0"/>
        <w:autoSpaceDN w:val="0"/>
        <w:spacing w:after="0" w:line="240" w:lineRule="auto"/>
        <w:jc w:val="center"/>
        <w:outlineLvl w:val="0"/>
        <w:rPr>
          <w:rFonts w:ascii="Times New Roman" w:eastAsia="Calibri" w:hAnsi="Times New Roman" w:cs="Times New Roman"/>
          <w:b/>
          <w:bCs/>
          <w:spacing w:val="80"/>
          <w:sz w:val="44"/>
          <w:szCs w:val="44"/>
          <w:lang w:eastAsia="ru-RU"/>
        </w:rPr>
      </w:pPr>
    </w:p>
    <w:p w:rsidR="00B3529D" w:rsidRPr="00B3529D" w:rsidRDefault="00B3529D" w:rsidP="00B3529D">
      <w:pPr>
        <w:keepNext/>
        <w:autoSpaceDE w:val="0"/>
        <w:autoSpaceDN w:val="0"/>
        <w:spacing w:after="0" w:line="240" w:lineRule="auto"/>
        <w:jc w:val="center"/>
        <w:outlineLvl w:val="0"/>
        <w:rPr>
          <w:rFonts w:ascii="Times New Roman" w:eastAsia="Calibri" w:hAnsi="Times New Roman" w:cs="Times New Roman"/>
          <w:b/>
          <w:bCs/>
          <w:spacing w:val="80"/>
          <w:sz w:val="44"/>
          <w:szCs w:val="44"/>
          <w:lang w:eastAsia="ru-RU"/>
        </w:rPr>
      </w:pPr>
      <w:r w:rsidRPr="00B3529D">
        <w:rPr>
          <w:rFonts w:ascii="Times New Roman" w:eastAsia="Calibri" w:hAnsi="Times New Roman" w:cs="Times New Roman"/>
          <w:b/>
          <w:bCs/>
          <w:spacing w:val="80"/>
          <w:sz w:val="44"/>
          <w:szCs w:val="44"/>
          <w:lang w:eastAsia="ru-RU"/>
        </w:rPr>
        <w:t>ПОСТАНОВЛЕНИЕ</w:t>
      </w:r>
      <w:bookmarkStart w:id="0" w:name="OLE_LINK4"/>
    </w:p>
    <w:bookmarkEnd w:id="0"/>
    <w:p w:rsidR="00B3529D" w:rsidRPr="00B3529D" w:rsidRDefault="00B3529D" w:rsidP="00B3529D">
      <w:pPr>
        <w:autoSpaceDN w:val="0"/>
        <w:spacing w:before="480" w:after="0" w:line="240" w:lineRule="auto"/>
        <w:rPr>
          <w:rFonts w:ascii="Times New Roman" w:eastAsia="Calibri" w:hAnsi="Times New Roman" w:cs="Times New Roman"/>
          <w:i/>
          <w:iCs/>
          <w:sz w:val="28"/>
          <w:szCs w:val="28"/>
          <w:lang w:eastAsia="ru-RU"/>
        </w:rPr>
      </w:pPr>
    </w:p>
    <w:p w:rsidR="00B3529D" w:rsidRPr="00B3529D" w:rsidRDefault="00B3529D" w:rsidP="00B3529D">
      <w:pPr>
        <w:autoSpaceDN w:val="0"/>
        <w:spacing w:after="0" w:line="240" w:lineRule="auto"/>
        <w:jc w:val="both"/>
        <w:rPr>
          <w:rFonts w:ascii="Times New Roman" w:eastAsia="Calibri" w:hAnsi="Times New Roman" w:cs="Times New Roman"/>
          <w:b/>
          <w:bCs/>
          <w:sz w:val="28"/>
          <w:szCs w:val="28"/>
          <w:lang w:eastAsia="ru-RU"/>
        </w:rPr>
      </w:pPr>
      <w:r w:rsidRPr="00B3529D">
        <w:rPr>
          <w:rFonts w:ascii="Times New Roman" w:eastAsia="Calibri" w:hAnsi="Times New Roman" w:cs="Times New Roman"/>
          <w:b/>
          <w:bCs/>
          <w:sz w:val="28"/>
          <w:szCs w:val="28"/>
          <w:lang w:eastAsia="ru-RU"/>
        </w:rPr>
        <w:t xml:space="preserve">от_________________                                                                                 №_________ </w:t>
      </w:r>
    </w:p>
    <w:p w:rsidR="00B3529D" w:rsidRDefault="00B3529D" w:rsidP="00B3529D">
      <w:pPr>
        <w:autoSpaceDN w:val="0"/>
        <w:spacing w:after="0" w:line="240" w:lineRule="auto"/>
        <w:rPr>
          <w:rFonts w:ascii="Times New Roman" w:eastAsia="Calibri" w:hAnsi="Times New Roman" w:cs="Times New Roman"/>
          <w:sz w:val="28"/>
          <w:szCs w:val="28"/>
          <w:lang w:eastAsia="ru-RU"/>
        </w:rPr>
      </w:pPr>
    </w:p>
    <w:p w:rsidR="00E80C61" w:rsidRPr="00B3529D" w:rsidRDefault="00E80C61" w:rsidP="00B3529D">
      <w:pPr>
        <w:autoSpaceDN w:val="0"/>
        <w:spacing w:after="0" w:line="240" w:lineRule="auto"/>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r w:rsidRPr="00B3529D">
        <w:rPr>
          <w:rFonts w:ascii="Times New Roman" w:eastAsia="Calibri" w:hAnsi="Times New Roman" w:cs="Times New Roman"/>
          <w:kern w:val="2"/>
          <w:sz w:val="28"/>
          <w:szCs w:val="28"/>
          <w:lang w:eastAsia="ru-RU"/>
        </w:rPr>
        <w:t xml:space="preserve">Об утверждении муниципальной программы </w:t>
      </w:r>
    </w:p>
    <w:p w:rsidR="00B3529D" w:rsidRPr="00B3529D" w:rsidRDefault="00EA6C48" w:rsidP="00B3529D">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hyperlink r:id="rId10" w:history="1">
        <w:r w:rsidR="00B3529D" w:rsidRPr="00B3529D">
          <w:rPr>
            <w:rFonts w:ascii="Times New Roman" w:eastAsia="Calibri" w:hAnsi="Times New Roman" w:cs="Times New Roman"/>
            <w:sz w:val="28"/>
            <w:szCs w:val="28"/>
            <w:lang w:eastAsia="ru-RU"/>
          </w:rPr>
          <w:t>«Переселение граждан из аварийного</w:t>
        </w:r>
        <w:r w:rsidR="003E5661">
          <w:rPr>
            <w:rFonts w:ascii="Times New Roman" w:eastAsia="Calibri" w:hAnsi="Times New Roman" w:cs="Times New Roman"/>
            <w:sz w:val="28"/>
            <w:szCs w:val="28"/>
            <w:lang w:eastAsia="ru-RU"/>
          </w:rPr>
          <w:t xml:space="preserve">  </w:t>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3E5661">
          <w:rPr>
            <w:rFonts w:ascii="Times New Roman" w:eastAsia="Calibri" w:hAnsi="Times New Roman" w:cs="Times New Roman"/>
            <w:sz w:val="28"/>
            <w:szCs w:val="28"/>
            <w:lang w:eastAsia="ru-RU"/>
          </w:rPr>
          <w:tab/>
        </w:r>
        <w:r w:rsidR="00B3529D" w:rsidRPr="00B3529D">
          <w:rPr>
            <w:rFonts w:ascii="Times New Roman" w:eastAsia="Calibri" w:hAnsi="Times New Roman" w:cs="Times New Roman"/>
            <w:sz w:val="28"/>
            <w:szCs w:val="28"/>
            <w:lang w:eastAsia="ru-RU"/>
          </w:rPr>
          <w:t xml:space="preserve"> жилищного фонда в городском округе                                                                        город Рыбинск</w:t>
        </w:r>
        <w:r w:rsidR="00DE6F23">
          <w:rPr>
            <w:rFonts w:ascii="Times New Roman" w:eastAsia="Calibri" w:hAnsi="Times New Roman" w:cs="Times New Roman"/>
            <w:sz w:val="28"/>
            <w:szCs w:val="28"/>
            <w:lang w:eastAsia="ru-RU"/>
          </w:rPr>
          <w:t xml:space="preserve"> Ярославской области</w:t>
        </w:r>
        <w:r w:rsidR="00B3529D" w:rsidRPr="00B3529D">
          <w:rPr>
            <w:rFonts w:ascii="Times New Roman" w:eastAsia="Calibri" w:hAnsi="Times New Roman" w:cs="Times New Roman"/>
            <w:sz w:val="28"/>
            <w:szCs w:val="28"/>
            <w:lang w:eastAsia="ru-RU"/>
          </w:rPr>
          <w:t xml:space="preserve">» </w:t>
        </w:r>
      </w:hyperlink>
    </w:p>
    <w:p w:rsidR="00B3529D" w:rsidRPr="00B3529D" w:rsidRDefault="00B3529D" w:rsidP="00B3529D">
      <w:pPr>
        <w:widowControl w:val="0"/>
        <w:tabs>
          <w:tab w:val="left" w:pos="567"/>
          <w:tab w:val="left" w:pos="709"/>
          <w:tab w:val="left" w:pos="851"/>
        </w:tabs>
        <w:autoSpaceDE w:val="0"/>
        <w:autoSpaceDN w:val="0"/>
        <w:adjustRightInd w:val="0"/>
        <w:spacing w:after="0" w:line="240" w:lineRule="auto"/>
        <w:ind w:firstLine="993"/>
        <w:jc w:val="both"/>
        <w:rPr>
          <w:rFonts w:ascii="Times New Roman" w:eastAsia="Calibri" w:hAnsi="Times New Roman" w:cs="Times New Roman"/>
          <w:kern w:val="2"/>
          <w:sz w:val="28"/>
          <w:szCs w:val="28"/>
          <w:lang w:eastAsia="ru-RU"/>
        </w:rPr>
      </w:pPr>
    </w:p>
    <w:p w:rsidR="00B3529D" w:rsidRPr="00B3529D" w:rsidRDefault="00B3529D" w:rsidP="00B3529D">
      <w:pPr>
        <w:widowControl w:val="0"/>
        <w:tabs>
          <w:tab w:val="left" w:pos="567"/>
          <w:tab w:val="left" w:pos="709"/>
          <w:tab w:val="left" w:pos="851"/>
        </w:tabs>
        <w:autoSpaceDE w:val="0"/>
        <w:autoSpaceDN w:val="0"/>
        <w:adjustRightInd w:val="0"/>
        <w:spacing w:after="0" w:line="240" w:lineRule="auto"/>
        <w:ind w:firstLine="993"/>
        <w:jc w:val="both"/>
        <w:rPr>
          <w:rFonts w:ascii="Times New Roman" w:eastAsia="Calibri" w:hAnsi="Times New Roman" w:cs="Times New Roman"/>
          <w:kern w:val="2"/>
          <w:sz w:val="28"/>
          <w:szCs w:val="28"/>
          <w:lang w:eastAsia="ru-RU"/>
        </w:rPr>
      </w:pPr>
      <w:proofErr w:type="gramStart"/>
      <w:r w:rsidRPr="00B3529D">
        <w:rPr>
          <w:rFonts w:ascii="Times New Roman" w:eastAsia="Calibri" w:hAnsi="Times New Roman" w:cs="Times New Roman"/>
          <w:kern w:val="2"/>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w:t>
      </w:r>
      <w:r w:rsidR="007C0E7F">
        <w:rPr>
          <w:rFonts w:ascii="Times New Roman" w:eastAsia="Calibri" w:hAnsi="Times New Roman" w:cs="Times New Roman"/>
          <w:kern w:val="2"/>
          <w:sz w:val="28"/>
          <w:szCs w:val="28"/>
          <w:lang w:eastAsia="ru-RU"/>
        </w:rPr>
        <w:t xml:space="preserve">авления в Российской Федерации», </w:t>
      </w:r>
      <w:r w:rsidRPr="00B3529D">
        <w:rPr>
          <w:rFonts w:ascii="Times New Roman" w:eastAsia="Calibri" w:hAnsi="Times New Roman" w:cs="Times New Roman"/>
          <w:kern w:val="2"/>
          <w:sz w:val="28"/>
          <w:szCs w:val="28"/>
          <w:lang w:eastAsia="ru-RU"/>
        </w:rPr>
        <w:t>постановлением Администрации городского окру</w:t>
      </w:r>
      <w:r w:rsidR="000353E3">
        <w:rPr>
          <w:rFonts w:ascii="Times New Roman" w:eastAsia="Calibri" w:hAnsi="Times New Roman" w:cs="Times New Roman"/>
          <w:kern w:val="2"/>
          <w:sz w:val="28"/>
          <w:szCs w:val="28"/>
          <w:lang w:eastAsia="ru-RU"/>
        </w:rPr>
        <w:t xml:space="preserve">га город Рыбинск от 06.06.2014 </w:t>
      </w:r>
      <w:r w:rsidRPr="00B3529D">
        <w:rPr>
          <w:rFonts w:ascii="Times New Roman" w:eastAsia="Calibri" w:hAnsi="Times New Roman" w:cs="Times New Roman"/>
          <w:kern w:val="2"/>
          <w:sz w:val="28"/>
          <w:szCs w:val="28"/>
          <w:lang w:eastAsia="ru-RU"/>
        </w:rPr>
        <w:t xml:space="preserve">№ 1727 </w:t>
      </w:r>
      <w:r w:rsidR="007C0E7F">
        <w:rPr>
          <w:rFonts w:ascii="Times New Roman" w:eastAsia="Calibri" w:hAnsi="Times New Roman" w:cs="Times New Roman"/>
          <w:kern w:val="2"/>
          <w:sz w:val="28"/>
          <w:szCs w:val="28"/>
          <w:lang w:eastAsia="ru-RU"/>
        </w:rPr>
        <w:t xml:space="preserve">                       </w:t>
      </w:r>
      <w:r w:rsidRPr="00B3529D">
        <w:rPr>
          <w:rFonts w:ascii="Times New Roman" w:eastAsia="Calibri" w:hAnsi="Times New Roman" w:cs="Times New Roman"/>
          <w:kern w:val="2"/>
          <w:sz w:val="28"/>
          <w:szCs w:val="28"/>
          <w:lang w:eastAsia="ru-RU"/>
        </w:rPr>
        <w:t>«О программах городского округа город Рыбинск»,</w:t>
      </w:r>
      <w:r w:rsidR="007F153E" w:rsidRPr="007F153E">
        <w:rPr>
          <w:rFonts w:ascii="Times New Roman" w:eastAsia="Times New Roman" w:hAnsi="Times New Roman" w:cs="Times New Roman"/>
          <w:sz w:val="27"/>
          <w:szCs w:val="27"/>
          <w:lang w:eastAsia="ru-RU"/>
        </w:rPr>
        <w:t xml:space="preserve"> постановлением Администрации городского округа город Рыбинск </w:t>
      </w:r>
      <w:r w:rsidR="007F153E" w:rsidRPr="007F153E">
        <w:rPr>
          <w:rFonts w:ascii="Times New Roman" w:eastAsia="Times New Roman" w:hAnsi="Times New Roman" w:cs="Times New Roman"/>
          <w:kern w:val="2"/>
          <w:sz w:val="27"/>
          <w:szCs w:val="27"/>
          <w:lang w:eastAsia="ru-RU"/>
        </w:rPr>
        <w:t>Ярославкой области</w:t>
      </w:r>
      <w:r w:rsidR="007F153E" w:rsidRPr="007F153E">
        <w:rPr>
          <w:rFonts w:ascii="Times New Roman" w:eastAsia="Times New Roman" w:hAnsi="Times New Roman" w:cs="Times New Roman"/>
          <w:sz w:val="27"/>
          <w:szCs w:val="27"/>
          <w:lang w:eastAsia="ru-RU"/>
        </w:rPr>
        <w:t xml:space="preserve"> от 08.06.2020 № 1306 «О муниципальных программах»</w:t>
      </w:r>
      <w:r w:rsidR="007F153E" w:rsidRPr="007F153E">
        <w:rPr>
          <w:rFonts w:ascii="Times New Roman" w:eastAsia="Times New Roman" w:hAnsi="Times New Roman" w:cs="Times New Roman"/>
          <w:kern w:val="2"/>
          <w:sz w:val="27"/>
          <w:szCs w:val="27"/>
          <w:lang w:eastAsia="ru-RU"/>
        </w:rPr>
        <w:t xml:space="preserve">, </w:t>
      </w:r>
      <w:r w:rsidRPr="00B3529D">
        <w:rPr>
          <w:rFonts w:ascii="Times New Roman" w:eastAsia="Calibri" w:hAnsi="Times New Roman" w:cs="Times New Roman"/>
          <w:kern w:val="2"/>
          <w:sz w:val="28"/>
          <w:szCs w:val="28"/>
          <w:lang w:eastAsia="ru-RU"/>
        </w:rPr>
        <w:t xml:space="preserve">руководствуясь Уставом </w:t>
      </w:r>
      <w:r w:rsidR="00EF6F3D">
        <w:rPr>
          <w:rFonts w:ascii="Times New Roman" w:eastAsia="Calibri" w:hAnsi="Times New Roman" w:cs="Times New Roman"/>
          <w:kern w:val="2"/>
          <w:sz w:val="28"/>
          <w:szCs w:val="28"/>
          <w:lang w:eastAsia="ru-RU"/>
        </w:rPr>
        <w:t>городского округа город Рыбинск</w:t>
      </w:r>
      <w:r w:rsidR="00386AA8">
        <w:rPr>
          <w:rFonts w:ascii="Times New Roman" w:eastAsia="Calibri" w:hAnsi="Times New Roman" w:cs="Times New Roman"/>
          <w:kern w:val="2"/>
          <w:sz w:val="28"/>
          <w:szCs w:val="28"/>
          <w:lang w:eastAsia="ru-RU"/>
        </w:rPr>
        <w:t xml:space="preserve"> Ярославской области</w:t>
      </w:r>
      <w:r w:rsidR="00EF6F3D">
        <w:rPr>
          <w:rFonts w:ascii="Times New Roman" w:eastAsia="Calibri" w:hAnsi="Times New Roman" w:cs="Times New Roman"/>
          <w:kern w:val="2"/>
          <w:sz w:val="28"/>
          <w:szCs w:val="28"/>
          <w:lang w:eastAsia="ru-RU"/>
        </w:rPr>
        <w:t>,</w:t>
      </w:r>
      <w:proofErr w:type="gramEnd"/>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B3529D">
        <w:rPr>
          <w:rFonts w:ascii="Times New Roman" w:eastAsia="Calibri" w:hAnsi="Times New Roman" w:cs="Times New Roman"/>
          <w:kern w:val="2"/>
          <w:sz w:val="28"/>
          <w:szCs w:val="28"/>
          <w:lang w:eastAsia="ru-RU"/>
        </w:rPr>
        <w:t>ПОСТАНОВЛЯЮ:</w:t>
      </w:r>
    </w:p>
    <w:p w:rsidR="00B3529D" w:rsidRDefault="00B3529D" w:rsidP="00B3529D">
      <w:pPr>
        <w:widowControl w:val="0"/>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B3529D">
        <w:rPr>
          <w:rFonts w:ascii="Times New Roman" w:eastAsia="Calibri" w:hAnsi="Times New Roman" w:cs="Times New Roman"/>
          <w:kern w:val="2"/>
          <w:sz w:val="28"/>
          <w:szCs w:val="28"/>
          <w:lang w:eastAsia="ru-RU"/>
        </w:rPr>
        <w:t xml:space="preserve">1.Утвердить муниципальную программу </w:t>
      </w:r>
      <w:hyperlink r:id="rId11" w:history="1">
        <w:r w:rsidRPr="00B3529D">
          <w:rPr>
            <w:rFonts w:ascii="Times New Roman" w:eastAsia="Calibri" w:hAnsi="Times New Roman" w:cs="Times New Roman"/>
            <w:sz w:val="28"/>
            <w:szCs w:val="28"/>
            <w:lang w:eastAsia="ru-RU"/>
          </w:rPr>
          <w:t>«Переселение граждан из аварийного жилищного фонда в городском округе город Рыбинск</w:t>
        </w:r>
        <w:r w:rsidR="00DE6F23">
          <w:rPr>
            <w:rFonts w:ascii="Times New Roman" w:eastAsia="Calibri" w:hAnsi="Times New Roman" w:cs="Times New Roman"/>
            <w:sz w:val="28"/>
            <w:szCs w:val="28"/>
            <w:lang w:eastAsia="ru-RU"/>
          </w:rPr>
          <w:t xml:space="preserve"> Ярославской области</w:t>
        </w:r>
        <w:r w:rsidRPr="00B3529D">
          <w:rPr>
            <w:rFonts w:ascii="Times New Roman" w:eastAsia="Calibri" w:hAnsi="Times New Roman" w:cs="Times New Roman"/>
            <w:sz w:val="28"/>
            <w:szCs w:val="28"/>
            <w:lang w:eastAsia="ru-RU"/>
          </w:rPr>
          <w:t xml:space="preserve">» </w:t>
        </w:r>
      </w:hyperlink>
      <w:r w:rsidRPr="00B3529D">
        <w:rPr>
          <w:rFonts w:ascii="Times New Roman" w:eastAsia="Calibri" w:hAnsi="Times New Roman" w:cs="Times New Roman"/>
          <w:kern w:val="2"/>
          <w:sz w:val="28"/>
          <w:szCs w:val="28"/>
          <w:lang w:eastAsia="ru-RU"/>
        </w:rPr>
        <w:t>(согласно приложению).</w:t>
      </w:r>
    </w:p>
    <w:p w:rsidR="007F153E" w:rsidRPr="007F153E" w:rsidRDefault="00B001E9" w:rsidP="007F153E">
      <w:pPr>
        <w:spacing w:after="0"/>
        <w:ind w:firstLine="708"/>
        <w:jc w:val="both"/>
        <w:rPr>
          <w:rFonts w:ascii="Times New Roman" w:eastAsia="Times New Roman" w:hAnsi="Times New Roman" w:cs="Times New Roman"/>
          <w:kern w:val="2"/>
          <w:sz w:val="27"/>
          <w:szCs w:val="27"/>
          <w:lang w:eastAsia="ru-RU"/>
        </w:rPr>
      </w:pPr>
      <w:r w:rsidRPr="00B001E9">
        <w:rPr>
          <w:rFonts w:ascii="Times New Roman" w:eastAsia="Times New Roman" w:hAnsi="Times New Roman" w:cs="Times New Roman"/>
          <w:sz w:val="28"/>
          <w:szCs w:val="28"/>
          <w:lang w:eastAsia="ru-RU"/>
        </w:rPr>
        <w:t>2.</w:t>
      </w:r>
      <w:r w:rsidR="007F153E" w:rsidRPr="007F153E">
        <w:rPr>
          <w:rFonts w:ascii="Times New Roman" w:eastAsia="Times New Roman" w:hAnsi="Times New Roman" w:cs="Times New Roman"/>
          <w:kern w:val="2"/>
          <w:sz w:val="27"/>
          <w:szCs w:val="27"/>
          <w:lang w:eastAsia="ru-RU"/>
        </w:rPr>
        <w:t xml:space="preserve"> Признать утратившими силу:</w:t>
      </w:r>
    </w:p>
    <w:p w:rsidR="007F153E" w:rsidRPr="007F153E" w:rsidRDefault="007F153E" w:rsidP="007F153E">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7F153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w:t>
      </w:r>
      <w:r w:rsidRPr="007F153E">
        <w:rPr>
          <w:rFonts w:ascii="Times New Roman" w:eastAsia="Times New Roman" w:hAnsi="Times New Roman" w:cs="Times New Roman"/>
          <w:sz w:val="27"/>
          <w:szCs w:val="27"/>
          <w:lang w:eastAsia="ru-RU"/>
        </w:rPr>
        <w:t>остановление Администрации городского округа город Рыбинск</w:t>
      </w:r>
      <w:r>
        <w:rPr>
          <w:rFonts w:ascii="Times New Roman" w:eastAsia="Times New Roman" w:hAnsi="Times New Roman" w:cs="Times New Roman"/>
          <w:sz w:val="27"/>
          <w:szCs w:val="27"/>
          <w:lang w:eastAsia="ru-RU"/>
        </w:rPr>
        <w:t xml:space="preserve"> </w:t>
      </w:r>
      <w:r w:rsidRPr="007F153E">
        <w:rPr>
          <w:rFonts w:ascii="Times New Roman" w:eastAsia="Times New Roman" w:hAnsi="Times New Roman" w:cs="Times New Roman"/>
          <w:sz w:val="27"/>
          <w:szCs w:val="27"/>
          <w:lang w:eastAsia="ru-RU"/>
        </w:rPr>
        <w:t>от 30.08.2019 № 228</w:t>
      </w:r>
      <w:r>
        <w:rPr>
          <w:rFonts w:ascii="Times New Roman" w:eastAsia="Times New Roman" w:hAnsi="Times New Roman" w:cs="Times New Roman"/>
          <w:sz w:val="27"/>
          <w:szCs w:val="27"/>
          <w:lang w:eastAsia="ru-RU"/>
        </w:rPr>
        <w:t>6</w:t>
      </w:r>
      <w:r w:rsidRPr="007F153E">
        <w:rPr>
          <w:rFonts w:ascii="Times New Roman" w:eastAsia="Times New Roman" w:hAnsi="Times New Roman" w:cs="Times New Roman"/>
          <w:sz w:val="27"/>
          <w:szCs w:val="27"/>
          <w:lang w:eastAsia="ru-RU"/>
        </w:rPr>
        <w:t xml:space="preserve"> </w:t>
      </w:r>
      <w:r w:rsidRPr="00B001E9">
        <w:rPr>
          <w:rFonts w:ascii="Times New Roman" w:eastAsia="Times New Roman" w:hAnsi="Times New Roman" w:cs="Times New Roman"/>
          <w:sz w:val="28"/>
          <w:szCs w:val="28"/>
          <w:lang w:eastAsia="ru-RU"/>
        </w:rPr>
        <w:t>«Об утверждении муниципальной программы «Переселение граждан из аварийного жилищного фонда в городском округе город Рыбинск»</w:t>
      </w:r>
      <w:r w:rsidR="00E80C61">
        <w:rPr>
          <w:rFonts w:ascii="Times New Roman" w:eastAsia="Times New Roman" w:hAnsi="Times New Roman" w:cs="Times New Roman"/>
          <w:sz w:val="28"/>
          <w:szCs w:val="28"/>
          <w:lang w:eastAsia="ru-RU"/>
        </w:rPr>
        <w:t>;</w:t>
      </w:r>
    </w:p>
    <w:p w:rsidR="007F153E" w:rsidRPr="007F153E" w:rsidRDefault="007F153E" w:rsidP="007F153E">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7F153E">
        <w:rPr>
          <w:rFonts w:ascii="Times New Roman" w:eastAsia="Times New Roman" w:hAnsi="Times New Roman" w:cs="Times New Roman"/>
          <w:sz w:val="27"/>
          <w:szCs w:val="27"/>
          <w:lang w:eastAsia="ru-RU"/>
        </w:rPr>
        <w:t xml:space="preserve">- постановление Администрации городского округа город Рыбинск Ярославской области от </w:t>
      </w:r>
      <w:r>
        <w:rPr>
          <w:rFonts w:ascii="Times New Roman" w:eastAsia="Times New Roman" w:hAnsi="Times New Roman" w:cs="Times New Roman"/>
          <w:sz w:val="27"/>
          <w:szCs w:val="27"/>
          <w:lang w:eastAsia="ru-RU"/>
        </w:rPr>
        <w:t>12.03</w:t>
      </w:r>
      <w:r w:rsidRPr="007F153E">
        <w:rPr>
          <w:rFonts w:ascii="Times New Roman" w:eastAsia="Times New Roman" w:hAnsi="Times New Roman" w:cs="Times New Roman"/>
          <w:sz w:val="27"/>
          <w:szCs w:val="27"/>
          <w:lang w:eastAsia="ru-RU"/>
        </w:rPr>
        <w:t xml:space="preserve">.2020 № </w:t>
      </w:r>
      <w:r>
        <w:rPr>
          <w:rFonts w:ascii="Times New Roman" w:eastAsia="Times New Roman" w:hAnsi="Times New Roman" w:cs="Times New Roman"/>
          <w:sz w:val="27"/>
          <w:szCs w:val="27"/>
          <w:lang w:eastAsia="ru-RU"/>
        </w:rPr>
        <w:t>640</w:t>
      </w:r>
      <w:r w:rsidRPr="007F153E">
        <w:rPr>
          <w:rFonts w:ascii="Times New Roman" w:eastAsia="Times New Roman" w:hAnsi="Times New Roman" w:cs="Times New Roman"/>
          <w:sz w:val="27"/>
          <w:szCs w:val="27"/>
          <w:lang w:eastAsia="ru-RU"/>
        </w:rPr>
        <w:t xml:space="preserve"> «О внесении изменений в постановление Администрации городского округа город Рыбинск от 30.08.2019 № 228</w:t>
      </w:r>
      <w:r>
        <w:rPr>
          <w:rFonts w:ascii="Times New Roman" w:eastAsia="Times New Roman" w:hAnsi="Times New Roman" w:cs="Times New Roman"/>
          <w:sz w:val="27"/>
          <w:szCs w:val="27"/>
          <w:lang w:eastAsia="ru-RU"/>
        </w:rPr>
        <w:t>6</w:t>
      </w:r>
      <w:r w:rsidRPr="007F153E">
        <w:rPr>
          <w:rFonts w:ascii="Times New Roman" w:eastAsia="Times New Roman" w:hAnsi="Times New Roman" w:cs="Times New Roman"/>
          <w:sz w:val="27"/>
          <w:szCs w:val="27"/>
          <w:lang w:eastAsia="ru-RU"/>
        </w:rPr>
        <w:t>»</w:t>
      </w:r>
      <w:r w:rsidR="00E80C61">
        <w:rPr>
          <w:rFonts w:ascii="Times New Roman" w:eastAsia="Times New Roman" w:hAnsi="Times New Roman" w:cs="Times New Roman"/>
          <w:sz w:val="27"/>
          <w:szCs w:val="27"/>
          <w:lang w:eastAsia="ru-RU"/>
        </w:rPr>
        <w:t>.</w:t>
      </w:r>
    </w:p>
    <w:p w:rsidR="00B3529D" w:rsidRPr="00B3529D" w:rsidRDefault="00B001E9" w:rsidP="00B3529D">
      <w:pPr>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3529D" w:rsidRPr="00B3529D">
        <w:rPr>
          <w:rFonts w:ascii="Times New Roman" w:eastAsia="Calibri" w:hAnsi="Times New Roman" w:cs="Times New Roman"/>
          <w:sz w:val="28"/>
          <w:szCs w:val="28"/>
          <w:lang w:eastAsia="ru-RU"/>
        </w:rPr>
        <w:t>.Опубликовать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B3529D" w:rsidRPr="00B3529D" w:rsidRDefault="00B001E9" w:rsidP="00B3529D">
      <w:pPr>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B3529D" w:rsidRPr="00B3529D">
        <w:rPr>
          <w:rFonts w:ascii="Times New Roman" w:eastAsia="Calibri" w:hAnsi="Times New Roman" w:cs="Times New Roman"/>
          <w:sz w:val="28"/>
          <w:szCs w:val="28"/>
          <w:lang w:eastAsia="ru-RU"/>
        </w:rPr>
        <w:t xml:space="preserve">.Настоящее постановление вступает в силу с момента </w:t>
      </w:r>
      <w:r w:rsidR="00C9395B">
        <w:rPr>
          <w:rFonts w:ascii="Times New Roman" w:eastAsia="Calibri" w:hAnsi="Times New Roman" w:cs="Times New Roman"/>
          <w:sz w:val="28"/>
          <w:szCs w:val="28"/>
          <w:lang w:eastAsia="ru-RU"/>
        </w:rPr>
        <w:t>подписания</w:t>
      </w:r>
      <w:r w:rsidR="00B3529D" w:rsidRPr="00B3529D">
        <w:rPr>
          <w:rFonts w:ascii="Times New Roman" w:eastAsia="Calibri" w:hAnsi="Times New Roman" w:cs="Times New Roman"/>
          <w:sz w:val="28"/>
          <w:szCs w:val="28"/>
          <w:lang w:eastAsia="ru-RU"/>
        </w:rPr>
        <w:t>.</w:t>
      </w:r>
    </w:p>
    <w:p w:rsidR="00E80C61" w:rsidRDefault="00E80C61" w:rsidP="00B3529D">
      <w:pPr>
        <w:autoSpaceDN w:val="0"/>
        <w:spacing w:after="0" w:line="240" w:lineRule="auto"/>
        <w:ind w:firstLine="708"/>
        <w:jc w:val="both"/>
        <w:rPr>
          <w:rFonts w:ascii="Times New Roman" w:eastAsia="Calibri" w:hAnsi="Times New Roman" w:cs="Times New Roman"/>
          <w:sz w:val="28"/>
          <w:szCs w:val="28"/>
          <w:lang w:eastAsia="ru-RU"/>
        </w:rPr>
      </w:pPr>
    </w:p>
    <w:p w:rsidR="00B3529D" w:rsidRPr="00B3529D" w:rsidRDefault="00B001E9" w:rsidP="00B3529D">
      <w:pPr>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00B3529D" w:rsidRPr="00B3529D">
        <w:rPr>
          <w:rFonts w:ascii="Times New Roman" w:eastAsia="Calibri" w:hAnsi="Times New Roman" w:cs="Times New Roman"/>
          <w:sz w:val="28"/>
          <w:szCs w:val="28"/>
          <w:lang w:eastAsia="ru-RU"/>
        </w:rPr>
        <w:t>.</w:t>
      </w:r>
      <w:proofErr w:type="gramStart"/>
      <w:r w:rsidR="00B3529D" w:rsidRPr="00B3529D">
        <w:rPr>
          <w:rFonts w:ascii="Times New Roman" w:eastAsia="Calibri" w:hAnsi="Times New Roman" w:cs="Times New Roman"/>
          <w:sz w:val="28"/>
          <w:szCs w:val="28"/>
          <w:lang w:eastAsia="ru-RU"/>
        </w:rPr>
        <w:t>Контроль за</w:t>
      </w:r>
      <w:proofErr w:type="gramEnd"/>
      <w:r w:rsidR="00B3529D" w:rsidRPr="00B3529D">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по городскому хозяйству.</w:t>
      </w: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xml:space="preserve">Глава городского округа </w:t>
      </w: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xml:space="preserve">город Рыбинск </w:t>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t xml:space="preserve">        Д.В. Добряков</w:t>
      </w: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p>
    <w:p w:rsidR="00B3529D" w:rsidRPr="00B3529D" w:rsidRDefault="00B3529D" w:rsidP="00B3529D">
      <w:pPr>
        <w:autoSpaceDN w:val="0"/>
        <w:spacing w:after="0" w:line="240" w:lineRule="auto"/>
        <w:rPr>
          <w:rFonts w:ascii="Times New Roman" w:eastAsia="Calibri"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7F153E" w:rsidRDefault="007F153E" w:rsidP="0050651A">
      <w:pPr>
        <w:spacing w:after="0" w:line="240" w:lineRule="auto"/>
        <w:ind w:left="5670"/>
        <w:rPr>
          <w:rFonts w:ascii="Times New Roman" w:eastAsia="Times New Roman" w:hAnsi="Times New Roman" w:cs="Times New Roman"/>
          <w:sz w:val="28"/>
          <w:szCs w:val="28"/>
          <w:lang w:eastAsia="ru-RU"/>
        </w:rPr>
      </w:pPr>
    </w:p>
    <w:p w:rsidR="00E80C61" w:rsidRDefault="00E80C61" w:rsidP="0050651A">
      <w:pPr>
        <w:spacing w:after="0" w:line="240" w:lineRule="auto"/>
        <w:ind w:left="5670"/>
        <w:rPr>
          <w:rFonts w:ascii="Times New Roman" w:eastAsia="Times New Roman" w:hAnsi="Times New Roman" w:cs="Times New Roman"/>
          <w:sz w:val="28"/>
          <w:szCs w:val="28"/>
          <w:lang w:eastAsia="ru-RU"/>
        </w:rPr>
      </w:pPr>
    </w:p>
    <w:p w:rsidR="00E80C61" w:rsidRDefault="00E80C61" w:rsidP="0050651A">
      <w:pPr>
        <w:spacing w:after="0" w:line="240" w:lineRule="auto"/>
        <w:ind w:left="5670"/>
        <w:rPr>
          <w:rFonts w:ascii="Times New Roman" w:eastAsia="Times New Roman" w:hAnsi="Times New Roman" w:cs="Times New Roman"/>
          <w:sz w:val="28"/>
          <w:szCs w:val="28"/>
          <w:lang w:eastAsia="ru-RU"/>
        </w:rPr>
      </w:pPr>
    </w:p>
    <w:p w:rsidR="00E80C61" w:rsidRDefault="00E80C61" w:rsidP="0050651A">
      <w:pPr>
        <w:spacing w:after="0" w:line="240" w:lineRule="auto"/>
        <w:ind w:left="5670"/>
        <w:rPr>
          <w:rFonts w:ascii="Times New Roman" w:eastAsia="Times New Roman" w:hAnsi="Times New Roman" w:cs="Times New Roman"/>
          <w:sz w:val="28"/>
          <w:szCs w:val="28"/>
          <w:lang w:eastAsia="ru-RU"/>
        </w:rPr>
      </w:pPr>
    </w:p>
    <w:p w:rsidR="00970E0F" w:rsidRDefault="00970E0F" w:rsidP="0050651A">
      <w:pPr>
        <w:spacing w:after="0" w:line="240" w:lineRule="auto"/>
        <w:ind w:left="5670"/>
        <w:rPr>
          <w:rFonts w:ascii="Times New Roman" w:eastAsia="Times New Roman" w:hAnsi="Times New Roman" w:cs="Times New Roman"/>
          <w:sz w:val="28"/>
          <w:szCs w:val="28"/>
          <w:lang w:eastAsia="ru-RU"/>
        </w:rPr>
      </w:pPr>
    </w:p>
    <w:p w:rsidR="00970E0F"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7F153E"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0651A">
        <w:rPr>
          <w:rFonts w:ascii="Times New Roman" w:eastAsia="Times New Roman" w:hAnsi="Times New Roman" w:cs="Times New Roman"/>
          <w:sz w:val="28"/>
          <w:szCs w:val="28"/>
          <w:lang w:eastAsia="ru-RU"/>
        </w:rPr>
        <w:t>постановлению Администрации</w:t>
      </w:r>
      <w:r>
        <w:rPr>
          <w:rFonts w:ascii="Times New Roman" w:eastAsia="Times New Roman" w:hAnsi="Times New Roman" w:cs="Times New Roman"/>
          <w:sz w:val="28"/>
          <w:szCs w:val="28"/>
          <w:lang w:eastAsia="ru-RU"/>
        </w:rPr>
        <w:t xml:space="preserve"> </w:t>
      </w:r>
      <w:r w:rsidRPr="0050651A">
        <w:rPr>
          <w:rFonts w:ascii="Times New Roman" w:eastAsia="Times New Roman" w:hAnsi="Times New Roman" w:cs="Times New Roman"/>
          <w:sz w:val="28"/>
          <w:szCs w:val="28"/>
          <w:lang w:eastAsia="ru-RU"/>
        </w:rPr>
        <w:t>городского округа город Рыбинск</w:t>
      </w:r>
      <w:r>
        <w:rPr>
          <w:rFonts w:ascii="Times New Roman" w:eastAsia="Times New Roman" w:hAnsi="Times New Roman" w:cs="Times New Roman"/>
          <w:sz w:val="28"/>
          <w:szCs w:val="28"/>
          <w:lang w:eastAsia="ru-RU"/>
        </w:rPr>
        <w:t xml:space="preserve"> </w:t>
      </w:r>
    </w:p>
    <w:p w:rsidR="0050651A" w:rsidRPr="0050651A"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50651A">
        <w:rPr>
          <w:rFonts w:ascii="Times New Roman" w:eastAsia="Times New Roman" w:hAnsi="Times New Roman" w:cs="Times New Roman"/>
          <w:sz w:val="28"/>
          <w:szCs w:val="28"/>
          <w:lang w:eastAsia="ru-RU"/>
        </w:rPr>
        <w:t>рославской области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r w:rsidRPr="0050651A">
        <w:rPr>
          <w:rFonts w:ascii="Times New Roman" w:eastAsia="Times New Roman" w:hAnsi="Times New Roman" w:cs="Times New Roman"/>
          <w:sz w:val="28"/>
          <w:szCs w:val="28"/>
          <w:lang w:eastAsia="ru-RU"/>
        </w:rPr>
        <w:t>т</w:t>
      </w:r>
      <w:proofErr w:type="gramEnd"/>
      <w:r w:rsidRPr="0050651A">
        <w:rPr>
          <w:rFonts w:ascii="Times New Roman" w:eastAsia="Times New Roman" w:hAnsi="Times New Roman" w:cs="Times New Roman"/>
          <w:sz w:val="28"/>
          <w:szCs w:val="28"/>
          <w:lang w:eastAsia="ru-RU"/>
        </w:rPr>
        <w:t>_______________ №_________</w:t>
      </w:r>
    </w:p>
    <w:p w:rsidR="00B3529D" w:rsidRPr="00B3529D" w:rsidRDefault="00B3529D" w:rsidP="00B3529D">
      <w:pPr>
        <w:keepNext/>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970E0F" w:rsidRDefault="00B3529D" w:rsidP="00B3529D">
      <w:pPr>
        <w:autoSpaceDN w:val="0"/>
        <w:spacing w:after="0" w:line="240" w:lineRule="auto"/>
        <w:jc w:val="center"/>
        <w:rPr>
          <w:rFonts w:ascii="Times New Roman" w:eastAsia="Calibri" w:hAnsi="Times New Roman" w:cs="Times New Roman"/>
          <w:b/>
          <w:bCs/>
          <w:sz w:val="32"/>
          <w:szCs w:val="32"/>
          <w:lang w:eastAsia="ru-RU"/>
        </w:rPr>
      </w:pPr>
      <w:r w:rsidRPr="00B3529D">
        <w:rPr>
          <w:rFonts w:ascii="Bookman Old Style" w:eastAsia="Calibri" w:hAnsi="Bookman Old Style" w:cs="Bookman Old Style"/>
          <w:b/>
          <w:bCs/>
          <w:sz w:val="32"/>
          <w:szCs w:val="32"/>
          <w:lang w:eastAsia="ru-RU"/>
        </w:rPr>
        <w:t xml:space="preserve">      </w:t>
      </w:r>
      <w:r w:rsidRPr="00970E0F">
        <w:rPr>
          <w:rFonts w:ascii="Times New Roman" w:eastAsia="Calibri" w:hAnsi="Times New Roman" w:cs="Times New Roman"/>
          <w:b/>
          <w:bCs/>
          <w:sz w:val="32"/>
          <w:szCs w:val="32"/>
          <w:lang w:eastAsia="ru-RU"/>
        </w:rPr>
        <w:t>Администрация городского округа город Рыбинск</w:t>
      </w:r>
      <w:r w:rsidR="0050651A" w:rsidRPr="00970E0F">
        <w:rPr>
          <w:rFonts w:ascii="Times New Roman" w:eastAsia="Calibri" w:hAnsi="Times New Roman" w:cs="Times New Roman"/>
          <w:b/>
          <w:bCs/>
          <w:sz w:val="32"/>
          <w:szCs w:val="32"/>
          <w:lang w:eastAsia="ru-RU"/>
        </w:rPr>
        <w:t xml:space="preserve"> </w:t>
      </w:r>
    </w:p>
    <w:p w:rsidR="00B3529D" w:rsidRPr="00970E0F" w:rsidRDefault="0050651A" w:rsidP="00B3529D">
      <w:pPr>
        <w:autoSpaceDN w:val="0"/>
        <w:spacing w:after="0" w:line="240" w:lineRule="auto"/>
        <w:jc w:val="center"/>
        <w:rPr>
          <w:rFonts w:ascii="Times New Roman" w:eastAsia="Calibri" w:hAnsi="Times New Roman" w:cs="Times New Roman"/>
          <w:b/>
          <w:bCs/>
          <w:sz w:val="32"/>
          <w:szCs w:val="32"/>
          <w:lang w:eastAsia="ru-RU"/>
        </w:rPr>
      </w:pPr>
      <w:r w:rsidRPr="00970E0F">
        <w:rPr>
          <w:rFonts w:ascii="Times New Roman" w:eastAsia="Calibri" w:hAnsi="Times New Roman" w:cs="Times New Roman"/>
          <w:b/>
          <w:bCs/>
          <w:sz w:val="32"/>
          <w:szCs w:val="32"/>
          <w:lang w:eastAsia="ru-RU"/>
        </w:rPr>
        <w:t>Ярославской области</w:t>
      </w: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keepNext/>
        <w:widowControl w:val="0"/>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8"/>
          <w:sz w:val="40"/>
          <w:szCs w:val="40"/>
          <w:lang w:eastAsia="ru-RU"/>
        </w:rPr>
      </w:pPr>
      <w:r w:rsidRPr="00B3529D">
        <w:rPr>
          <w:rFonts w:ascii="Times New Roman" w:eastAsia="Calibri" w:hAnsi="Times New Roman" w:cs="Times New Roman"/>
          <w:b/>
          <w:bCs/>
          <w:spacing w:val="-8"/>
          <w:sz w:val="40"/>
          <w:szCs w:val="40"/>
          <w:lang w:eastAsia="ru-RU"/>
        </w:rPr>
        <w:t>Муниципальная программа</w:t>
      </w:r>
    </w:p>
    <w:p w:rsidR="00B3529D" w:rsidRPr="00B3529D" w:rsidRDefault="00B3529D" w:rsidP="00B3529D">
      <w:pPr>
        <w:keepNext/>
        <w:widowControl w:val="0"/>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8"/>
          <w:sz w:val="40"/>
          <w:szCs w:val="40"/>
          <w:lang w:eastAsia="ru-RU"/>
        </w:rPr>
      </w:pPr>
    </w:p>
    <w:p w:rsidR="00B3529D" w:rsidRPr="00B3529D" w:rsidRDefault="00EA6C48" w:rsidP="00B3529D">
      <w:pPr>
        <w:autoSpaceDN w:val="0"/>
        <w:spacing w:after="0" w:line="240" w:lineRule="auto"/>
        <w:jc w:val="center"/>
        <w:rPr>
          <w:rFonts w:ascii="Bookman Old Style" w:eastAsia="Calibri" w:hAnsi="Bookman Old Style" w:cs="Bookman Old Style"/>
          <w:b/>
          <w:bCs/>
          <w:sz w:val="40"/>
          <w:szCs w:val="40"/>
          <w:lang w:eastAsia="ru-RU"/>
        </w:rPr>
      </w:pPr>
      <w:hyperlink r:id="rId12" w:history="1">
        <w:r w:rsidR="00B3529D" w:rsidRPr="00B3529D">
          <w:rPr>
            <w:rFonts w:ascii="Times New Roman" w:eastAsia="Calibri" w:hAnsi="Times New Roman" w:cs="Times New Roman"/>
            <w:b/>
            <w:sz w:val="40"/>
            <w:szCs w:val="40"/>
            <w:lang w:eastAsia="ru-RU"/>
          </w:rPr>
          <w:t>«Переселение граждан из аварийного жилищного фонда в городском округе город Рыбинск</w:t>
        </w:r>
        <w:r w:rsidR="00DE6F23">
          <w:rPr>
            <w:rFonts w:ascii="Times New Roman" w:eastAsia="Calibri" w:hAnsi="Times New Roman" w:cs="Times New Roman"/>
            <w:b/>
            <w:sz w:val="40"/>
            <w:szCs w:val="40"/>
            <w:lang w:eastAsia="ru-RU"/>
          </w:rPr>
          <w:t xml:space="preserve">  Ярославской области</w:t>
        </w:r>
        <w:r w:rsidR="00B3529D" w:rsidRPr="00B3529D">
          <w:rPr>
            <w:rFonts w:ascii="Times New Roman" w:eastAsia="Calibri" w:hAnsi="Times New Roman" w:cs="Times New Roman"/>
            <w:b/>
            <w:sz w:val="40"/>
            <w:szCs w:val="40"/>
            <w:lang w:eastAsia="ru-RU"/>
          </w:rPr>
          <w:t xml:space="preserve">»                     </w:t>
        </w:r>
      </w:hyperlink>
    </w:p>
    <w:p w:rsidR="00B3529D" w:rsidRPr="00B3529D" w:rsidRDefault="00B3529D" w:rsidP="00B3529D">
      <w:pPr>
        <w:autoSpaceDN w:val="0"/>
        <w:spacing w:after="0" w:line="240" w:lineRule="auto"/>
        <w:rPr>
          <w:rFonts w:ascii="Bookman Old Style" w:eastAsia="Calibri" w:hAnsi="Bookman Old Style" w:cs="Bookman Old Style"/>
          <w:b/>
          <w:bCs/>
          <w:sz w:val="56"/>
          <w:szCs w:val="56"/>
          <w:lang w:eastAsia="ru-RU"/>
        </w:rPr>
      </w:pPr>
    </w:p>
    <w:p w:rsidR="00B3529D" w:rsidRPr="00B3529D" w:rsidRDefault="00B3529D" w:rsidP="00B3529D">
      <w:pPr>
        <w:autoSpaceDN w:val="0"/>
        <w:spacing w:after="0" w:line="240" w:lineRule="auto"/>
        <w:rPr>
          <w:rFonts w:ascii="Bookman Old Style" w:eastAsia="Calibri" w:hAnsi="Bookman Old Style" w:cs="Bookman Old Style"/>
          <w:b/>
          <w:bCs/>
          <w:sz w:val="56"/>
          <w:szCs w:val="56"/>
          <w:lang w:eastAsia="ru-RU"/>
        </w:rPr>
      </w:pPr>
    </w:p>
    <w:p w:rsidR="00B3529D" w:rsidRPr="00B3529D" w:rsidRDefault="00B3529D" w:rsidP="00B3529D">
      <w:pPr>
        <w:autoSpaceDN w:val="0"/>
        <w:spacing w:after="0" w:line="240" w:lineRule="auto"/>
        <w:rPr>
          <w:rFonts w:ascii="Bookman Old Style" w:eastAsia="Calibri" w:hAnsi="Bookman Old Style" w:cs="Bookman Old Style"/>
          <w:sz w:val="32"/>
          <w:szCs w:val="32"/>
          <w:lang w:eastAsia="ru-RU"/>
        </w:rPr>
      </w:pPr>
    </w:p>
    <w:p w:rsidR="00B3529D" w:rsidRPr="00B3529D" w:rsidRDefault="00B3529D" w:rsidP="00B3529D">
      <w:pPr>
        <w:autoSpaceDN w:val="0"/>
        <w:spacing w:after="0" w:line="240" w:lineRule="auto"/>
        <w:rPr>
          <w:rFonts w:ascii="Bookman Old Style" w:eastAsia="Calibri" w:hAnsi="Bookman Old Style" w:cs="Bookman Old Style"/>
          <w:sz w:val="32"/>
          <w:szCs w:val="32"/>
          <w:lang w:eastAsia="ru-RU"/>
        </w:rPr>
      </w:pPr>
    </w:p>
    <w:p w:rsidR="00605F4A" w:rsidRDefault="00B3529D" w:rsidP="00B3529D">
      <w:pPr>
        <w:autoSpaceDN w:val="0"/>
        <w:spacing w:after="0" w:line="240" w:lineRule="auto"/>
        <w:jc w:val="center"/>
        <w:rPr>
          <w:rFonts w:ascii="Bookman Old Style" w:eastAsia="Calibri" w:hAnsi="Bookman Old Style" w:cs="Bookman Old Style"/>
          <w:sz w:val="32"/>
          <w:szCs w:val="32"/>
          <w:lang w:eastAsia="ru-RU"/>
        </w:rPr>
      </w:pPr>
      <w:r>
        <w:rPr>
          <w:rFonts w:ascii="Bookman Old Style" w:eastAsia="Calibri" w:hAnsi="Bookman Old Style" w:cs="Bookman Old Style"/>
          <w:noProof/>
          <w:sz w:val="32"/>
          <w:szCs w:val="32"/>
          <w:lang w:eastAsia="ru-RU"/>
        </w:rPr>
        <w:drawing>
          <wp:inline distT="0" distB="0" distL="0" distR="0" wp14:anchorId="090B1630" wp14:editId="095EE397">
            <wp:extent cx="4716780" cy="16611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6780" cy="1661160"/>
                    </a:xfrm>
                    <a:prstGeom prst="rect">
                      <a:avLst/>
                    </a:prstGeom>
                    <a:noFill/>
                    <a:ln>
                      <a:noFill/>
                    </a:ln>
                  </pic:spPr>
                </pic:pic>
              </a:graphicData>
            </a:graphic>
          </wp:inline>
        </w:drawing>
      </w:r>
    </w:p>
    <w:p w:rsidR="00605F4A" w:rsidRDefault="00605F4A" w:rsidP="00605F4A">
      <w:pPr>
        <w:rPr>
          <w:rFonts w:ascii="Bookman Old Style" w:eastAsia="Calibri" w:hAnsi="Bookman Old Style" w:cs="Bookman Old Style"/>
          <w:sz w:val="32"/>
          <w:szCs w:val="32"/>
          <w:lang w:eastAsia="ru-RU"/>
        </w:rPr>
      </w:pPr>
    </w:p>
    <w:p w:rsidR="00B3529D" w:rsidRDefault="00605F4A" w:rsidP="00605F4A">
      <w:pPr>
        <w:tabs>
          <w:tab w:val="left" w:pos="5856"/>
        </w:tabs>
        <w:rPr>
          <w:rFonts w:ascii="Times New Roman" w:eastAsia="Calibri" w:hAnsi="Times New Roman" w:cs="Times New Roman"/>
          <w:sz w:val="24"/>
          <w:szCs w:val="24"/>
          <w:lang w:eastAsia="ru-RU"/>
        </w:rPr>
      </w:pPr>
      <w:r>
        <w:rPr>
          <w:rFonts w:ascii="Bookman Old Style" w:eastAsia="Calibri" w:hAnsi="Bookman Old Style" w:cs="Bookman Old Style"/>
          <w:sz w:val="32"/>
          <w:szCs w:val="32"/>
          <w:lang w:eastAsia="ru-RU"/>
        </w:rPr>
        <w:tab/>
      </w:r>
    </w:p>
    <w:p w:rsidR="00A657DF" w:rsidRDefault="00A657DF"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A657DF" w:rsidRDefault="00A657DF"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A657DF" w:rsidRPr="00B3529D" w:rsidRDefault="00A657DF"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970E0F"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970E0F">
        <w:rPr>
          <w:rFonts w:ascii="Times New Roman" w:eastAsia="Calibri" w:hAnsi="Times New Roman" w:cs="Times New Roman"/>
          <w:sz w:val="28"/>
          <w:szCs w:val="28"/>
          <w:lang w:eastAsia="ru-RU"/>
        </w:rPr>
        <w:t xml:space="preserve">Рыбинск </w:t>
      </w:r>
      <w:r w:rsidR="00970E0F">
        <w:rPr>
          <w:rFonts w:ascii="Times New Roman" w:eastAsia="Calibri" w:hAnsi="Times New Roman" w:cs="Times New Roman"/>
          <w:sz w:val="28"/>
          <w:szCs w:val="28"/>
          <w:lang w:eastAsia="ru-RU"/>
        </w:rPr>
        <w:t>-</w:t>
      </w:r>
      <w:r w:rsidRPr="00970E0F">
        <w:rPr>
          <w:rFonts w:ascii="Times New Roman" w:eastAsia="Calibri" w:hAnsi="Times New Roman" w:cs="Times New Roman"/>
          <w:sz w:val="28"/>
          <w:szCs w:val="28"/>
          <w:lang w:eastAsia="ru-RU"/>
        </w:rPr>
        <w:t xml:space="preserve"> 20</w:t>
      </w:r>
      <w:r w:rsidR="00A337FC" w:rsidRPr="00970E0F">
        <w:rPr>
          <w:rFonts w:ascii="Times New Roman" w:eastAsia="Calibri" w:hAnsi="Times New Roman" w:cs="Times New Roman"/>
          <w:sz w:val="28"/>
          <w:szCs w:val="28"/>
          <w:lang w:eastAsia="ru-RU"/>
        </w:rPr>
        <w:t>20</w:t>
      </w: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lastRenderedPageBreak/>
        <w:t>Содержание</w:t>
      </w:r>
    </w:p>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812"/>
        <w:gridCol w:w="8129"/>
        <w:gridCol w:w="1368"/>
      </w:tblGrid>
      <w:tr w:rsidR="00B3529D" w:rsidRPr="00B3529D" w:rsidTr="00970E0F">
        <w:trPr>
          <w:trHeight w:val="379"/>
        </w:trPr>
        <w:tc>
          <w:tcPr>
            <w:tcW w:w="812" w:type="dxa"/>
          </w:tcPr>
          <w:p w:rsidR="00B3529D" w:rsidRPr="00517FCF"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8129" w:type="dxa"/>
          </w:tcPr>
          <w:p w:rsidR="00B3529D" w:rsidRPr="00517FCF" w:rsidRDefault="00B3529D" w:rsidP="002D57B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368" w:type="dxa"/>
          </w:tcPr>
          <w:p w:rsidR="00B3529D" w:rsidRPr="00517FCF" w:rsidRDefault="00B3529D" w:rsidP="002D57B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B3529D" w:rsidRPr="00B3529D" w:rsidTr="00970E0F">
        <w:trPr>
          <w:trHeight w:val="379"/>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p>
        </w:tc>
        <w:tc>
          <w:tcPr>
            <w:tcW w:w="8129" w:type="dxa"/>
          </w:tcPr>
          <w:p w:rsidR="00B3529D" w:rsidRPr="00517FCF" w:rsidRDefault="00B3529D" w:rsidP="00B3529D">
            <w:pPr>
              <w:widowControl w:val="0"/>
              <w:autoSpaceDE w:val="0"/>
              <w:autoSpaceDN w:val="0"/>
              <w:adjustRightInd w:val="0"/>
              <w:spacing w:after="0" w:line="240" w:lineRule="auto"/>
              <w:ind w:left="34"/>
              <w:contextualSpacing/>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Паспорт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B3529D" w:rsidRPr="00B3529D" w:rsidTr="00970E0F">
        <w:trPr>
          <w:trHeight w:val="379"/>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2</w:t>
            </w:r>
          </w:p>
        </w:tc>
        <w:tc>
          <w:tcPr>
            <w:tcW w:w="8129" w:type="dxa"/>
          </w:tcPr>
          <w:p w:rsidR="00B3529D" w:rsidRPr="00517FCF" w:rsidRDefault="00B3529D" w:rsidP="00B3529D">
            <w:pPr>
              <w:tabs>
                <w:tab w:val="left" w:pos="3735"/>
              </w:tabs>
              <w:spacing w:after="0" w:line="240" w:lineRule="auto"/>
              <w:rPr>
                <w:rFonts w:ascii="Times New Roman" w:eastAsia="Calibri" w:hAnsi="Times New Roman" w:cs="Calibri"/>
                <w:sz w:val="28"/>
                <w:szCs w:val="28"/>
              </w:rPr>
            </w:pPr>
            <w:r w:rsidRPr="00517FCF">
              <w:rPr>
                <w:rFonts w:ascii="Times New Roman" w:eastAsia="Calibri" w:hAnsi="Times New Roman" w:cs="Calibri"/>
                <w:sz w:val="28"/>
                <w:szCs w:val="28"/>
              </w:rPr>
              <w:t xml:space="preserve">Анализ существующей ситуации и оценка проблемы, решение </w:t>
            </w:r>
          </w:p>
          <w:p w:rsidR="00B3529D" w:rsidRPr="00517FCF" w:rsidRDefault="00B3529D" w:rsidP="00B3529D">
            <w:pPr>
              <w:tabs>
                <w:tab w:val="left" w:pos="3735"/>
              </w:tabs>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Calibri"/>
                <w:sz w:val="28"/>
                <w:szCs w:val="28"/>
              </w:rPr>
              <w:t>которой осуществляется путем реализации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B3529D" w:rsidRPr="00B3529D" w:rsidTr="00970E0F">
        <w:trPr>
          <w:trHeight w:val="254"/>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3</w:t>
            </w:r>
          </w:p>
        </w:tc>
        <w:tc>
          <w:tcPr>
            <w:tcW w:w="8129" w:type="dxa"/>
          </w:tcPr>
          <w:p w:rsidR="00B3529D" w:rsidRPr="00517FCF" w:rsidRDefault="00B3529D" w:rsidP="00B3529D">
            <w:pPr>
              <w:spacing w:after="0" w:line="240" w:lineRule="auto"/>
              <w:contextualSpacing/>
              <w:rPr>
                <w:rFonts w:ascii="Times New Roman" w:eastAsia="Calibri" w:hAnsi="Times New Roman" w:cs="Times New Roman"/>
                <w:sz w:val="28"/>
                <w:szCs w:val="28"/>
                <w:lang w:eastAsia="ru-RU"/>
              </w:rPr>
            </w:pPr>
            <w:r w:rsidRPr="00517FCF">
              <w:rPr>
                <w:rFonts w:ascii="Times New Roman" w:eastAsia="Calibri" w:hAnsi="Times New Roman" w:cs="Times New Roman"/>
                <w:color w:val="000000"/>
                <w:sz w:val="28"/>
                <w:szCs w:val="28"/>
                <w:lang w:eastAsia="ru-RU"/>
              </w:rPr>
              <w:t xml:space="preserve">Цель, задачи и ожидаемые результаты реализации </w:t>
            </w:r>
            <w:r w:rsidRPr="00517FCF">
              <w:rPr>
                <w:rFonts w:ascii="Times New Roman" w:eastAsia="Calibri" w:hAnsi="Times New Roman" w:cs="Times New Roman"/>
                <w:sz w:val="28"/>
                <w:szCs w:val="28"/>
                <w:lang w:eastAsia="ru-RU"/>
              </w:rPr>
              <w:t>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4</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Социально-экономическое обоснование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5</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Финансирование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6</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Calibri"/>
                <w:sz w:val="28"/>
                <w:szCs w:val="28"/>
              </w:rPr>
              <w:t>Механизм реализации Программы</w:t>
            </w:r>
          </w:p>
        </w:tc>
        <w:tc>
          <w:tcPr>
            <w:tcW w:w="1368" w:type="dxa"/>
          </w:tcPr>
          <w:p w:rsidR="00B3529D" w:rsidRPr="00517FCF" w:rsidRDefault="00B3529D" w:rsidP="00837CD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r w:rsidR="00837CD7">
              <w:rPr>
                <w:rFonts w:ascii="Times New Roman" w:eastAsia="Calibri" w:hAnsi="Times New Roman" w:cs="Times New Roman"/>
                <w:sz w:val="28"/>
                <w:szCs w:val="28"/>
                <w:lang w:eastAsia="ru-RU"/>
              </w:rPr>
              <w:t>2</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7</w:t>
            </w:r>
          </w:p>
        </w:tc>
        <w:tc>
          <w:tcPr>
            <w:tcW w:w="8129" w:type="dxa"/>
          </w:tcPr>
          <w:p w:rsidR="00B3529D" w:rsidRPr="00517FCF" w:rsidRDefault="00B3529D" w:rsidP="00B3529D">
            <w:pPr>
              <w:shd w:val="clear" w:color="auto" w:fill="FFFFFF"/>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color w:val="000000"/>
                <w:sz w:val="28"/>
                <w:szCs w:val="28"/>
                <w:lang w:eastAsia="ru-RU"/>
              </w:rPr>
              <w:t>Индикаторы результативности Программы</w:t>
            </w:r>
          </w:p>
        </w:tc>
        <w:tc>
          <w:tcPr>
            <w:tcW w:w="1368" w:type="dxa"/>
          </w:tcPr>
          <w:p w:rsidR="00B3529D" w:rsidRPr="00517FCF" w:rsidRDefault="00B3529D"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6</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8</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Перечень  мероприятий Программы</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7</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9</w:t>
            </w:r>
          </w:p>
        </w:tc>
        <w:tc>
          <w:tcPr>
            <w:tcW w:w="8129" w:type="dxa"/>
          </w:tcPr>
          <w:p w:rsidR="00B3529D" w:rsidRPr="00517FCF"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Список сокращений используемых в  Программе</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8</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10</w:t>
            </w:r>
          </w:p>
        </w:tc>
        <w:tc>
          <w:tcPr>
            <w:tcW w:w="8129" w:type="dxa"/>
          </w:tcPr>
          <w:p w:rsidR="00B3529D" w:rsidRPr="00517FCF" w:rsidRDefault="002D57BB" w:rsidP="002D57B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Приложения 1</w:t>
            </w:r>
            <w:r w:rsidR="00970E0F">
              <w:rPr>
                <w:rFonts w:ascii="Times New Roman" w:eastAsia="Calibri" w:hAnsi="Times New Roman" w:cs="Times New Roman"/>
                <w:sz w:val="28"/>
                <w:szCs w:val="28"/>
                <w:lang w:eastAsia="ru-RU"/>
              </w:rPr>
              <w:t>-4</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9</w:t>
            </w:r>
          </w:p>
        </w:tc>
      </w:tr>
    </w:tbl>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006AF8" w:rsidRDefault="00006AF8"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970E0F" w:rsidRDefault="00970E0F"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970E0F" w:rsidRDefault="00970E0F"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B3529D" w:rsidRDefault="00B3529D" w:rsidP="005C2BE8">
      <w:pPr>
        <w:pStyle w:val="a9"/>
        <w:widowControl w:val="0"/>
        <w:numPr>
          <w:ilvl w:val="0"/>
          <w:numId w:val="21"/>
        </w:numPr>
        <w:autoSpaceDE w:val="0"/>
        <w:autoSpaceDN w:val="0"/>
        <w:adjustRightInd w:val="0"/>
        <w:jc w:val="center"/>
        <w:rPr>
          <w:rFonts w:eastAsia="Calibri"/>
          <w:szCs w:val="28"/>
          <w:lang w:eastAsia="ru-RU"/>
        </w:rPr>
      </w:pPr>
      <w:r w:rsidRPr="005C2BE8">
        <w:rPr>
          <w:rFonts w:eastAsia="Calibri"/>
          <w:szCs w:val="28"/>
          <w:lang w:eastAsia="ru-RU"/>
        </w:rPr>
        <w:lastRenderedPageBreak/>
        <w:t>Паспорт Программы</w:t>
      </w:r>
    </w:p>
    <w:p w:rsidR="009F7AC5" w:rsidRPr="005C2BE8" w:rsidRDefault="009F7AC5" w:rsidP="009F7AC5">
      <w:pPr>
        <w:pStyle w:val="a9"/>
        <w:widowControl w:val="0"/>
        <w:autoSpaceDE w:val="0"/>
        <w:autoSpaceDN w:val="0"/>
        <w:adjustRightInd w:val="0"/>
        <w:ind w:left="810" w:firstLine="0"/>
        <w:rPr>
          <w:rFonts w:eastAsia="Calibri"/>
          <w:szCs w:val="28"/>
          <w:lang w:eastAsia="ru-RU"/>
        </w:rPr>
      </w:pPr>
    </w:p>
    <w:tbl>
      <w:tblPr>
        <w:tblW w:w="10064" w:type="dxa"/>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93"/>
        <w:gridCol w:w="7371"/>
      </w:tblGrid>
      <w:tr w:rsidR="00B3529D" w:rsidRPr="00B3529D" w:rsidTr="003033F5">
        <w:tc>
          <w:tcPr>
            <w:tcW w:w="2693" w:type="dxa"/>
            <w:tcBorders>
              <w:top w:val="single" w:sz="4" w:space="0" w:color="auto"/>
              <w:bottom w:val="single" w:sz="4" w:space="0" w:color="auto"/>
              <w:right w:val="single" w:sz="4" w:space="0" w:color="auto"/>
            </w:tcBorders>
          </w:tcPr>
          <w:p w:rsidR="00B3529D" w:rsidRPr="00B3529D" w:rsidRDefault="00B3529D" w:rsidP="0015700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Наименование Программы</w:t>
            </w:r>
          </w:p>
        </w:tc>
        <w:tc>
          <w:tcPr>
            <w:tcW w:w="7371" w:type="dxa"/>
            <w:tcBorders>
              <w:top w:val="single" w:sz="4" w:space="0" w:color="auto"/>
              <w:left w:val="single" w:sz="4" w:space="0" w:color="auto"/>
              <w:bottom w:val="single" w:sz="4" w:space="0" w:color="auto"/>
            </w:tcBorders>
          </w:tcPr>
          <w:p w:rsidR="00195038" w:rsidRDefault="00EA6C48" w:rsidP="00C9395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hyperlink r:id="rId14" w:history="1">
              <w:r w:rsidR="00B3529D" w:rsidRPr="00B3529D">
                <w:rPr>
                  <w:rFonts w:ascii="Times New Roman" w:eastAsia="Calibri" w:hAnsi="Times New Roman" w:cs="Times New Roman"/>
                  <w:sz w:val="28"/>
                  <w:szCs w:val="28"/>
                  <w:lang w:eastAsia="ru-RU"/>
                </w:rPr>
                <w:t>«Переселение граждан из аварийного жилищного фонда в городском округе город Рыбинск</w:t>
              </w:r>
              <w:r w:rsidR="00DE6F23">
                <w:rPr>
                  <w:rFonts w:ascii="Times New Roman" w:eastAsia="Calibri" w:hAnsi="Times New Roman" w:cs="Times New Roman"/>
                  <w:sz w:val="28"/>
                  <w:szCs w:val="28"/>
                  <w:lang w:eastAsia="ru-RU"/>
                </w:rPr>
                <w:t xml:space="preserve"> Ярославской области</w:t>
              </w:r>
              <w:r w:rsidR="00B3529D" w:rsidRPr="00B3529D">
                <w:rPr>
                  <w:rFonts w:ascii="Times New Roman" w:eastAsia="Calibri" w:hAnsi="Times New Roman" w:cs="Times New Roman"/>
                  <w:sz w:val="28"/>
                  <w:szCs w:val="28"/>
                  <w:lang w:eastAsia="ru-RU"/>
                </w:rPr>
                <w:t xml:space="preserve">» </w:t>
              </w:r>
            </w:hyperlink>
            <w:r w:rsidR="00B3529D" w:rsidRPr="00B3529D">
              <w:rPr>
                <w:rFonts w:ascii="Times New Roman" w:eastAsia="Calibri" w:hAnsi="Times New Roman" w:cs="Times New Roman"/>
                <w:sz w:val="28"/>
                <w:szCs w:val="28"/>
                <w:lang w:eastAsia="ru-RU"/>
              </w:rPr>
              <w:t>(далее по тексту Программа)</w:t>
            </w:r>
          </w:p>
          <w:p w:rsidR="00D7209A" w:rsidRPr="00B3529D" w:rsidRDefault="00D7209A" w:rsidP="00C9395B">
            <w:pPr>
              <w:widowControl w:val="0"/>
              <w:autoSpaceDE w:val="0"/>
              <w:autoSpaceDN w:val="0"/>
              <w:adjustRightInd w:val="0"/>
              <w:spacing w:after="0" w:line="240" w:lineRule="auto"/>
              <w:jc w:val="both"/>
              <w:rPr>
                <w:rFonts w:ascii="Arial" w:eastAsia="Calibri" w:hAnsi="Arial" w:cs="Arial"/>
                <w:sz w:val="24"/>
                <w:szCs w:val="24"/>
                <w:lang w:eastAsia="ru-RU"/>
              </w:rPr>
            </w:pPr>
          </w:p>
        </w:tc>
      </w:tr>
      <w:tr w:rsidR="00B3529D" w:rsidRPr="00B3529D" w:rsidTr="003033F5">
        <w:trPr>
          <w:trHeight w:val="667"/>
        </w:trPr>
        <w:tc>
          <w:tcPr>
            <w:tcW w:w="2693" w:type="dxa"/>
            <w:tcBorders>
              <w:top w:val="single" w:sz="4" w:space="0" w:color="auto"/>
              <w:bottom w:val="single" w:sz="4" w:space="0" w:color="auto"/>
              <w:right w:val="single" w:sz="4" w:space="0" w:color="auto"/>
            </w:tcBorders>
          </w:tcPr>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B3529D">
              <w:rPr>
                <w:rFonts w:ascii="Times New Roman" w:eastAsia="Calibri" w:hAnsi="Times New Roman" w:cs="Times New Roman"/>
                <w:bCs/>
                <w:sz w:val="28"/>
                <w:szCs w:val="28"/>
                <w:lang w:eastAsia="ru-RU"/>
              </w:rPr>
              <w:t>Срок реализации программы</w:t>
            </w:r>
          </w:p>
        </w:tc>
        <w:tc>
          <w:tcPr>
            <w:tcW w:w="7371" w:type="dxa"/>
            <w:tcBorders>
              <w:top w:val="single" w:sz="4" w:space="0" w:color="auto"/>
              <w:left w:val="single" w:sz="4" w:space="0" w:color="auto"/>
              <w:bottom w:val="single" w:sz="4" w:space="0" w:color="auto"/>
            </w:tcBorders>
          </w:tcPr>
          <w:p w:rsidR="00195038" w:rsidRPr="00B3529D" w:rsidRDefault="00B3529D" w:rsidP="00C9395B">
            <w:pPr>
              <w:widowControl w:val="0"/>
              <w:tabs>
                <w:tab w:val="left" w:pos="381"/>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20</w:t>
            </w:r>
            <w:r w:rsidR="00A337FC">
              <w:rPr>
                <w:rFonts w:ascii="Times New Roman" w:eastAsia="Calibri" w:hAnsi="Times New Roman" w:cs="Times New Roman"/>
                <w:sz w:val="28"/>
                <w:szCs w:val="28"/>
                <w:lang w:eastAsia="ru-RU"/>
              </w:rPr>
              <w:t>20</w:t>
            </w:r>
            <w:r w:rsidRPr="00B3529D">
              <w:rPr>
                <w:rFonts w:ascii="Times New Roman" w:eastAsia="Calibri" w:hAnsi="Times New Roman" w:cs="Times New Roman"/>
                <w:sz w:val="28"/>
                <w:szCs w:val="28"/>
                <w:lang w:eastAsia="ru-RU"/>
              </w:rPr>
              <w:t xml:space="preserve"> - 202</w:t>
            </w:r>
            <w:r w:rsidR="00A337FC">
              <w:rPr>
                <w:rFonts w:ascii="Times New Roman" w:eastAsia="Calibri" w:hAnsi="Times New Roman" w:cs="Times New Roman"/>
                <w:sz w:val="28"/>
                <w:szCs w:val="28"/>
                <w:lang w:eastAsia="ru-RU"/>
              </w:rPr>
              <w:t>3</w:t>
            </w:r>
            <w:r w:rsidRPr="00B3529D">
              <w:rPr>
                <w:rFonts w:ascii="Times New Roman" w:eastAsia="Calibri" w:hAnsi="Times New Roman" w:cs="Times New Roman"/>
                <w:sz w:val="28"/>
                <w:szCs w:val="28"/>
                <w:lang w:eastAsia="ru-RU"/>
              </w:rPr>
              <w:t xml:space="preserve"> годы (с последующим продлением на период реализации </w:t>
            </w:r>
            <w:r w:rsidRPr="00B3529D">
              <w:rPr>
                <w:rFonts w:ascii="Times New Roman" w:eastAsia="Calibri" w:hAnsi="Times New Roman" w:cs="Times New Roman"/>
                <w:color w:val="000000"/>
                <w:sz w:val="28"/>
                <w:szCs w:val="28"/>
                <w:lang w:eastAsia="ru-RU"/>
              </w:rPr>
              <w:t xml:space="preserve">региональной адресной программы </w:t>
            </w:r>
            <w:r w:rsidR="009F7AC5">
              <w:rPr>
                <w:rFonts w:ascii="Times New Roman" w:eastAsia="Calibri" w:hAnsi="Times New Roman" w:cs="Times New Roman"/>
                <w:color w:val="000000"/>
                <w:sz w:val="28"/>
                <w:szCs w:val="28"/>
                <w:lang w:eastAsia="ru-RU"/>
              </w:rPr>
              <w:t xml:space="preserve">                 </w:t>
            </w:r>
            <w:r w:rsidRPr="00B3529D">
              <w:rPr>
                <w:rFonts w:ascii="Times New Roman" w:eastAsia="Calibri" w:hAnsi="Times New Roman" w:cs="Times New Roman"/>
                <w:color w:val="000000"/>
                <w:sz w:val="28"/>
                <w:szCs w:val="28"/>
                <w:lang w:eastAsia="ru-RU"/>
              </w:rPr>
              <w:t>«По</w:t>
            </w:r>
            <w:hyperlink r:id="rId15" w:history="1">
              <w:r w:rsidRPr="00B3529D">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w:t>
              </w:r>
            </w:hyperlink>
            <w:r w:rsidRPr="00B3529D">
              <w:rPr>
                <w:rFonts w:ascii="Times New Roman" w:eastAsia="Calibri" w:hAnsi="Times New Roman" w:cs="Times New Roman"/>
                <w:sz w:val="28"/>
                <w:szCs w:val="28"/>
                <w:lang w:eastAsia="ru-RU"/>
              </w:rPr>
              <w:t>до 2025 года)</w:t>
            </w:r>
          </w:p>
        </w:tc>
      </w:tr>
      <w:tr w:rsidR="00B3529D" w:rsidRPr="00B3529D" w:rsidTr="003033F5">
        <w:trPr>
          <w:trHeight w:val="1933"/>
        </w:trPr>
        <w:tc>
          <w:tcPr>
            <w:tcW w:w="2693" w:type="dxa"/>
            <w:tcBorders>
              <w:top w:val="single" w:sz="4" w:space="0" w:color="auto"/>
              <w:bottom w:val="single" w:sz="4" w:space="0" w:color="auto"/>
              <w:right w:val="single" w:sz="4" w:space="0" w:color="auto"/>
            </w:tcBorders>
          </w:tcPr>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3529D">
              <w:rPr>
                <w:rFonts w:ascii="Times New Roman" w:eastAsia="Calibri" w:hAnsi="Times New Roman" w:cs="Times New Roman"/>
                <w:bCs/>
                <w:sz w:val="28"/>
                <w:szCs w:val="28"/>
                <w:lang w:eastAsia="ru-RU"/>
              </w:rPr>
              <w:t>Основание разработки Программы</w:t>
            </w:r>
          </w:p>
        </w:tc>
        <w:tc>
          <w:tcPr>
            <w:tcW w:w="7371" w:type="dxa"/>
            <w:tcBorders>
              <w:top w:val="single" w:sz="4" w:space="0" w:color="auto"/>
              <w:left w:val="single" w:sz="4" w:space="0" w:color="auto"/>
              <w:bottom w:val="single" w:sz="4" w:space="0" w:color="auto"/>
            </w:tcBorders>
          </w:tcPr>
          <w:p w:rsidR="00B3529D" w:rsidRDefault="00B3529D" w:rsidP="00B3529D">
            <w:pPr>
              <w:widowControl w:val="0"/>
              <w:autoSpaceDE w:val="0"/>
              <w:autoSpaceDN w:val="0"/>
              <w:adjustRightInd w:val="0"/>
              <w:spacing w:after="0" w:line="240" w:lineRule="auto"/>
              <w:ind w:left="34"/>
              <w:contextualSpacing/>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Федеральный закон от 21.07.2007 № 185-ФЗ</w:t>
            </w:r>
            <w:r w:rsidR="009F7AC5">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«О Фонде содействия реформированию жи</w:t>
            </w:r>
            <w:r w:rsidR="005208A8">
              <w:rPr>
                <w:rFonts w:ascii="Times New Roman" w:eastAsia="Calibri" w:hAnsi="Times New Roman" w:cs="Times New Roman"/>
                <w:sz w:val="28"/>
                <w:szCs w:val="28"/>
                <w:lang w:eastAsia="ru-RU"/>
              </w:rPr>
              <w:t>лищно-коммунального хозяйства»</w:t>
            </w:r>
            <w:r w:rsidRPr="00B3529D">
              <w:rPr>
                <w:rFonts w:ascii="Times New Roman" w:eastAsia="Calibri" w:hAnsi="Times New Roman" w:cs="Times New Roman"/>
                <w:sz w:val="28"/>
                <w:szCs w:val="28"/>
                <w:lang w:eastAsia="ru-RU"/>
              </w:rPr>
              <w:t>;</w:t>
            </w:r>
          </w:p>
          <w:p w:rsidR="000B0F7E" w:rsidRPr="00B3529D" w:rsidRDefault="000B0F7E" w:rsidP="00B3529D">
            <w:pPr>
              <w:widowControl w:val="0"/>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Жилищный кодекс Российской Федерации;</w:t>
            </w:r>
          </w:p>
          <w:p w:rsidR="00B3529D" w:rsidRPr="00B3529D" w:rsidRDefault="00052774" w:rsidP="001D3C5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8"/>
                <w:szCs w:val="28"/>
                <w:lang w:eastAsia="ru-RU"/>
              </w:rPr>
              <w:t xml:space="preserve">- </w:t>
            </w:r>
            <w:r w:rsidR="00B3529D" w:rsidRPr="00B3529D">
              <w:rPr>
                <w:rFonts w:ascii="Times New Roman" w:eastAsia="Calibri" w:hAnsi="Times New Roman" w:cs="Times New Roman"/>
                <w:color w:val="000000"/>
                <w:sz w:val="28"/>
                <w:szCs w:val="28"/>
                <w:lang w:eastAsia="ru-RU"/>
              </w:rPr>
              <w:t xml:space="preserve">постановление Правительства Ярославской области от 29.03.2019 № 224-п «Об утверждении региональной адресной программы </w:t>
            </w:r>
            <w:r w:rsidR="00EA2F4E">
              <w:rPr>
                <w:rFonts w:ascii="Times New Roman" w:eastAsia="Calibri" w:hAnsi="Times New Roman" w:cs="Times New Roman"/>
                <w:color w:val="000000"/>
                <w:sz w:val="28"/>
                <w:szCs w:val="28"/>
                <w:lang w:eastAsia="ru-RU"/>
              </w:rPr>
              <w:t>п</w:t>
            </w:r>
            <w:r w:rsidR="00B3529D" w:rsidRPr="00B3529D">
              <w:rPr>
                <w:rFonts w:ascii="Times New Roman" w:eastAsia="Calibri" w:hAnsi="Times New Roman" w:cs="Times New Roman"/>
                <w:color w:val="000000"/>
                <w:sz w:val="28"/>
                <w:szCs w:val="28"/>
                <w:lang w:eastAsia="ru-RU"/>
              </w:rPr>
              <w:t>о</w:t>
            </w:r>
            <w:hyperlink r:id="rId16" w:history="1">
              <w:r w:rsidR="00B3529D" w:rsidRPr="00B3529D">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hyperlink>
            <w:r w:rsidR="00B3529D" w:rsidRPr="00B3529D">
              <w:rPr>
                <w:rFonts w:ascii="Times New Roman" w:eastAsia="Calibri" w:hAnsi="Times New Roman" w:cs="Times New Roman"/>
                <w:sz w:val="28"/>
                <w:szCs w:val="28"/>
                <w:lang w:eastAsia="ru-RU"/>
              </w:rPr>
              <w:t xml:space="preserve">  2019-2025 годы»;</w:t>
            </w:r>
          </w:p>
          <w:p w:rsidR="00B3529D" w:rsidRDefault="00B3529D" w:rsidP="00B3529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B3529D">
              <w:rPr>
                <w:rFonts w:ascii="Times New Roman" w:eastAsia="Calibri" w:hAnsi="Times New Roman" w:cs="Times New Roman"/>
                <w:sz w:val="28"/>
                <w:szCs w:val="28"/>
                <w:lang w:eastAsia="ru-RU"/>
              </w:rPr>
              <w:t>- постановление  Администрации городского округа город Рыбинск от 06.06.2014</w:t>
            </w:r>
            <w:r w:rsidR="00386AA8">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 1727</w:t>
            </w:r>
            <w:r w:rsidR="00F14FF4">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color w:val="000000"/>
                <w:sz w:val="28"/>
                <w:szCs w:val="28"/>
                <w:lang w:eastAsia="ru-RU"/>
              </w:rPr>
              <w:t>«О  программах г</w:t>
            </w:r>
            <w:r w:rsidR="0094656E">
              <w:rPr>
                <w:rFonts w:ascii="Times New Roman" w:eastAsia="Calibri" w:hAnsi="Times New Roman" w:cs="Times New Roman"/>
                <w:color w:val="000000"/>
                <w:sz w:val="28"/>
                <w:szCs w:val="28"/>
                <w:lang w:eastAsia="ru-RU"/>
              </w:rPr>
              <w:t>ородского округа город Рыбинск»;</w:t>
            </w:r>
          </w:p>
          <w:p w:rsidR="006705F0" w:rsidRDefault="006705F0" w:rsidP="00B3529D">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Pr>
                <w:rFonts w:ascii="Times New Roman" w:eastAsia="Calibri" w:hAnsi="Times New Roman" w:cs="Times New Roman"/>
                <w:color w:val="000000"/>
                <w:sz w:val="28"/>
                <w:szCs w:val="28"/>
                <w:lang w:eastAsia="ru-RU"/>
              </w:rPr>
              <w:t xml:space="preserve">- </w:t>
            </w:r>
            <w:r w:rsidRPr="006705F0">
              <w:rPr>
                <w:rFonts w:ascii="Times New Roman" w:eastAsia="Times New Roman" w:hAnsi="Times New Roman" w:cs="Times New Roman"/>
                <w:kern w:val="2"/>
                <w:sz w:val="28"/>
                <w:szCs w:val="28"/>
                <w:lang w:eastAsia="ru-RU"/>
              </w:rPr>
              <w:t>решени</w:t>
            </w:r>
            <w:r w:rsidR="00052774">
              <w:rPr>
                <w:rFonts w:ascii="Times New Roman" w:eastAsia="Times New Roman" w:hAnsi="Times New Roman" w:cs="Times New Roman"/>
                <w:kern w:val="2"/>
                <w:sz w:val="28"/>
                <w:szCs w:val="28"/>
                <w:lang w:eastAsia="ru-RU"/>
              </w:rPr>
              <w:t>е</w:t>
            </w:r>
            <w:r w:rsidRPr="006705F0">
              <w:rPr>
                <w:rFonts w:ascii="Times New Roman" w:eastAsia="Times New Roman" w:hAnsi="Times New Roman" w:cs="Times New Roman"/>
                <w:kern w:val="2"/>
                <w:sz w:val="28"/>
                <w:szCs w:val="28"/>
                <w:lang w:eastAsia="ru-RU"/>
              </w:rPr>
              <w:t xml:space="preserve"> Муниципального Совета городского округа город Рыбинск</w:t>
            </w:r>
            <w:r w:rsidR="00052774" w:rsidRPr="00052774">
              <w:rPr>
                <w:rFonts w:ascii="Times New Roman" w:eastAsia="Times New Roman" w:hAnsi="Times New Roman" w:cs="Times New Roman"/>
                <w:kern w:val="2"/>
                <w:sz w:val="28"/>
                <w:szCs w:val="28"/>
                <w:lang w:eastAsia="ru-RU"/>
              </w:rPr>
              <w:t xml:space="preserve"> от 12.12.2019 № 94</w:t>
            </w:r>
            <w:r w:rsidR="009F7AC5">
              <w:rPr>
                <w:rFonts w:ascii="Times New Roman" w:eastAsia="Times New Roman" w:hAnsi="Times New Roman" w:cs="Times New Roman"/>
                <w:kern w:val="2"/>
                <w:sz w:val="28"/>
                <w:szCs w:val="28"/>
                <w:lang w:eastAsia="ru-RU"/>
              </w:rPr>
              <w:t xml:space="preserve"> </w:t>
            </w:r>
            <w:r w:rsidR="00052774" w:rsidRPr="00052774">
              <w:rPr>
                <w:rFonts w:ascii="Times New Roman" w:eastAsia="Times New Roman" w:hAnsi="Times New Roman" w:cs="Times New Roman"/>
                <w:kern w:val="2"/>
                <w:sz w:val="28"/>
                <w:szCs w:val="28"/>
                <w:lang w:eastAsia="ru-RU"/>
              </w:rPr>
              <w:t>«О бюджете городского округа город Рыбинск на 2020 год и на плановый период 2021 и 2022 годов»</w:t>
            </w:r>
            <w:r w:rsidR="00052774">
              <w:rPr>
                <w:rFonts w:ascii="Times New Roman" w:eastAsia="Times New Roman" w:hAnsi="Times New Roman" w:cs="Times New Roman"/>
                <w:kern w:val="2"/>
                <w:sz w:val="28"/>
                <w:szCs w:val="28"/>
                <w:lang w:eastAsia="ru-RU"/>
              </w:rPr>
              <w:t>;</w:t>
            </w:r>
          </w:p>
          <w:p w:rsidR="00052774" w:rsidRDefault="00052774" w:rsidP="00052774">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kern w:val="2"/>
                <w:sz w:val="28"/>
                <w:szCs w:val="28"/>
                <w:lang w:eastAsia="ru-RU"/>
              </w:rPr>
              <w:t xml:space="preserve">- </w:t>
            </w:r>
            <w:r w:rsidRPr="006705F0">
              <w:rPr>
                <w:rFonts w:ascii="Times New Roman" w:eastAsia="Times New Roman" w:hAnsi="Times New Roman" w:cs="Times New Roman"/>
                <w:kern w:val="2"/>
                <w:sz w:val="28"/>
                <w:szCs w:val="28"/>
                <w:lang w:eastAsia="ru-RU"/>
              </w:rPr>
              <w:t>решени</w:t>
            </w:r>
            <w:r>
              <w:rPr>
                <w:rFonts w:ascii="Times New Roman" w:eastAsia="Times New Roman" w:hAnsi="Times New Roman" w:cs="Times New Roman"/>
                <w:kern w:val="2"/>
                <w:sz w:val="28"/>
                <w:szCs w:val="28"/>
                <w:lang w:eastAsia="ru-RU"/>
              </w:rPr>
              <w:t>е</w:t>
            </w:r>
            <w:r w:rsidRPr="006705F0">
              <w:rPr>
                <w:rFonts w:ascii="Times New Roman" w:eastAsia="Times New Roman" w:hAnsi="Times New Roman" w:cs="Times New Roman"/>
                <w:kern w:val="2"/>
                <w:sz w:val="28"/>
                <w:szCs w:val="28"/>
                <w:lang w:eastAsia="ru-RU"/>
              </w:rPr>
              <w:t xml:space="preserve"> Муниципального Совета городского округа город Рыбинск</w:t>
            </w:r>
            <w:r w:rsidRPr="00052774">
              <w:rPr>
                <w:rFonts w:ascii="Times New Roman" w:eastAsia="Times New Roman" w:hAnsi="Times New Roman" w:cs="Times New Roman"/>
                <w:kern w:val="2"/>
                <w:sz w:val="28"/>
                <w:szCs w:val="28"/>
                <w:lang w:eastAsia="ru-RU"/>
              </w:rPr>
              <w:t xml:space="preserve"> от 1</w:t>
            </w:r>
            <w:r>
              <w:rPr>
                <w:rFonts w:ascii="Times New Roman" w:eastAsia="Times New Roman" w:hAnsi="Times New Roman" w:cs="Times New Roman"/>
                <w:kern w:val="2"/>
                <w:sz w:val="28"/>
                <w:szCs w:val="28"/>
                <w:lang w:eastAsia="ru-RU"/>
              </w:rPr>
              <w:t>9</w:t>
            </w:r>
            <w:r w:rsidRPr="00052774">
              <w:rPr>
                <w:rFonts w:ascii="Times New Roman" w:eastAsia="Times New Roman" w:hAnsi="Times New Roman" w:cs="Times New Roman"/>
                <w:kern w:val="2"/>
                <w:sz w:val="28"/>
                <w:szCs w:val="28"/>
                <w:lang w:eastAsia="ru-RU"/>
              </w:rPr>
              <w:t>.12.2019</w:t>
            </w:r>
            <w:r w:rsidR="00A049CE">
              <w:rPr>
                <w:rFonts w:ascii="Times New Roman" w:eastAsia="Times New Roman" w:hAnsi="Times New Roman" w:cs="Times New Roman"/>
                <w:kern w:val="2"/>
                <w:sz w:val="28"/>
                <w:szCs w:val="28"/>
                <w:lang w:eastAsia="ru-RU"/>
              </w:rPr>
              <w:t xml:space="preserve"> </w:t>
            </w:r>
            <w:r w:rsidRPr="00052774">
              <w:rPr>
                <w:rFonts w:ascii="Times New Roman" w:eastAsia="Times New Roman" w:hAnsi="Times New Roman" w:cs="Times New Roman"/>
                <w:kern w:val="2"/>
                <w:sz w:val="28"/>
                <w:szCs w:val="28"/>
                <w:lang w:eastAsia="ru-RU"/>
              </w:rPr>
              <w:t>№ 9</w:t>
            </w:r>
            <w:r>
              <w:rPr>
                <w:rFonts w:ascii="Times New Roman" w:eastAsia="Times New Roman" w:hAnsi="Times New Roman" w:cs="Times New Roman"/>
                <w:kern w:val="2"/>
                <w:sz w:val="28"/>
                <w:szCs w:val="28"/>
                <w:lang w:eastAsia="ru-RU"/>
              </w:rPr>
              <w:t>8</w:t>
            </w:r>
            <w:r w:rsidR="00A049CE">
              <w:rPr>
                <w:rFonts w:ascii="Times New Roman" w:eastAsia="Times New Roman" w:hAnsi="Times New Roman" w:cs="Times New Roman"/>
                <w:kern w:val="2"/>
                <w:sz w:val="28"/>
                <w:szCs w:val="28"/>
                <w:lang w:eastAsia="ru-RU"/>
              </w:rPr>
              <w:t xml:space="preserve"> «</w:t>
            </w:r>
            <w:r w:rsidR="006C473E">
              <w:rPr>
                <w:rFonts w:ascii="Times New Roman" w:eastAsia="Times New Roman" w:hAnsi="Times New Roman" w:cs="Times New Roman"/>
                <w:kern w:val="2"/>
                <w:sz w:val="28"/>
                <w:szCs w:val="28"/>
                <w:lang w:eastAsia="ru-RU"/>
              </w:rPr>
              <w:t>О Принятии Устава городского округа город Рыбинск Ярославской области</w:t>
            </w:r>
            <w:r w:rsidRPr="00052774">
              <w:rPr>
                <w:rFonts w:ascii="Times New Roman" w:eastAsia="Times New Roman" w:hAnsi="Times New Roman" w:cs="Times New Roman"/>
                <w:kern w:val="2"/>
                <w:sz w:val="28"/>
                <w:szCs w:val="28"/>
                <w:lang w:eastAsia="ru-RU"/>
              </w:rPr>
              <w:t>»</w:t>
            </w:r>
            <w:r w:rsidR="006C473E">
              <w:rPr>
                <w:rFonts w:ascii="Times New Roman" w:eastAsia="Times New Roman" w:hAnsi="Times New Roman" w:cs="Times New Roman"/>
                <w:kern w:val="2"/>
                <w:sz w:val="28"/>
                <w:szCs w:val="28"/>
                <w:lang w:eastAsia="ru-RU"/>
              </w:rPr>
              <w:t>;</w:t>
            </w:r>
          </w:p>
          <w:p w:rsidR="00DE6F23" w:rsidRPr="00DE6F23" w:rsidRDefault="00DE6F23" w:rsidP="00DE6F23">
            <w:pPr>
              <w:spacing w:after="0" w:line="240" w:lineRule="auto"/>
              <w:jc w:val="both"/>
              <w:rPr>
                <w:rFonts w:ascii="Times New Roman" w:eastAsia="Times New Roman" w:hAnsi="Times New Roman" w:cs="Times New Roman"/>
                <w:sz w:val="28"/>
                <w:szCs w:val="28"/>
                <w:lang w:eastAsia="ru-RU"/>
              </w:rPr>
            </w:pPr>
            <w:r w:rsidRPr="00DE6F23">
              <w:rPr>
                <w:rFonts w:ascii="Times New Roman" w:eastAsia="Times New Roman" w:hAnsi="Times New Roman" w:cs="Times New Roman"/>
                <w:sz w:val="28"/>
                <w:szCs w:val="28"/>
                <w:lang w:eastAsia="ru-RU"/>
              </w:rPr>
              <w:t xml:space="preserve">- постановление Администрации городского округа город Рыбинск </w:t>
            </w:r>
            <w:r w:rsidRPr="00DE6F23">
              <w:rPr>
                <w:rFonts w:ascii="Times New Roman" w:eastAsia="Times New Roman" w:hAnsi="Times New Roman" w:cs="Times New Roman"/>
                <w:kern w:val="2"/>
                <w:sz w:val="28"/>
                <w:szCs w:val="28"/>
                <w:lang w:eastAsia="ru-RU"/>
              </w:rPr>
              <w:t>Ярославкой области</w:t>
            </w:r>
            <w:r w:rsidRPr="00DE6F23">
              <w:rPr>
                <w:rFonts w:ascii="Times New Roman" w:eastAsia="Times New Roman" w:hAnsi="Times New Roman" w:cs="Times New Roman"/>
                <w:sz w:val="28"/>
                <w:szCs w:val="28"/>
                <w:lang w:eastAsia="ru-RU"/>
              </w:rPr>
              <w:t xml:space="preserve"> от 08.06.2020</w:t>
            </w:r>
            <w:r w:rsidR="009F7AC5">
              <w:rPr>
                <w:rFonts w:ascii="Times New Roman" w:eastAsia="Times New Roman" w:hAnsi="Times New Roman" w:cs="Times New Roman"/>
                <w:sz w:val="28"/>
                <w:szCs w:val="28"/>
                <w:lang w:eastAsia="ru-RU"/>
              </w:rPr>
              <w:t xml:space="preserve"> </w:t>
            </w:r>
            <w:r w:rsidRPr="00DE6F23">
              <w:rPr>
                <w:rFonts w:ascii="Times New Roman" w:eastAsia="Times New Roman" w:hAnsi="Times New Roman" w:cs="Times New Roman"/>
                <w:sz w:val="28"/>
                <w:szCs w:val="28"/>
                <w:lang w:eastAsia="ru-RU"/>
              </w:rPr>
              <w:t xml:space="preserve">№ 1306 </w:t>
            </w:r>
            <w:r w:rsidR="009F7AC5">
              <w:rPr>
                <w:rFonts w:ascii="Times New Roman" w:eastAsia="Times New Roman" w:hAnsi="Times New Roman" w:cs="Times New Roman"/>
                <w:sz w:val="28"/>
                <w:szCs w:val="28"/>
                <w:lang w:eastAsia="ru-RU"/>
              </w:rPr>
              <w:t xml:space="preserve">                   </w:t>
            </w:r>
            <w:r w:rsidRPr="00DE6F23">
              <w:rPr>
                <w:rFonts w:ascii="Times New Roman" w:eastAsia="Times New Roman" w:hAnsi="Times New Roman" w:cs="Times New Roman"/>
                <w:sz w:val="28"/>
                <w:szCs w:val="28"/>
                <w:lang w:eastAsia="ru-RU"/>
              </w:rPr>
              <w:t>«О муниципальных программах»</w:t>
            </w:r>
            <w:r w:rsidR="006C473E">
              <w:rPr>
                <w:rFonts w:ascii="Times New Roman" w:eastAsia="Times New Roman" w:hAnsi="Times New Roman" w:cs="Times New Roman"/>
                <w:sz w:val="28"/>
                <w:szCs w:val="28"/>
                <w:lang w:eastAsia="ru-RU"/>
              </w:rPr>
              <w:t>;</w:t>
            </w:r>
          </w:p>
          <w:p w:rsidR="00195038" w:rsidRPr="00B3529D" w:rsidRDefault="0094656E" w:rsidP="00195038">
            <w:pPr>
              <w:autoSpaceDE w:val="0"/>
              <w:autoSpaceDN w:val="0"/>
              <w:spacing w:after="0" w:line="240" w:lineRule="auto"/>
              <w:jc w:val="both"/>
              <w:rPr>
                <w:rFonts w:ascii="Times New Roman" w:eastAsia="Calibri" w:hAnsi="Times New Roman" w:cs="Times New Roman"/>
                <w:sz w:val="24"/>
                <w:szCs w:val="24"/>
                <w:lang w:eastAsia="ru-RU"/>
              </w:rPr>
            </w:pPr>
            <w:r w:rsidRPr="0094656E">
              <w:rPr>
                <w:rFonts w:ascii="Times New Roman" w:eastAsia="Times New Roman" w:hAnsi="Times New Roman" w:cs="Times New Roman"/>
                <w:sz w:val="28"/>
                <w:szCs w:val="28"/>
              </w:rPr>
              <w:t>- решение Муниципального Совета городского округа город Рыбинск от 28.03.2019 № 47</w:t>
            </w:r>
            <w:r w:rsidR="00F14FF4">
              <w:rPr>
                <w:rFonts w:ascii="Times New Roman" w:eastAsia="Times New Roman" w:hAnsi="Times New Roman" w:cs="Times New Roman"/>
                <w:sz w:val="28"/>
                <w:szCs w:val="28"/>
              </w:rPr>
              <w:t xml:space="preserve"> </w:t>
            </w:r>
            <w:r w:rsidRPr="0094656E">
              <w:rPr>
                <w:rFonts w:ascii="Times New Roman" w:eastAsia="Times New Roman" w:hAnsi="Times New Roman" w:cs="Times New Roman"/>
                <w:sz w:val="28"/>
                <w:szCs w:val="28"/>
              </w:rPr>
              <w:t>«</w:t>
            </w:r>
            <w:r w:rsidR="00032B16">
              <w:rPr>
                <w:rFonts w:ascii="Times New Roman" w:eastAsia="Times New Roman" w:hAnsi="Times New Roman" w:cs="Times New Roman"/>
                <w:sz w:val="28"/>
                <w:szCs w:val="28"/>
              </w:rPr>
              <w:t>О с</w:t>
            </w:r>
            <w:r w:rsidRPr="0094656E">
              <w:rPr>
                <w:rFonts w:ascii="Times New Roman" w:eastAsia="Times New Roman" w:hAnsi="Times New Roman" w:cs="Times New Roman"/>
                <w:sz w:val="28"/>
                <w:szCs w:val="28"/>
                <w:lang w:eastAsia="ru-RU"/>
              </w:rPr>
              <w:t>тратеги</w:t>
            </w:r>
            <w:r w:rsidR="00032B16">
              <w:rPr>
                <w:rFonts w:ascii="Times New Roman" w:eastAsia="Times New Roman" w:hAnsi="Times New Roman" w:cs="Times New Roman"/>
                <w:sz w:val="28"/>
                <w:szCs w:val="28"/>
                <w:lang w:eastAsia="ru-RU"/>
              </w:rPr>
              <w:t>и</w:t>
            </w:r>
            <w:r w:rsidRPr="0094656E">
              <w:rPr>
                <w:rFonts w:ascii="Times New Roman" w:eastAsia="Times New Roman" w:hAnsi="Times New Roman" w:cs="Times New Roman"/>
                <w:sz w:val="28"/>
                <w:szCs w:val="28"/>
                <w:lang w:eastAsia="ru-RU"/>
              </w:rPr>
              <w:t xml:space="preserve"> социально-экономического развития городского округа г</w:t>
            </w:r>
            <w:r w:rsidR="001431E5">
              <w:rPr>
                <w:rFonts w:ascii="Times New Roman" w:eastAsia="Times New Roman" w:hAnsi="Times New Roman" w:cs="Times New Roman"/>
                <w:sz w:val="28"/>
                <w:szCs w:val="28"/>
                <w:lang w:eastAsia="ru-RU"/>
              </w:rPr>
              <w:t>ород Рыбинск</w:t>
            </w:r>
            <w:r>
              <w:rPr>
                <w:rFonts w:ascii="Times New Roman" w:eastAsia="Times New Roman" w:hAnsi="Times New Roman" w:cs="Times New Roman"/>
                <w:sz w:val="28"/>
                <w:szCs w:val="28"/>
                <w:lang w:eastAsia="ru-RU"/>
              </w:rPr>
              <w:t xml:space="preserve"> на 2018-2030 годы</w:t>
            </w:r>
            <w:r w:rsidR="001431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r>
      <w:tr w:rsidR="00B3529D" w:rsidRPr="00B3529D" w:rsidTr="003033F5">
        <w:tc>
          <w:tcPr>
            <w:tcW w:w="2693" w:type="dxa"/>
            <w:tcBorders>
              <w:top w:val="single" w:sz="4" w:space="0" w:color="auto"/>
              <w:bottom w:val="single" w:sz="4" w:space="0" w:color="auto"/>
              <w:right w:val="single" w:sz="4" w:space="0" w:color="auto"/>
            </w:tcBorders>
          </w:tcPr>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 xml:space="preserve">Заказчик  </w:t>
            </w:r>
          </w:p>
          <w:p w:rsidR="00B3529D" w:rsidRPr="00B3529D" w:rsidRDefault="00B3529D" w:rsidP="0015700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Программы</w:t>
            </w:r>
          </w:p>
        </w:tc>
        <w:tc>
          <w:tcPr>
            <w:tcW w:w="7371" w:type="dxa"/>
            <w:tcBorders>
              <w:top w:val="single" w:sz="4" w:space="0" w:color="auto"/>
              <w:left w:val="single" w:sz="4" w:space="0" w:color="auto"/>
              <w:bottom w:val="single" w:sz="4" w:space="0" w:color="auto"/>
            </w:tcBorders>
          </w:tcPr>
          <w:p w:rsidR="009F7AC5" w:rsidRPr="00B3529D" w:rsidRDefault="00B3529D" w:rsidP="00D720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529D">
              <w:rPr>
                <w:rFonts w:ascii="Times New Roman" w:eastAsia="Calibri" w:hAnsi="Times New Roman" w:cs="Times New Roman"/>
                <w:sz w:val="28"/>
                <w:szCs w:val="28"/>
                <w:lang w:eastAsia="ru-RU"/>
              </w:rPr>
              <w:t>Администрация городского округа город Рыбинск</w:t>
            </w:r>
            <w:r w:rsidR="00F14FF4">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(далее по тексту Администрация)</w:t>
            </w:r>
          </w:p>
        </w:tc>
      </w:tr>
      <w:tr w:rsidR="00B3529D" w:rsidRPr="00B3529D" w:rsidTr="003033F5">
        <w:tc>
          <w:tcPr>
            <w:tcW w:w="2693" w:type="dxa"/>
            <w:tcBorders>
              <w:top w:val="single" w:sz="4" w:space="0" w:color="auto"/>
              <w:bottom w:val="single" w:sz="4" w:space="0" w:color="auto"/>
              <w:right w:val="single" w:sz="4" w:space="0" w:color="auto"/>
            </w:tcBorders>
          </w:tcPr>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 xml:space="preserve">Разработчик </w:t>
            </w:r>
          </w:p>
          <w:p w:rsidR="00B3529D" w:rsidRPr="00B3529D" w:rsidRDefault="00B3529D" w:rsidP="0015700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B3529D">
              <w:rPr>
                <w:rFonts w:ascii="Times New Roman" w:eastAsia="Calibri" w:hAnsi="Times New Roman" w:cs="Times New Roman"/>
                <w:bCs/>
                <w:sz w:val="28"/>
                <w:szCs w:val="28"/>
                <w:lang w:eastAsia="ru-RU"/>
              </w:rPr>
              <w:t>Программы</w:t>
            </w:r>
          </w:p>
        </w:tc>
        <w:tc>
          <w:tcPr>
            <w:tcW w:w="7371" w:type="dxa"/>
            <w:tcBorders>
              <w:top w:val="single" w:sz="4" w:space="0" w:color="auto"/>
              <w:left w:val="single" w:sz="4" w:space="0" w:color="auto"/>
              <w:bottom w:val="single" w:sz="4" w:space="0" w:color="auto"/>
            </w:tcBorders>
          </w:tcPr>
          <w:p w:rsidR="000353E3" w:rsidRPr="00B3529D" w:rsidRDefault="00B3529D" w:rsidP="00C9395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3529D">
              <w:rPr>
                <w:rFonts w:ascii="Times New Roman" w:eastAsia="Calibri" w:hAnsi="Times New Roman" w:cs="Times New Roman"/>
                <w:sz w:val="28"/>
                <w:szCs w:val="28"/>
                <w:lang w:eastAsia="ru-RU"/>
              </w:rPr>
              <w:t xml:space="preserve">Муниципальное казенное учреждение городского округа город Рыбинск «Жилкомцентр» (далее по тексту </w:t>
            </w:r>
            <w:r w:rsidR="009F7AC5">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МКУ «Жилкомцентр»)</w:t>
            </w:r>
          </w:p>
        </w:tc>
      </w:tr>
      <w:tr w:rsidR="00B3529D" w:rsidRPr="00B3529D" w:rsidTr="003033F5">
        <w:tc>
          <w:tcPr>
            <w:tcW w:w="2693" w:type="dxa"/>
            <w:tcBorders>
              <w:top w:val="single" w:sz="4" w:space="0" w:color="auto"/>
              <w:bottom w:val="single" w:sz="4" w:space="0" w:color="auto"/>
              <w:right w:val="single" w:sz="4" w:space="0" w:color="auto"/>
            </w:tcBorders>
          </w:tcPr>
          <w:p w:rsidR="00B3529D" w:rsidRPr="00B3529D" w:rsidRDefault="00B3529D" w:rsidP="00A337FC">
            <w:pPr>
              <w:widowControl w:val="0"/>
              <w:autoSpaceDE w:val="0"/>
              <w:autoSpaceDN w:val="0"/>
              <w:adjustRightInd w:val="0"/>
              <w:spacing w:after="0" w:line="240" w:lineRule="auto"/>
              <w:ind w:right="-108"/>
              <w:rPr>
                <w:rFonts w:ascii="Times New Roman" w:eastAsia="Calibri" w:hAnsi="Times New Roman" w:cs="Times New Roman"/>
                <w:b/>
                <w:sz w:val="24"/>
                <w:szCs w:val="24"/>
                <w:lang w:eastAsia="ru-RU"/>
              </w:rPr>
            </w:pPr>
            <w:r w:rsidRPr="00B3529D">
              <w:rPr>
                <w:rFonts w:ascii="Times New Roman" w:eastAsia="Calibri" w:hAnsi="Times New Roman" w:cs="Times New Roman"/>
                <w:bCs/>
                <w:sz w:val="28"/>
                <w:szCs w:val="28"/>
                <w:lang w:eastAsia="ru-RU"/>
              </w:rPr>
              <w:t>Ответственный исполнитель – руководитель Программы</w:t>
            </w:r>
          </w:p>
        </w:tc>
        <w:tc>
          <w:tcPr>
            <w:tcW w:w="7371" w:type="dxa"/>
            <w:tcBorders>
              <w:top w:val="single" w:sz="4" w:space="0" w:color="auto"/>
              <w:left w:val="single" w:sz="4" w:space="0" w:color="auto"/>
              <w:bottom w:val="single" w:sz="4" w:space="0" w:color="auto"/>
            </w:tcBorders>
          </w:tcPr>
          <w:p w:rsidR="00A337FC" w:rsidRPr="00A337FC" w:rsidRDefault="00A337FC" w:rsidP="00A337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6B8">
              <w:rPr>
                <w:rFonts w:ascii="Times New Roman" w:eastAsia="Times New Roman" w:hAnsi="Times New Roman" w:cs="Times New Roman"/>
                <w:sz w:val="28"/>
                <w:szCs w:val="28"/>
                <w:lang w:eastAsia="ru-RU"/>
              </w:rPr>
              <w:t>Глава городского округа город Рыбинск</w:t>
            </w:r>
            <w:r w:rsidR="000E474D">
              <w:rPr>
                <w:rFonts w:ascii="Times New Roman" w:eastAsia="Times New Roman" w:hAnsi="Times New Roman" w:cs="Times New Roman"/>
                <w:sz w:val="28"/>
                <w:szCs w:val="28"/>
                <w:lang w:eastAsia="ru-RU"/>
              </w:rPr>
              <w:t>,</w:t>
            </w:r>
          </w:p>
          <w:p w:rsidR="00DB26DA" w:rsidRDefault="00B3529D" w:rsidP="00DB26DA">
            <w:pPr>
              <w:widowControl w:val="0"/>
              <w:autoSpaceDE w:val="0"/>
              <w:autoSpaceDN w:val="0"/>
              <w:adjustRightInd w:val="0"/>
              <w:spacing w:after="0" w:line="240" w:lineRule="auto"/>
              <w:rPr>
                <w:rFonts w:ascii="Calibri" w:eastAsia="Calibri" w:hAnsi="Calibri" w:cs="Times New Roman"/>
                <w:sz w:val="26"/>
                <w:szCs w:val="26"/>
                <w:lang w:eastAsia="ru-RU"/>
              </w:rPr>
            </w:pPr>
            <w:r w:rsidRPr="00B3529D">
              <w:rPr>
                <w:rFonts w:ascii="Times New Roman" w:eastAsia="Calibri" w:hAnsi="Times New Roman" w:cs="Times New Roman"/>
                <w:sz w:val="28"/>
                <w:szCs w:val="28"/>
                <w:lang w:eastAsia="ru-RU"/>
              </w:rPr>
              <w:t>Управлени</w:t>
            </w:r>
            <w:r w:rsidR="00970E0F">
              <w:rPr>
                <w:rFonts w:ascii="Times New Roman" w:eastAsia="Calibri" w:hAnsi="Times New Roman" w:cs="Times New Roman"/>
                <w:sz w:val="28"/>
                <w:szCs w:val="28"/>
                <w:lang w:eastAsia="ru-RU"/>
              </w:rPr>
              <w:t>е</w:t>
            </w:r>
            <w:r w:rsidRPr="00B3529D">
              <w:rPr>
                <w:rFonts w:ascii="Times New Roman" w:eastAsia="Calibri" w:hAnsi="Times New Roman" w:cs="Times New Roman"/>
                <w:sz w:val="28"/>
                <w:szCs w:val="28"/>
                <w:lang w:eastAsia="ru-RU"/>
              </w:rPr>
              <w:t xml:space="preserve"> строительства</w:t>
            </w:r>
            <w:r w:rsidR="006C5833" w:rsidRPr="00B3529D">
              <w:rPr>
                <w:rFonts w:ascii="Times New Roman" w:eastAsia="Calibri" w:hAnsi="Times New Roman" w:cs="Times New Roman"/>
                <w:sz w:val="28"/>
                <w:szCs w:val="28"/>
                <w:lang w:eastAsia="ru-RU"/>
              </w:rPr>
              <w:t xml:space="preserve"> Администраци</w:t>
            </w:r>
            <w:r w:rsidR="006C5833">
              <w:rPr>
                <w:rFonts w:ascii="Times New Roman" w:eastAsia="Calibri" w:hAnsi="Times New Roman" w:cs="Times New Roman"/>
                <w:sz w:val="28"/>
                <w:szCs w:val="28"/>
                <w:lang w:eastAsia="ru-RU"/>
              </w:rPr>
              <w:t>и</w:t>
            </w:r>
            <w:r w:rsidR="006C5833" w:rsidRPr="00B3529D">
              <w:rPr>
                <w:rFonts w:ascii="Times New Roman" w:eastAsia="Calibri" w:hAnsi="Times New Roman" w:cs="Times New Roman"/>
                <w:sz w:val="28"/>
                <w:szCs w:val="28"/>
                <w:lang w:eastAsia="ru-RU"/>
              </w:rPr>
              <w:t xml:space="preserve"> городского округа город Рыбинск</w:t>
            </w:r>
            <w:r w:rsidR="000E474D">
              <w:rPr>
                <w:rFonts w:ascii="Times New Roman" w:eastAsia="Calibri" w:hAnsi="Times New Roman" w:cs="Times New Roman"/>
                <w:sz w:val="28"/>
                <w:szCs w:val="28"/>
                <w:lang w:eastAsia="ru-RU"/>
              </w:rPr>
              <w:t>,</w:t>
            </w:r>
            <w:r w:rsidR="006C5833">
              <w:rPr>
                <w:rFonts w:ascii="Times New Roman" w:eastAsia="Calibri" w:hAnsi="Times New Roman" w:cs="Times New Roman"/>
                <w:sz w:val="28"/>
                <w:szCs w:val="28"/>
                <w:lang w:eastAsia="ru-RU"/>
              </w:rPr>
              <w:t xml:space="preserve"> </w:t>
            </w:r>
            <w:r w:rsidR="00DB26DA" w:rsidRPr="00DB26DA">
              <w:rPr>
                <w:rFonts w:ascii="Calibri" w:eastAsia="Calibri" w:hAnsi="Calibri" w:cs="Times New Roman"/>
                <w:sz w:val="26"/>
                <w:szCs w:val="26"/>
                <w:lang w:eastAsia="ru-RU"/>
              </w:rPr>
              <w:t xml:space="preserve"> </w:t>
            </w:r>
          </w:p>
          <w:p w:rsidR="00B3529D" w:rsidRPr="00B3529D" w:rsidRDefault="00A337FC" w:rsidP="00605F4A">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МКУ</w:t>
            </w:r>
            <w:r w:rsidR="00B3529D" w:rsidRPr="00B3529D">
              <w:rPr>
                <w:rFonts w:ascii="Times New Roman" w:eastAsia="Calibri" w:hAnsi="Times New Roman" w:cs="Times New Roman"/>
                <w:sz w:val="28"/>
                <w:szCs w:val="28"/>
                <w:lang w:eastAsia="ru-RU"/>
              </w:rPr>
              <w:t xml:space="preserve"> «Жилкомцентр» </w:t>
            </w:r>
          </w:p>
        </w:tc>
      </w:tr>
      <w:tr w:rsidR="002F03C5" w:rsidRPr="00B3529D" w:rsidTr="003033F5">
        <w:tc>
          <w:tcPr>
            <w:tcW w:w="2693" w:type="dxa"/>
            <w:tcBorders>
              <w:top w:val="single" w:sz="4" w:space="0" w:color="auto"/>
              <w:bottom w:val="single" w:sz="4" w:space="0" w:color="auto"/>
              <w:right w:val="single" w:sz="4" w:space="0" w:color="auto"/>
            </w:tcBorders>
          </w:tcPr>
          <w:p w:rsidR="002F03C5" w:rsidRPr="00B3529D" w:rsidRDefault="00AA5FFB" w:rsidP="00A337FC">
            <w:pPr>
              <w:widowControl w:val="0"/>
              <w:autoSpaceDE w:val="0"/>
              <w:autoSpaceDN w:val="0"/>
              <w:adjustRightInd w:val="0"/>
              <w:spacing w:after="0" w:line="240" w:lineRule="auto"/>
              <w:ind w:right="-108"/>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Соисполнители</w:t>
            </w:r>
          </w:p>
        </w:tc>
        <w:tc>
          <w:tcPr>
            <w:tcW w:w="7371" w:type="dxa"/>
            <w:tcBorders>
              <w:top w:val="single" w:sz="4" w:space="0" w:color="auto"/>
              <w:left w:val="single" w:sz="4" w:space="0" w:color="auto"/>
              <w:bottom w:val="single" w:sz="4" w:space="0" w:color="auto"/>
            </w:tcBorders>
          </w:tcPr>
          <w:p w:rsidR="00DB26DA" w:rsidRDefault="002F03C5" w:rsidP="00AA5FFB">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 </w:t>
            </w:r>
            <w:r w:rsidR="00466E60">
              <w:rPr>
                <w:rFonts w:ascii="Times New Roman" w:eastAsia="Times New Roman" w:hAnsi="Times New Roman" w:cs="Times New Roman"/>
                <w:sz w:val="28"/>
                <w:szCs w:val="28"/>
                <w:lang w:eastAsia="ru-RU"/>
              </w:rPr>
              <w:t>ЖКХ</w:t>
            </w:r>
            <w:r>
              <w:rPr>
                <w:rFonts w:ascii="Times New Roman" w:eastAsia="Times New Roman" w:hAnsi="Times New Roman" w:cs="Times New Roman"/>
                <w:sz w:val="28"/>
                <w:szCs w:val="28"/>
                <w:lang w:eastAsia="ru-RU"/>
              </w:rPr>
              <w:t>, транспорта и связи</w:t>
            </w:r>
            <w:r w:rsidR="00DB26DA">
              <w:rPr>
                <w:rFonts w:ascii="Times New Roman" w:eastAsia="Times New Roman" w:hAnsi="Times New Roman" w:cs="Times New Roman"/>
                <w:sz w:val="28"/>
                <w:szCs w:val="28"/>
                <w:lang w:eastAsia="ru-RU"/>
              </w:rPr>
              <w:t>,</w:t>
            </w:r>
            <w:r w:rsidR="00AA5FFB">
              <w:rPr>
                <w:rFonts w:ascii="Times New Roman" w:eastAsia="Times New Roman" w:hAnsi="Times New Roman" w:cs="Times New Roman"/>
                <w:sz w:val="28"/>
                <w:szCs w:val="28"/>
                <w:lang w:eastAsia="ru-RU"/>
              </w:rPr>
              <w:t xml:space="preserve"> </w:t>
            </w:r>
          </w:p>
          <w:p w:rsidR="002F03C5" w:rsidRDefault="00AA5FFB" w:rsidP="00AA5FFB">
            <w:pPr>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w:t>
            </w:r>
            <w:r w:rsidRPr="00DD4E6B">
              <w:rPr>
                <w:rFonts w:ascii="Times New Roman" w:eastAsia="Times New Roman" w:hAnsi="Times New Roman" w:cs="Times New Roman"/>
                <w:sz w:val="28"/>
                <w:szCs w:val="28"/>
              </w:rPr>
              <w:t>имущественных и земельных отношений</w:t>
            </w:r>
            <w:r w:rsidR="006C5833" w:rsidRPr="00B3529D">
              <w:rPr>
                <w:rFonts w:ascii="Times New Roman" w:eastAsia="Calibri" w:hAnsi="Times New Roman" w:cs="Times New Roman"/>
                <w:sz w:val="28"/>
                <w:szCs w:val="28"/>
                <w:lang w:eastAsia="ru-RU"/>
              </w:rPr>
              <w:t xml:space="preserve"> Администраци</w:t>
            </w:r>
            <w:r w:rsidR="006C5833">
              <w:rPr>
                <w:rFonts w:ascii="Times New Roman" w:eastAsia="Calibri" w:hAnsi="Times New Roman" w:cs="Times New Roman"/>
                <w:sz w:val="28"/>
                <w:szCs w:val="28"/>
                <w:lang w:eastAsia="ru-RU"/>
              </w:rPr>
              <w:t>и</w:t>
            </w:r>
            <w:r w:rsidR="006C5833" w:rsidRPr="00B3529D">
              <w:rPr>
                <w:rFonts w:ascii="Times New Roman" w:eastAsia="Calibri" w:hAnsi="Times New Roman" w:cs="Times New Roman"/>
                <w:sz w:val="28"/>
                <w:szCs w:val="28"/>
                <w:lang w:eastAsia="ru-RU"/>
              </w:rPr>
              <w:t xml:space="preserve"> городского округа город Рыбинск</w:t>
            </w:r>
            <w:r w:rsidR="00DB26DA">
              <w:rPr>
                <w:rFonts w:ascii="Times New Roman" w:eastAsia="Times New Roman" w:hAnsi="Times New Roman" w:cs="Times New Roman"/>
                <w:sz w:val="28"/>
                <w:szCs w:val="28"/>
              </w:rPr>
              <w:t>,</w:t>
            </w:r>
          </w:p>
          <w:p w:rsidR="00AA5FFB" w:rsidRDefault="00AA5FFB" w:rsidP="006C5833">
            <w:pPr>
              <w:autoSpaceDE w:val="0"/>
              <w:autoSpaceDN w:val="0"/>
              <w:spacing w:after="0" w:line="240" w:lineRule="auto"/>
              <w:ind w:right="-108"/>
              <w:rPr>
                <w:rFonts w:ascii="Times New Roman" w:eastAsia="Calibri" w:hAnsi="Times New Roman" w:cs="Times New Roman"/>
                <w:sz w:val="28"/>
                <w:szCs w:val="28"/>
                <w:lang w:eastAsia="ru-RU"/>
              </w:rPr>
            </w:pPr>
            <w:r w:rsidRPr="00DD4E6B">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 xml:space="preserve"> </w:t>
            </w:r>
            <w:r w:rsidRPr="00DD4E6B">
              <w:rPr>
                <w:rFonts w:ascii="Times New Roman" w:eastAsia="Times New Roman" w:hAnsi="Times New Roman" w:cs="Times New Roman"/>
                <w:sz w:val="28"/>
                <w:szCs w:val="28"/>
              </w:rPr>
              <w:t>архитектуры и</w:t>
            </w:r>
            <w:r>
              <w:rPr>
                <w:rFonts w:ascii="Times New Roman" w:eastAsia="Times New Roman" w:hAnsi="Times New Roman" w:cs="Times New Roman"/>
                <w:sz w:val="28"/>
                <w:szCs w:val="28"/>
              </w:rPr>
              <w:t xml:space="preserve"> </w:t>
            </w:r>
            <w:r w:rsidRPr="00DD4E6B">
              <w:rPr>
                <w:rFonts w:ascii="Times New Roman" w:eastAsia="Times New Roman" w:hAnsi="Times New Roman" w:cs="Times New Roman"/>
                <w:sz w:val="28"/>
                <w:szCs w:val="28"/>
              </w:rPr>
              <w:t>градостроительства</w:t>
            </w:r>
            <w:r w:rsidR="006C5833" w:rsidRPr="00B3529D">
              <w:rPr>
                <w:rFonts w:ascii="Times New Roman" w:eastAsia="Calibri" w:hAnsi="Times New Roman" w:cs="Times New Roman"/>
                <w:sz w:val="28"/>
                <w:szCs w:val="28"/>
                <w:lang w:eastAsia="ru-RU"/>
              </w:rPr>
              <w:t xml:space="preserve"> Администраци</w:t>
            </w:r>
            <w:r w:rsidR="006C5833">
              <w:rPr>
                <w:rFonts w:ascii="Times New Roman" w:eastAsia="Calibri" w:hAnsi="Times New Roman" w:cs="Times New Roman"/>
                <w:sz w:val="28"/>
                <w:szCs w:val="28"/>
                <w:lang w:eastAsia="ru-RU"/>
              </w:rPr>
              <w:t>и</w:t>
            </w:r>
            <w:r w:rsidR="006C5833" w:rsidRPr="00B3529D">
              <w:rPr>
                <w:rFonts w:ascii="Times New Roman" w:eastAsia="Calibri" w:hAnsi="Times New Roman" w:cs="Times New Roman"/>
                <w:sz w:val="28"/>
                <w:szCs w:val="28"/>
                <w:lang w:eastAsia="ru-RU"/>
              </w:rPr>
              <w:t xml:space="preserve"> городского округа город Рыбинск</w:t>
            </w:r>
          </w:p>
          <w:p w:rsidR="009F7AC5" w:rsidRPr="003356B8" w:rsidRDefault="009F7AC5" w:rsidP="006C5833">
            <w:pPr>
              <w:autoSpaceDE w:val="0"/>
              <w:autoSpaceDN w:val="0"/>
              <w:spacing w:after="0" w:line="240" w:lineRule="auto"/>
              <w:ind w:right="-108"/>
              <w:rPr>
                <w:rFonts w:ascii="Times New Roman" w:eastAsia="Times New Roman" w:hAnsi="Times New Roman" w:cs="Times New Roman"/>
                <w:sz w:val="28"/>
                <w:szCs w:val="28"/>
                <w:lang w:eastAsia="ru-RU"/>
              </w:rPr>
            </w:pPr>
          </w:p>
        </w:tc>
      </w:tr>
      <w:tr w:rsidR="00195038" w:rsidRPr="00B3529D" w:rsidTr="003033F5">
        <w:tc>
          <w:tcPr>
            <w:tcW w:w="2693" w:type="dxa"/>
            <w:tcBorders>
              <w:top w:val="single" w:sz="4" w:space="0" w:color="auto"/>
              <w:bottom w:val="single" w:sz="4" w:space="0" w:color="auto"/>
              <w:right w:val="single" w:sz="4" w:space="0" w:color="auto"/>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Куратор Программы</w:t>
            </w:r>
          </w:p>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7371" w:type="dxa"/>
            <w:tcBorders>
              <w:top w:val="single" w:sz="4" w:space="0" w:color="auto"/>
              <w:left w:val="single" w:sz="4" w:space="0" w:color="auto"/>
              <w:bottom w:val="single" w:sz="4" w:space="0" w:color="auto"/>
            </w:tcBorders>
          </w:tcPr>
          <w:p w:rsidR="00D7209A" w:rsidRPr="00B3529D" w:rsidRDefault="00195038" w:rsidP="00605F4A">
            <w:pPr>
              <w:tabs>
                <w:tab w:val="num" w:pos="0"/>
                <w:tab w:val="left" w:pos="142"/>
              </w:tabs>
              <w:spacing w:after="0" w:line="240" w:lineRule="auto"/>
              <w:jc w:val="both"/>
              <w:rPr>
                <w:rFonts w:ascii="Times New Roman" w:eastAsia="Calibri" w:hAnsi="Times New Roman" w:cs="Calibri"/>
                <w:color w:val="000000"/>
                <w:sz w:val="28"/>
                <w:szCs w:val="28"/>
              </w:rPr>
            </w:pPr>
            <w:r w:rsidRPr="00B3529D">
              <w:rPr>
                <w:rFonts w:ascii="Times New Roman" w:eastAsia="Calibri" w:hAnsi="Times New Roman" w:cs="Calibri"/>
                <w:color w:val="000000"/>
                <w:sz w:val="28"/>
                <w:szCs w:val="28"/>
              </w:rPr>
              <w:t>Заместитель Главы Администрации по городскому хозяйству</w:t>
            </w:r>
          </w:p>
        </w:tc>
      </w:tr>
      <w:tr w:rsidR="00195038" w:rsidRPr="00B3529D" w:rsidTr="003033F5">
        <w:tc>
          <w:tcPr>
            <w:tcW w:w="2693" w:type="dxa"/>
            <w:tcBorders>
              <w:top w:val="single" w:sz="4" w:space="0" w:color="auto"/>
              <w:bottom w:val="single" w:sz="4" w:space="0" w:color="auto"/>
              <w:right w:val="single" w:sz="4" w:space="0" w:color="auto"/>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Цель Программы</w:t>
            </w:r>
          </w:p>
        </w:tc>
        <w:tc>
          <w:tcPr>
            <w:tcW w:w="7371" w:type="dxa"/>
            <w:tcBorders>
              <w:top w:val="single" w:sz="4" w:space="0" w:color="auto"/>
              <w:left w:val="single" w:sz="4" w:space="0" w:color="auto"/>
              <w:bottom w:val="single" w:sz="4" w:space="0" w:color="auto"/>
            </w:tcBorders>
          </w:tcPr>
          <w:p w:rsidR="00195038" w:rsidRPr="00B3529D" w:rsidRDefault="00195038" w:rsidP="000353E3">
            <w:pPr>
              <w:tabs>
                <w:tab w:val="num" w:pos="0"/>
                <w:tab w:val="left" w:pos="142"/>
              </w:tabs>
              <w:spacing w:after="0" w:line="240" w:lineRule="auto"/>
              <w:jc w:val="both"/>
              <w:rPr>
                <w:rFonts w:ascii="Times New Roman" w:eastAsia="Calibri" w:hAnsi="Times New Roman" w:cs="Calibri"/>
                <w:color w:val="000000"/>
                <w:sz w:val="24"/>
                <w:szCs w:val="24"/>
              </w:rPr>
            </w:pPr>
            <w:r w:rsidRPr="00B3529D">
              <w:rPr>
                <w:rFonts w:ascii="Times New Roman" w:eastAsia="Calibri" w:hAnsi="Times New Roman" w:cs="Calibri"/>
                <w:color w:val="000000"/>
                <w:sz w:val="28"/>
                <w:szCs w:val="28"/>
              </w:rPr>
              <w:t>Переселение граждан из</w:t>
            </w:r>
            <w:r>
              <w:rPr>
                <w:rFonts w:ascii="Times New Roman" w:eastAsia="Calibri" w:hAnsi="Times New Roman" w:cs="Calibri"/>
                <w:color w:val="000000"/>
                <w:sz w:val="28"/>
                <w:szCs w:val="28"/>
              </w:rPr>
              <w:t xml:space="preserve"> аварийного</w:t>
            </w:r>
            <w:r w:rsidRPr="00B3529D">
              <w:rPr>
                <w:rFonts w:ascii="Times New Roman" w:eastAsia="Calibri" w:hAnsi="Times New Roman" w:cs="Calibri"/>
                <w:color w:val="000000"/>
                <w:sz w:val="28"/>
                <w:szCs w:val="28"/>
              </w:rPr>
              <w:t xml:space="preserve"> жилищного фонда</w:t>
            </w:r>
            <w:r>
              <w:rPr>
                <w:rFonts w:ascii="Times New Roman" w:eastAsia="Calibri" w:hAnsi="Times New Roman" w:cs="Calibri"/>
                <w:color w:val="000000"/>
                <w:sz w:val="28"/>
                <w:szCs w:val="28"/>
              </w:rPr>
              <w:t>,</w:t>
            </w:r>
            <w:r w:rsidRPr="00B3529D">
              <w:rPr>
                <w:rFonts w:ascii="Times New Roman" w:eastAsia="Calibri" w:hAnsi="Times New Roman" w:cs="Calibri"/>
                <w:color w:val="000000"/>
                <w:sz w:val="28"/>
                <w:szCs w:val="28"/>
              </w:rPr>
              <w:t xml:space="preserve"> подлежащего сносу</w:t>
            </w:r>
            <w:r>
              <w:rPr>
                <w:rFonts w:ascii="Times New Roman" w:eastAsia="Calibri" w:hAnsi="Times New Roman" w:cs="Calibri"/>
                <w:color w:val="000000"/>
                <w:sz w:val="28"/>
                <w:szCs w:val="28"/>
              </w:rPr>
              <w:t>,</w:t>
            </w:r>
            <w:r w:rsidRPr="00B3529D">
              <w:rPr>
                <w:rFonts w:ascii="Times New Roman" w:eastAsia="Calibri" w:hAnsi="Times New Roman" w:cs="Calibri"/>
                <w:color w:val="000000"/>
                <w:sz w:val="28"/>
                <w:szCs w:val="28"/>
              </w:rPr>
              <w:t xml:space="preserve"> в благоустроенные жилые помещения.</w:t>
            </w:r>
          </w:p>
        </w:tc>
      </w:tr>
      <w:tr w:rsidR="00195038" w:rsidRPr="00B3529D" w:rsidTr="003033F5">
        <w:tc>
          <w:tcPr>
            <w:tcW w:w="2693" w:type="dxa"/>
            <w:tcBorders>
              <w:top w:val="single" w:sz="4" w:space="0" w:color="auto"/>
              <w:bottom w:val="single" w:sz="4" w:space="0" w:color="auto"/>
              <w:right w:val="single" w:sz="4" w:space="0" w:color="auto"/>
            </w:tcBorders>
          </w:tcPr>
          <w:p w:rsidR="00195038" w:rsidRDefault="00195038" w:rsidP="000353E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t>Задачи Программы</w:t>
            </w:r>
          </w:p>
          <w:p w:rsidR="00195038" w:rsidRPr="00A049CE" w:rsidRDefault="00195038" w:rsidP="000353E3">
            <w:pPr>
              <w:rPr>
                <w:rFonts w:ascii="Times New Roman" w:eastAsia="Calibri" w:hAnsi="Times New Roman" w:cs="Times New Roman"/>
                <w:sz w:val="24"/>
                <w:szCs w:val="24"/>
                <w:lang w:eastAsia="ru-RU"/>
              </w:rPr>
            </w:pPr>
          </w:p>
          <w:p w:rsidR="00195038" w:rsidRPr="00A049CE" w:rsidRDefault="00195038" w:rsidP="000353E3">
            <w:pPr>
              <w:rPr>
                <w:rFonts w:ascii="Times New Roman" w:eastAsia="Calibri" w:hAnsi="Times New Roman" w:cs="Times New Roman"/>
                <w:sz w:val="24"/>
                <w:szCs w:val="24"/>
                <w:lang w:eastAsia="ru-RU"/>
              </w:rPr>
            </w:pPr>
          </w:p>
          <w:p w:rsidR="00195038" w:rsidRPr="00A049CE" w:rsidRDefault="00195038" w:rsidP="000353E3">
            <w:pPr>
              <w:rPr>
                <w:rFonts w:ascii="Times New Roman" w:eastAsia="Calibri" w:hAnsi="Times New Roman" w:cs="Times New Roman"/>
                <w:sz w:val="24"/>
                <w:szCs w:val="24"/>
                <w:lang w:eastAsia="ru-RU"/>
              </w:rPr>
            </w:pPr>
          </w:p>
          <w:p w:rsidR="00195038" w:rsidRPr="00A049CE" w:rsidRDefault="00195038" w:rsidP="000353E3">
            <w:pPr>
              <w:rPr>
                <w:rFonts w:ascii="Times New Roman" w:eastAsia="Calibri" w:hAnsi="Times New Roman" w:cs="Times New Roman"/>
                <w:sz w:val="24"/>
                <w:szCs w:val="24"/>
                <w:lang w:eastAsia="ru-RU"/>
              </w:rPr>
            </w:pPr>
          </w:p>
          <w:p w:rsidR="00195038" w:rsidRPr="00A049CE" w:rsidRDefault="00195038" w:rsidP="000353E3">
            <w:pPr>
              <w:rPr>
                <w:rFonts w:ascii="Times New Roman" w:eastAsia="Calibri" w:hAnsi="Times New Roman" w:cs="Times New Roman"/>
                <w:sz w:val="24"/>
                <w:szCs w:val="24"/>
                <w:lang w:eastAsia="ru-RU"/>
              </w:rPr>
            </w:pPr>
          </w:p>
          <w:p w:rsidR="00195038" w:rsidRPr="00A049CE" w:rsidRDefault="00195038" w:rsidP="000353E3">
            <w:pPr>
              <w:tabs>
                <w:tab w:val="left" w:pos="912"/>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tc>
        <w:tc>
          <w:tcPr>
            <w:tcW w:w="7371" w:type="dxa"/>
            <w:tcBorders>
              <w:top w:val="single" w:sz="4" w:space="0" w:color="auto"/>
              <w:left w:val="single" w:sz="4" w:space="0" w:color="auto"/>
              <w:bottom w:val="single" w:sz="4" w:space="0" w:color="auto"/>
            </w:tcBorders>
          </w:tcPr>
          <w:p w:rsidR="00195038" w:rsidRDefault="00195038" w:rsidP="000353E3">
            <w:pPr>
              <w:widowControl w:val="0"/>
              <w:tabs>
                <w:tab w:val="left" w:pos="142"/>
              </w:tabs>
              <w:autoSpaceDE w:val="0"/>
              <w:autoSpaceDN w:val="0"/>
              <w:adjustRightInd w:val="0"/>
              <w:spacing w:after="0" w:line="240" w:lineRule="auto"/>
              <w:contextualSpacing/>
              <w:jc w:val="both"/>
              <w:rPr>
                <w:rFonts w:ascii="Times New Roman" w:eastAsia="Calibri" w:hAnsi="Times New Roman" w:cs="Calibri"/>
                <w:sz w:val="28"/>
                <w:szCs w:val="28"/>
              </w:rPr>
            </w:pPr>
            <w:r w:rsidRPr="00B3529D">
              <w:rPr>
                <w:rFonts w:ascii="Times New Roman" w:eastAsia="Calibri" w:hAnsi="Times New Roman" w:cs="Calibri"/>
                <w:sz w:val="28"/>
                <w:szCs w:val="28"/>
              </w:rPr>
              <w:t>- финансовое и организационное обеспечение переселения граждан из аварийных многоквартирных домов;</w:t>
            </w:r>
          </w:p>
          <w:p w:rsidR="00195038" w:rsidRDefault="00195038" w:rsidP="009F7AC5">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8"/>
                <w:szCs w:val="28"/>
              </w:rPr>
            </w:pPr>
            <w:proofErr w:type="gramStart"/>
            <w:r w:rsidRPr="00B3529D">
              <w:rPr>
                <w:rFonts w:ascii="Times New Roman" w:eastAsia="Calibri" w:hAnsi="Times New Roman" w:cs="Calibri"/>
                <w:color w:val="000000"/>
                <w:sz w:val="28"/>
                <w:szCs w:val="28"/>
              </w:rPr>
              <w:t>- 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в связи с физическим износом в процессе их эксплуатации в период с 01 января 2012 по 01 января 2017 годы (далее – аварийные многоквартирные дома), в том числе за счет привлечения финансовой поддержки государственной корпорации - Фонда содействия реформировани</w:t>
            </w:r>
            <w:r>
              <w:rPr>
                <w:rFonts w:ascii="Times New Roman" w:eastAsia="Calibri" w:hAnsi="Times New Roman" w:cs="Calibri"/>
                <w:color w:val="000000"/>
                <w:sz w:val="28"/>
                <w:szCs w:val="28"/>
              </w:rPr>
              <w:t xml:space="preserve">ю </w:t>
            </w:r>
            <w:r w:rsidRPr="00B3529D">
              <w:rPr>
                <w:rFonts w:ascii="Times New Roman" w:eastAsia="Calibri" w:hAnsi="Times New Roman" w:cs="Calibri"/>
                <w:color w:val="000000"/>
                <w:sz w:val="28"/>
                <w:szCs w:val="28"/>
              </w:rPr>
              <w:t xml:space="preserve">жилищно-коммунального хозяйства (далее - Фонд) и </w:t>
            </w:r>
            <w:r>
              <w:rPr>
                <w:rFonts w:ascii="Times New Roman" w:eastAsia="Calibri" w:hAnsi="Times New Roman" w:cs="Calibri"/>
                <w:color w:val="000000"/>
                <w:sz w:val="28"/>
                <w:szCs w:val="28"/>
              </w:rPr>
              <w:t>бюджета</w:t>
            </w:r>
            <w:proofErr w:type="gramEnd"/>
            <w:r>
              <w:rPr>
                <w:rFonts w:ascii="Times New Roman" w:eastAsia="Calibri" w:hAnsi="Times New Roman" w:cs="Calibri"/>
                <w:color w:val="000000"/>
                <w:sz w:val="28"/>
                <w:szCs w:val="28"/>
              </w:rPr>
              <w:t xml:space="preserve"> </w:t>
            </w:r>
            <w:r w:rsidRPr="00B3529D">
              <w:rPr>
                <w:rFonts w:ascii="Times New Roman" w:eastAsia="Calibri" w:hAnsi="Times New Roman" w:cs="Calibri"/>
                <w:color w:val="000000"/>
                <w:sz w:val="28"/>
                <w:szCs w:val="28"/>
              </w:rPr>
              <w:t>Ярославской области</w:t>
            </w:r>
            <w:r>
              <w:rPr>
                <w:rFonts w:ascii="Times New Roman" w:eastAsia="Calibri" w:hAnsi="Times New Roman" w:cs="Calibri"/>
                <w:color w:val="000000"/>
                <w:sz w:val="28"/>
                <w:szCs w:val="28"/>
              </w:rPr>
              <w:t>.</w:t>
            </w:r>
          </w:p>
          <w:p w:rsidR="009F7AC5" w:rsidRPr="00B3529D" w:rsidRDefault="009F7AC5" w:rsidP="009F7AC5">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4"/>
                <w:szCs w:val="24"/>
              </w:rPr>
            </w:pPr>
          </w:p>
        </w:tc>
      </w:tr>
      <w:tr w:rsidR="00195038" w:rsidRPr="00B3529D" w:rsidTr="003033F5">
        <w:trPr>
          <w:trHeight w:val="2971"/>
        </w:trPr>
        <w:tc>
          <w:tcPr>
            <w:tcW w:w="2693" w:type="dxa"/>
            <w:tcBorders>
              <w:top w:val="single" w:sz="4" w:space="0" w:color="auto"/>
              <w:bottom w:val="single" w:sz="4" w:space="0" w:color="auto"/>
              <w:right w:val="single" w:sz="4" w:space="0" w:color="auto"/>
            </w:tcBorders>
          </w:tcPr>
          <w:p w:rsidR="00195038" w:rsidRDefault="00195038"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Об</w:t>
            </w:r>
            <w:r w:rsidRPr="00B3529D">
              <w:rPr>
                <w:rFonts w:ascii="Times New Roman" w:eastAsia="Calibri" w:hAnsi="Times New Roman" w:cs="Times New Roman"/>
                <w:bCs/>
                <w:sz w:val="28"/>
                <w:szCs w:val="28"/>
                <w:lang w:eastAsia="ru-RU"/>
              </w:rPr>
              <w:t>ъемы и источники финансирования Программы</w:t>
            </w: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Default="00EE3114" w:rsidP="000353E3">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EE3114" w:rsidRPr="00B3529D" w:rsidRDefault="00EE3114" w:rsidP="000353E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7371" w:type="dxa"/>
            <w:tcBorders>
              <w:top w:val="single" w:sz="4" w:space="0" w:color="auto"/>
              <w:left w:val="single" w:sz="4" w:space="0" w:color="auto"/>
              <w:bottom w:val="single" w:sz="4" w:space="0" w:color="auto"/>
            </w:tcBorders>
          </w:tcPr>
          <w:p w:rsidR="00195038" w:rsidRDefault="00195038" w:rsidP="000353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lastRenderedPageBreak/>
              <w:t xml:space="preserve">Общий объем финансирования: выделено в бюджетах – </w:t>
            </w:r>
            <w:r>
              <w:rPr>
                <w:rFonts w:ascii="Times New Roman" w:eastAsia="Calibri" w:hAnsi="Times New Roman" w:cs="Times New Roman"/>
                <w:sz w:val="28"/>
                <w:szCs w:val="28"/>
                <w:lang w:eastAsia="ru-RU"/>
              </w:rPr>
              <w:t>21 821,00</w:t>
            </w:r>
            <w:r w:rsidRPr="00B3529D">
              <w:rPr>
                <w:rFonts w:ascii="Times New Roman" w:eastAsia="Calibri" w:hAnsi="Times New Roman" w:cs="Times New Roman"/>
                <w:sz w:val="28"/>
                <w:szCs w:val="28"/>
                <w:lang w:eastAsia="ru-RU"/>
              </w:rPr>
              <w:t xml:space="preserve"> </w:t>
            </w:r>
            <w:proofErr w:type="spellStart"/>
            <w:r w:rsidRPr="00B3529D">
              <w:rPr>
                <w:rFonts w:ascii="Times New Roman" w:eastAsia="Calibri" w:hAnsi="Times New Roman" w:cs="Times New Roman"/>
                <w:sz w:val="28"/>
                <w:szCs w:val="28"/>
                <w:lang w:eastAsia="ru-RU"/>
              </w:rPr>
              <w:t>тыс</w:t>
            </w:r>
            <w:proofErr w:type="gramStart"/>
            <w:r w:rsidRPr="00B3529D">
              <w:rPr>
                <w:rFonts w:ascii="Times New Roman" w:eastAsia="Calibri" w:hAnsi="Times New Roman" w:cs="Times New Roman"/>
                <w:sz w:val="28"/>
                <w:szCs w:val="28"/>
                <w:lang w:eastAsia="ru-RU"/>
              </w:rPr>
              <w:t>.р</w:t>
            </w:r>
            <w:proofErr w:type="gramEnd"/>
            <w:r w:rsidRPr="00B3529D">
              <w:rPr>
                <w:rFonts w:ascii="Times New Roman" w:eastAsia="Calibri" w:hAnsi="Times New Roman" w:cs="Times New Roman"/>
                <w:sz w:val="28"/>
                <w:szCs w:val="28"/>
                <w:lang w:eastAsia="ru-RU"/>
              </w:rPr>
              <w:t>уб</w:t>
            </w:r>
            <w:proofErr w:type="spellEnd"/>
            <w:r w:rsidRPr="00B3529D">
              <w:rPr>
                <w:rFonts w:ascii="Times New Roman" w:eastAsia="Calibri" w:hAnsi="Times New Roman" w:cs="Times New Roman"/>
                <w:sz w:val="28"/>
                <w:szCs w:val="28"/>
                <w:lang w:eastAsia="ru-RU"/>
              </w:rPr>
              <w:t xml:space="preserve">./потребность в финансировании – </w:t>
            </w:r>
            <w:r w:rsidR="005B1299">
              <w:rPr>
                <w:rFonts w:ascii="Times New Roman" w:eastAsia="Calibri" w:hAnsi="Times New Roman" w:cs="Times New Roman"/>
                <w:sz w:val="28"/>
                <w:szCs w:val="28"/>
                <w:lang w:eastAsia="ru-RU"/>
              </w:rPr>
              <w:t>120</w:t>
            </w:r>
            <w:r>
              <w:rPr>
                <w:rFonts w:ascii="Times New Roman" w:eastAsia="Calibri" w:hAnsi="Times New Roman" w:cs="Times New Roman"/>
                <w:sz w:val="28"/>
                <w:szCs w:val="28"/>
                <w:lang w:eastAsia="ru-RU"/>
              </w:rPr>
              <w:t> </w:t>
            </w:r>
            <w:r w:rsidR="005B1299">
              <w:rPr>
                <w:rFonts w:ascii="Times New Roman" w:eastAsia="Calibri" w:hAnsi="Times New Roman" w:cs="Times New Roman"/>
                <w:sz w:val="28"/>
                <w:szCs w:val="28"/>
                <w:lang w:eastAsia="ru-RU"/>
              </w:rPr>
              <w:t>507</w:t>
            </w:r>
            <w:r>
              <w:rPr>
                <w:rFonts w:ascii="Times New Roman" w:eastAsia="Calibri" w:hAnsi="Times New Roman" w:cs="Times New Roman"/>
                <w:sz w:val="28"/>
                <w:szCs w:val="28"/>
                <w:lang w:eastAsia="ru-RU"/>
              </w:rPr>
              <w:t>,</w:t>
            </w:r>
            <w:r w:rsidR="005B1299">
              <w:rPr>
                <w:rFonts w:ascii="Times New Roman" w:eastAsia="Calibri" w:hAnsi="Times New Roman" w:cs="Times New Roman"/>
                <w:sz w:val="28"/>
                <w:szCs w:val="28"/>
                <w:lang w:eastAsia="ru-RU"/>
              </w:rPr>
              <w:t>50</w:t>
            </w:r>
            <w:r w:rsidRPr="00B3529D">
              <w:rPr>
                <w:rFonts w:ascii="Times New Roman" w:eastAsia="Calibri" w:hAnsi="Times New Roman" w:cs="Times New Roman"/>
                <w:sz w:val="28"/>
                <w:szCs w:val="28"/>
                <w:lang w:eastAsia="ru-RU"/>
              </w:rPr>
              <w:t xml:space="preserve"> </w:t>
            </w:r>
            <w:proofErr w:type="spellStart"/>
            <w:r w:rsidRPr="00B3529D">
              <w:rPr>
                <w:rFonts w:ascii="Times New Roman" w:eastAsia="Calibri" w:hAnsi="Times New Roman" w:cs="Times New Roman"/>
                <w:sz w:val="28"/>
                <w:szCs w:val="28"/>
                <w:lang w:eastAsia="ru-RU"/>
              </w:rPr>
              <w:t>тыс.руб</w:t>
            </w:r>
            <w:proofErr w:type="spellEnd"/>
            <w:r w:rsidRPr="00B3529D">
              <w:rPr>
                <w:rFonts w:ascii="Times New Roman" w:eastAsia="Calibri" w:hAnsi="Times New Roman" w:cs="Times New Roman"/>
                <w:sz w:val="28"/>
                <w:szCs w:val="28"/>
                <w:lang w:eastAsia="ru-RU"/>
              </w:rPr>
              <w:t xml:space="preserve">., в </w:t>
            </w:r>
            <w:proofErr w:type="spellStart"/>
            <w:r w:rsidRPr="00B3529D">
              <w:rPr>
                <w:rFonts w:ascii="Times New Roman" w:eastAsia="Calibri" w:hAnsi="Times New Roman" w:cs="Times New Roman"/>
                <w:sz w:val="28"/>
                <w:szCs w:val="28"/>
                <w:lang w:eastAsia="ru-RU"/>
              </w:rPr>
              <w:t>т.ч</w:t>
            </w:r>
            <w:proofErr w:type="spellEnd"/>
            <w:r w:rsidRPr="00B3529D">
              <w:rPr>
                <w:rFonts w:ascii="Times New Roman" w:eastAsia="Calibri" w:hAnsi="Times New Roman" w:cs="Times New Roman"/>
                <w:sz w:val="28"/>
                <w:szCs w:val="28"/>
                <w:lang w:eastAsia="ru-RU"/>
              </w:rPr>
              <w:t>.:</w:t>
            </w:r>
          </w:p>
          <w:p w:rsidR="009F7AC5" w:rsidRDefault="009F7AC5" w:rsidP="000353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708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693"/>
              <w:gridCol w:w="2551"/>
            </w:tblGrid>
            <w:tr w:rsidR="00195038" w:rsidRPr="00B3529D" w:rsidTr="009F7AC5">
              <w:trPr>
                <w:trHeight w:val="321"/>
              </w:trPr>
              <w:tc>
                <w:tcPr>
                  <w:tcW w:w="7087" w:type="dxa"/>
                  <w:gridSpan w:val="3"/>
                  <w:tcBorders>
                    <w:top w:val="single" w:sz="4" w:space="0" w:color="000000"/>
                    <w:left w:val="single" w:sz="4" w:space="0" w:color="000000"/>
                    <w:bottom w:val="single" w:sz="4" w:space="0" w:color="auto"/>
                    <w:right w:val="single" w:sz="4" w:space="0" w:color="000000"/>
                  </w:tcBorders>
                </w:tcPr>
                <w:p w:rsidR="00195038" w:rsidRPr="00B3529D" w:rsidRDefault="00195038" w:rsidP="000353E3">
                  <w:pPr>
                    <w:spacing w:after="0" w:line="240" w:lineRule="auto"/>
                    <w:jc w:val="center"/>
                    <w:rPr>
                      <w:rFonts w:ascii="Times New Roman" w:eastAsia="Calibri" w:hAnsi="Times New Roman" w:cs="Times New Roman"/>
                      <w:sz w:val="24"/>
                      <w:szCs w:val="24"/>
                    </w:rPr>
                  </w:pPr>
                  <w:r w:rsidRPr="00B3529D">
                    <w:rPr>
                      <w:rFonts w:ascii="Times New Roman" w:eastAsia="Calibri" w:hAnsi="Times New Roman" w:cs="Times New Roman"/>
                      <w:sz w:val="28"/>
                      <w:szCs w:val="28"/>
                    </w:rPr>
                    <w:t>Средства городского бюджета</w:t>
                  </w:r>
                </w:p>
              </w:tc>
            </w:tr>
            <w:tr w:rsidR="00195038" w:rsidRPr="00B3529D" w:rsidTr="009F7AC5">
              <w:trPr>
                <w:trHeight w:val="601"/>
              </w:trPr>
              <w:tc>
                <w:tcPr>
                  <w:tcW w:w="1843"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709"/>
                    <w:rPr>
                      <w:rFonts w:ascii="Times New Roman" w:eastAsia="Calibri" w:hAnsi="Times New Roman" w:cs="Times New Roman"/>
                      <w:sz w:val="24"/>
                      <w:szCs w:val="24"/>
                    </w:rPr>
                  </w:pPr>
                </w:p>
              </w:tc>
              <w:tc>
                <w:tcPr>
                  <w:tcW w:w="2693"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529D">
                    <w:rPr>
                      <w:rFonts w:ascii="Times New Roman" w:eastAsia="Calibri" w:hAnsi="Times New Roman" w:cs="Times New Roman"/>
                      <w:sz w:val="28"/>
                      <w:szCs w:val="28"/>
                    </w:rPr>
                    <w:t>Выделено в бюджете города</w:t>
                  </w:r>
                </w:p>
              </w:tc>
              <w:tc>
                <w:tcPr>
                  <w:tcW w:w="2551"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spacing w:after="0" w:line="240" w:lineRule="auto"/>
                    <w:jc w:val="center"/>
                    <w:rPr>
                      <w:rFonts w:ascii="Times New Roman" w:eastAsia="Calibri" w:hAnsi="Times New Roman" w:cs="Times New Roman"/>
                      <w:sz w:val="24"/>
                      <w:szCs w:val="24"/>
                    </w:rPr>
                  </w:pPr>
                  <w:r w:rsidRPr="00B3529D">
                    <w:rPr>
                      <w:rFonts w:ascii="Times New Roman" w:eastAsia="Calibri" w:hAnsi="Times New Roman" w:cs="Times New Roman"/>
                      <w:sz w:val="28"/>
                      <w:szCs w:val="28"/>
                    </w:rPr>
                    <w:t>Потребность в финансировании</w:t>
                  </w:r>
                </w:p>
              </w:tc>
            </w:tr>
            <w:tr w:rsidR="00195038" w:rsidRPr="00B3529D" w:rsidTr="009F7AC5">
              <w:trPr>
                <w:trHeight w:val="336"/>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4"/>
                      <w:szCs w:val="24"/>
                    </w:rPr>
                  </w:pPr>
                  <w:r w:rsidRPr="00B3529D">
                    <w:rPr>
                      <w:rFonts w:ascii="Times New Roman" w:eastAsia="Calibri" w:hAnsi="Times New Roman" w:cs="Times New Roman"/>
                      <w:sz w:val="28"/>
                      <w:szCs w:val="28"/>
                    </w:rPr>
                    <w:t>2020</w:t>
                  </w:r>
                </w:p>
              </w:tc>
              <w:tc>
                <w:tcPr>
                  <w:tcW w:w="269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119,94</w:t>
                  </w:r>
                </w:p>
              </w:tc>
              <w:tc>
                <w:tcPr>
                  <w:tcW w:w="2551"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119,94</w:t>
                  </w:r>
                </w:p>
              </w:tc>
            </w:tr>
            <w:tr w:rsidR="00195038" w:rsidRPr="00B3529D" w:rsidTr="009F7AC5">
              <w:trPr>
                <w:trHeight w:val="336"/>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B3529D">
                    <w:rPr>
                      <w:rFonts w:ascii="Times New Roman" w:eastAsia="Calibri" w:hAnsi="Times New Roman" w:cs="Times New Roman"/>
                      <w:sz w:val="28"/>
                      <w:szCs w:val="28"/>
                    </w:rPr>
                    <w:t>2021</w:t>
                  </w:r>
                </w:p>
              </w:tc>
              <w:tc>
                <w:tcPr>
                  <w:tcW w:w="269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B3529D">
                    <w:rPr>
                      <w:rFonts w:ascii="Times New Roman" w:eastAsia="Calibri" w:hAnsi="Times New Roman" w:cs="Times New Roman"/>
                      <w:sz w:val="28"/>
                      <w:szCs w:val="28"/>
                    </w:rPr>
                    <w:t>0</w:t>
                  </w:r>
                  <w:r>
                    <w:rPr>
                      <w:rFonts w:ascii="Times New Roman" w:eastAsia="Calibri" w:hAnsi="Times New Roman" w:cs="Times New Roman"/>
                      <w:sz w:val="28"/>
                      <w:szCs w:val="28"/>
                    </w:rPr>
                    <w:t>,00</w:t>
                  </w:r>
                </w:p>
              </w:tc>
              <w:tc>
                <w:tcPr>
                  <w:tcW w:w="2551" w:type="dxa"/>
                  <w:tcBorders>
                    <w:top w:val="single" w:sz="4" w:space="0" w:color="000000"/>
                    <w:left w:val="single" w:sz="4" w:space="0" w:color="000000"/>
                    <w:bottom w:val="single" w:sz="4" w:space="0" w:color="000000"/>
                    <w:right w:val="single" w:sz="4" w:space="0" w:color="000000"/>
                  </w:tcBorders>
                </w:tcPr>
                <w:p w:rsidR="00195038" w:rsidRPr="00B3529D" w:rsidRDefault="003F5D79"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911,14</w:t>
                  </w:r>
                </w:p>
              </w:tc>
            </w:tr>
            <w:tr w:rsidR="00195038" w:rsidRPr="00B3529D" w:rsidTr="009F7AC5">
              <w:trPr>
                <w:trHeight w:val="336"/>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69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274,55</w:t>
                  </w:r>
                </w:p>
              </w:tc>
              <w:tc>
                <w:tcPr>
                  <w:tcW w:w="2551" w:type="dxa"/>
                  <w:tcBorders>
                    <w:top w:val="single" w:sz="4" w:space="0" w:color="000000"/>
                    <w:left w:val="single" w:sz="4" w:space="0" w:color="000000"/>
                    <w:bottom w:val="single" w:sz="4" w:space="0" w:color="000000"/>
                    <w:right w:val="single" w:sz="4" w:space="0" w:color="000000"/>
                  </w:tcBorders>
                </w:tcPr>
                <w:p w:rsidR="00195038" w:rsidRDefault="003F5D79"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589,21</w:t>
                  </w:r>
                </w:p>
              </w:tc>
            </w:tr>
            <w:tr w:rsidR="00195038" w:rsidRPr="00B3529D" w:rsidTr="009F7AC5">
              <w:trPr>
                <w:trHeight w:val="336"/>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2693" w:type="dxa"/>
                  <w:tcBorders>
                    <w:top w:val="single" w:sz="4" w:space="0" w:color="000000"/>
                    <w:left w:val="single" w:sz="4" w:space="0" w:color="000000"/>
                    <w:bottom w:val="single" w:sz="4" w:space="0" w:color="000000"/>
                    <w:right w:val="single" w:sz="4" w:space="0" w:color="000000"/>
                  </w:tcBorders>
                </w:tcPr>
                <w:p w:rsidR="00195038" w:rsidRPr="00A337FC"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highlight w:val="yellow"/>
                    </w:rPr>
                  </w:pPr>
                  <w:r w:rsidRPr="008F4FFB">
                    <w:rPr>
                      <w:rFonts w:ascii="Times New Roman" w:eastAsia="Calibri" w:hAnsi="Times New Roman" w:cs="Times New Roman"/>
                      <w:sz w:val="28"/>
                      <w:szCs w:val="28"/>
                    </w:rPr>
                    <w:t>0,00</w:t>
                  </w:r>
                </w:p>
              </w:tc>
              <w:tc>
                <w:tcPr>
                  <w:tcW w:w="2551" w:type="dxa"/>
                  <w:tcBorders>
                    <w:top w:val="single" w:sz="4" w:space="0" w:color="000000"/>
                    <w:left w:val="single" w:sz="4" w:space="0" w:color="000000"/>
                    <w:bottom w:val="single" w:sz="4" w:space="0" w:color="000000"/>
                    <w:right w:val="single" w:sz="4" w:space="0" w:color="000000"/>
                  </w:tcBorders>
                </w:tcPr>
                <w:p w:rsidR="00195038" w:rsidRPr="00A337FC" w:rsidRDefault="00E52E3B" w:rsidP="000353E3">
                  <w:pPr>
                    <w:widowControl w:val="0"/>
                    <w:autoSpaceDE w:val="0"/>
                    <w:autoSpaceDN w:val="0"/>
                    <w:adjustRightInd w:val="0"/>
                    <w:spacing w:after="0" w:line="24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1 788,16</w:t>
                  </w:r>
                </w:p>
              </w:tc>
            </w:tr>
            <w:tr w:rsidR="00195038" w:rsidRPr="00B3529D" w:rsidTr="009F7AC5">
              <w:trPr>
                <w:trHeight w:val="281"/>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9F7AC5">
                  <w:pPr>
                    <w:widowControl w:val="0"/>
                    <w:autoSpaceDE w:val="0"/>
                    <w:autoSpaceDN w:val="0"/>
                    <w:adjustRightInd w:val="0"/>
                    <w:spacing w:after="0" w:line="240" w:lineRule="auto"/>
                    <w:rPr>
                      <w:rFonts w:ascii="Times New Roman" w:eastAsia="Calibri" w:hAnsi="Times New Roman" w:cs="Times New Roman"/>
                      <w:sz w:val="24"/>
                      <w:szCs w:val="24"/>
                    </w:rPr>
                  </w:pPr>
                  <w:r w:rsidRPr="00B3529D">
                    <w:rPr>
                      <w:rFonts w:ascii="Times New Roman" w:eastAsia="Calibri" w:hAnsi="Times New Roman" w:cs="Times New Roman"/>
                      <w:sz w:val="28"/>
                      <w:szCs w:val="28"/>
                    </w:rPr>
                    <w:t>Итого</w:t>
                  </w:r>
                </w:p>
              </w:tc>
              <w:tc>
                <w:tcPr>
                  <w:tcW w:w="2693" w:type="dxa"/>
                  <w:tcBorders>
                    <w:top w:val="single" w:sz="4" w:space="0" w:color="000000"/>
                    <w:left w:val="single" w:sz="4" w:space="0" w:color="000000"/>
                    <w:bottom w:val="single" w:sz="4" w:space="0" w:color="000000"/>
                    <w:right w:val="single" w:sz="4" w:space="0" w:color="000000"/>
                  </w:tcBorders>
                </w:tcPr>
                <w:p w:rsidR="00195038" w:rsidRPr="008F4FFB"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8F4FFB">
                    <w:rPr>
                      <w:rFonts w:ascii="Times New Roman" w:eastAsia="Calibri" w:hAnsi="Times New Roman" w:cs="Times New Roman"/>
                      <w:sz w:val="28"/>
                      <w:szCs w:val="28"/>
                    </w:rPr>
                    <w:t>394,49</w:t>
                  </w:r>
                </w:p>
              </w:tc>
              <w:tc>
                <w:tcPr>
                  <w:tcW w:w="2551" w:type="dxa"/>
                  <w:tcBorders>
                    <w:top w:val="single" w:sz="4" w:space="0" w:color="000000"/>
                    <w:left w:val="single" w:sz="4" w:space="0" w:color="000000"/>
                    <w:bottom w:val="single" w:sz="4" w:space="0" w:color="000000"/>
                    <w:right w:val="single" w:sz="4" w:space="0" w:color="000000"/>
                  </w:tcBorders>
                </w:tcPr>
                <w:p w:rsidR="00195038" w:rsidRPr="008F4FFB" w:rsidRDefault="005B1299"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3 408,45</w:t>
                  </w:r>
                </w:p>
              </w:tc>
            </w:tr>
          </w:tbl>
          <w:p w:rsidR="00195038" w:rsidRPr="009F7AC5"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W w:w="7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1843"/>
              <w:gridCol w:w="2693"/>
              <w:gridCol w:w="2551"/>
            </w:tblGrid>
            <w:tr w:rsidR="00195038" w:rsidRPr="00B3529D" w:rsidTr="00D7209A">
              <w:trPr>
                <w:gridBefore w:val="1"/>
                <w:wBefore w:w="29" w:type="dxa"/>
                <w:trHeight w:val="297"/>
              </w:trPr>
              <w:tc>
                <w:tcPr>
                  <w:tcW w:w="7087" w:type="dxa"/>
                  <w:gridSpan w:val="3"/>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3529D">
                    <w:rPr>
                      <w:rFonts w:ascii="Times New Roman" w:eastAsia="Calibri" w:hAnsi="Times New Roman" w:cs="Times New Roman"/>
                      <w:sz w:val="28"/>
                      <w:szCs w:val="28"/>
                      <w:lang w:eastAsia="ru-RU"/>
                    </w:rPr>
                    <w:t>Средства областного бюджета</w:t>
                  </w:r>
                </w:p>
              </w:tc>
            </w:tr>
            <w:tr w:rsidR="00195038" w:rsidRPr="00B3529D" w:rsidTr="00D7209A">
              <w:trPr>
                <w:gridBefore w:val="1"/>
                <w:wBefore w:w="29" w:type="dxa"/>
                <w:trHeight w:val="529"/>
              </w:trPr>
              <w:tc>
                <w:tcPr>
                  <w:tcW w:w="1843"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709"/>
                    <w:rPr>
                      <w:rFonts w:ascii="Times New Roman" w:eastAsia="Calibri" w:hAnsi="Times New Roman" w:cs="Times New Roman"/>
                      <w:sz w:val="24"/>
                      <w:szCs w:val="24"/>
                    </w:rPr>
                  </w:pPr>
                </w:p>
              </w:tc>
              <w:tc>
                <w:tcPr>
                  <w:tcW w:w="2693"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3529D">
                    <w:rPr>
                      <w:rFonts w:ascii="Times New Roman" w:eastAsia="Calibri" w:hAnsi="Times New Roman" w:cs="Times New Roman"/>
                      <w:sz w:val="28"/>
                      <w:szCs w:val="28"/>
                    </w:rPr>
                    <w:t>Выделено в бюджете области</w:t>
                  </w:r>
                </w:p>
              </w:tc>
              <w:tc>
                <w:tcPr>
                  <w:tcW w:w="2551" w:type="dxa"/>
                  <w:tcBorders>
                    <w:top w:val="single" w:sz="4" w:space="0" w:color="auto"/>
                    <w:left w:val="single" w:sz="4" w:space="0" w:color="000000"/>
                    <w:bottom w:val="single" w:sz="4" w:space="0" w:color="000000"/>
                    <w:right w:val="single" w:sz="4" w:space="0" w:color="000000"/>
                  </w:tcBorders>
                </w:tcPr>
                <w:p w:rsidR="00195038" w:rsidRPr="00B3529D" w:rsidRDefault="00195038" w:rsidP="000353E3">
                  <w:pPr>
                    <w:spacing w:after="0" w:line="240" w:lineRule="auto"/>
                    <w:jc w:val="center"/>
                    <w:rPr>
                      <w:rFonts w:ascii="Times New Roman" w:eastAsia="Calibri" w:hAnsi="Times New Roman" w:cs="Times New Roman"/>
                      <w:sz w:val="24"/>
                      <w:szCs w:val="24"/>
                    </w:rPr>
                  </w:pPr>
                  <w:r w:rsidRPr="00B3529D">
                    <w:rPr>
                      <w:rFonts w:ascii="Times New Roman" w:eastAsia="Calibri" w:hAnsi="Times New Roman" w:cs="Times New Roman"/>
                      <w:sz w:val="28"/>
                      <w:szCs w:val="28"/>
                    </w:rPr>
                    <w:t>Потребность в финансировании</w:t>
                  </w:r>
                </w:p>
              </w:tc>
            </w:tr>
            <w:tr w:rsidR="00195038" w:rsidRPr="00B3529D" w:rsidTr="00D7209A">
              <w:trPr>
                <w:gridBefore w:val="1"/>
                <w:wBefore w:w="29" w:type="dxa"/>
                <w:trHeight w:val="343"/>
              </w:trPr>
              <w:tc>
                <w:tcPr>
                  <w:tcW w:w="184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B3529D">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2693"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679,68</w:t>
                  </w:r>
                </w:p>
              </w:tc>
              <w:tc>
                <w:tcPr>
                  <w:tcW w:w="2551"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679,68</w:t>
                  </w:r>
                </w:p>
              </w:tc>
            </w:tr>
            <w:tr w:rsidR="00195038" w:rsidRPr="00B3529D" w:rsidTr="00D7209A">
              <w:trPr>
                <w:gridBefore w:val="1"/>
                <w:wBefore w:w="29" w:type="dxa"/>
                <w:trHeight w:val="265"/>
              </w:trPr>
              <w:tc>
                <w:tcPr>
                  <w:tcW w:w="184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269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B3529D">
                    <w:rPr>
                      <w:rFonts w:ascii="Times New Roman" w:eastAsia="Calibri" w:hAnsi="Times New Roman" w:cs="Times New Roman"/>
                      <w:sz w:val="28"/>
                      <w:szCs w:val="28"/>
                    </w:rPr>
                    <w:t>0</w:t>
                  </w:r>
                  <w:r>
                    <w:rPr>
                      <w:rFonts w:ascii="Times New Roman" w:eastAsia="Calibri" w:hAnsi="Times New Roman" w:cs="Times New Roman"/>
                      <w:sz w:val="28"/>
                      <w:szCs w:val="28"/>
                    </w:rPr>
                    <w:t>,00</w:t>
                  </w:r>
                </w:p>
              </w:tc>
              <w:tc>
                <w:tcPr>
                  <w:tcW w:w="2551"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0,00</w:t>
                  </w:r>
                </w:p>
              </w:tc>
            </w:tr>
            <w:tr w:rsidR="00195038" w:rsidRPr="00B3529D" w:rsidTr="00D7209A">
              <w:trPr>
                <w:gridBefore w:val="1"/>
                <w:wBefore w:w="29" w:type="dxa"/>
                <w:trHeight w:val="226"/>
              </w:trPr>
              <w:tc>
                <w:tcPr>
                  <w:tcW w:w="184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269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1 555,</w:t>
                  </w:r>
                  <w:r>
                    <w:rPr>
                      <w:rFonts w:ascii="Times New Roman" w:eastAsia="Calibri" w:hAnsi="Times New Roman" w:cs="Times New Roman"/>
                      <w:sz w:val="28"/>
                      <w:szCs w:val="28"/>
                    </w:rPr>
                    <w:t>80</w:t>
                  </w:r>
                </w:p>
              </w:tc>
              <w:tc>
                <w:tcPr>
                  <w:tcW w:w="2551"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337FC">
                    <w:rPr>
                      <w:rFonts w:ascii="Times New Roman" w:eastAsia="Calibri" w:hAnsi="Times New Roman" w:cs="Times New Roman"/>
                      <w:sz w:val="28"/>
                      <w:szCs w:val="28"/>
                    </w:rPr>
                    <w:t>1 555,</w:t>
                  </w:r>
                  <w:r>
                    <w:rPr>
                      <w:rFonts w:ascii="Times New Roman" w:eastAsia="Calibri" w:hAnsi="Times New Roman" w:cs="Times New Roman"/>
                      <w:sz w:val="28"/>
                      <w:szCs w:val="28"/>
                    </w:rPr>
                    <w:t>80</w:t>
                  </w:r>
                </w:p>
              </w:tc>
            </w:tr>
            <w:tr w:rsidR="00195038" w:rsidRPr="00B3529D" w:rsidTr="00D7209A">
              <w:trPr>
                <w:gridBefore w:val="1"/>
                <w:wBefore w:w="29" w:type="dxa"/>
                <w:trHeight w:val="226"/>
              </w:trPr>
              <w:tc>
                <w:tcPr>
                  <w:tcW w:w="184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2693"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0,00</w:t>
                  </w:r>
                </w:p>
              </w:tc>
              <w:tc>
                <w:tcPr>
                  <w:tcW w:w="2551" w:type="dxa"/>
                  <w:tcBorders>
                    <w:top w:val="single" w:sz="4" w:space="0" w:color="000000"/>
                    <w:left w:val="single" w:sz="4" w:space="0" w:color="000000"/>
                    <w:bottom w:val="single" w:sz="4" w:space="0" w:color="auto"/>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1 769,92</w:t>
                  </w:r>
                </w:p>
              </w:tc>
            </w:tr>
            <w:tr w:rsidR="00195038" w:rsidRPr="00B3529D" w:rsidTr="00D7209A">
              <w:trPr>
                <w:gridBefore w:val="1"/>
                <w:wBefore w:w="29" w:type="dxa"/>
                <w:trHeight w:val="237"/>
              </w:trPr>
              <w:tc>
                <w:tcPr>
                  <w:tcW w:w="1843" w:type="dxa"/>
                  <w:tcBorders>
                    <w:top w:val="single" w:sz="4" w:space="0" w:color="000000"/>
                    <w:left w:val="single" w:sz="4" w:space="0" w:color="000000"/>
                    <w:bottom w:val="single" w:sz="4" w:space="0" w:color="auto"/>
                    <w:right w:val="single" w:sz="4" w:space="0" w:color="000000"/>
                  </w:tcBorders>
                </w:tcPr>
                <w:p w:rsidR="00195038" w:rsidRPr="00B3529D" w:rsidRDefault="00195038" w:rsidP="009F7AC5">
                  <w:pPr>
                    <w:widowControl w:val="0"/>
                    <w:autoSpaceDE w:val="0"/>
                    <w:autoSpaceDN w:val="0"/>
                    <w:adjustRightInd w:val="0"/>
                    <w:spacing w:after="0" w:line="240" w:lineRule="auto"/>
                    <w:rPr>
                      <w:rFonts w:ascii="Times New Roman" w:eastAsia="Calibri" w:hAnsi="Times New Roman" w:cs="Times New Roman"/>
                      <w:sz w:val="28"/>
                      <w:szCs w:val="28"/>
                    </w:rPr>
                  </w:pPr>
                  <w:r w:rsidRPr="00B3529D">
                    <w:rPr>
                      <w:rFonts w:ascii="Times New Roman" w:eastAsia="Calibri" w:hAnsi="Times New Roman" w:cs="Times New Roman"/>
                      <w:sz w:val="28"/>
                      <w:szCs w:val="28"/>
                    </w:rPr>
                    <w:t>Итого</w:t>
                  </w:r>
                </w:p>
              </w:tc>
              <w:tc>
                <w:tcPr>
                  <w:tcW w:w="2693" w:type="dxa"/>
                  <w:tcBorders>
                    <w:top w:val="single" w:sz="4" w:space="0" w:color="000000"/>
                    <w:left w:val="single" w:sz="4" w:space="0" w:color="000000"/>
                    <w:bottom w:val="single" w:sz="4" w:space="0" w:color="auto"/>
                    <w:right w:val="single" w:sz="4" w:space="0" w:color="000000"/>
                  </w:tcBorders>
                </w:tcPr>
                <w:p w:rsidR="00195038" w:rsidRPr="008F4FFB"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8F4FFB">
                    <w:rPr>
                      <w:rFonts w:ascii="Times New Roman" w:eastAsia="Calibri" w:hAnsi="Times New Roman" w:cs="Times New Roman"/>
                      <w:sz w:val="28"/>
                      <w:szCs w:val="28"/>
                    </w:rPr>
                    <w:t>2 235,48</w:t>
                  </w:r>
                </w:p>
              </w:tc>
              <w:tc>
                <w:tcPr>
                  <w:tcW w:w="2551" w:type="dxa"/>
                  <w:tcBorders>
                    <w:top w:val="single" w:sz="4" w:space="0" w:color="000000"/>
                    <w:left w:val="single" w:sz="4" w:space="0" w:color="000000"/>
                    <w:bottom w:val="single" w:sz="4" w:space="0" w:color="auto"/>
                    <w:right w:val="single" w:sz="4" w:space="0" w:color="000000"/>
                  </w:tcBorders>
                </w:tcPr>
                <w:p w:rsidR="00195038" w:rsidRPr="008F4FFB"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F4FFB">
                    <w:rPr>
                      <w:rFonts w:ascii="Times New Roman" w:eastAsia="Calibri" w:hAnsi="Times New Roman" w:cs="Times New Roman"/>
                      <w:sz w:val="28"/>
                      <w:szCs w:val="28"/>
                    </w:rPr>
                    <w:t>4 005,40</w:t>
                  </w:r>
                </w:p>
              </w:tc>
            </w:tr>
            <w:tr w:rsidR="00195038" w:rsidRPr="00EE3114" w:rsidTr="00D7209A">
              <w:trPr>
                <w:trHeight w:val="329"/>
              </w:trPr>
              <w:tc>
                <w:tcPr>
                  <w:tcW w:w="7116" w:type="dxa"/>
                  <w:gridSpan w:val="4"/>
                  <w:tcBorders>
                    <w:top w:val="single" w:sz="4" w:space="0" w:color="auto"/>
                    <w:left w:val="single" w:sz="4" w:space="0" w:color="000000"/>
                    <w:bottom w:val="single" w:sz="4" w:space="0" w:color="000000"/>
                    <w:right w:val="single" w:sz="4" w:space="0" w:color="000000"/>
                  </w:tcBorders>
                </w:tcPr>
                <w:p w:rsidR="00195038" w:rsidRPr="00EE3114" w:rsidRDefault="00195038" w:rsidP="00867650">
                  <w:pPr>
                    <w:spacing w:after="0" w:line="240" w:lineRule="auto"/>
                    <w:jc w:val="center"/>
                    <w:rPr>
                      <w:rFonts w:ascii="Times New Roman" w:eastAsia="Calibri" w:hAnsi="Times New Roman" w:cs="Times New Roman"/>
                      <w:sz w:val="24"/>
                      <w:szCs w:val="24"/>
                    </w:rPr>
                  </w:pPr>
                  <w:r w:rsidRPr="00EE3114">
                    <w:rPr>
                      <w:rFonts w:ascii="Times New Roman" w:eastAsia="Calibri" w:hAnsi="Times New Roman" w:cs="Times New Roman"/>
                      <w:sz w:val="28"/>
                      <w:szCs w:val="28"/>
                    </w:rPr>
                    <w:lastRenderedPageBreak/>
                    <w:t xml:space="preserve">Средства </w:t>
                  </w:r>
                  <w:r w:rsidR="00A95A4D">
                    <w:rPr>
                      <w:rFonts w:ascii="Times New Roman" w:eastAsia="Calibri" w:hAnsi="Times New Roman" w:cs="Times New Roman"/>
                      <w:sz w:val="28"/>
                      <w:szCs w:val="28"/>
                    </w:rPr>
                    <w:t xml:space="preserve">Фонда </w:t>
                  </w:r>
                </w:p>
              </w:tc>
            </w:tr>
            <w:tr w:rsidR="00195038" w:rsidRPr="00EE3114" w:rsidTr="00D7209A">
              <w:trPr>
                <w:trHeight w:val="671"/>
              </w:trPr>
              <w:tc>
                <w:tcPr>
                  <w:tcW w:w="1872" w:type="dxa"/>
                  <w:gridSpan w:val="2"/>
                  <w:tcBorders>
                    <w:top w:val="single" w:sz="4" w:space="0" w:color="auto"/>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709"/>
                    <w:rPr>
                      <w:rFonts w:ascii="Times New Roman" w:eastAsia="Calibri" w:hAnsi="Times New Roman" w:cs="Times New Roman"/>
                      <w:sz w:val="24"/>
                      <w:szCs w:val="24"/>
                    </w:rPr>
                  </w:pPr>
                </w:p>
              </w:tc>
              <w:tc>
                <w:tcPr>
                  <w:tcW w:w="2693" w:type="dxa"/>
                  <w:tcBorders>
                    <w:top w:val="single" w:sz="4" w:space="0" w:color="auto"/>
                    <w:left w:val="single" w:sz="4" w:space="0" w:color="000000"/>
                    <w:bottom w:val="single" w:sz="4" w:space="0" w:color="000000"/>
                    <w:right w:val="single" w:sz="4" w:space="0" w:color="000000"/>
                  </w:tcBorders>
                </w:tcPr>
                <w:p w:rsidR="00867650" w:rsidRDefault="00195038" w:rsidP="00867650">
                  <w:pPr>
                    <w:widowControl w:val="0"/>
                    <w:autoSpaceDE w:val="0"/>
                    <w:autoSpaceDN w:val="0"/>
                    <w:adjustRightInd w:val="0"/>
                    <w:spacing w:after="0" w:line="240" w:lineRule="auto"/>
                    <w:ind w:left="-159" w:right="-108"/>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 xml:space="preserve">Выделено </w:t>
                  </w:r>
                </w:p>
                <w:p w:rsidR="00195038" w:rsidRPr="00EE3114" w:rsidRDefault="00867650" w:rsidP="00867650">
                  <w:pPr>
                    <w:widowControl w:val="0"/>
                    <w:autoSpaceDE w:val="0"/>
                    <w:autoSpaceDN w:val="0"/>
                    <w:adjustRightInd w:val="0"/>
                    <w:spacing w:after="0" w:line="240" w:lineRule="auto"/>
                    <w:ind w:left="-159" w:right="-108"/>
                    <w:jc w:val="center"/>
                    <w:rPr>
                      <w:rFonts w:ascii="Times New Roman" w:eastAsia="Calibri" w:hAnsi="Times New Roman" w:cs="Times New Roman"/>
                      <w:sz w:val="24"/>
                      <w:szCs w:val="24"/>
                    </w:rPr>
                  </w:pPr>
                  <w:r>
                    <w:rPr>
                      <w:rFonts w:ascii="Times New Roman" w:eastAsia="Calibri" w:hAnsi="Times New Roman" w:cs="Times New Roman"/>
                      <w:sz w:val="28"/>
                      <w:szCs w:val="28"/>
                    </w:rPr>
                    <w:t>Фондом</w:t>
                  </w:r>
                </w:p>
              </w:tc>
              <w:tc>
                <w:tcPr>
                  <w:tcW w:w="2551" w:type="dxa"/>
                  <w:tcBorders>
                    <w:top w:val="single" w:sz="4" w:space="0" w:color="auto"/>
                    <w:left w:val="single" w:sz="4" w:space="0" w:color="000000"/>
                    <w:bottom w:val="single" w:sz="4" w:space="0" w:color="000000"/>
                    <w:right w:val="single" w:sz="4" w:space="0" w:color="000000"/>
                  </w:tcBorders>
                </w:tcPr>
                <w:p w:rsidR="00195038" w:rsidRPr="00EE3114" w:rsidRDefault="00195038" w:rsidP="000353E3">
                  <w:pPr>
                    <w:spacing w:after="0" w:line="240" w:lineRule="auto"/>
                    <w:jc w:val="center"/>
                    <w:rPr>
                      <w:rFonts w:ascii="Times New Roman" w:eastAsia="Calibri" w:hAnsi="Times New Roman" w:cs="Times New Roman"/>
                      <w:sz w:val="24"/>
                      <w:szCs w:val="24"/>
                    </w:rPr>
                  </w:pPr>
                  <w:r w:rsidRPr="00EE3114">
                    <w:rPr>
                      <w:rFonts w:ascii="Times New Roman" w:eastAsia="Calibri" w:hAnsi="Times New Roman" w:cs="Times New Roman"/>
                      <w:sz w:val="28"/>
                      <w:szCs w:val="28"/>
                    </w:rPr>
                    <w:t>Потребность в финансировании</w:t>
                  </w:r>
                </w:p>
              </w:tc>
            </w:tr>
            <w:tr w:rsidR="00195038" w:rsidRPr="00EE3114" w:rsidTr="00D7209A">
              <w:trPr>
                <w:trHeight w:val="335"/>
              </w:trPr>
              <w:tc>
                <w:tcPr>
                  <w:tcW w:w="1872" w:type="dxa"/>
                  <w:gridSpan w:val="2"/>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EE3114">
                    <w:rPr>
                      <w:rFonts w:ascii="Times New Roman" w:eastAsia="Calibri" w:hAnsi="Times New Roman" w:cs="Times New Roman"/>
                      <w:sz w:val="28"/>
                      <w:szCs w:val="28"/>
                    </w:rPr>
                    <w:t>2020</w:t>
                  </w:r>
                </w:p>
              </w:tc>
              <w:tc>
                <w:tcPr>
                  <w:tcW w:w="2693"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19 191,03</w:t>
                  </w:r>
                </w:p>
              </w:tc>
              <w:tc>
                <w:tcPr>
                  <w:tcW w:w="2551"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19 191,03</w:t>
                  </w:r>
                </w:p>
              </w:tc>
            </w:tr>
            <w:tr w:rsidR="00195038" w:rsidRPr="00EE3114" w:rsidTr="00D7209A">
              <w:trPr>
                <w:trHeight w:val="320"/>
              </w:trPr>
              <w:tc>
                <w:tcPr>
                  <w:tcW w:w="1872" w:type="dxa"/>
                  <w:gridSpan w:val="2"/>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EE3114">
                    <w:rPr>
                      <w:rFonts w:ascii="Times New Roman" w:eastAsia="Calibri" w:hAnsi="Times New Roman" w:cs="Times New Roman"/>
                      <w:sz w:val="28"/>
                      <w:szCs w:val="28"/>
                    </w:rPr>
                    <w:t>2021</w:t>
                  </w:r>
                </w:p>
              </w:tc>
              <w:tc>
                <w:tcPr>
                  <w:tcW w:w="2693"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0,00</w:t>
                  </w:r>
                </w:p>
              </w:tc>
              <w:tc>
                <w:tcPr>
                  <w:tcW w:w="2551"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0,00</w:t>
                  </w:r>
                </w:p>
              </w:tc>
            </w:tr>
            <w:tr w:rsidR="00195038" w:rsidRPr="00EE3114" w:rsidTr="00D7209A">
              <w:trPr>
                <w:trHeight w:val="320"/>
              </w:trPr>
              <w:tc>
                <w:tcPr>
                  <w:tcW w:w="1872" w:type="dxa"/>
                  <w:gridSpan w:val="2"/>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EE3114">
                    <w:rPr>
                      <w:rFonts w:ascii="Times New Roman" w:eastAsia="Calibri" w:hAnsi="Times New Roman" w:cs="Times New Roman"/>
                      <w:sz w:val="28"/>
                      <w:szCs w:val="28"/>
                    </w:rPr>
                    <w:t>2022</w:t>
                  </w:r>
                </w:p>
              </w:tc>
              <w:tc>
                <w:tcPr>
                  <w:tcW w:w="2693"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0,00</w:t>
                  </w:r>
                </w:p>
              </w:tc>
              <w:tc>
                <w:tcPr>
                  <w:tcW w:w="2551"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43 928,33</w:t>
                  </w:r>
                </w:p>
              </w:tc>
            </w:tr>
            <w:tr w:rsidR="00195038" w:rsidRPr="00EE3114" w:rsidTr="00D7209A">
              <w:trPr>
                <w:trHeight w:val="320"/>
              </w:trPr>
              <w:tc>
                <w:tcPr>
                  <w:tcW w:w="1872" w:type="dxa"/>
                  <w:gridSpan w:val="2"/>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rPr>
                      <w:rFonts w:ascii="Times New Roman" w:eastAsia="Calibri" w:hAnsi="Times New Roman" w:cs="Times New Roman"/>
                      <w:sz w:val="28"/>
                      <w:szCs w:val="28"/>
                    </w:rPr>
                  </w:pPr>
                  <w:r w:rsidRPr="00EE3114">
                    <w:rPr>
                      <w:rFonts w:ascii="Times New Roman" w:eastAsia="Calibri" w:hAnsi="Times New Roman" w:cs="Times New Roman"/>
                      <w:sz w:val="28"/>
                      <w:szCs w:val="28"/>
                    </w:rPr>
                    <w:t>2023</w:t>
                  </w:r>
                </w:p>
              </w:tc>
              <w:tc>
                <w:tcPr>
                  <w:tcW w:w="2693"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0,00</w:t>
                  </w:r>
                </w:p>
              </w:tc>
              <w:tc>
                <w:tcPr>
                  <w:tcW w:w="2551"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49 974,29</w:t>
                  </w:r>
                </w:p>
              </w:tc>
            </w:tr>
            <w:tr w:rsidR="00195038" w:rsidRPr="00B3529D" w:rsidTr="00D7209A">
              <w:trPr>
                <w:trHeight w:val="320"/>
              </w:trPr>
              <w:tc>
                <w:tcPr>
                  <w:tcW w:w="1872" w:type="dxa"/>
                  <w:gridSpan w:val="2"/>
                  <w:tcBorders>
                    <w:top w:val="single" w:sz="4" w:space="0" w:color="000000"/>
                    <w:left w:val="single" w:sz="4" w:space="0" w:color="000000"/>
                    <w:bottom w:val="single" w:sz="4" w:space="0" w:color="000000"/>
                    <w:right w:val="single" w:sz="4" w:space="0" w:color="000000"/>
                  </w:tcBorders>
                </w:tcPr>
                <w:p w:rsidR="00195038" w:rsidRPr="00EE3114" w:rsidRDefault="00195038" w:rsidP="009F7AC5">
                  <w:pPr>
                    <w:widowControl w:val="0"/>
                    <w:autoSpaceDE w:val="0"/>
                    <w:autoSpaceDN w:val="0"/>
                    <w:adjustRightInd w:val="0"/>
                    <w:spacing w:after="0" w:line="240" w:lineRule="auto"/>
                    <w:rPr>
                      <w:rFonts w:ascii="Times New Roman" w:eastAsia="Calibri" w:hAnsi="Times New Roman" w:cs="Times New Roman"/>
                      <w:sz w:val="28"/>
                      <w:szCs w:val="28"/>
                    </w:rPr>
                  </w:pPr>
                  <w:r w:rsidRPr="00EE3114">
                    <w:rPr>
                      <w:rFonts w:ascii="Times New Roman" w:eastAsia="Calibri" w:hAnsi="Times New Roman" w:cs="Times New Roman"/>
                      <w:sz w:val="28"/>
                      <w:szCs w:val="28"/>
                    </w:rPr>
                    <w:t>Итого</w:t>
                  </w:r>
                </w:p>
              </w:tc>
              <w:tc>
                <w:tcPr>
                  <w:tcW w:w="2693" w:type="dxa"/>
                  <w:tcBorders>
                    <w:top w:val="single" w:sz="4" w:space="0" w:color="000000"/>
                    <w:left w:val="single" w:sz="4" w:space="0" w:color="000000"/>
                    <w:bottom w:val="single" w:sz="4" w:space="0" w:color="000000"/>
                    <w:right w:val="single" w:sz="4" w:space="0" w:color="000000"/>
                  </w:tcBorders>
                </w:tcPr>
                <w:p w:rsidR="00195038" w:rsidRPr="00EE3114" w:rsidRDefault="00195038" w:rsidP="000353E3">
                  <w:pPr>
                    <w:widowControl w:val="0"/>
                    <w:autoSpaceDE w:val="0"/>
                    <w:autoSpaceDN w:val="0"/>
                    <w:adjustRightInd w:val="0"/>
                    <w:spacing w:after="0" w:line="240" w:lineRule="auto"/>
                    <w:ind w:firstLine="34"/>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19 191,03</w:t>
                  </w:r>
                </w:p>
              </w:tc>
              <w:tc>
                <w:tcPr>
                  <w:tcW w:w="2551" w:type="dxa"/>
                  <w:tcBorders>
                    <w:top w:val="single" w:sz="4" w:space="0" w:color="000000"/>
                    <w:left w:val="single" w:sz="4" w:space="0" w:color="000000"/>
                    <w:bottom w:val="single" w:sz="4" w:space="0" w:color="000000"/>
                    <w:right w:val="single" w:sz="4" w:space="0" w:color="000000"/>
                  </w:tcBorders>
                </w:tcPr>
                <w:p w:rsidR="00195038" w:rsidRPr="00B3529D" w:rsidRDefault="00195038" w:rsidP="000353E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3114">
                    <w:rPr>
                      <w:rFonts w:ascii="Times New Roman" w:eastAsia="Calibri" w:hAnsi="Times New Roman" w:cs="Times New Roman"/>
                      <w:sz w:val="28"/>
                      <w:szCs w:val="28"/>
                    </w:rPr>
                    <w:t>113 093,65</w:t>
                  </w:r>
                </w:p>
              </w:tc>
            </w:tr>
          </w:tbl>
          <w:p w:rsidR="00195038" w:rsidRDefault="00195038" w:rsidP="000353E3">
            <w:pPr>
              <w:widowControl w:val="0"/>
              <w:autoSpaceDE w:val="0"/>
              <w:autoSpaceDN w:val="0"/>
              <w:adjustRightInd w:val="0"/>
              <w:spacing w:after="0" w:line="240" w:lineRule="auto"/>
              <w:ind w:firstLine="709"/>
              <w:rPr>
                <w:rFonts w:ascii="Times New Roman" w:eastAsia="Calibri" w:hAnsi="Times New Roman" w:cs="Times New Roman"/>
                <w:sz w:val="6"/>
                <w:szCs w:val="6"/>
              </w:rPr>
            </w:pPr>
          </w:p>
          <w:p w:rsidR="00A95A4D" w:rsidRPr="00A95A4D" w:rsidRDefault="00A95A4D" w:rsidP="000353E3">
            <w:pPr>
              <w:widowControl w:val="0"/>
              <w:autoSpaceDE w:val="0"/>
              <w:autoSpaceDN w:val="0"/>
              <w:adjustRightInd w:val="0"/>
              <w:spacing w:after="0" w:line="240" w:lineRule="auto"/>
              <w:ind w:firstLine="709"/>
              <w:rPr>
                <w:rFonts w:ascii="Times New Roman" w:eastAsia="Calibri" w:hAnsi="Times New Roman" w:cs="Times New Roman"/>
                <w:sz w:val="6"/>
                <w:szCs w:val="6"/>
              </w:rPr>
            </w:pPr>
          </w:p>
        </w:tc>
      </w:tr>
      <w:tr w:rsidR="00195038" w:rsidRPr="00B3529D" w:rsidTr="003033F5">
        <w:trPr>
          <w:trHeight w:val="1990"/>
        </w:trPr>
        <w:tc>
          <w:tcPr>
            <w:tcW w:w="2693" w:type="dxa"/>
            <w:tcBorders>
              <w:top w:val="single" w:sz="4" w:space="0" w:color="auto"/>
              <w:bottom w:val="single" w:sz="4" w:space="0" w:color="auto"/>
              <w:right w:val="single" w:sz="4" w:space="0" w:color="auto"/>
            </w:tcBorders>
          </w:tcPr>
          <w:p w:rsidR="00195038" w:rsidRPr="00B3529D" w:rsidRDefault="00195038" w:rsidP="0015700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3529D">
              <w:rPr>
                <w:rFonts w:ascii="Times New Roman" w:eastAsia="Calibri" w:hAnsi="Times New Roman" w:cs="Times New Roman"/>
                <w:bCs/>
                <w:sz w:val="28"/>
                <w:szCs w:val="28"/>
                <w:lang w:eastAsia="ru-RU"/>
              </w:rPr>
              <w:lastRenderedPageBreak/>
              <w:t>Основные ожидаемые результаты реализации Программы</w:t>
            </w:r>
          </w:p>
        </w:tc>
        <w:tc>
          <w:tcPr>
            <w:tcW w:w="7371" w:type="dxa"/>
            <w:tcBorders>
              <w:top w:val="single" w:sz="4" w:space="0" w:color="auto"/>
              <w:left w:val="single" w:sz="4" w:space="0" w:color="auto"/>
              <w:bottom w:val="single" w:sz="4" w:space="0" w:color="auto"/>
            </w:tcBorders>
          </w:tcPr>
          <w:p w:rsidR="00195038" w:rsidRDefault="00195038" w:rsidP="00944D52">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По итогам реализации программы планируется достижение следующих результатов: с 2020</w:t>
            </w:r>
            <w:r w:rsidRPr="00B3529D">
              <w:rPr>
                <w:rFonts w:ascii="Times New Roman" w:eastAsia="Calibri" w:hAnsi="Times New Roman" w:cs="Calibri"/>
                <w:sz w:val="28"/>
                <w:szCs w:val="28"/>
              </w:rPr>
              <w:t>–</w:t>
            </w:r>
            <w:r>
              <w:rPr>
                <w:rFonts w:ascii="Times New Roman" w:eastAsia="Calibri" w:hAnsi="Times New Roman" w:cs="Times New Roman"/>
                <w:iCs/>
                <w:sz w:val="28"/>
                <w:szCs w:val="28"/>
                <w:lang w:eastAsia="ru-RU"/>
              </w:rPr>
              <w:t>2023 годы:</w:t>
            </w:r>
          </w:p>
          <w:p w:rsidR="00195038" w:rsidRPr="00B3529D" w:rsidRDefault="00195038" w:rsidP="00944D52">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общая площадь расселяемых жилых помещений </w:t>
            </w:r>
            <w:r>
              <w:rPr>
                <w:rFonts w:ascii="Times New Roman" w:eastAsia="Calibri" w:hAnsi="Times New Roman" w:cs="Times New Roman"/>
                <w:iCs/>
                <w:sz w:val="28"/>
                <w:szCs w:val="28"/>
                <w:lang w:eastAsia="ru-RU"/>
              </w:rPr>
              <w:t>–</w:t>
            </w:r>
            <w:r w:rsidRPr="00B3529D">
              <w:rPr>
                <w:rFonts w:ascii="Times New Roman" w:eastAsia="Calibri" w:hAnsi="Times New Roman" w:cs="Times New Roman"/>
                <w:iCs/>
                <w:sz w:val="28"/>
                <w:szCs w:val="28"/>
                <w:lang w:eastAsia="ru-RU"/>
              </w:rPr>
              <w:t xml:space="preserve"> </w:t>
            </w:r>
            <w:r w:rsidRPr="00A95F53">
              <w:rPr>
                <w:rFonts w:ascii="Times New Roman" w:eastAsia="Calibri" w:hAnsi="Times New Roman" w:cs="Calibri"/>
                <w:sz w:val="28"/>
                <w:szCs w:val="28"/>
              </w:rPr>
              <w:t xml:space="preserve">2669,3 </w:t>
            </w:r>
            <w:r w:rsidRPr="00B3529D">
              <w:rPr>
                <w:rFonts w:ascii="Times New Roman" w:eastAsia="Calibri" w:hAnsi="Times New Roman" w:cs="Times New Roman"/>
                <w:iCs/>
                <w:sz w:val="28"/>
                <w:szCs w:val="28"/>
                <w:lang w:eastAsia="ru-RU"/>
              </w:rPr>
              <w:t xml:space="preserve"> кв.м;</w:t>
            </w:r>
          </w:p>
          <w:p w:rsidR="00195038" w:rsidRDefault="00195038"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количество расселяемых аварийных жилых</w:t>
            </w:r>
            <w:r w:rsidR="009F7AC5">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домов </w:t>
            </w:r>
            <w:r w:rsidR="00B15ECB">
              <w:rPr>
                <w:rFonts w:ascii="Times New Roman" w:eastAsia="Calibri" w:hAnsi="Times New Roman" w:cs="Times New Roman"/>
                <w:iCs/>
                <w:sz w:val="28"/>
                <w:szCs w:val="28"/>
                <w:lang w:eastAsia="ru-RU"/>
              </w:rPr>
              <w:t>–</w:t>
            </w:r>
            <w:r w:rsidRPr="00B3529D">
              <w:rPr>
                <w:rFonts w:ascii="Times New Roman" w:eastAsia="Calibri" w:hAnsi="Times New Roman" w:cs="Times New Roman"/>
                <w:iCs/>
                <w:sz w:val="28"/>
                <w:szCs w:val="28"/>
                <w:lang w:eastAsia="ru-RU"/>
              </w:rPr>
              <w:t xml:space="preserve"> </w:t>
            </w:r>
            <w:r w:rsidR="003033F5">
              <w:rPr>
                <w:rFonts w:ascii="Times New Roman" w:eastAsia="Calibri" w:hAnsi="Times New Roman" w:cs="Times New Roman"/>
                <w:iCs/>
                <w:sz w:val="28"/>
                <w:szCs w:val="28"/>
                <w:lang w:eastAsia="ru-RU"/>
              </w:rPr>
              <w:t xml:space="preserve">              </w:t>
            </w:r>
            <w:r w:rsidRPr="00A87E8F">
              <w:rPr>
                <w:rFonts w:ascii="Times New Roman" w:eastAsia="Calibri" w:hAnsi="Times New Roman" w:cs="Times New Roman"/>
                <w:iCs/>
                <w:sz w:val="28"/>
                <w:szCs w:val="28"/>
                <w:lang w:eastAsia="ru-RU"/>
              </w:rPr>
              <w:t>1</w:t>
            </w:r>
            <w:r>
              <w:rPr>
                <w:rFonts w:ascii="Times New Roman" w:eastAsia="Calibri" w:hAnsi="Times New Roman" w:cs="Times New Roman"/>
                <w:iCs/>
                <w:sz w:val="28"/>
                <w:szCs w:val="28"/>
                <w:lang w:eastAsia="ru-RU"/>
              </w:rPr>
              <w:t>3</w:t>
            </w:r>
            <w:r w:rsidRPr="00B3529D">
              <w:rPr>
                <w:rFonts w:ascii="Times New Roman" w:eastAsia="Calibri" w:hAnsi="Times New Roman" w:cs="Times New Roman"/>
                <w:iCs/>
                <w:sz w:val="28"/>
                <w:szCs w:val="28"/>
                <w:lang w:eastAsia="ru-RU"/>
              </w:rPr>
              <w:t xml:space="preserve"> ед.;</w:t>
            </w:r>
          </w:p>
          <w:p w:rsidR="00195038" w:rsidRDefault="00195038"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количество переселяемых граждан </w:t>
            </w:r>
            <w:r w:rsidR="00B15ECB">
              <w:rPr>
                <w:rFonts w:ascii="Times New Roman" w:eastAsia="Calibri" w:hAnsi="Times New Roman" w:cs="Times New Roman"/>
                <w:iCs/>
                <w:sz w:val="28"/>
                <w:szCs w:val="28"/>
                <w:lang w:eastAsia="ru-RU"/>
              </w:rPr>
              <w:t>–</w:t>
            </w:r>
            <w:r w:rsidRPr="00B3529D">
              <w:rPr>
                <w:rFonts w:ascii="Times New Roman" w:eastAsia="Calibri" w:hAnsi="Times New Roman" w:cs="Times New Roman"/>
                <w:iCs/>
                <w:sz w:val="28"/>
                <w:szCs w:val="28"/>
                <w:lang w:eastAsia="ru-RU"/>
              </w:rPr>
              <w:t xml:space="preserve"> </w:t>
            </w:r>
            <w:r w:rsidRPr="00A95F53">
              <w:rPr>
                <w:rFonts w:ascii="Times New Roman" w:eastAsia="Calibri" w:hAnsi="Times New Roman" w:cs="Calibri"/>
                <w:sz w:val="28"/>
                <w:szCs w:val="28"/>
              </w:rPr>
              <w:t>67 сем</w:t>
            </w:r>
            <w:r>
              <w:rPr>
                <w:rFonts w:ascii="Times New Roman" w:eastAsia="Calibri" w:hAnsi="Times New Roman" w:cs="Calibri"/>
                <w:sz w:val="28"/>
                <w:szCs w:val="28"/>
              </w:rPr>
              <w:t>ей/</w:t>
            </w:r>
            <w:r w:rsidRPr="00A95F53">
              <w:rPr>
                <w:rFonts w:ascii="Times New Roman" w:eastAsia="Calibri" w:hAnsi="Times New Roman" w:cs="Calibri"/>
                <w:sz w:val="28"/>
                <w:szCs w:val="28"/>
              </w:rPr>
              <w:t xml:space="preserve">                   </w:t>
            </w:r>
            <w:r w:rsidRPr="004564CF">
              <w:rPr>
                <w:rFonts w:ascii="Times New Roman" w:eastAsia="Calibri" w:hAnsi="Times New Roman" w:cs="Times New Roman"/>
                <w:iCs/>
                <w:sz w:val="28"/>
                <w:szCs w:val="28"/>
                <w:highlight w:val="yellow"/>
                <w:lang w:eastAsia="ru-RU"/>
              </w:rPr>
              <w:t xml:space="preserve">          </w:t>
            </w:r>
            <w:r w:rsidRPr="00A95F53">
              <w:rPr>
                <w:rFonts w:ascii="Times New Roman" w:eastAsia="Calibri" w:hAnsi="Times New Roman" w:cs="Calibri"/>
                <w:sz w:val="28"/>
                <w:szCs w:val="28"/>
              </w:rPr>
              <w:t>136 человек</w:t>
            </w:r>
            <w:r>
              <w:rPr>
                <w:rFonts w:ascii="Times New Roman" w:eastAsia="Calibri" w:hAnsi="Times New Roman" w:cs="Times New Roman"/>
                <w:iCs/>
                <w:sz w:val="28"/>
                <w:szCs w:val="28"/>
                <w:lang w:eastAsia="ru-RU"/>
              </w:rPr>
              <w:t>;</w:t>
            </w:r>
          </w:p>
          <w:p w:rsidR="00195038" w:rsidRDefault="00B95AB7"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снос аварийных </w:t>
            </w:r>
            <w:r w:rsidR="00195038">
              <w:rPr>
                <w:rFonts w:ascii="Times New Roman" w:eastAsia="Calibri" w:hAnsi="Times New Roman" w:cs="Times New Roman"/>
                <w:iCs/>
                <w:sz w:val="28"/>
                <w:szCs w:val="28"/>
                <w:lang w:eastAsia="ru-RU"/>
              </w:rPr>
              <w:t>домов</w:t>
            </w:r>
            <w:r>
              <w:rPr>
                <w:rFonts w:ascii="Times New Roman" w:eastAsia="Calibri" w:hAnsi="Times New Roman" w:cs="Times New Roman"/>
                <w:iCs/>
                <w:sz w:val="28"/>
                <w:szCs w:val="28"/>
                <w:lang w:eastAsia="ru-RU"/>
              </w:rPr>
              <w:t xml:space="preserve"> – 9 ед.</w:t>
            </w:r>
          </w:p>
          <w:p w:rsidR="00195038" w:rsidRDefault="00195038"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При продлении Программы до 2025 года планируется к расселению:</w:t>
            </w:r>
          </w:p>
          <w:p w:rsidR="00195038" w:rsidRPr="00B3529D" w:rsidRDefault="00195038"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общая площадь расселяемых жилых помещений </w:t>
            </w:r>
            <w:r>
              <w:rPr>
                <w:rFonts w:ascii="Times New Roman" w:eastAsia="Calibri" w:hAnsi="Times New Roman" w:cs="Times New Roman"/>
                <w:iCs/>
                <w:sz w:val="28"/>
                <w:szCs w:val="28"/>
                <w:lang w:eastAsia="ru-RU"/>
              </w:rPr>
              <w:t>–</w:t>
            </w:r>
            <w:r w:rsidRPr="00B3529D">
              <w:rPr>
                <w:rFonts w:ascii="Times New Roman" w:eastAsia="Calibri" w:hAnsi="Times New Roman" w:cs="Times New Roman"/>
                <w:iCs/>
                <w:sz w:val="28"/>
                <w:szCs w:val="28"/>
                <w:lang w:eastAsia="ru-RU"/>
              </w:rPr>
              <w:t xml:space="preserve"> </w:t>
            </w:r>
            <w:r w:rsidRPr="00A95F53">
              <w:rPr>
                <w:rFonts w:ascii="Times New Roman" w:eastAsia="Calibri" w:hAnsi="Times New Roman" w:cs="Times New Roman"/>
                <w:iCs/>
                <w:sz w:val="28"/>
                <w:szCs w:val="28"/>
                <w:lang w:eastAsia="ru-RU"/>
              </w:rPr>
              <w:t>2059,</w:t>
            </w:r>
            <w:r>
              <w:rPr>
                <w:rFonts w:ascii="Times New Roman" w:eastAsia="Calibri" w:hAnsi="Times New Roman" w:cs="Times New Roman"/>
                <w:iCs/>
                <w:sz w:val="28"/>
                <w:szCs w:val="28"/>
                <w:lang w:eastAsia="ru-RU"/>
              </w:rPr>
              <w:t>5</w:t>
            </w:r>
            <w:r w:rsidRPr="00A95F53">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кв.м;</w:t>
            </w:r>
          </w:p>
          <w:p w:rsidR="00195038" w:rsidRPr="00B3529D" w:rsidRDefault="00195038" w:rsidP="00422098">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количество расселяемых аварийных жилых</w:t>
            </w:r>
            <w:r w:rsidR="009F7AC5">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домов -  </w:t>
            </w:r>
            <w:r w:rsidRPr="00A87E8F">
              <w:rPr>
                <w:rFonts w:ascii="Times New Roman" w:eastAsia="Calibri" w:hAnsi="Times New Roman" w:cs="Times New Roman"/>
                <w:iCs/>
                <w:sz w:val="28"/>
                <w:szCs w:val="28"/>
                <w:lang w:eastAsia="ru-RU"/>
              </w:rPr>
              <w:t>8 ед.;</w:t>
            </w:r>
          </w:p>
          <w:p w:rsidR="00195038" w:rsidRDefault="00195038" w:rsidP="00897A4D">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Pr>
                <w:rFonts w:ascii="Times New Roman" w:eastAsia="Calibri" w:hAnsi="Times New Roman" w:cs="Times New Roman"/>
                <w:iCs/>
                <w:sz w:val="28"/>
                <w:szCs w:val="28"/>
                <w:lang w:eastAsia="ru-RU"/>
              </w:rPr>
              <w:t xml:space="preserve">- </w:t>
            </w:r>
            <w:r w:rsidRPr="00B3529D">
              <w:rPr>
                <w:rFonts w:ascii="Times New Roman" w:eastAsia="Calibri" w:hAnsi="Times New Roman" w:cs="Times New Roman"/>
                <w:iCs/>
                <w:sz w:val="28"/>
                <w:szCs w:val="28"/>
                <w:lang w:eastAsia="ru-RU"/>
              </w:rPr>
              <w:t xml:space="preserve">количество переселяемых граждан </w:t>
            </w:r>
            <w:r>
              <w:rPr>
                <w:rFonts w:ascii="Times New Roman" w:eastAsia="Calibri" w:hAnsi="Times New Roman" w:cs="Times New Roman"/>
                <w:iCs/>
                <w:sz w:val="28"/>
                <w:szCs w:val="28"/>
                <w:lang w:eastAsia="ru-RU"/>
              </w:rPr>
              <w:t>–</w:t>
            </w:r>
            <w:r w:rsidRPr="00B3529D">
              <w:rPr>
                <w:rFonts w:ascii="Times New Roman" w:eastAsia="Calibri" w:hAnsi="Times New Roman" w:cs="Times New Roman"/>
                <w:iCs/>
                <w:sz w:val="28"/>
                <w:szCs w:val="28"/>
                <w:lang w:eastAsia="ru-RU"/>
              </w:rPr>
              <w:t xml:space="preserve"> </w:t>
            </w:r>
            <w:r w:rsidRPr="00A95F53">
              <w:rPr>
                <w:rFonts w:ascii="Times New Roman" w:eastAsia="Calibri" w:hAnsi="Times New Roman" w:cs="Times New Roman"/>
                <w:iCs/>
                <w:sz w:val="28"/>
                <w:szCs w:val="28"/>
                <w:lang w:eastAsia="ru-RU"/>
              </w:rPr>
              <w:t>49</w:t>
            </w:r>
            <w:r>
              <w:rPr>
                <w:rFonts w:ascii="Times New Roman" w:eastAsia="Calibri" w:hAnsi="Times New Roman" w:cs="Times New Roman"/>
                <w:iCs/>
                <w:sz w:val="28"/>
                <w:szCs w:val="28"/>
                <w:lang w:eastAsia="ru-RU"/>
              </w:rPr>
              <w:t xml:space="preserve"> семей/</w:t>
            </w:r>
            <w:r w:rsidR="003033F5">
              <w:rPr>
                <w:rFonts w:ascii="Times New Roman" w:eastAsia="Calibri" w:hAnsi="Times New Roman" w:cs="Times New Roman"/>
                <w:iCs/>
                <w:sz w:val="28"/>
                <w:szCs w:val="28"/>
                <w:lang w:eastAsia="ru-RU"/>
              </w:rPr>
              <w:t xml:space="preserve">                 </w:t>
            </w:r>
            <w:r w:rsidRPr="00A95F53">
              <w:rPr>
                <w:rFonts w:ascii="Times New Roman" w:eastAsia="Calibri" w:hAnsi="Times New Roman" w:cs="Times New Roman"/>
                <w:iCs/>
                <w:sz w:val="28"/>
                <w:szCs w:val="28"/>
                <w:lang w:eastAsia="ru-RU"/>
              </w:rPr>
              <w:t>113</w:t>
            </w:r>
            <w:r w:rsidRPr="00A95F53">
              <w:rPr>
                <w:rFonts w:ascii="Times New Roman" w:eastAsia="Calibri" w:hAnsi="Times New Roman" w:cs="Calibri"/>
                <w:sz w:val="28"/>
                <w:szCs w:val="28"/>
              </w:rPr>
              <w:t xml:space="preserve"> человек</w:t>
            </w:r>
            <w:r w:rsidR="00B95AB7">
              <w:rPr>
                <w:rFonts w:ascii="Times New Roman" w:eastAsia="Calibri" w:hAnsi="Times New Roman" w:cs="Calibri"/>
                <w:sz w:val="28"/>
                <w:szCs w:val="28"/>
              </w:rPr>
              <w:t xml:space="preserve">; </w:t>
            </w:r>
          </w:p>
          <w:p w:rsidR="00B95AB7" w:rsidRPr="00B3529D" w:rsidRDefault="00B95AB7" w:rsidP="00B95AB7">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Pr>
                <w:rFonts w:ascii="Times New Roman" w:eastAsia="Calibri" w:hAnsi="Times New Roman" w:cs="Calibri"/>
                <w:sz w:val="28"/>
                <w:szCs w:val="28"/>
              </w:rPr>
              <w:t>- снос аварийных домов – 12 ед.</w:t>
            </w:r>
          </w:p>
        </w:tc>
      </w:tr>
    </w:tbl>
    <w:p w:rsidR="00B3529D" w:rsidRPr="00DB26DA" w:rsidRDefault="00B3529D" w:rsidP="00B3529D">
      <w:pPr>
        <w:tabs>
          <w:tab w:val="left" w:pos="3735"/>
        </w:tabs>
        <w:spacing w:after="0" w:line="240" w:lineRule="auto"/>
        <w:jc w:val="center"/>
        <w:rPr>
          <w:rFonts w:ascii="Times New Roman" w:eastAsia="Calibri" w:hAnsi="Times New Roman" w:cs="Calibri"/>
          <w:sz w:val="28"/>
          <w:szCs w:val="28"/>
        </w:rPr>
      </w:pPr>
    </w:p>
    <w:p w:rsidR="00B3529D" w:rsidRPr="005C2BE8" w:rsidRDefault="00B3529D" w:rsidP="005C2BE8">
      <w:pPr>
        <w:pStyle w:val="a9"/>
        <w:numPr>
          <w:ilvl w:val="0"/>
          <w:numId w:val="21"/>
        </w:numPr>
        <w:tabs>
          <w:tab w:val="left" w:pos="3735"/>
        </w:tabs>
        <w:jc w:val="center"/>
        <w:rPr>
          <w:rFonts w:eastAsia="Calibri" w:cs="Calibri"/>
          <w:szCs w:val="28"/>
        </w:rPr>
      </w:pPr>
      <w:r w:rsidRPr="005C2BE8">
        <w:rPr>
          <w:rFonts w:eastAsia="Calibri" w:cs="Calibri"/>
          <w:szCs w:val="28"/>
        </w:rPr>
        <w:t xml:space="preserve">Анализ существующей ситуации и оценка проблемы, решение </w:t>
      </w:r>
    </w:p>
    <w:p w:rsidR="00B3529D" w:rsidRPr="00B3529D" w:rsidRDefault="00B3529D" w:rsidP="00F14FF4">
      <w:pPr>
        <w:tabs>
          <w:tab w:val="left" w:pos="3735"/>
        </w:tabs>
        <w:spacing w:after="0" w:line="240" w:lineRule="auto"/>
        <w:jc w:val="center"/>
        <w:rPr>
          <w:rFonts w:ascii="Times New Roman" w:eastAsia="Calibri" w:hAnsi="Times New Roman" w:cs="Calibri"/>
          <w:sz w:val="28"/>
          <w:szCs w:val="28"/>
        </w:rPr>
      </w:pPr>
      <w:r w:rsidRPr="00B3529D">
        <w:rPr>
          <w:rFonts w:ascii="Times New Roman" w:eastAsia="Calibri" w:hAnsi="Times New Roman" w:cs="Calibri"/>
          <w:sz w:val="28"/>
          <w:szCs w:val="28"/>
        </w:rPr>
        <w:t>которой осуществляется путем реализации Программы</w:t>
      </w:r>
    </w:p>
    <w:p w:rsidR="00B3529D" w:rsidRPr="00DB26DA" w:rsidRDefault="00B3529D" w:rsidP="00F14FF4">
      <w:pPr>
        <w:tabs>
          <w:tab w:val="left" w:pos="3735"/>
        </w:tabs>
        <w:spacing w:after="0" w:line="240" w:lineRule="auto"/>
        <w:jc w:val="center"/>
        <w:rPr>
          <w:rFonts w:ascii="Times New Roman" w:eastAsia="Calibri" w:hAnsi="Times New Roman" w:cs="Calibri"/>
          <w:sz w:val="28"/>
          <w:szCs w:val="28"/>
        </w:rPr>
      </w:pPr>
    </w:p>
    <w:p w:rsidR="00F14FF4" w:rsidRDefault="004564CF" w:rsidP="00F14FF4">
      <w:pPr>
        <w:tabs>
          <w:tab w:val="left" w:pos="426"/>
        </w:tabs>
        <w:spacing w:after="0" w:line="240" w:lineRule="auto"/>
        <w:ind w:firstLine="709"/>
        <w:jc w:val="both"/>
        <w:rPr>
          <w:rFonts w:ascii="Times New Roman" w:eastAsia="Calibri" w:hAnsi="Times New Roman" w:cs="Calibri"/>
          <w:sz w:val="28"/>
          <w:szCs w:val="28"/>
        </w:rPr>
      </w:pPr>
      <w:r w:rsidRPr="004564CF">
        <w:rPr>
          <w:rFonts w:ascii="Times New Roman" w:eastAsia="Calibri" w:hAnsi="Times New Roman" w:cs="Calibri"/>
          <w:sz w:val="28"/>
          <w:szCs w:val="28"/>
        </w:rPr>
        <w:t>По состоянию на 01.0</w:t>
      </w:r>
      <w:r>
        <w:rPr>
          <w:rFonts w:ascii="Times New Roman" w:eastAsia="Calibri" w:hAnsi="Times New Roman" w:cs="Calibri"/>
          <w:sz w:val="28"/>
          <w:szCs w:val="28"/>
        </w:rPr>
        <w:t>6</w:t>
      </w:r>
      <w:r w:rsidRPr="004564CF">
        <w:rPr>
          <w:rFonts w:ascii="Times New Roman" w:eastAsia="Calibri" w:hAnsi="Times New Roman" w:cs="Calibri"/>
          <w:sz w:val="28"/>
          <w:szCs w:val="28"/>
        </w:rPr>
        <w:t>.2020 аварийный жилищный фонд городского округа город Рыбинск</w:t>
      </w:r>
      <w:r w:rsidR="00BC57D2">
        <w:rPr>
          <w:rFonts w:ascii="Times New Roman" w:eastAsia="Calibri" w:hAnsi="Times New Roman" w:cs="Calibri"/>
          <w:sz w:val="28"/>
          <w:szCs w:val="28"/>
        </w:rPr>
        <w:t xml:space="preserve"> Ярославской о</w:t>
      </w:r>
      <w:r w:rsidR="00006AF8">
        <w:rPr>
          <w:rFonts w:ascii="Times New Roman" w:eastAsia="Calibri" w:hAnsi="Times New Roman" w:cs="Calibri"/>
          <w:sz w:val="28"/>
          <w:szCs w:val="28"/>
        </w:rPr>
        <w:t>б</w:t>
      </w:r>
      <w:r w:rsidR="00BC57D2">
        <w:rPr>
          <w:rFonts w:ascii="Times New Roman" w:eastAsia="Calibri" w:hAnsi="Times New Roman" w:cs="Calibri"/>
          <w:sz w:val="28"/>
          <w:szCs w:val="28"/>
        </w:rPr>
        <w:t>ласти</w:t>
      </w:r>
      <w:r w:rsidRPr="004564CF">
        <w:rPr>
          <w:rFonts w:ascii="Times New Roman" w:eastAsia="Calibri" w:hAnsi="Times New Roman" w:cs="Calibri"/>
          <w:sz w:val="28"/>
          <w:szCs w:val="28"/>
        </w:rPr>
        <w:t xml:space="preserve">, подлежащий расселению и сносу в связи с физическим износом в процессе эксплуатации, составил </w:t>
      </w:r>
      <w:r w:rsidR="00F612F5">
        <w:rPr>
          <w:rFonts w:ascii="Times New Roman" w:eastAsia="Calibri" w:hAnsi="Times New Roman" w:cs="Calibri"/>
          <w:sz w:val="28"/>
          <w:szCs w:val="28"/>
        </w:rPr>
        <w:t>6026,</w:t>
      </w:r>
      <w:r w:rsidR="005E1A6D">
        <w:rPr>
          <w:rFonts w:ascii="Times New Roman" w:eastAsia="Calibri" w:hAnsi="Times New Roman" w:cs="Calibri"/>
          <w:sz w:val="28"/>
          <w:szCs w:val="28"/>
        </w:rPr>
        <w:t>56</w:t>
      </w:r>
      <w:r w:rsidRPr="004564CF">
        <w:rPr>
          <w:rFonts w:ascii="Times New Roman" w:eastAsia="Calibri" w:hAnsi="Times New Roman" w:cs="Calibri"/>
          <w:sz w:val="28"/>
          <w:szCs w:val="28"/>
        </w:rPr>
        <w:t xml:space="preserve"> кв.м (2</w:t>
      </w:r>
      <w:r w:rsidR="00F612F5">
        <w:rPr>
          <w:rFonts w:ascii="Times New Roman" w:eastAsia="Calibri" w:hAnsi="Times New Roman" w:cs="Calibri"/>
          <w:sz w:val="28"/>
          <w:szCs w:val="28"/>
        </w:rPr>
        <w:t>4</w:t>
      </w:r>
      <w:r w:rsidRPr="004564CF">
        <w:rPr>
          <w:rFonts w:ascii="Times New Roman" w:eastAsia="Calibri" w:hAnsi="Times New Roman" w:cs="Calibri"/>
          <w:sz w:val="28"/>
          <w:szCs w:val="28"/>
        </w:rPr>
        <w:t xml:space="preserve"> дома, признанные аварийными после 01.01.2012), в котором проживает 1</w:t>
      </w:r>
      <w:r w:rsidR="00F612F5">
        <w:rPr>
          <w:rFonts w:ascii="Times New Roman" w:eastAsia="Calibri" w:hAnsi="Times New Roman" w:cs="Calibri"/>
          <w:sz w:val="28"/>
          <w:szCs w:val="28"/>
        </w:rPr>
        <w:t>51</w:t>
      </w:r>
      <w:r w:rsidRPr="004564CF">
        <w:rPr>
          <w:rFonts w:ascii="Times New Roman" w:eastAsia="Calibri" w:hAnsi="Times New Roman" w:cs="Calibri"/>
          <w:sz w:val="28"/>
          <w:szCs w:val="28"/>
        </w:rPr>
        <w:t xml:space="preserve"> сем</w:t>
      </w:r>
      <w:r w:rsidR="00EA6C48">
        <w:rPr>
          <w:rFonts w:ascii="Times New Roman" w:eastAsia="Calibri" w:hAnsi="Times New Roman" w:cs="Calibri"/>
          <w:sz w:val="28"/>
          <w:szCs w:val="28"/>
        </w:rPr>
        <w:t>ья</w:t>
      </w:r>
      <w:r w:rsidRPr="004564CF">
        <w:rPr>
          <w:rFonts w:ascii="Times New Roman" w:eastAsia="Calibri" w:hAnsi="Times New Roman" w:cs="Calibri"/>
          <w:sz w:val="28"/>
          <w:szCs w:val="28"/>
        </w:rPr>
        <w:t>/ 3</w:t>
      </w:r>
      <w:r w:rsidR="00F612F5">
        <w:rPr>
          <w:rFonts w:ascii="Times New Roman" w:eastAsia="Calibri" w:hAnsi="Times New Roman" w:cs="Calibri"/>
          <w:sz w:val="28"/>
          <w:szCs w:val="28"/>
        </w:rPr>
        <w:t>44</w:t>
      </w:r>
      <w:r w:rsidRPr="004564CF">
        <w:rPr>
          <w:rFonts w:ascii="Times New Roman" w:eastAsia="Calibri" w:hAnsi="Times New Roman" w:cs="Calibri"/>
          <w:sz w:val="28"/>
          <w:szCs w:val="28"/>
        </w:rPr>
        <w:t xml:space="preserve"> человек</w:t>
      </w:r>
      <w:r w:rsidR="00F612F5">
        <w:rPr>
          <w:rFonts w:ascii="Times New Roman" w:eastAsia="Calibri" w:hAnsi="Times New Roman" w:cs="Calibri"/>
          <w:sz w:val="28"/>
          <w:szCs w:val="28"/>
        </w:rPr>
        <w:t>а</w:t>
      </w:r>
      <w:r w:rsidRPr="004564CF">
        <w:rPr>
          <w:rFonts w:ascii="Times New Roman" w:eastAsia="Calibri" w:hAnsi="Times New Roman" w:cs="Calibri"/>
          <w:sz w:val="28"/>
          <w:szCs w:val="28"/>
        </w:rPr>
        <w:t>. Два дома</w:t>
      </w:r>
      <w:r w:rsidR="00902DE4">
        <w:rPr>
          <w:rFonts w:ascii="Times New Roman" w:eastAsia="Calibri" w:hAnsi="Times New Roman" w:cs="Calibri"/>
          <w:sz w:val="28"/>
          <w:szCs w:val="28"/>
        </w:rPr>
        <w:t xml:space="preserve"> общей </w:t>
      </w:r>
      <w:r w:rsidR="000353E3">
        <w:rPr>
          <w:rFonts w:ascii="Times New Roman" w:eastAsia="Calibri" w:hAnsi="Times New Roman" w:cs="Calibri"/>
          <w:sz w:val="28"/>
          <w:szCs w:val="28"/>
        </w:rPr>
        <w:t xml:space="preserve">площадью 910,8 кв.м (24 семьи/ </w:t>
      </w:r>
      <w:r w:rsidR="000353E3" w:rsidRPr="004564CF">
        <w:rPr>
          <w:rFonts w:ascii="Times New Roman" w:eastAsia="Calibri" w:hAnsi="Times New Roman" w:cs="Calibri"/>
          <w:sz w:val="28"/>
          <w:szCs w:val="28"/>
        </w:rPr>
        <w:t>57 человек)</w:t>
      </w:r>
      <w:r w:rsidR="000353E3">
        <w:rPr>
          <w:rFonts w:ascii="Times New Roman" w:eastAsia="Calibri" w:hAnsi="Times New Roman" w:cs="Calibri"/>
          <w:sz w:val="28"/>
          <w:szCs w:val="28"/>
        </w:rPr>
        <w:t xml:space="preserve"> </w:t>
      </w:r>
      <w:r w:rsidRPr="004564CF">
        <w:rPr>
          <w:rFonts w:ascii="Times New Roman" w:eastAsia="Calibri" w:hAnsi="Times New Roman" w:cs="Calibri"/>
          <w:sz w:val="28"/>
          <w:szCs w:val="28"/>
        </w:rPr>
        <w:t xml:space="preserve">в </w:t>
      </w:r>
      <w:r w:rsidRPr="004564CF">
        <w:rPr>
          <w:rFonts w:ascii="Times New Roman" w:eastAsia="Calibri" w:hAnsi="Times New Roman" w:cs="Times New Roman"/>
          <w:color w:val="000000"/>
          <w:sz w:val="28"/>
          <w:szCs w:val="28"/>
          <w:lang w:eastAsia="ru-RU"/>
        </w:rPr>
        <w:t>региональную адресную программу по</w:t>
      </w:r>
      <w:hyperlink r:id="rId17" w:history="1">
        <w:r w:rsidRPr="004564CF">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hyperlink>
      <w:r w:rsidRPr="004564CF">
        <w:rPr>
          <w:rFonts w:ascii="Times New Roman" w:eastAsia="Calibri" w:hAnsi="Times New Roman" w:cs="Times New Roman"/>
          <w:sz w:val="28"/>
          <w:szCs w:val="28"/>
          <w:lang w:eastAsia="ru-RU"/>
        </w:rPr>
        <w:t xml:space="preserve">  2019</w:t>
      </w:r>
      <w:r w:rsidRPr="004564CF">
        <w:rPr>
          <w:rFonts w:ascii="Times New Roman" w:eastAsia="Calibri" w:hAnsi="Times New Roman" w:cs="Calibri"/>
          <w:sz w:val="28"/>
          <w:szCs w:val="28"/>
        </w:rPr>
        <w:t>–</w:t>
      </w:r>
      <w:r w:rsidRPr="004564CF">
        <w:rPr>
          <w:rFonts w:ascii="Times New Roman" w:eastAsia="Calibri" w:hAnsi="Times New Roman" w:cs="Times New Roman"/>
          <w:sz w:val="28"/>
          <w:szCs w:val="28"/>
          <w:lang w:eastAsia="ru-RU"/>
        </w:rPr>
        <w:t xml:space="preserve">2025 годы </w:t>
      </w:r>
      <w:r w:rsidR="00902DE4">
        <w:rPr>
          <w:rFonts w:ascii="Times New Roman" w:eastAsia="Calibri" w:hAnsi="Times New Roman" w:cs="Calibri"/>
          <w:sz w:val="28"/>
          <w:szCs w:val="28"/>
        </w:rPr>
        <w:t>не включены</w:t>
      </w:r>
      <w:r w:rsidRPr="004564CF">
        <w:rPr>
          <w:rFonts w:ascii="Times New Roman" w:eastAsia="Calibri" w:hAnsi="Times New Roman" w:cs="Calibri"/>
          <w:sz w:val="28"/>
          <w:szCs w:val="28"/>
        </w:rPr>
        <w:t>.</w:t>
      </w:r>
      <w:r w:rsidR="00F14FF4">
        <w:rPr>
          <w:rFonts w:ascii="Times New Roman" w:eastAsia="Calibri" w:hAnsi="Times New Roman" w:cs="Calibri"/>
          <w:sz w:val="28"/>
          <w:szCs w:val="28"/>
        </w:rPr>
        <w:t xml:space="preserve"> </w:t>
      </w:r>
      <w:r w:rsidR="00F14FF4" w:rsidRPr="00F14FF4">
        <w:rPr>
          <w:rFonts w:ascii="Times New Roman" w:eastAsia="Calibri" w:hAnsi="Times New Roman" w:cs="Calibri"/>
          <w:sz w:val="28"/>
          <w:szCs w:val="28"/>
        </w:rPr>
        <w:t xml:space="preserve">В настоящее время ведется урегулирование вопросов по включению данных домов в </w:t>
      </w:r>
      <w:r w:rsidR="00F14FF4" w:rsidRPr="00F14FF4">
        <w:rPr>
          <w:rFonts w:ascii="Times New Roman" w:eastAsia="Calibri" w:hAnsi="Times New Roman" w:cs="Times New Roman"/>
          <w:color w:val="000000"/>
          <w:sz w:val="28"/>
          <w:szCs w:val="28"/>
          <w:lang w:eastAsia="ru-RU"/>
        </w:rPr>
        <w:t>региональную адресную программу по</w:t>
      </w:r>
      <w:hyperlink r:id="rId18" w:history="1">
        <w:r w:rsidR="00F14FF4" w:rsidRPr="00F14FF4">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hyperlink>
      <w:r w:rsidR="00F14FF4" w:rsidRPr="00F14FF4">
        <w:rPr>
          <w:rFonts w:ascii="Times New Roman" w:eastAsia="Calibri" w:hAnsi="Times New Roman" w:cs="Times New Roman"/>
          <w:sz w:val="28"/>
          <w:szCs w:val="28"/>
          <w:lang w:eastAsia="ru-RU"/>
        </w:rPr>
        <w:t xml:space="preserve">  2019</w:t>
      </w:r>
      <w:r w:rsidR="00F14FF4" w:rsidRPr="00F14FF4">
        <w:rPr>
          <w:rFonts w:ascii="Times New Roman" w:eastAsia="Calibri" w:hAnsi="Times New Roman" w:cs="Calibri"/>
          <w:sz w:val="28"/>
          <w:szCs w:val="28"/>
        </w:rPr>
        <w:t>–</w:t>
      </w:r>
      <w:r w:rsidR="00F14FF4" w:rsidRPr="00F14FF4">
        <w:rPr>
          <w:rFonts w:ascii="Times New Roman" w:eastAsia="Calibri" w:hAnsi="Times New Roman" w:cs="Times New Roman"/>
          <w:sz w:val="28"/>
          <w:szCs w:val="28"/>
          <w:lang w:eastAsia="ru-RU"/>
        </w:rPr>
        <w:t>2025 годы.</w:t>
      </w:r>
      <w:r w:rsidR="00F14FF4" w:rsidRPr="00F14FF4">
        <w:rPr>
          <w:rFonts w:ascii="Times New Roman" w:eastAsia="Calibri" w:hAnsi="Times New Roman" w:cs="Calibri"/>
          <w:sz w:val="28"/>
          <w:szCs w:val="28"/>
        </w:rPr>
        <w:t xml:space="preserve"> </w:t>
      </w:r>
      <w:r w:rsidR="00F612F5">
        <w:rPr>
          <w:rFonts w:ascii="Times New Roman" w:eastAsia="Calibri" w:hAnsi="Times New Roman" w:cs="Calibri"/>
          <w:sz w:val="28"/>
          <w:szCs w:val="28"/>
        </w:rPr>
        <w:t>Дом № 8 по</w:t>
      </w:r>
      <w:r w:rsidR="009F7AC5">
        <w:rPr>
          <w:rFonts w:ascii="Times New Roman" w:eastAsia="Calibri" w:hAnsi="Times New Roman" w:cs="Calibri"/>
          <w:sz w:val="28"/>
          <w:szCs w:val="28"/>
        </w:rPr>
        <w:t xml:space="preserve">                           </w:t>
      </w:r>
      <w:r w:rsidR="00F612F5">
        <w:rPr>
          <w:rFonts w:ascii="Times New Roman" w:eastAsia="Calibri" w:hAnsi="Times New Roman" w:cs="Calibri"/>
          <w:sz w:val="28"/>
          <w:szCs w:val="28"/>
        </w:rPr>
        <w:t>ул. Веденеева признан аварийным</w:t>
      </w:r>
      <w:r w:rsidR="00B53372">
        <w:rPr>
          <w:rFonts w:ascii="Times New Roman" w:eastAsia="Calibri" w:hAnsi="Times New Roman" w:cs="Calibri"/>
          <w:sz w:val="28"/>
          <w:szCs w:val="28"/>
        </w:rPr>
        <w:t xml:space="preserve"> 31.03.2020 </w:t>
      </w:r>
      <w:r w:rsidR="00DB26DA">
        <w:rPr>
          <w:rFonts w:ascii="Times New Roman" w:eastAsia="Calibri" w:hAnsi="Times New Roman" w:cs="Calibri"/>
          <w:sz w:val="28"/>
          <w:szCs w:val="28"/>
        </w:rPr>
        <w:t xml:space="preserve"> </w:t>
      </w:r>
      <w:r w:rsidR="00F612F5">
        <w:rPr>
          <w:rFonts w:ascii="Times New Roman" w:eastAsia="Calibri" w:hAnsi="Times New Roman" w:cs="Calibri"/>
          <w:sz w:val="28"/>
          <w:szCs w:val="28"/>
        </w:rPr>
        <w:t xml:space="preserve">в </w:t>
      </w:r>
      <w:r w:rsidR="00DB26DA">
        <w:rPr>
          <w:rFonts w:ascii="Times New Roman" w:eastAsia="Calibri" w:hAnsi="Times New Roman" w:cs="Calibri"/>
          <w:sz w:val="28"/>
          <w:szCs w:val="28"/>
        </w:rPr>
        <w:t>связи,</w:t>
      </w:r>
      <w:r w:rsidR="00F612F5">
        <w:rPr>
          <w:rFonts w:ascii="Times New Roman" w:eastAsia="Calibri" w:hAnsi="Times New Roman" w:cs="Calibri"/>
          <w:sz w:val="28"/>
          <w:szCs w:val="28"/>
        </w:rPr>
        <w:t xml:space="preserve"> с чем</w:t>
      </w:r>
      <w:r w:rsidR="00DB26DA">
        <w:rPr>
          <w:rFonts w:ascii="Times New Roman" w:eastAsia="Calibri" w:hAnsi="Times New Roman" w:cs="Calibri"/>
          <w:sz w:val="28"/>
          <w:szCs w:val="28"/>
        </w:rPr>
        <w:t xml:space="preserve"> </w:t>
      </w:r>
      <w:r w:rsidR="00F612F5">
        <w:rPr>
          <w:rFonts w:ascii="Times New Roman" w:eastAsia="Calibri" w:hAnsi="Times New Roman" w:cs="Calibri"/>
          <w:sz w:val="28"/>
          <w:szCs w:val="28"/>
        </w:rPr>
        <w:t>в данную Программу не включен (общей площадью 38</w:t>
      </w:r>
      <w:r w:rsidR="00E05F96">
        <w:rPr>
          <w:rFonts w:ascii="Times New Roman" w:eastAsia="Calibri" w:hAnsi="Times New Roman" w:cs="Calibri"/>
          <w:sz w:val="28"/>
          <w:szCs w:val="28"/>
        </w:rPr>
        <w:t>6</w:t>
      </w:r>
      <w:r w:rsidR="00F612F5">
        <w:rPr>
          <w:rFonts w:ascii="Times New Roman" w:eastAsia="Calibri" w:hAnsi="Times New Roman" w:cs="Calibri"/>
          <w:sz w:val="28"/>
          <w:szCs w:val="28"/>
        </w:rPr>
        <w:t>,</w:t>
      </w:r>
      <w:r w:rsidR="00E05F96">
        <w:rPr>
          <w:rFonts w:ascii="Times New Roman" w:eastAsia="Calibri" w:hAnsi="Times New Roman" w:cs="Calibri"/>
          <w:sz w:val="28"/>
          <w:szCs w:val="28"/>
        </w:rPr>
        <w:t>96</w:t>
      </w:r>
      <w:r w:rsidR="00F612F5">
        <w:rPr>
          <w:rFonts w:ascii="Times New Roman" w:eastAsia="Calibri" w:hAnsi="Times New Roman" w:cs="Calibri"/>
          <w:sz w:val="28"/>
          <w:szCs w:val="28"/>
        </w:rPr>
        <w:t xml:space="preserve"> кв.м, 11 семей/ 38</w:t>
      </w:r>
      <w:r w:rsidR="00F612F5" w:rsidRPr="004564CF">
        <w:rPr>
          <w:rFonts w:ascii="Times New Roman" w:eastAsia="Calibri" w:hAnsi="Times New Roman" w:cs="Calibri"/>
          <w:sz w:val="28"/>
          <w:szCs w:val="28"/>
        </w:rPr>
        <w:t xml:space="preserve"> человек</w:t>
      </w:r>
      <w:r w:rsidR="00F612F5">
        <w:rPr>
          <w:rFonts w:ascii="Times New Roman" w:eastAsia="Calibri" w:hAnsi="Times New Roman" w:cs="Calibri"/>
          <w:sz w:val="28"/>
          <w:szCs w:val="28"/>
        </w:rPr>
        <w:t>).</w:t>
      </w:r>
    </w:p>
    <w:p w:rsidR="00B3529D" w:rsidRPr="00B3529D" w:rsidRDefault="00B3529D" w:rsidP="00F14FF4">
      <w:pPr>
        <w:tabs>
          <w:tab w:val="left" w:pos="426"/>
        </w:tabs>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Calibri"/>
          <w:sz w:val="28"/>
          <w:szCs w:val="28"/>
        </w:rPr>
        <w:t xml:space="preserve">Ввиду несоответствия требованиям, предъявляемым к жилым помещениям, аварийное жилье не только не обеспечивает комфортного проживания граждан, но и </w:t>
      </w:r>
      <w:r w:rsidRPr="00B3529D">
        <w:rPr>
          <w:rFonts w:ascii="Times New Roman" w:eastAsia="Calibri" w:hAnsi="Times New Roman" w:cs="Calibri"/>
          <w:sz w:val="28"/>
          <w:szCs w:val="28"/>
        </w:rPr>
        <w:lastRenderedPageBreak/>
        <w:t xml:space="preserve">создает угрозу для жизни и здоровья,  проживающих в нем людей, </w:t>
      </w:r>
      <w:r w:rsidRPr="00B3529D">
        <w:rPr>
          <w:rFonts w:ascii="Times New Roman" w:eastAsia="Calibri" w:hAnsi="Times New Roman" w:cs="Calibri"/>
          <w:color w:val="000000"/>
          <w:sz w:val="28"/>
          <w:szCs w:val="28"/>
        </w:rPr>
        <w:t xml:space="preserve">ухудшает внешний облик </w:t>
      </w:r>
      <w:r w:rsidRPr="00B3529D">
        <w:rPr>
          <w:rFonts w:ascii="Times New Roman" w:eastAsia="Calibri" w:hAnsi="Times New Roman" w:cs="Calibri"/>
          <w:sz w:val="28"/>
          <w:szCs w:val="28"/>
        </w:rPr>
        <w:t>города и</w:t>
      </w:r>
      <w:r w:rsidRPr="00B3529D">
        <w:rPr>
          <w:rFonts w:ascii="Times New Roman" w:eastAsia="Calibri" w:hAnsi="Times New Roman" w:cs="Calibri"/>
          <w:color w:val="000000"/>
          <w:sz w:val="28"/>
          <w:szCs w:val="28"/>
        </w:rPr>
        <w:t xml:space="preserve"> сдерживает развитие инженерной инфраструктуры.</w:t>
      </w:r>
    </w:p>
    <w:p w:rsidR="00B3529D" w:rsidRPr="00B3529D" w:rsidRDefault="00B3529D" w:rsidP="00F14FF4">
      <w:pPr>
        <w:tabs>
          <w:tab w:val="left" w:pos="426"/>
        </w:tabs>
        <w:autoSpaceDN w:val="0"/>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Calibri"/>
          <w:color w:val="000000"/>
          <w:sz w:val="28"/>
          <w:szCs w:val="28"/>
        </w:rPr>
        <w:t xml:space="preserve">При расселении аварийного жилья в рамках Программы учитывается необходимость развития малоэтажного строительства. Малоэтажное строительство характеризуется быстротой возведения, удобством планировки земельных участков, применением современных энергоэффективных технологий, что в результате создает удобство и комфорт для проживания граждан. </w:t>
      </w:r>
    </w:p>
    <w:p w:rsidR="00B3529D" w:rsidRPr="00B3529D" w:rsidRDefault="00B3529D" w:rsidP="00F14FF4">
      <w:pPr>
        <w:tabs>
          <w:tab w:val="left" w:pos="284"/>
          <w:tab w:val="left" w:pos="426"/>
        </w:tabs>
        <w:autoSpaceDE w:val="0"/>
        <w:autoSpaceDN w:val="0"/>
        <w:adjustRightInd w:val="0"/>
        <w:spacing w:after="0" w:line="240" w:lineRule="auto"/>
        <w:ind w:firstLine="709"/>
        <w:jc w:val="both"/>
        <w:rPr>
          <w:rFonts w:ascii="Times New Roman" w:eastAsia="Calibri" w:hAnsi="Times New Roman" w:cs="Calibri"/>
          <w:sz w:val="28"/>
          <w:szCs w:val="28"/>
        </w:rPr>
      </w:pPr>
      <w:r w:rsidRPr="00B3529D">
        <w:rPr>
          <w:rFonts w:ascii="Times New Roman" w:eastAsia="Calibri" w:hAnsi="Times New Roman" w:cs="Calibri"/>
          <w:sz w:val="28"/>
          <w:szCs w:val="28"/>
        </w:rPr>
        <w:t>Решение проблемы расселения аварийного жилищного фонда требует применения программного метода с привлечением финансовых ресурсов федерального, областного и местного уровней.</w:t>
      </w:r>
    </w:p>
    <w:p w:rsidR="00B3529D" w:rsidRPr="00A95F53" w:rsidRDefault="00B3529D" w:rsidP="00F14FF4">
      <w:pPr>
        <w:tabs>
          <w:tab w:val="left" w:pos="284"/>
          <w:tab w:val="left" w:pos="426"/>
        </w:tabs>
        <w:autoSpaceDE w:val="0"/>
        <w:autoSpaceDN w:val="0"/>
        <w:adjustRightInd w:val="0"/>
        <w:spacing w:after="0" w:line="240" w:lineRule="auto"/>
        <w:ind w:firstLine="709"/>
        <w:jc w:val="both"/>
        <w:rPr>
          <w:rFonts w:ascii="Times New Roman" w:eastAsia="Calibri" w:hAnsi="Times New Roman" w:cs="Calibri"/>
          <w:sz w:val="28"/>
          <w:szCs w:val="28"/>
        </w:rPr>
      </w:pPr>
      <w:r w:rsidRPr="00B3529D">
        <w:rPr>
          <w:rFonts w:ascii="Times New Roman" w:eastAsia="Calibri" w:hAnsi="Times New Roman" w:cs="Calibri"/>
          <w:sz w:val="28"/>
          <w:szCs w:val="28"/>
        </w:rPr>
        <w:t>В соответствии с требова</w:t>
      </w:r>
      <w:r w:rsidR="00DA11A6">
        <w:rPr>
          <w:rFonts w:ascii="Times New Roman" w:eastAsia="Calibri" w:hAnsi="Times New Roman" w:cs="Calibri"/>
          <w:sz w:val="28"/>
          <w:szCs w:val="28"/>
        </w:rPr>
        <w:t xml:space="preserve">ниями Федерального закона от 21.07.2007 </w:t>
      </w:r>
      <w:r w:rsidRPr="00B3529D">
        <w:rPr>
          <w:rFonts w:ascii="Times New Roman" w:eastAsia="Calibri" w:hAnsi="Times New Roman" w:cs="Calibri"/>
          <w:sz w:val="28"/>
          <w:szCs w:val="28"/>
        </w:rPr>
        <w:t>№ 185-ФЗ</w:t>
      </w:r>
      <w:r w:rsidR="00DA11A6">
        <w:rPr>
          <w:rFonts w:ascii="Times New Roman" w:eastAsia="Calibri" w:hAnsi="Times New Roman" w:cs="Calibri"/>
          <w:sz w:val="28"/>
          <w:szCs w:val="28"/>
        </w:rPr>
        <w:t xml:space="preserve"> </w:t>
      </w:r>
      <w:r w:rsidR="00DA11A6" w:rsidRPr="00B3529D">
        <w:rPr>
          <w:rFonts w:ascii="Times New Roman" w:eastAsia="Calibri" w:hAnsi="Times New Roman" w:cs="Times New Roman"/>
          <w:sz w:val="28"/>
          <w:szCs w:val="28"/>
          <w:lang w:eastAsia="ru-RU"/>
        </w:rPr>
        <w:t>«О Фонде содействия реформированию жи</w:t>
      </w:r>
      <w:r w:rsidR="00DA11A6">
        <w:rPr>
          <w:rFonts w:ascii="Times New Roman" w:eastAsia="Calibri" w:hAnsi="Times New Roman" w:cs="Times New Roman"/>
          <w:sz w:val="28"/>
          <w:szCs w:val="28"/>
          <w:lang w:eastAsia="ru-RU"/>
        </w:rPr>
        <w:t>лищно-коммунального хозяйства»</w:t>
      </w:r>
      <w:r w:rsidRPr="00B3529D">
        <w:rPr>
          <w:rFonts w:ascii="Times New Roman" w:eastAsia="Calibri" w:hAnsi="Times New Roman" w:cs="Calibri"/>
          <w:sz w:val="28"/>
          <w:szCs w:val="28"/>
        </w:rPr>
        <w:t xml:space="preserve"> предусматривается расселение всех многоквартирных домов, признанных </w:t>
      </w:r>
      <w:r w:rsidRPr="00A95F53">
        <w:rPr>
          <w:rFonts w:ascii="Times New Roman" w:eastAsia="Calibri" w:hAnsi="Times New Roman" w:cs="Calibri"/>
          <w:sz w:val="28"/>
          <w:szCs w:val="28"/>
        </w:rPr>
        <w:t xml:space="preserve">аварийными до </w:t>
      </w:r>
      <w:r w:rsidR="00DA11A6" w:rsidRPr="00A95F53">
        <w:rPr>
          <w:rFonts w:ascii="Times New Roman" w:eastAsia="Calibri" w:hAnsi="Times New Roman" w:cs="Calibri"/>
          <w:sz w:val="28"/>
          <w:szCs w:val="28"/>
        </w:rPr>
        <w:t>01.01.</w:t>
      </w:r>
      <w:r w:rsidRPr="00A95F53">
        <w:rPr>
          <w:rFonts w:ascii="Times New Roman" w:eastAsia="Calibri" w:hAnsi="Times New Roman" w:cs="Calibri"/>
          <w:sz w:val="28"/>
          <w:szCs w:val="28"/>
        </w:rPr>
        <w:t xml:space="preserve">2017, за период </w:t>
      </w:r>
      <w:r w:rsidR="005E1A6D">
        <w:rPr>
          <w:rFonts w:ascii="Times New Roman" w:eastAsia="Calibri" w:hAnsi="Times New Roman" w:cs="Calibri"/>
          <w:sz w:val="28"/>
          <w:szCs w:val="28"/>
        </w:rPr>
        <w:t xml:space="preserve">с </w:t>
      </w:r>
      <w:r w:rsidRPr="00A95F53">
        <w:rPr>
          <w:rFonts w:ascii="Times New Roman" w:eastAsia="Calibri" w:hAnsi="Times New Roman" w:cs="Calibri"/>
          <w:sz w:val="28"/>
          <w:szCs w:val="28"/>
        </w:rPr>
        <w:t xml:space="preserve">2019 </w:t>
      </w:r>
      <w:r w:rsidR="005E1A6D">
        <w:rPr>
          <w:rFonts w:ascii="Times New Roman" w:eastAsia="Calibri" w:hAnsi="Times New Roman" w:cs="Calibri"/>
          <w:sz w:val="28"/>
          <w:szCs w:val="28"/>
        </w:rPr>
        <w:t>по</w:t>
      </w:r>
      <w:r w:rsidRPr="00A95F53">
        <w:rPr>
          <w:rFonts w:ascii="Times New Roman" w:eastAsia="Calibri" w:hAnsi="Times New Roman" w:cs="Calibri"/>
          <w:sz w:val="28"/>
          <w:szCs w:val="28"/>
        </w:rPr>
        <w:t xml:space="preserve"> 2025 год.</w:t>
      </w:r>
    </w:p>
    <w:p w:rsidR="00AB0207" w:rsidRDefault="00B3529D" w:rsidP="00F14FF4">
      <w:pPr>
        <w:widowControl w:val="0"/>
        <w:autoSpaceDE w:val="0"/>
        <w:autoSpaceDN w:val="0"/>
        <w:adjustRightInd w:val="0"/>
        <w:spacing w:after="0" w:line="240" w:lineRule="auto"/>
        <w:ind w:firstLine="709"/>
        <w:contextualSpacing/>
        <w:jc w:val="both"/>
        <w:rPr>
          <w:rFonts w:ascii="Times New Roman" w:eastAsia="Calibri" w:hAnsi="Times New Roman" w:cs="Calibri"/>
          <w:sz w:val="28"/>
          <w:szCs w:val="28"/>
        </w:rPr>
      </w:pPr>
      <w:r w:rsidRPr="00A95F53">
        <w:rPr>
          <w:rFonts w:ascii="Times New Roman" w:eastAsia="Calibri" w:hAnsi="Times New Roman" w:cs="Calibri"/>
          <w:sz w:val="28"/>
          <w:szCs w:val="28"/>
        </w:rPr>
        <w:t xml:space="preserve">В рамках реализации Программы </w:t>
      </w:r>
      <w:r w:rsidR="00AB0207" w:rsidRPr="00A95F53">
        <w:rPr>
          <w:rFonts w:ascii="Times New Roman" w:eastAsia="Calibri" w:hAnsi="Times New Roman" w:cs="Calibri"/>
          <w:sz w:val="28"/>
          <w:szCs w:val="28"/>
        </w:rPr>
        <w:t>с 20</w:t>
      </w:r>
      <w:r w:rsidR="004564CF" w:rsidRPr="00A95F53">
        <w:rPr>
          <w:rFonts w:ascii="Times New Roman" w:eastAsia="Calibri" w:hAnsi="Times New Roman" w:cs="Calibri"/>
          <w:sz w:val="28"/>
          <w:szCs w:val="28"/>
        </w:rPr>
        <w:t>20</w:t>
      </w:r>
      <w:r w:rsidR="005E1A6D">
        <w:rPr>
          <w:rFonts w:ascii="Times New Roman" w:eastAsia="Calibri" w:hAnsi="Times New Roman" w:cs="Calibri"/>
          <w:sz w:val="28"/>
          <w:szCs w:val="28"/>
        </w:rPr>
        <w:t xml:space="preserve"> по </w:t>
      </w:r>
      <w:r w:rsidR="00AB0207" w:rsidRPr="00A95F53">
        <w:rPr>
          <w:rFonts w:ascii="Times New Roman" w:eastAsia="Calibri" w:hAnsi="Times New Roman" w:cs="Calibri"/>
          <w:sz w:val="28"/>
          <w:szCs w:val="28"/>
        </w:rPr>
        <w:t>202</w:t>
      </w:r>
      <w:r w:rsidR="004564CF" w:rsidRPr="00A95F53">
        <w:rPr>
          <w:rFonts w:ascii="Times New Roman" w:eastAsia="Calibri" w:hAnsi="Times New Roman" w:cs="Calibri"/>
          <w:sz w:val="28"/>
          <w:szCs w:val="28"/>
        </w:rPr>
        <w:t>3</w:t>
      </w:r>
      <w:r w:rsidR="00AB0207" w:rsidRPr="00A95F53">
        <w:rPr>
          <w:rFonts w:ascii="Times New Roman" w:eastAsia="Calibri" w:hAnsi="Times New Roman" w:cs="Calibri"/>
          <w:sz w:val="28"/>
          <w:szCs w:val="28"/>
        </w:rPr>
        <w:t xml:space="preserve"> год </w:t>
      </w:r>
      <w:r w:rsidRPr="00A95F53">
        <w:rPr>
          <w:rFonts w:ascii="Times New Roman" w:eastAsia="Calibri" w:hAnsi="Times New Roman" w:cs="Calibri"/>
          <w:sz w:val="28"/>
          <w:szCs w:val="28"/>
        </w:rPr>
        <w:t xml:space="preserve">планируется к расселению  </w:t>
      </w:r>
      <w:r w:rsidR="00A95F53" w:rsidRPr="00A95F53">
        <w:rPr>
          <w:rFonts w:ascii="Times New Roman" w:eastAsia="Calibri" w:hAnsi="Times New Roman" w:cs="Calibri"/>
          <w:sz w:val="28"/>
          <w:szCs w:val="28"/>
        </w:rPr>
        <w:t>2669,3</w:t>
      </w:r>
      <w:r w:rsidRPr="00A95F53">
        <w:rPr>
          <w:rFonts w:ascii="Times New Roman" w:eastAsia="Calibri" w:hAnsi="Times New Roman" w:cs="Calibri"/>
          <w:sz w:val="28"/>
          <w:szCs w:val="28"/>
        </w:rPr>
        <w:t xml:space="preserve"> кв.м аварийного жилищного фонда, </w:t>
      </w:r>
      <w:r w:rsidRPr="00A95F53">
        <w:rPr>
          <w:rFonts w:ascii="Times New Roman" w:eastAsia="Calibri" w:hAnsi="Times New Roman" w:cs="Calibri"/>
          <w:color w:val="000000"/>
          <w:sz w:val="28"/>
          <w:szCs w:val="28"/>
        </w:rPr>
        <w:t>в</w:t>
      </w:r>
      <w:r w:rsidRPr="00A95F53">
        <w:rPr>
          <w:rFonts w:ascii="Times New Roman" w:eastAsia="Calibri" w:hAnsi="Times New Roman" w:cs="Calibri"/>
          <w:sz w:val="28"/>
          <w:szCs w:val="28"/>
        </w:rPr>
        <w:t xml:space="preserve"> котором проживает – </w:t>
      </w:r>
      <w:r w:rsidR="00A95F53" w:rsidRPr="00A95F53">
        <w:rPr>
          <w:rFonts w:ascii="Times New Roman" w:eastAsia="Calibri" w:hAnsi="Times New Roman" w:cs="Calibri"/>
          <w:sz w:val="28"/>
          <w:szCs w:val="28"/>
        </w:rPr>
        <w:t>67</w:t>
      </w:r>
      <w:r w:rsidR="00AB0207" w:rsidRPr="00A95F53">
        <w:rPr>
          <w:rFonts w:ascii="Times New Roman" w:eastAsia="Calibri" w:hAnsi="Times New Roman" w:cs="Calibri"/>
          <w:sz w:val="28"/>
          <w:szCs w:val="28"/>
        </w:rPr>
        <w:t xml:space="preserve"> сем</w:t>
      </w:r>
      <w:r w:rsidR="001D3C5E">
        <w:rPr>
          <w:rFonts w:ascii="Times New Roman" w:eastAsia="Calibri" w:hAnsi="Times New Roman" w:cs="Calibri"/>
          <w:sz w:val="28"/>
          <w:szCs w:val="28"/>
        </w:rPr>
        <w:t>ей</w:t>
      </w:r>
      <w:r w:rsidR="005E1A6D">
        <w:rPr>
          <w:rFonts w:ascii="Times New Roman" w:eastAsia="Calibri" w:hAnsi="Times New Roman" w:cs="Calibri"/>
          <w:sz w:val="28"/>
          <w:szCs w:val="28"/>
        </w:rPr>
        <w:t xml:space="preserve"> </w:t>
      </w:r>
      <w:r w:rsidRPr="00A95F53">
        <w:rPr>
          <w:rFonts w:ascii="Times New Roman" w:eastAsia="Calibri" w:hAnsi="Times New Roman" w:cs="Calibri"/>
          <w:sz w:val="28"/>
          <w:szCs w:val="28"/>
        </w:rPr>
        <w:t>(</w:t>
      </w:r>
      <w:r w:rsidR="00A95F53" w:rsidRPr="00A95F53">
        <w:rPr>
          <w:rFonts w:ascii="Times New Roman" w:eastAsia="Calibri" w:hAnsi="Times New Roman" w:cs="Calibri"/>
          <w:sz w:val="28"/>
          <w:szCs w:val="28"/>
        </w:rPr>
        <w:t>136</w:t>
      </w:r>
      <w:r w:rsidRPr="00A95F53">
        <w:rPr>
          <w:rFonts w:ascii="Times New Roman" w:eastAsia="Calibri" w:hAnsi="Times New Roman" w:cs="Calibri"/>
          <w:sz w:val="28"/>
          <w:szCs w:val="28"/>
        </w:rPr>
        <w:t xml:space="preserve"> человек).</w:t>
      </w:r>
      <w:r w:rsidR="00AB0207" w:rsidRPr="00A95F53">
        <w:rPr>
          <w:rFonts w:ascii="Times New Roman" w:eastAsia="Calibri" w:hAnsi="Times New Roman" w:cs="Times New Roman"/>
          <w:iCs/>
          <w:sz w:val="28"/>
          <w:szCs w:val="28"/>
          <w:lang w:eastAsia="ru-RU"/>
        </w:rPr>
        <w:t xml:space="preserve"> При продлении Программы до 2025 года планируется к расселению  </w:t>
      </w:r>
      <w:r w:rsidR="00A95F53" w:rsidRPr="00A95F53">
        <w:rPr>
          <w:rFonts w:ascii="Times New Roman" w:eastAsia="Calibri" w:hAnsi="Times New Roman" w:cs="Times New Roman"/>
          <w:iCs/>
          <w:sz w:val="28"/>
          <w:szCs w:val="28"/>
          <w:lang w:eastAsia="ru-RU"/>
        </w:rPr>
        <w:t>2059,</w:t>
      </w:r>
      <w:r w:rsidR="001D3C5E">
        <w:rPr>
          <w:rFonts w:ascii="Times New Roman" w:eastAsia="Calibri" w:hAnsi="Times New Roman" w:cs="Times New Roman"/>
          <w:iCs/>
          <w:sz w:val="28"/>
          <w:szCs w:val="28"/>
          <w:lang w:eastAsia="ru-RU"/>
        </w:rPr>
        <w:t>5</w:t>
      </w:r>
      <w:r w:rsidR="00C83C25" w:rsidRPr="00A95F53">
        <w:rPr>
          <w:rFonts w:ascii="Times New Roman" w:eastAsia="Calibri" w:hAnsi="Times New Roman" w:cs="Times New Roman"/>
          <w:iCs/>
          <w:sz w:val="28"/>
          <w:szCs w:val="28"/>
          <w:lang w:eastAsia="ru-RU"/>
        </w:rPr>
        <w:t xml:space="preserve"> кв.м </w:t>
      </w:r>
      <w:r w:rsidR="00C83C25" w:rsidRPr="00A95F53">
        <w:rPr>
          <w:rFonts w:ascii="Times New Roman" w:eastAsia="Calibri" w:hAnsi="Times New Roman" w:cs="Calibri"/>
          <w:sz w:val="28"/>
          <w:szCs w:val="28"/>
        </w:rPr>
        <w:t xml:space="preserve">аварийного жилищного фонда, </w:t>
      </w:r>
      <w:r w:rsidR="00C83C25" w:rsidRPr="00A95F53">
        <w:rPr>
          <w:rFonts w:ascii="Times New Roman" w:eastAsia="Calibri" w:hAnsi="Times New Roman" w:cs="Calibri"/>
          <w:color w:val="000000"/>
          <w:sz w:val="28"/>
          <w:szCs w:val="28"/>
        </w:rPr>
        <w:t>в</w:t>
      </w:r>
      <w:r w:rsidR="00C83C25" w:rsidRPr="00A95F53">
        <w:rPr>
          <w:rFonts w:ascii="Times New Roman" w:eastAsia="Calibri" w:hAnsi="Times New Roman" w:cs="Calibri"/>
          <w:sz w:val="28"/>
          <w:szCs w:val="28"/>
        </w:rPr>
        <w:t xml:space="preserve"> котором проживает – </w:t>
      </w:r>
      <w:r w:rsidR="00A95F53" w:rsidRPr="00A95F53">
        <w:rPr>
          <w:rFonts w:ascii="Times New Roman" w:eastAsia="Calibri" w:hAnsi="Times New Roman" w:cs="Times New Roman"/>
          <w:iCs/>
          <w:sz w:val="28"/>
          <w:szCs w:val="28"/>
          <w:lang w:eastAsia="ru-RU"/>
        </w:rPr>
        <w:t>49</w:t>
      </w:r>
      <w:r w:rsidR="00C83C25" w:rsidRPr="00A95F53">
        <w:rPr>
          <w:rFonts w:ascii="Times New Roman" w:eastAsia="Calibri" w:hAnsi="Times New Roman" w:cs="Calibri"/>
          <w:sz w:val="28"/>
          <w:szCs w:val="28"/>
        </w:rPr>
        <w:t xml:space="preserve"> сем</w:t>
      </w:r>
      <w:r w:rsidR="001D3C5E">
        <w:rPr>
          <w:rFonts w:ascii="Times New Roman" w:eastAsia="Calibri" w:hAnsi="Times New Roman" w:cs="Calibri"/>
          <w:sz w:val="28"/>
          <w:szCs w:val="28"/>
        </w:rPr>
        <w:t>ей</w:t>
      </w:r>
      <w:r w:rsidR="00C83C25" w:rsidRPr="00A95F53">
        <w:rPr>
          <w:rFonts w:ascii="Times New Roman" w:eastAsia="Calibri" w:hAnsi="Times New Roman" w:cs="Calibri"/>
          <w:sz w:val="28"/>
          <w:szCs w:val="28"/>
        </w:rPr>
        <w:t xml:space="preserve"> (</w:t>
      </w:r>
      <w:r w:rsidR="00A95F53" w:rsidRPr="00A95F53">
        <w:rPr>
          <w:rFonts w:ascii="Times New Roman" w:eastAsia="Calibri" w:hAnsi="Times New Roman" w:cs="Times New Roman"/>
          <w:iCs/>
          <w:sz w:val="28"/>
          <w:szCs w:val="28"/>
          <w:lang w:eastAsia="ru-RU"/>
        </w:rPr>
        <w:t>113</w:t>
      </w:r>
      <w:r w:rsidR="00C83C25" w:rsidRPr="00A95F53">
        <w:rPr>
          <w:rFonts w:ascii="Times New Roman" w:eastAsia="Calibri" w:hAnsi="Times New Roman" w:cs="Calibri"/>
          <w:sz w:val="28"/>
          <w:szCs w:val="28"/>
        </w:rPr>
        <w:t xml:space="preserve"> человек).</w:t>
      </w:r>
    </w:p>
    <w:p w:rsidR="002D163A" w:rsidRPr="00B3529D" w:rsidRDefault="002D163A" w:rsidP="00F14FF4">
      <w:pPr>
        <w:widowControl w:val="0"/>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eastAsia="ru-RU"/>
        </w:rPr>
      </w:pPr>
      <w:r>
        <w:rPr>
          <w:rFonts w:ascii="Times New Roman" w:eastAsia="Calibri" w:hAnsi="Times New Roman" w:cs="Calibri"/>
          <w:sz w:val="28"/>
          <w:szCs w:val="28"/>
        </w:rPr>
        <w:t xml:space="preserve">На сегодняшний день </w:t>
      </w:r>
      <w:r w:rsidR="00E52E3B">
        <w:rPr>
          <w:rFonts w:ascii="Times New Roman" w:eastAsia="Calibri" w:hAnsi="Times New Roman" w:cs="Calibri"/>
          <w:sz w:val="28"/>
          <w:szCs w:val="28"/>
        </w:rPr>
        <w:t>расселены</w:t>
      </w:r>
      <w:r>
        <w:rPr>
          <w:rFonts w:ascii="Times New Roman" w:eastAsia="Calibri" w:hAnsi="Times New Roman" w:cs="Calibri"/>
          <w:sz w:val="28"/>
          <w:szCs w:val="28"/>
        </w:rPr>
        <w:t xml:space="preserve"> два жил</w:t>
      </w:r>
      <w:r w:rsidR="00E52E3B">
        <w:rPr>
          <w:rFonts w:ascii="Times New Roman" w:eastAsia="Calibri" w:hAnsi="Times New Roman" w:cs="Calibri"/>
          <w:sz w:val="28"/>
          <w:szCs w:val="28"/>
        </w:rPr>
        <w:t>ых</w:t>
      </w:r>
      <w:r>
        <w:rPr>
          <w:rFonts w:ascii="Times New Roman" w:eastAsia="Calibri" w:hAnsi="Times New Roman" w:cs="Calibri"/>
          <w:sz w:val="28"/>
          <w:szCs w:val="28"/>
        </w:rPr>
        <w:t xml:space="preserve"> помещения,</w:t>
      </w:r>
      <w:r w:rsidR="00E52E3B">
        <w:rPr>
          <w:rFonts w:ascii="Times New Roman" w:eastAsia="Calibri" w:hAnsi="Times New Roman" w:cs="Calibri"/>
          <w:sz w:val="28"/>
          <w:szCs w:val="28"/>
        </w:rPr>
        <w:t xml:space="preserve"> расположенные</w:t>
      </w:r>
      <w:r w:rsidR="00E52E3B" w:rsidRPr="00E52E3B">
        <w:rPr>
          <w:rFonts w:ascii="Times New Roman" w:eastAsia="Calibri" w:hAnsi="Times New Roman" w:cs="Calibri"/>
          <w:sz w:val="28"/>
          <w:szCs w:val="28"/>
        </w:rPr>
        <w:t xml:space="preserve"> </w:t>
      </w:r>
      <w:r w:rsidR="00E52E3B">
        <w:rPr>
          <w:rFonts w:ascii="Times New Roman" w:eastAsia="Calibri" w:hAnsi="Times New Roman" w:cs="Calibri"/>
          <w:sz w:val="28"/>
          <w:szCs w:val="28"/>
        </w:rPr>
        <w:t>по адресу: г. Рыбинск</w:t>
      </w:r>
      <w:r w:rsidR="00E52E3B">
        <w:rPr>
          <w:rFonts w:ascii="Times New Roman" w:eastAsia="Times New Roman" w:hAnsi="Times New Roman" w:cs="Times New Roman"/>
          <w:color w:val="000000"/>
          <w:sz w:val="24"/>
          <w:szCs w:val="24"/>
          <w:lang w:eastAsia="ru-RU"/>
        </w:rPr>
        <w:t xml:space="preserve">, </w:t>
      </w:r>
      <w:r w:rsidR="00E52E3B" w:rsidRPr="00E52E3B">
        <w:rPr>
          <w:rFonts w:ascii="Times New Roman" w:eastAsia="Times New Roman" w:hAnsi="Times New Roman" w:cs="Times New Roman"/>
          <w:color w:val="000000"/>
          <w:sz w:val="28"/>
          <w:szCs w:val="28"/>
          <w:lang w:eastAsia="ru-RU"/>
        </w:rPr>
        <w:t>ул. Гоголя, д. 43, кв. 7</w:t>
      </w:r>
      <w:r w:rsidR="00E52E3B">
        <w:rPr>
          <w:rFonts w:ascii="Times New Roman" w:eastAsia="Times New Roman" w:hAnsi="Times New Roman" w:cs="Times New Roman"/>
          <w:color w:val="000000"/>
          <w:sz w:val="28"/>
          <w:szCs w:val="28"/>
          <w:lang w:eastAsia="ru-RU"/>
        </w:rPr>
        <w:t>,</w:t>
      </w:r>
      <w:r>
        <w:rPr>
          <w:rFonts w:ascii="Times New Roman" w:eastAsia="Calibri" w:hAnsi="Times New Roman" w:cs="Calibri"/>
          <w:sz w:val="28"/>
          <w:szCs w:val="28"/>
        </w:rPr>
        <w:t xml:space="preserve"> общей площадью </w:t>
      </w:r>
      <w:r w:rsidR="00E52E3B">
        <w:rPr>
          <w:rFonts w:ascii="Times New Roman" w:eastAsia="Calibri" w:hAnsi="Times New Roman" w:cs="Calibri"/>
          <w:sz w:val="28"/>
          <w:szCs w:val="28"/>
        </w:rPr>
        <w:t>65</w:t>
      </w:r>
      <w:r>
        <w:rPr>
          <w:rFonts w:ascii="Times New Roman" w:eastAsia="Calibri" w:hAnsi="Times New Roman" w:cs="Calibri"/>
          <w:sz w:val="28"/>
          <w:szCs w:val="28"/>
        </w:rPr>
        <w:t>,</w:t>
      </w:r>
      <w:r w:rsidR="00E52E3B">
        <w:rPr>
          <w:rFonts w:ascii="Times New Roman" w:eastAsia="Calibri" w:hAnsi="Times New Roman" w:cs="Calibri"/>
          <w:sz w:val="28"/>
          <w:szCs w:val="28"/>
        </w:rPr>
        <w:t>0</w:t>
      </w:r>
      <w:r>
        <w:rPr>
          <w:rFonts w:ascii="Times New Roman" w:eastAsia="Calibri" w:hAnsi="Times New Roman" w:cs="Calibri"/>
          <w:sz w:val="28"/>
          <w:szCs w:val="28"/>
        </w:rPr>
        <w:t xml:space="preserve"> кв.м</w:t>
      </w:r>
      <w:r w:rsidR="00E52E3B">
        <w:rPr>
          <w:rFonts w:ascii="Times New Roman" w:eastAsia="Calibri" w:hAnsi="Times New Roman" w:cs="Calibri"/>
          <w:sz w:val="28"/>
          <w:szCs w:val="28"/>
        </w:rPr>
        <w:t xml:space="preserve"> </w:t>
      </w:r>
      <w:r w:rsidR="00E52E3B">
        <w:rPr>
          <w:rFonts w:ascii="Times New Roman" w:eastAsia="Times New Roman" w:hAnsi="Times New Roman" w:cs="Times New Roman"/>
          <w:color w:val="000000"/>
          <w:sz w:val="28"/>
          <w:szCs w:val="28"/>
          <w:lang w:eastAsia="ru-RU"/>
        </w:rPr>
        <w:t>(2 семьи /           6 человек) во вторичный жилищный фонд</w:t>
      </w:r>
      <w:r w:rsidR="00E52E3B">
        <w:rPr>
          <w:rFonts w:ascii="Times New Roman" w:eastAsia="Calibri" w:hAnsi="Times New Roman" w:cs="Calibri"/>
          <w:sz w:val="28"/>
          <w:szCs w:val="28"/>
        </w:rPr>
        <w:t>.</w:t>
      </w:r>
    </w:p>
    <w:p w:rsidR="00B3529D" w:rsidRPr="005C2BE8" w:rsidRDefault="00B3529D" w:rsidP="005C2BE8">
      <w:pPr>
        <w:pStyle w:val="a9"/>
        <w:numPr>
          <w:ilvl w:val="0"/>
          <w:numId w:val="21"/>
        </w:numPr>
        <w:spacing w:before="150" w:line="240" w:lineRule="atLeast"/>
        <w:jc w:val="center"/>
        <w:rPr>
          <w:rFonts w:eastAsia="Calibri"/>
          <w:szCs w:val="28"/>
          <w:lang w:eastAsia="ru-RU"/>
        </w:rPr>
      </w:pPr>
      <w:r w:rsidRPr="005C2BE8">
        <w:rPr>
          <w:rFonts w:eastAsia="Calibri"/>
          <w:color w:val="000000"/>
          <w:szCs w:val="28"/>
          <w:lang w:eastAsia="ru-RU"/>
        </w:rPr>
        <w:t xml:space="preserve">Цель, задачи и ожидаемые результаты реализации </w:t>
      </w:r>
      <w:r w:rsidRPr="005C2BE8">
        <w:rPr>
          <w:rFonts w:eastAsia="Calibri"/>
          <w:szCs w:val="28"/>
          <w:lang w:eastAsia="ru-RU"/>
        </w:rPr>
        <w:t>Программы</w:t>
      </w:r>
    </w:p>
    <w:p w:rsidR="00B3529D" w:rsidRPr="00DB26DA" w:rsidRDefault="00B3529D" w:rsidP="00B3529D">
      <w:pPr>
        <w:tabs>
          <w:tab w:val="left" w:pos="142"/>
        </w:tabs>
        <w:spacing w:after="0" w:line="240" w:lineRule="auto"/>
        <w:jc w:val="both"/>
        <w:rPr>
          <w:rFonts w:ascii="Times New Roman" w:eastAsia="Calibri" w:hAnsi="Times New Roman" w:cs="Times New Roman"/>
          <w:sz w:val="28"/>
          <w:szCs w:val="28"/>
          <w:lang w:eastAsia="ru-RU"/>
        </w:rPr>
      </w:pPr>
    </w:p>
    <w:p w:rsidR="00B3529D" w:rsidRPr="00B3529D" w:rsidRDefault="00B3529D" w:rsidP="00F14FF4">
      <w:pPr>
        <w:tabs>
          <w:tab w:val="left" w:pos="0"/>
        </w:tabs>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Times New Roman"/>
          <w:sz w:val="28"/>
          <w:szCs w:val="28"/>
          <w:lang w:eastAsia="ru-RU"/>
        </w:rPr>
        <w:t>Цель Программы:</w:t>
      </w:r>
    </w:p>
    <w:p w:rsidR="00B3529D" w:rsidRDefault="00C83C25" w:rsidP="00F14FF4">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переселение граждан из жилищного фонда, признанного аварийным и подлежащим сносу или реконструкции, в благоустроенные жилые помещения.</w:t>
      </w:r>
    </w:p>
    <w:p w:rsidR="00B3529D" w:rsidRPr="00B3529D" w:rsidRDefault="00B3529D" w:rsidP="00F14FF4">
      <w:pPr>
        <w:tabs>
          <w:tab w:val="left" w:pos="142"/>
          <w:tab w:val="left" w:pos="426"/>
        </w:tabs>
        <w:spacing w:after="0" w:line="240" w:lineRule="auto"/>
        <w:ind w:firstLine="709"/>
        <w:contextualSpacing/>
        <w:jc w:val="both"/>
        <w:rPr>
          <w:rFonts w:ascii="Times New Roman" w:eastAsia="Calibri" w:hAnsi="Times New Roman" w:cs="Calibri"/>
          <w:color w:val="000000"/>
          <w:sz w:val="28"/>
          <w:szCs w:val="28"/>
        </w:rPr>
      </w:pPr>
      <w:r w:rsidRPr="00B3529D">
        <w:rPr>
          <w:rFonts w:ascii="Times New Roman" w:eastAsia="Calibri" w:hAnsi="Times New Roman" w:cs="Times New Roman"/>
          <w:sz w:val="28"/>
          <w:szCs w:val="28"/>
          <w:lang w:eastAsia="ru-RU"/>
        </w:rPr>
        <w:t>Задачи Программы:</w:t>
      </w:r>
      <w:r w:rsidRPr="00B3529D">
        <w:rPr>
          <w:rFonts w:ascii="Times New Roman" w:eastAsia="Calibri" w:hAnsi="Times New Roman" w:cs="Times New Roman"/>
          <w:sz w:val="28"/>
          <w:szCs w:val="28"/>
          <w:lang w:eastAsia="ru-RU"/>
        </w:rPr>
        <w:tab/>
      </w:r>
    </w:p>
    <w:p w:rsidR="00776223" w:rsidRDefault="00C83C25" w:rsidP="00F14FF4">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sz w:val="28"/>
          <w:szCs w:val="28"/>
        </w:rPr>
        <w:t xml:space="preserve">- </w:t>
      </w:r>
      <w:r w:rsidR="00B3529D" w:rsidRPr="00B3529D">
        <w:rPr>
          <w:rFonts w:ascii="Times New Roman" w:eastAsia="Calibri" w:hAnsi="Times New Roman" w:cs="Calibri"/>
          <w:sz w:val="28"/>
          <w:szCs w:val="28"/>
        </w:rPr>
        <w:t>финансовое и организационное обеспечение переселения граждан из аварийных многоквартирных домов;</w:t>
      </w:r>
    </w:p>
    <w:p w:rsidR="00B3529D" w:rsidRPr="00B3529D" w:rsidRDefault="00C83C25" w:rsidP="00F14FF4">
      <w:pPr>
        <w:widowControl w:val="0"/>
        <w:tabs>
          <w:tab w:val="left" w:pos="142"/>
          <w:tab w:val="left" w:pos="567"/>
          <w:tab w:val="left" w:pos="1276"/>
        </w:tabs>
        <w:autoSpaceDE w:val="0"/>
        <w:autoSpaceDN w:val="0"/>
        <w:adjustRightInd w:val="0"/>
        <w:spacing w:after="0" w:line="240" w:lineRule="auto"/>
        <w:contextualSpacing/>
        <w:jc w:val="both"/>
        <w:rPr>
          <w:rFonts w:ascii="Times New Roman" w:eastAsia="Calibri" w:hAnsi="Times New Roman" w:cs="Calibri"/>
          <w:color w:val="000000"/>
          <w:sz w:val="28"/>
          <w:szCs w:val="28"/>
        </w:rPr>
      </w:pPr>
      <w:proofErr w:type="gramStart"/>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в связи с физическим износом в процессе их эксплуатации в период с 01 января 2012 по 01 января 2017 годы (далее – аварийные многоквартирные дома), в том числе за счет привлечения финансовой поддержки Фонд</w:t>
      </w:r>
      <w:r w:rsidR="0094492B">
        <w:rPr>
          <w:rFonts w:ascii="Times New Roman" w:eastAsia="Calibri" w:hAnsi="Times New Roman" w:cs="Calibri"/>
          <w:color w:val="000000"/>
          <w:sz w:val="28"/>
          <w:szCs w:val="28"/>
        </w:rPr>
        <w:t>а</w:t>
      </w:r>
      <w:r w:rsidR="00B3529D" w:rsidRPr="00B3529D">
        <w:rPr>
          <w:rFonts w:ascii="Times New Roman" w:eastAsia="Calibri" w:hAnsi="Times New Roman" w:cs="Calibri"/>
          <w:color w:val="000000"/>
          <w:sz w:val="28"/>
          <w:szCs w:val="28"/>
        </w:rPr>
        <w:t xml:space="preserve"> и </w:t>
      </w:r>
      <w:r w:rsidR="004C28EF">
        <w:rPr>
          <w:rFonts w:ascii="Times New Roman" w:eastAsia="Calibri" w:hAnsi="Times New Roman" w:cs="Calibri"/>
          <w:color w:val="000000"/>
          <w:sz w:val="28"/>
          <w:szCs w:val="28"/>
        </w:rPr>
        <w:t xml:space="preserve">бюджета </w:t>
      </w:r>
      <w:r w:rsidR="00B3529D" w:rsidRPr="00B3529D">
        <w:rPr>
          <w:rFonts w:ascii="Times New Roman" w:eastAsia="Calibri" w:hAnsi="Times New Roman" w:cs="Calibri"/>
          <w:color w:val="000000"/>
          <w:sz w:val="28"/>
          <w:szCs w:val="28"/>
        </w:rPr>
        <w:t>Ярославской области;</w:t>
      </w:r>
      <w:r w:rsidR="00B3529D" w:rsidRPr="00B3529D">
        <w:rPr>
          <w:rFonts w:ascii="Times New Roman" w:eastAsia="Calibri" w:hAnsi="Times New Roman" w:cs="Calibri"/>
          <w:color w:val="000000"/>
          <w:sz w:val="28"/>
          <w:szCs w:val="28"/>
        </w:rPr>
        <w:tab/>
      </w:r>
      <w:proofErr w:type="gramEnd"/>
    </w:p>
    <w:p w:rsidR="00B3529D" w:rsidRPr="00B3529D" w:rsidRDefault="00C83C25" w:rsidP="00F14FF4">
      <w:pPr>
        <w:widowControl w:val="0"/>
        <w:tabs>
          <w:tab w:val="left" w:pos="142"/>
          <w:tab w:val="left" w:pos="567"/>
          <w:tab w:val="left" w:pos="1276"/>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привлечение инвесторов и реализация на территории городского округа город Рыбинск  проектов по развитию жилищного строительства.</w:t>
      </w:r>
    </w:p>
    <w:p w:rsidR="004564CF" w:rsidRPr="004564CF" w:rsidRDefault="004564CF" w:rsidP="00F14FF4">
      <w:pPr>
        <w:tabs>
          <w:tab w:val="left" w:pos="284"/>
          <w:tab w:val="left" w:pos="426"/>
        </w:tabs>
        <w:spacing w:after="0" w:line="240" w:lineRule="auto"/>
        <w:ind w:firstLine="709"/>
        <w:jc w:val="both"/>
        <w:rPr>
          <w:rFonts w:ascii="Times New Roman" w:eastAsia="Calibri" w:hAnsi="Times New Roman" w:cs="Calibri"/>
          <w:sz w:val="28"/>
          <w:szCs w:val="28"/>
        </w:rPr>
      </w:pPr>
      <w:r w:rsidRPr="004564CF">
        <w:rPr>
          <w:rFonts w:ascii="Times New Roman" w:eastAsia="Calibri" w:hAnsi="Times New Roman" w:cs="Calibri"/>
          <w:sz w:val="28"/>
          <w:szCs w:val="28"/>
        </w:rPr>
        <w:t xml:space="preserve">Ожидаемые результаты в рамках реализации данной Программы: </w:t>
      </w:r>
    </w:p>
    <w:p w:rsidR="00E9156C" w:rsidRPr="00E9156C" w:rsidRDefault="00E9156C" w:rsidP="00E9156C">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E9156C">
        <w:rPr>
          <w:rFonts w:ascii="Times New Roman" w:eastAsia="Calibri" w:hAnsi="Times New Roman" w:cs="Calibri"/>
          <w:sz w:val="28"/>
          <w:szCs w:val="28"/>
        </w:rPr>
        <w:t xml:space="preserve">- в 2020 году </w:t>
      </w:r>
      <w:r w:rsidR="00E05F96">
        <w:rPr>
          <w:rFonts w:ascii="Times New Roman" w:eastAsia="Calibri" w:hAnsi="Times New Roman" w:cs="Calibri"/>
          <w:sz w:val="28"/>
          <w:szCs w:val="28"/>
        </w:rPr>
        <w:t xml:space="preserve"> </w:t>
      </w:r>
      <w:r w:rsidR="005461E0">
        <w:rPr>
          <w:rFonts w:ascii="Times New Roman" w:eastAsia="Calibri" w:hAnsi="Times New Roman" w:cs="Calibri"/>
          <w:sz w:val="28"/>
          <w:szCs w:val="28"/>
        </w:rPr>
        <w:t>подлежат расселению</w:t>
      </w:r>
      <w:r w:rsidR="00E05F96">
        <w:rPr>
          <w:rFonts w:ascii="Times New Roman" w:eastAsia="Calibri" w:hAnsi="Times New Roman" w:cs="Calibri"/>
          <w:sz w:val="28"/>
          <w:szCs w:val="28"/>
        </w:rPr>
        <w:t xml:space="preserve"> 4 дома и трехкомнатная квартира по ре</w:t>
      </w:r>
      <w:r w:rsidR="0044488C">
        <w:rPr>
          <w:rFonts w:ascii="Times New Roman" w:eastAsia="Calibri" w:hAnsi="Times New Roman" w:cs="Calibri"/>
          <w:sz w:val="28"/>
          <w:szCs w:val="28"/>
        </w:rPr>
        <w:t>шению суда</w:t>
      </w:r>
      <w:r w:rsidR="00E05F96">
        <w:rPr>
          <w:rFonts w:ascii="Times New Roman" w:eastAsia="Calibri" w:hAnsi="Times New Roman" w:cs="Calibri"/>
          <w:sz w:val="28"/>
          <w:szCs w:val="28"/>
        </w:rPr>
        <w:t>,</w:t>
      </w:r>
      <w:r w:rsidR="00E05F96" w:rsidRPr="00E05F96">
        <w:rPr>
          <w:rFonts w:ascii="Times New Roman" w:eastAsia="Calibri" w:hAnsi="Times New Roman" w:cs="Calibri"/>
          <w:sz w:val="28"/>
          <w:szCs w:val="28"/>
        </w:rPr>
        <w:t xml:space="preserve"> </w:t>
      </w:r>
      <w:r w:rsidR="00E05F96">
        <w:rPr>
          <w:rFonts w:ascii="Times New Roman" w:eastAsia="Calibri" w:hAnsi="Times New Roman" w:cs="Calibri"/>
          <w:sz w:val="28"/>
          <w:szCs w:val="28"/>
        </w:rPr>
        <w:t xml:space="preserve">общей </w:t>
      </w:r>
      <w:r w:rsidR="00E05F96" w:rsidRPr="00E9156C">
        <w:rPr>
          <w:rFonts w:ascii="Times New Roman" w:eastAsia="Calibri" w:hAnsi="Times New Roman" w:cs="Calibri"/>
          <w:sz w:val="28"/>
          <w:szCs w:val="28"/>
        </w:rPr>
        <w:t>площадь</w:t>
      </w:r>
      <w:r w:rsidR="00E05F96">
        <w:rPr>
          <w:rFonts w:ascii="Times New Roman" w:eastAsia="Calibri" w:hAnsi="Times New Roman" w:cs="Calibri"/>
          <w:sz w:val="28"/>
          <w:szCs w:val="28"/>
        </w:rPr>
        <w:t xml:space="preserve">ю </w:t>
      </w:r>
      <w:r w:rsidR="00E05F96" w:rsidRPr="00E9156C">
        <w:rPr>
          <w:rFonts w:ascii="Times New Roman" w:eastAsia="Calibri" w:hAnsi="Times New Roman" w:cs="Calibri"/>
          <w:sz w:val="28"/>
          <w:szCs w:val="28"/>
        </w:rPr>
        <w:t>471,6 кв.м</w:t>
      </w:r>
      <w:r w:rsidR="005461E0">
        <w:rPr>
          <w:rFonts w:ascii="Times New Roman" w:eastAsia="Calibri" w:hAnsi="Times New Roman" w:cs="Calibri"/>
          <w:sz w:val="28"/>
          <w:szCs w:val="28"/>
        </w:rPr>
        <w:t xml:space="preserve"> (</w:t>
      </w:r>
      <w:r w:rsidRPr="00E9156C">
        <w:rPr>
          <w:rFonts w:ascii="Times New Roman" w:eastAsia="Calibri" w:hAnsi="Times New Roman" w:cs="Calibri"/>
          <w:sz w:val="28"/>
          <w:szCs w:val="28"/>
        </w:rPr>
        <w:t>16 семей / 37 человек</w:t>
      </w:r>
      <w:r w:rsidR="005461E0">
        <w:rPr>
          <w:rFonts w:ascii="Times New Roman" w:eastAsia="Calibri" w:hAnsi="Times New Roman" w:cs="Calibri"/>
          <w:sz w:val="28"/>
          <w:szCs w:val="28"/>
        </w:rPr>
        <w:t xml:space="preserve">), </w:t>
      </w:r>
      <w:r w:rsidRPr="00E9156C">
        <w:rPr>
          <w:rFonts w:ascii="Times New Roman" w:eastAsia="Calibri" w:hAnsi="Times New Roman" w:cs="Calibri"/>
          <w:sz w:val="28"/>
          <w:szCs w:val="28"/>
        </w:rPr>
        <w:t>снос домов не запланирован;</w:t>
      </w:r>
    </w:p>
    <w:p w:rsidR="00E9156C" w:rsidRPr="00E9156C" w:rsidRDefault="00E9156C" w:rsidP="00E9156C">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E9156C">
        <w:rPr>
          <w:rFonts w:ascii="Times New Roman" w:eastAsia="Calibri" w:hAnsi="Times New Roman" w:cs="Calibri"/>
          <w:sz w:val="28"/>
          <w:szCs w:val="28"/>
        </w:rPr>
        <w:t xml:space="preserve">- в 2021 году </w:t>
      </w:r>
      <w:r w:rsidR="005E1A6D">
        <w:rPr>
          <w:rFonts w:ascii="Times New Roman" w:eastAsia="Calibri" w:hAnsi="Times New Roman" w:cs="Calibri"/>
          <w:sz w:val="28"/>
          <w:szCs w:val="28"/>
        </w:rPr>
        <w:t xml:space="preserve">денежные средства на </w:t>
      </w:r>
      <w:r w:rsidR="00E05F96">
        <w:rPr>
          <w:rFonts w:ascii="Times New Roman" w:eastAsia="Calibri" w:hAnsi="Times New Roman" w:cs="Calibri"/>
          <w:sz w:val="28"/>
          <w:szCs w:val="28"/>
        </w:rPr>
        <w:t>пере</w:t>
      </w:r>
      <w:r w:rsidR="005E1A6D">
        <w:rPr>
          <w:rFonts w:ascii="Times New Roman" w:eastAsia="Calibri" w:hAnsi="Times New Roman" w:cs="Calibri"/>
          <w:sz w:val="28"/>
          <w:szCs w:val="28"/>
        </w:rPr>
        <w:t>селение</w:t>
      </w:r>
      <w:r w:rsidR="00E05F96">
        <w:rPr>
          <w:rFonts w:ascii="Times New Roman" w:eastAsia="Calibri" w:hAnsi="Times New Roman" w:cs="Calibri"/>
          <w:sz w:val="28"/>
          <w:szCs w:val="28"/>
        </w:rPr>
        <w:t xml:space="preserve"> граждан из </w:t>
      </w:r>
      <w:r w:rsidR="005E1A6D">
        <w:rPr>
          <w:rFonts w:ascii="Times New Roman" w:eastAsia="Calibri" w:hAnsi="Times New Roman" w:cs="Calibri"/>
          <w:sz w:val="28"/>
          <w:szCs w:val="28"/>
        </w:rPr>
        <w:t>аварийного жилищного фонда городскому округу город Рыбинск не предусмотрены</w:t>
      </w:r>
      <w:r w:rsidRPr="00E9156C">
        <w:rPr>
          <w:rFonts w:ascii="Times New Roman" w:eastAsia="Calibri" w:hAnsi="Times New Roman" w:cs="Calibri"/>
          <w:sz w:val="28"/>
          <w:szCs w:val="28"/>
        </w:rPr>
        <w:t>,</w:t>
      </w:r>
      <w:r w:rsidR="005461E0">
        <w:rPr>
          <w:rFonts w:ascii="Times New Roman" w:eastAsia="Calibri" w:hAnsi="Times New Roman" w:cs="Calibri"/>
          <w:sz w:val="28"/>
          <w:szCs w:val="28"/>
        </w:rPr>
        <w:t xml:space="preserve"> запланирован </w:t>
      </w:r>
      <w:r w:rsidRPr="00E9156C">
        <w:rPr>
          <w:rFonts w:ascii="Times New Roman" w:eastAsia="Calibri" w:hAnsi="Times New Roman" w:cs="Calibri"/>
          <w:sz w:val="28"/>
          <w:szCs w:val="28"/>
        </w:rPr>
        <w:t>снос</w:t>
      </w:r>
      <w:r w:rsidR="005461E0">
        <w:rPr>
          <w:rFonts w:ascii="Times New Roman" w:eastAsia="Calibri" w:hAnsi="Times New Roman" w:cs="Calibri"/>
          <w:sz w:val="28"/>
          <w:szCs w:val="28"/>
        </w:rPr>
        <w:t xml:space="preserve">  </w:t>
      </w:r>
      <w:r w:rsidR="00E05F96">
        <w:rPr>
          <w:rFonts w:ascii="Times New Roman" w:eastAsia="Calibri" w:hAnsi="Times New Roman" w:cs="Calibri"/>
          <w:sz w:val="28"/>
          <w:szCs w:val="28"/>
        </w:rPr>
        <w:t xml:space="preserve"> </w:t>
      </w:r>
      <w:r w:rsidR="005461E0">
        <w:rPr>
          <w:rFonts w:ascii="Times New Roman" w:eastAsia="Calibri" w:hAnsi="Times New Roman" w:cs="Calibri"/>
          <w:sz w:val="28"/>
          <w:szCs w:val="28"/>
        </w:rPr>
        <w:t xml:space="preserve">          </w:t>
      </w:r>
      <w:r w:rsidR="00A95A4D">
        <w:rPr>
          <w:rFonts w:ascii="Times New Roman" w:eastAsia="Calibri" w:hAnsi="Times New Roman" w:cs="Calibri"/>
          <w:sz w:val="28"/>
          <w:szCs w:val="28"/>
        </w:rPr>
        <w:t>1</w:t>
      </w:r>
      <w:r w:rsidR="005461E0">
        <w:rPr>
          <w:rFonts w:ascii="Times New Roman" w:eastAsia="Calibri" w:hAnsi="Times New Roman" w:cs="Calibri"/>
          <w:sz w:val="28"/>
          <w:szCs w:val="28"/>
        </w:rPr>
        <w:t xml:space="preserve"> </w:t>
      </w:r>
      <w:r w:rsidRPr="00E9156C">
        <w:rPr>
          <w:rFonts w:ascii="Times New Roman" w:eastAsia="Calibri" w:hAnsi="Times New Roman" w:cs="Calibri"/>
          <w:sz w:val="28"/>
          <w:szCs w:val="28"/>
        </w:rPr>
        <w:t>дом</w:t>
      </w:r>
      <w:r w:rsidR="00A95A4D">
        <w:rPr>
          <w:rFonts w:ascii="Times New Roman" w:eastAsia="Calibri" w:hAnsi="Times New Roman" w:cs="Calibri"/>
          <w:sz w:val="28"/>
          <w:szCs w:val="28"/>
        </w:rPr>
        <w:t>а</w:t>
      </w:r>
      <w:r w:rsidRPr="00E9156C">
        <w:rPr>
          <w:rFonts w:ascii="Times New Roman" w:eastAsia="Calibri" w:hAnsi="Times New Roman" w:cs="Calibri"/>
          <w:sz w:val="28"/>
          <w:szCs w:val="28"/>
        </w:rPr>
        <w:t>, расселенн</w:t>
      </w:r>
      <w:r w:rsidR="00A95A4D">
        <w:rPr>
          <w:rFonts w:ascii="Times New Roman" w:eastAsia="Calibri" w:hAnsi="Times New Roman" w:cs="Calibri"/>
          <w:sz w:val="28"/>
          <w:szCs w:val="28"/>
        </w:rPr>
        <w:t>ого</w:t>
      </w:r>
      <w:r w:rsidRPr="00E9156C">
        <w:rPr>
          <w:rFonts w:ascii="Times New Roman" w:eastAsia="Calibri" w:hAnsi="Times New Roman" w:cs="Calibri"/>
          <w:sz w:val="28"/>
          <w:szCs w:val="28"/>
        </w:rPr>
        <w:t xml:space="preserve"> в 2020 году;</w:t>
      </w:r>
    </w:p>
    <w:p w:rsidR="005461E0" w:rsidRPr="00E9156C" w:rsidRDefault="00E9156C" w:rsidP="005461E0">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E9156C">
        <w:rPr>
          <w:rFonts w:ascii="Times New Roman" w:eastAsia="Times New Roman" w:hAnsi="Times New Roman" w:cs="Calibri"/>
          <w:sz w:val="28"/>
          <w:szCs w:val="28"/>
        </w:rPr>
        <w:lastRenderedPageBreak/>
        <w:t>- в 2022 году</w:t>
      </w:r>
      <w:r w:rsidR="005461E0" w:rsidRPr="005461E0">
        <w:rPr>
          <w:rFonts w:ascii="Times New Roman" w:eastAsia="Calibri" w:hAnsi="Times New Roman" w:cs="Calibri"/>
          <w:sz w:val="28"/>
          <w:szCs w:val="28"/>
        </w:rPr>
        <w:t xml:space="preserve"> </w:t>
      </w:r>
      <w:r w:rsidR="005461E0">
        <w:rPr>
          <w:rFonts w:ascii="Times New Roman" w:eastAsia="Calibri" w:hAnsi="Times New Roman" w:cs="Calibri"/>
          <w:sz w:val="28"/>
          <w:szCs w:val="28"/>
        </w:rPr>
        <w:t>подлежат расселению 5 домов,</w:t>
      </w:r>
      <w:r w:rsidR="005461E0" w:rsidRPr="00E05F96">
        <w:rPr>
          <w:rFonts w:ascii="Times New Roman" w:eastAsia="Calibri" w:hAnsi="Times New Roman" w:cs="Calibri"/>
          <w:sz w:val="28"/>
          <w:szCs w:val="28"/>
        </w:rPr>
        <w:t xml:space="preserve"> </w:t>
      </w:r>
      <w:r w:rsidR="005461E0">
        <w:rPr>
          <w:rFonts w:ascii="Times New Roman" w:eastAsia="Calibri" w:hAnsi="Times New Roman" w:cs="Calibri"/>
          <w:sz w:val="28"/>
          <w:szCs w:val="28"/>
        </w:rPr>
        <w:t xml:space="preserve">общей </w:t>
      </w:r>
      <w:r w:rsidR="005461E0" w:rsidRPr="00E9156C">
        <w:rPr>
          <w:rFonts w:ascii="Times New Roman" w:eastAsia="Calibri" w:hAnsi="Times New Roman" w:cs="Calibri"/>
          <w:sz w:val="28"/>
          <w:szCs w:val="28"/>
        </w:rPr>
        <w:t>площадь</w:t>
      </w:r>
      <w:r w:rsidR="005461E0">
        <w:rPr>
          <w:rFonts w:ascii="Times New Roman" w:eastAsia="Calibri" w:hAnsi="Times New Roman" w:cs="Calibri"/>
          <w:sz w:val="28"/>
          <w:szCs w:val="28"/>
        </w:rPr>
        <w:t xml:space="preserve">ю </w:t>
      </w:r>
      <w:r w:rsidR="005461E0" w:rsidRPr="00E9156C">
        <w:rPr>
          <w:rFonts w:ascii="Times New Roman" w:eastAsia="Times New Roman" w:hAnsi="Times New Roman" w:cs="Calibri"/>
          <w:sz w:val="28"/>
          <w:szCs w:val="28"/>
        </w:rPr>
        <w:t xml:space="preserve">1028,1 </w:t>
      </w:r>
      <w:r w:rsidR="005461E0" w:rsidRPr="00E9156C">
        <w:rPr>
          <w:rFonts w:ascii="Times New Roman" w:eastAsia="Calibri" w:hAnsi="Times New Roman" w:cs="Calibri"/>
          <w:sz w:val="28"/>
          <w:szCs w:val="28"/>
        </w:rPr>
        <w:t>кв.м</w:t>
      </w:r>
      <w:r w:rsidR="005461E0">
        <w:rPr>
          <w:rFonts w:ascii="Times New Roman" w:eastAsia="Calibri" w:hAnsi="Times New Roman" w:cs="Calibri"/>
          <w:sz w:val="28"/>
          <w:szCs w:val="28"/>
        </w:rPr>
        <w:t xml:space="preserve">                     (</w:t>
      </w:r>
      <w:r w:rsidR="005461E0" w:rsidRPr="00E9156C">
        <w:rPr>
          <w:rFonts w:ascii="Times New Roman" w:eastAsia="Times New Roman" w:hAnsi="Times New Roman" w:cs="Calibri"/>
          <w:sz w:val="28"/>
          <w:szCs w:val="28"/>
        </w:rPr>
        <w:t>25 семей /</w:t>
      </w:r>
      <w:r w:rsidR="005461E0">
        <w:rPr>
          <w:rFonts w:ascii="Times New Roman" w:eastAsia="Times New Roman" w:hAnsi="Times New Roman" w:cs="Calibri"/>
          <w:sz w:val="28"/>
          <w:szCs w:val="28"/>
        </w:rPr>
        <w:t xml:space="preserve"> </w:t>
      </w:r>
      <w:r w:rsidR="005461E0" w:rsidRPr="00E9156C">
        <w:rPr>
          <w:rFonts w:ascii="Times New Roman" w:eastAsia="Times New Roman" w:hAnsi="Times New Roman" w:cs="Calibri"/>
          <w:sz w:val="28"/>
          <w:szCs w:val="28"/>
        </w:rPr>
        <w:t>49 человек</w:t>
      </w:r>
      <w:r w:rsidR="005461E0">
        <w:rPr>
          <w:rFonts w:ascii="Times New Roman" w:eastAsia="Calibri" w:hAnsi="Times New Roman" w:cs="Calibri"/>
          <w:sz w:val="28"/>
          <w:szCs w:val="28"/>
        </w:rPr>
        <w:t xml:space="preserve">), </w:t>
      </w:r>
      <w:r w:rsidR="00A95A4D">
        <w:rPr>
          <w:rFonts w:ascii="Times New Roman" w:eastAsia="Calibri" w:hAnsi="Times New Roman" w:cs="Calibri"/>
          <w:sz w:val="28"/>
          <w:szCs w:val="28"/>
        </w:rPr>
        <w:t xml:space="preserve">запланирован снос 3 </w:t>
      </w:r>
      <w:r w:rsidR="00A95A4D" w:rsidRPr="00E9156C">
        <w:rPr>
          <w:rFonts w:ascii="Times New Roman" w:eastAsia="Calibri" w:hAnsi="Times New Roman" w:cs="Calibri"/>
          <w:sz w:val="28"/>
          <w:szCs w:val="28"/>
        </w:rPr>
        <w:t>дом</w:t>
      </w:r>
      <w:r w:rsidR="00A95A4D">
        <w:rPr>
          <w:rFonts w:ascii="Times New Roman" w:eastAsia="Calibri" w:hAnsi="Times New Roman" w:cs="Calibri"/>
          <w:sz w:val="28"/>
          <w:szCs w:val="28"/>
        </w:rPr>
        <w:t>ов</w:t>
      </w:r>
      <w:r w:rsidR="00A95A4D" w:rsidRPr="00E9156C">
        <w:rPr>
          <w:rFonts w:ascii="Times New Roman" w:eastAsia="Calibri" w:hAnsi="Times New Roman" w:cs="Calibri"/>
          <w:sz w:val="28"/>
          <w:szCs w:val="28"/>
        </w:rPr>
        <w:t>, расселенн</w:t>
      </w:r>
      <w:r w:rsidR="00A95A4D">
        <w:rPr>
          <w:rFonts w:ascii="Times New Roman" w:eastAsia="Calibri" w:hAnsi="Times New Roman" w:cs="Calibri"/>
          <w:sz w:val="28"/>
          <w:szCs w:val="28"/>
        </w:rPr>
        <w:t>ых</w:t>
      </w:r>
      <w:r w:rsidR="00A95A4D" w:rsidRPr="00E9156C">
        <w:rPr>
          <w:rFonts w:ascii="Times New Roman" w:eastAsia="Calibri" w:hAnsi="Times New Roman" w:cs="Calibri"/>
          <w:sz w:val="28"/>
          <w:szCs w:val="28"/>
        </w:rPr>
        <w:t xml:space="preserve"> в 2020 году;</w:t>
      </w:r>
    </w:p>
    <w:p w:rsidR="005461E0" w:rsidRDefault="00E9156C" w:rsidP="00E9156C">
      <w:pPr>
        <w:widowControl w:val="0"/>
        <w:autoSpaceDE w:val="0"/>
        <w:autoSpaceDN w:val="0"/>
        <w:adjustRightInd w:val="0"/>
        <w:spacing w:after="0" w:line="240" w:lineRule="auto"/>
        <w:contextualSpacing/>
        <w:jc w:val="both"/>
        <w:rPr>
          <w:rFonts w:ascii="Times New Roman" w:eastAsia="Times New Roman" w:hAnsi="Times New Roman" w:cs="Calibri"/>
          <w:sz w:val="28"/>
          <w:szCs w:val="28"/>
        </w:rPr>
      </w:pPr>
      <w:r w:rsidRPr="00E9156C">
        <w:rPr>
          <w:rFonts w:ascii="Times New Roman" w:eastAsia="Times New Roman" w:hAnsi="Times New Roman" w:cs="Calibri"/>
          <w:sz w:val="28"/>
          <w:szCs w:val="28"/>
        </w:rPr>
        <w:t>- в 2023 году</w:t>
      </w:r>
      <w:r w:rsidR="005461E0" w:rsidRPr="005461E0">
        <w:rPr>
          <w:rFonts w:ascii="Times New Roman" w:eastAsia="Calibri" w:hAnsi="Times New Roman" w:cs="Calibri"/>
          <w:sz w:val="28"/>
          <w:szCs w:val="28"/>
        </w:rPr>
        <w:t xml:space="preserve"> </w:t>
      </w:r>
      <w:r w:rsidR="005461E0">
        <w:rPr>
          <w:rFonts w:ascii="Times New Roman" w:eastAsia="Calibri" w:hAnsi="Times New Roman" w:cs="Calibri"/>
          <w:sz w:val="28"/>
          <w:szCs w:val="28"/>
        </w:rPr>
        <w:t>подлежат расселению 4 дома,</w:t>
      </w:r>
      <w:r w:rsidR="005461E0" w:rsidRPr="00E05F96">
        <w:rPr>
          <w:rFonts w:ascii="Times New Roman" w:eastAsia="Calibri" w:hAnsi="Times New Roman" w:cs="Calibri"/>
          <w:sz w:val="28"/>
          <w:szCs w:val="28"/>
        </w:rPr>
        <w:t xml:space="preserve"> </w:t>
      </w:r>
      <w:r w:rsidR="005461E0">
        <w:rPr>
          <w:rFonts w:ascii="Times New Roman" w:eastAsia="Calibri" w:hAnsi="Times New Roman" w:cs="Calibri"/>
          <w:sz w:val="28"/>
          <w:szCs w:val="28"/>
        </w:rPr>
        <w:t xml:space="preserve">общей </w:t>
      </w:r>
      <w:r w:rsidR="005461E0" w:rsidRPr="00E9156C">
        <w:rPr>
          <w:rFonts w:ascii="Times New Roman" w:eastAsia="Calibri" w:hAnsi="Times New Roman" w:cs="Calibri"/>
          <w:sz w:val="28"/>
          <w:szCs w:val="28"/>
        </w:rPr>
        <w:t>площадь</w:t>
      </w:r>
      <w:r w:rsidR="005461E0">
        <w:rPr>
          <w:rFonts w:ascii="Times New Roman" w:eastAsia="Calibri" w:hAnsi="Times New Roman" w:cs="Calibri"/>
          <w:sz w:val="28"/>
          <w:szCs w:val="28"/>
        </w:rPr>
        <w:t xml:space="preserve">ю </w:t>
      </w:r>
      <w:r w:rsidR="005461E0" w:rsidRPr="00E9156C">
        <w:rPr>
          <w:rFonts w:ascii="Times New Roman" w:eastAsia="Times New Roman" w:hAnsi="Times New Roman" w:cs="Calibri"/>
          <w:sz w:val="28"/>
          <w:szCs w:val="28"/>
        </w:rPr>
        <w:t xml:space="preserve">1169,6 </w:t>
      </w:r>
      <w:r w:rsidR="005461E0" w:rsidRPr="00E9156C">
        <w:rPr>
          <w:rFonts w:ascii="Times New Roman" w:eastAsia="Calibri" w:hAnsi="Times New Roman" w:cs="Calibri"/>
          <w:sz w:val="28"/>
          <w:szCs w:val="28"/>
        </w:rPr>
        <w:t>кв.м</w:t>
      </w:r>
      <w:r w:rsidR="005461E0">
        <w:rPr>
          <w:rFonts w:ascii="Times New Roman" w:eastAsia="Calibri" w:hAnsi="Times New Roman" w:cs="Calibri"/>
          <w:sz w:val="28"/>
          <w:szCs w:val="28"/>
        </w:rPr>
        <w:t xml:space="preserve">                     (</w:t>
      </w:r>
      <w:r w:rsidR="005461E0">
        <w:rPr>
          <w:rFonts w:ascii="Times New Roman" w:eastAsia="Times New Roman" w:hAnsi="Times New Roman" w:cs="Calibri"/>
          <w:sz w:val="28"/>
          <w:szCs w:val="28"/>
        </w:rPr>
        <w:t xml:space="preserve">26 семей / </w:t>
      </w:r>
      <w:r w:rsidR="005461E0" w:rsidRPr="00E9156C">
        <w:rPr>
          <w:rFonts w:ascii="Times New Roman" w:eastAsia="Times New Roman" w:hAnsi="Times New Roman" w:cs="Calibri"/>
          <w:sz w:val="28"/>
          <w:szCs w:val="28"/>
        </w:rPr>
        <w:t>50 человек</w:t>
      </w:r>
      <w:r w:rsidR="005461E0">
        <w:rPr>
          <w:rFonts w:ascii="Times New Roman" w:eastAsia="Calibri" w:hAnsi="Times New Roman" w:cs="Calibri"/>
          <w:sz w:val="28"/>
          <w:szCs w:val="28"/>
        </w:rPr>
        <w:t xml:space="preserve">), запланирован </w:t>
      </w:r>
      <w:r w:rsidR="005461E0" w:rsidRPr="00E9156C">
        <w:rPr>
          <w:rFonts w:ascii="Times New Roman" w:eastAsia="Calibri" w:hAnsi="Times New Roman" w:cs="Calibri"/>
          <w:sz w:val="28"/>
          <w:szCs w:val="28"/>
        </w:rPr>
        <w:t>снос</w:t>
      </w:r>
      <w:r w:rsidR="005461E0">
        <w:rPr>
          <w:rFonts w:ascii="Times New Roman" w:eastAsia="Calibri" w:hAnsi="Times New Roman" w:cs="Calibri"/>
          <w:sz w:val="28"/>
          <w:szCs w:val="28"/>
        </w:rPr>
        <w:t xml:space="preserve"> 5 </w:t>
      </w:r>
      <w:r w:rsidR="005461E0" w:rsidRPr="00E9156C">
        <w:rPr>
          <w:rFonts w:ascii="Times New Roman" w:eastAsia="Calibri" w:hAnsi="Times New Roman" w:cs="Calibri"/>
          <w:sz w:val="28"/>
          <w:szCs w:val="28"/>
        </w:rPr>
        <w:t>домов, расселенных в 202</w:t>
      </w:r>
      <w:r w:rsidR="005461E0">
        <w:rPr>
          <w:rFonts w:ascii="Times New Roman" w:eastAsia="Calibri" w:hAnsi="Times New Roman" w:cs="Calibri"/>
          <w:sz w:val="28"/>
          <w:szCs w:val="28"/>
        </w:rPr>
        <w:t>2</w:t>
      </w:r>
      <w:r w:rsidR="005461E0" w:rsidRPr="00E9156C">
        <w:rPr>
          <w:rFonts w:ascii="Times New Roman" w:eastAsia="Calibri" w:hAnsi="Times New Roman" w:cs="Calibri"/>
          <w:sz w:val="28"/>
          <w:szCs w:val="28"/>
        </w:rPr>
        <w:t xml:space="preserve"> году;</w:t>
      </w:r>
    </w:p>
    <w:p w:rsidR="005461E0" w:rsidRDefault="00E9156C" w:rsidP="005461E0">
      <w:pPr>
        <w:widowControl w:val="0"/>
        <w:autoSpaceDE w:val="0"/>
        <w:autoSpaceDN w:val="0"/>
        <w:adjustRightInd w:val="0"/>
        <w:spacing w:after="0" w:line="240" w:lineRule="auto"/>
        <w:contextualSpacing/>
        <w:jc w:val="both"/>
        <w:rPr>
          <w:rFonts w:ascii="Times New Roman" w:eastAsia="Times New Roman" w:hAnsi="Times New Roman" w:cs="Calibri"/>
          <w:sz w:val="28"/>
          <w:szCs w:val="28"/>
        </w:rPr>
      </w:pPr>
      <w:r w:rsidRPr="00E9156C">
        <w:rPr>
          <w:rFonts w:ascii="Times New Roman" w:eastAsia="Times New Roman" w:hAnsi="Times New Roman" w:cs="Calibri"/>
          <w:sz w:val="28"/>
          <w:szCs w:val="28"/>
        </w:rPr>
        <w:t>- в 2024 году</w:t>
      </w:r>
      <w:r w:rsidR="005461E0" w:rsidRPr="005461E0">
        <w:rPr>
          <w:rFonts w:ascii="Times New Roman" w:eastAsia="Calibri" w:hAnsi="Times New Roman" w:cs="Calibri"/>
          <w:sz w:val="28"/>
          <w:szCs w:val="28"/>
        </w:rPr>
        <w:t xml:space="preserve"> </w:t>
      </w:r>
      <w:r w:rsidR="005461E0">
        <w:rPr>
          <w:rFonts w:ascii="Times New Roman" w:eastAsia="Calibri" w:hAnsi="Times New Roman" w:cs="Calibri"/>
          <w:sz w:val="28"/>
          <w:szCs w:val="28"/>
        </w:rPr>
        <w:t>подлежат расселению 8 домов,</w:t>
      </w:r>
      <w:r w:rsidR="005461E0" w:rsidRPr="00E05F96">
        <w:rPr>
          <w:rFonts w:ascii="Times New Roman" w:eastAsia="Calibri" w:hAnsi="Times New Roman" w:cs="Calibri"/>
          <w:sz w:val="28"/>
          <w:szCs w:val="28"/>
        </w:rPr>
        <w:t xml:space="preserve"> </w:t>
      </w:r>
      <w:r w:rsidR="005461E0">
        <w:rPr>
          <w:rFonts w:ascii="Times New Roman" w:eastAsia="Calibri" w:hAnsi="Times New Roman" w:cs="Calibri"/>
          <w:sz w:val="28"/>
          <w:szCs w:val="28"/>
        </w:rPr>
        <w:t xml:space="preserve">общей </w:t>
      </w:r>
      <w:r w:rsidR="005461E0" w:rsidRPr="00E9156C">
        <w:rPr>
          <w:rFonts w:ascii="Times New Roman" w:eastAsia="Calibri" w:hAnsi="Times New Roman" w:cs="Calibri"/>
          <w:sz w:val="28"/>
          <w:szCs w:val="28"/>
        </w:rPr>
        <w:t>площадь</w:t>
      </w:r>
      <w:r w:rsidR="005461E0">
        <w:rPr>
          <w:rFonts w:ascii="Times New Roman" w:eastAsia="Calibri" w:hAnsi="Times New Roman" w:cs="Calibri"/>
          <w:sz w:val="28"/>
          <w:szCs w:val="28"/>
        </w:rPr>
        <w:t xml:space="preserve">ю </w:t>
      </w:r>
      <w:r w:rsidR="005461E0" w:rsidRPr="00E9156C">
        <w:rPr>
          <w:rFonts w:ascii="Times New Roman" w:eastAsia="Times New Roman" w:hAnsi="Times New Roman" w:cs="Calibri"/>
          <w:sz w:val="28"/>
          <w:szCs w:val="28"/>
        </w:rPr>
        <w:t xml:space="preserve">2059,5 </w:t>
      </w:r>
      <w:r w:rsidR="005461E0" w:rsidRPr="00E9156C">
        <w:rPr>
          <w:rFonts w:ascii="Times New Roman" w:eastAsia="Calibri" w:hAnsi="Times New Roman" w:cs="Calibri"/>
          <w:sz w:val="28"/>
          <w:szCs w:val="28"/>
        </w:rPr>
        <w:t>кв.м</w:t>
      </w:r>
      <w:r w:rsidR="005461E0">
        <w:rPr>
          <w:rFonts w:ascii="Times New Roman" w:eastAsia="Calibri" w:hAnsi="Times New Roman" w:cs="Calibri"/>
          <w:sz w:val="28"/>
          <w:szCs w:val="28"/>
        </w:rPr>
        <w:t xml:space="preserve">                     (</w:t>
      </w:r>
      <w:r w:rsidR="005461E0" w:rsidRPr="00E9156C">
        <w:rPr>
          <w:rFonts w:ascii="Times New Roman" w:eastAsia="Times New Roman" w:hAnsi="Times New Roman" w:cs="Calibri"/>
          <w:sz w:val="28"/>
          <w:szCs w:val="28"/>
        </w:rPr>
        <w:t>49 семей / 113 человек</w:t>
      </w:r>
      <w:r w:rsidR="005461E0">
        <w:rPr>
          <w:rFonts w:ascii="Times New Roman" w:eastAsia="Calibri" w:hAnsi="Times New Roman" w:cs="Calibri"/>
          <w:sz w:val="28"/>
          <w:szCs w:val="28"/>
        </w:rPr>
        <w:t xml:space="preserve">), запланирован </w:t>
      </w:r>
      <w:r w:rsidR="005461E0" w:rsidRPr="00E9156C">
        <w:rPr>
          <w:rFonts w:ascii="Times New Roman" w:eastAsia="Calibri" w:hAnsi="Times New Roman" w:cs="Calibri"/>
          <w:sz w:val="28"/>
          <w:szCs w:val="28"/>
        </w:rPr>
        <w:t>снос</w:t>
      </w:r>
      <w:r w:rsidR="005461E0">
        <w:rPr>
          <w:rFonts w:ascii="Times New Roman" w:eastAsia="Calibri" w:hAnsi="Times New Roman" w:cs="Calibri"/>
          <w:sz w:val="28"/>
          <w:szCs w:val="28"/>
        </w:rPr>
        <w:t xml:space="preserve"> 4 </w:t>
      </w:r>
      <w:r w:rsidR="005461E0" w:rsidRPr="00E9156C">
        <w:rPr>
          <w:rFonts w:ascii="Times New Roman" w:eastAsia="Calibri" w:hAnsi="Times New Roman" w:cs="Calibri"/>
          <w:sz w:val="28"/>
          <w:szCs w:val="28"/>
        </w:rPr>
        <w:t>домов, расселенных в 202</w:t>
      </w:r>
      <w:r w:rsidR="005461E0">
        <w:rPr>
          <w:rFonts w:ascii="Times New Roman" w:eastAsia="Calibri" w:hAnsi="Times New Roman" w:cs="Calibri"/>
          <w:sz w:val="28"/>
          <w:szCs w:val="28"/>
        </w:rPr>
        <w:t>3</w:t>
      </w:r>
      <w:r w:rsidR="005461E0" w:rsidRPr="00E9156C">
        <w:rPr>
          <w:rFonts w:ascii="Times New Roman" w:eastAsia="Calibri" w:hAnsi="Times New Roman" w:cs="Calibri"/>
          <w:sz w:val="28"/>
          <w:szCs w:val="28"/>
        </w:rPr>
        <w:t xml:space="preserve"> году;</w:t>
      </w:r>
    </w:p>
    <w:p w:rsidR="00E9156C" w:rsidRPr="00E9156C" w:rsidRDefault="00E9156C" w:rsidP="00E9156C">
      <w:pPr>
        <w:widowControl w:val="0"/>
        <w:autoSpaceDE w:val="0"/>
        <w:autoSpaceDN w:val="0"/>
        <w:adjustRightInd w:val="0"/>
        <w:spacing w:after="0" w:line="240" w:lineRule="auto"/>
        <w:contextualSpacing/>
        <w:jc w:val="both"/>
        <w:rPr>
          <w:rFonts w:ascii="Times New Roman" w:eastAsia="Times New Roman" w:hAnsi="Times New Roman" w:cs="Calibri"/>
          <w:sz w:val="28"/>
          <w:szCs w:val="28"/>
        </w:rPr>
      </w:pPr>
      <w:r w:rsidRPr="00E9156C">
        <w:rPr>
          <w:rFonts w:ascii="Times New Roman" w:eastAsia="Times New Roman" w:hAnsi="Times New Roman" w:cs="Calibri"/>
          <w:sz w:val="28"/>
          <w:szCs w:val="28"/>
        </w:rPr>
        <w:t xml:space="preserve">- в 2025 году </w:t>
      </w:r>
      <w:r w:rsidR="005461E0">
        <w:rPr>
          <w:rFonts w:ascii="Times New Roman" w:eastAsia="Calibri" w:hAnsi="Times New Roman" w:cs="Calibri"/>
          <w:sz w:val="28"/>
          <w:szCs w:val="28"/>
        </w:rPr>
        <w:t xml:space="preserve">запланирован </w:t>
      </w:r>
      <w:r w:rsidR="005461E0" w:rsidRPr="00E9156C">
        <w:rPr>
          <w:rFonts w:ascii="Times New Roman" w:eastAsia="Calibri" w:hAnsi="Times New Roman" w:cs="Calibri"/>
          <w:sz w:val="28"/>
          <w:szCs w:val="28"/>
        </w:rPr>
        <w:t>снос</w:t>
      </w:r>
      <w:r w:rsidR="005461E0">
        <w:rPr>
          <w:rFonts w:ascii="Times New Roman" w:eastAsia="Calibri" w:hAnsi="Times New Roman" w:cs="Calibri"/>
          <w:sz w:val="28"/>
          <w:szCs w:val="28"/>
        </w:rPr>
        <w:t xml:space="preserve"> 8 </w:t>
      </w:r>
      <w:r w:rsidR="005461E0" w:rsidRPr="00E9156C">
        <w:rPr>
          <w:rFonts w:ascii="Times New Roman" w:eastAsia="Calibri" w:hAnsi="Times New Roman" w:cs="Calibri"/>
          <w:sz w:val="28"/>
          <w:szCs w:val="28"/>
        </w:rPr>
        <w:t>домов, расселенных в 202</w:t>
      </w:r>
      <w:r w:rsidR="005461E0">
        <w:rPr>
          <w:rFonts w:ascii="Times New Roman" w:eastAsia="Calibri" w:hAnsi="Times New Roman" w:cs="Calibri"/>
          <w:sz w:val="28"/>
          <w:szCs w:val="28"/>
        </w:rPr>
        <w:t>4</w:t>
      </w:r>
      <w:r w:rsidR="005461E0" w:rsidRPr="00E9156C">
        <w:rPr>
          <w:rFonts w:ascii="Times New Roman" w:eastAsia="Calibri" w:hAnsi="Times New Roman" w:cs="Calibri"/>
          <w:sz w:val="28"/>
          <w:szCs w:val="28"/>
        </w:rPr>
        <w:t xml:space="preserve"> году</w:t>
      </w:r>
      <w:r w:rsidR="005461E0">
        <w:rPr>
          <w:rFonts w:ascii="Times New Roman" w:eastAsia="Calibri" w:hAnsi="Times New Roman" w:cs="Calibri"/>
          <w:sz w:val="28"/>
          <w:szCs w:val="28"/>
        </w:rPr>
        <w:t>.</w:t>
      </w:r>
    </w:p>
    <w:p w:rsidR="004564CF" w:rsidRPr="00DB26DA" w:rsidRDefault="004564CF" w:rsidP="004564CF">
      <w:pPr>
        <w:autoSpaceDE w:val="0"/>
        <w:autoSpaceDN w:val="0"/>
        <w:spacing w:after="0" w:line="240" w:lineRule="auto"/>
        <w:rPr>
          <w:rFonts w:ascii="Times New Roman" w:eastAsia="Times New Roman" w:hAnsi="Times New Roman" w:cs="Times New Roman"/>
          <w:sz w:val="28"/>
          <w:szCs w:val="28"/>
        </w:rPr>
      </w:pPr>
    </w:p>
    <w:p w:rsidR="00B3529D" w:rsidRPr="005C2BE8" w:rsidRDefault="00B3529D" w:rsidP="005C2BE8">
      <w:pPr>
        <w:pStyle w:val="a9"/>
        <w:numPr>
          <w:ilvl w:val="0"/>
          <w:numId w:val="21"/>
        </w:numPr>
        <w:jc w:val="center"/>
        <w:rPr>
          <w:rFonts w:eastAsia="Calibri" w:cs="Calibri"/>
          <w:szCs w:val="28"/>
        </w:rPr>
      </w:pPr>
      <w:r w:rsidRPr="005C2BE8">
        <w:rPr>
          <w:rFonts w:eastAsia="Calibri"/>
          <w:szCs w:val="28"/>
          <w:lang w:eastAsia="ru-RU"/>
        </w:rPr>
        <w:t>Социально-экономическое обоснование Программы</w:t>
      </w:r>
    </w:p>
    <w:p w:rsidR="00B3529D" w:rsidRPr="00DB26DA" w:rsidRDefault="00B3529D" w:rsidP="00C83C25">
      <w:pPr>
        <w:widowControl w:val="0"/>
        <w:tabs>
          <w:tab w:val="center" w:pos="5320"/>
          <w:tab w:val="right" w:pos="10205"/>
        </w:tabs>
        <w:autoSpaceDE w:val="0"/>
        <w:autoSpaceDN w:val="0"/>
        <w:adjustRightInd w:val="0"/>
        <w:spacing w:after="0" w:line="240" w:lineRule="auto"/>
        <w:rPr>
          <w:rFonts w:ascii="Times New Roman" w:eastAsia="Calibri" w:hAnsi="Times New Roman" w:cs="Times New Roman"/>
          <w:sz w:val="28"/>
          <w:szCs w:val="28"/>
          <w:lang w:eastAsia="ru-RU"/>
        </w:rPr>
      </w:pPr>
    </w:p>
    <w:p w:rsidR="00B3529D" w:rsidRPr="00B3529D" w:rsidRDefault="00B3529D" w:rsidP="00F14FF4">
      <w:pPr>
        <w:widowControl w:val="0"/>
        <w:tabs>
          <w:tab w:val="left" w:pos="426"/>
          <w:tab w:val="center" w:pos="5320"/>
          <w:tab w:val="right" w:pos="10205"/>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ab/>
      </w:r>
      <w:r w:rsidR="006E4EB5">
        <w:rPr>
          <w:rFonts w:ascii="Times New Roman" w:eastAsia="Calibri" w:hAnsi="Times New Roman" w:cs="Times New Roman"/>
          <w:sz w:val="28"/>
          <w:szCs w:val="28"/>
          <w:lang w:eastAsia="ru-RU"/>
        </w:rPr>
        <w:t xml:space="preserve">Собственники жилых помещений, расположенных в </w:t>
      </w:r>
      <w:r w:rsidRPr="00B3529D">
        <w:rPr>
          <w:rFonts w:ascii="Times New Roman" w:eastAsia="Calibri" w:hAnsi="Times New Roman" w:cs="Times New Roman"/>
          <w:sz w:val="28"/>
          <w:szCs w:val="28"/>
          <w:lang w:eastAsia="ru-RU"/>
        </w:rPr>
        <w:t>аварийн</w:t>
      </w:r>
      <w:r w:rsidR="006E4EB5">
        <w:rPr>
          <w:rFonts w:ascii="Times New Roman" w:eastAsia="Calibri" w:hAnsi="Times New Roman" w:cs="Times New Roman"/>
          <w:sz w:val="28"/>
          <w:szCs w:val="28"/>
          <w:lang w:eastAsia="ru-RU"/>
        </w:rPr>
        <w:t xml:space="preserve">ых домах </w:t>
      </w:r>
      <w:r w:rsidRPr="00B3529D">
        <w:rPr>
          <w:rFonts w:ascii="Times New Roman" w:eastAsia="Calibri" w:hAnsi="Times New Roman" w:cs="Times New Roman"/>
          <w:sz w:val="28"/>
          <w:szCs w:val="28"/>
          <w:lang w:eastAsia="ru-RU"/>
        </w:rPr>
        <w:t>не могут в полной мере реализовать свои права на управление жилищным фондом, предусмотренные действующим жилищным законодательством</w:t>
      </w:r>
      <w:r w:rsidR="006E4EB5">
        <w:rPr>
          <w:rFonts w:ascii="Times New Roman" w:eastAsia="Calibri" w:hAnsi="Times New Roman" w:cs="Times New Roman"/>
          <w:sz w:val="28"/>
          <w:szCs w:val="28"/>
          <w:lang w:eastAsia="ru-RU"/>
        </w:rPr>
        <w:t>.</w:t>
      </w:r>
      <w:r w:rsidRPr="00B3529D">
        <w:rPr>
          <w:rFonts w:ascii="Times New Roman" w:eastAsia="Calibri" w:hAnsi="Times New Roman" w:cs="Times New Roman"/>
          <w:sz w:val="28"/>
          <w:szCs w:val="28"/>
          <w:lang w:eastAsia="ru-RU"/>
        </w:rPr>
        <w:t xml:space="preserve"> Значительная часть аварийного жилищного фонда городского округа город Рыбинск составляет жилье, занимаемое гражданами на условиях социального найма. Администрация, являющаяся собственником жилых помещений и исполняющая полномочия по обеспечению жильем проживающих на территории округа граждан, не располагает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областного и местного бюджетов.</w:t>
      </w:r>
    </w:p>
    <w:p w:rsidR="006858EB" w:rsidRDefault="00B3529D" w:rsidP="00F14FF4">
      <w:pPr>
        <w:spacing w:after="0" w:line="240" w:lineRule="auto"/>
        <w:ind w:firstLine="709"/>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xml:space="preserve">Применение программного </w:t>
      </w:r>
      <w:proofErr w:type="gramStart"/>
      <w:r w:rsidRPr="00B3529D">
        <w:rPr>
          <w:rFonts w:ascii="Times New Roman" w:eastAsia="Calibri" w:hAnsi="Times New Roman" w:cs="Times New Roman"/>
          <w:sz w:val="28"/>
          <w:szCs w:val="28"/>
          <w:lang w:eastAsia="ru-RU"/>
        </w:rPr>
        <w:t>метода решения проблемы ликвидации аварийного жилья</w:t>
      </w:r>
      <w:proofErr w:type="gramEnd"/>
      <w:r w:rsidRPr="00B3529D">
        <w:rPr>
          <w:rFonts w:ascii="Times New Roman" w:eastAsia="Calibri" w:hAnsi="Times New Roman" w:cs="Times New Roman"/>
          <w:sz w:val="28"/>
          <w:szCs w:val="28"/>
          <w:lang w:eastAsia="ru-RU"/>
        </w:rPr>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фонда.</w:t>
      </w:r>
    </w:p>
    <w:p w:rsidR="006858EB" w:rsidRPr="00DB26DA" w:rsidRDefault="006858EB" w:rsidP="00C83C2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5C2BE8" w:rsidRDefault="00B3529D" w:rsidP="005C2BE8">
      <w:pPr>
        <w:pStyle w:val="a9"/>
        <w:widowControl w:val="0"/>
        <w:numPr>
          <w:ilvl w:val="0"/>
          <w:numId w:val="21"/>
        </w:numPr>
        <w:autoSpaceDE w:val="0"/>
        <w:autoSpaceDN w:val="0"/>
        <w:adjustRightInd w:val="0"/>
        <w:jc w:val="center"/>
        <w:rPr>
          <w:rFonts w:eastAsia="Calibri"/>
          <w:szCs w:val="28"/>
          <w:lang w:eastAsia="ru-RU"/>
        </w:rPr>
      </w:pPr>
      <w:r w:rsidRPr="005C2BE8">
        <w:rPr>
          <w:rFonts w:eastAsia="Calibri"/>
          <w:szCs w:val="28"/>
          <w:lang w:eastAsia="ru-RU"/>
        </w:rPr>
        <w:t>Финансирование Программы</w:t>
      </w:r>
    </w:p>
    <w:p w:rsidR="00B3529D" w:rsidRPr="00DB26DA" w:rsidRDefault="00B3529D" w:rsidP="00C83C2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Мероприятия Программы реализуются Администрацией путем:</w:t>
      </w:r>
      <w:r w:rsidR="004A1B87">
        <w:rPr>
          <w:rFonts w:ascii="Times New Roman" w:eastAsia="Calibri" w:hAnsi="Times New Roman" w:cs="Times New Roman"/>
          <w:sz w:val="28"/>
        </w:rPr>
        <w:t xml:space="preserve">                                </w:t>
      </w:r>
      <w:r w:rsidRPr="00B3529D">
        <w:rPr>
          <w:rFonts w:ascii="Times New Roman" w:eastAsia="Calibri" w:hAnsi="Times New Roman" w:cs="Times New Roman"/>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приобретение жилых помещений на вторичном рынке;</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строительства многоквартирных домов городским округом город Рыбинск;</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выплаты размера возмещения за изымаемое жилое помещение в связи с изъятием земельного участка для государственных или муниципальных нужд.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Предоставление гражданам жилых помещений в рамках Программы осуществляется исходя из следующих положений жилищного законодательства:</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w:t>
      </w:r>
      <w:r w:rsidRPr="00B3529D">
        <w:rPr>
          <w:rFonts w:ascii="Times New Roman" w:eastAsia="Calibri" w:hAnsi="Times New Roman" w:cs="Times New Roman"/>
          <w:sz w:val="28"/>
        </w:rPr>
        <w:lastRenderedPageBreak/>
        <w:t>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w:t>
      </w:r>
    </w:p>
    <w:p w:rsidR="00250D6D" w:rsidRDefault="00250D6D" w:rsidP="00F14FF4">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50D6D">
        <w:rPr>
          <w:rFonts w:ascii="Times New Roman" w:eastAsia="Calibri" w:hAnsi="Times New Roman" w:cs="Times New Roman"/>
          <w:sz w:val="28"/>
        </w:rPr>
        <w:t>граждане,  являющиеся  собственниками  жилых  помещений  в</w:t>
      </w:r>
      <w:r>
        <w:rPr>
          <w:rFonts w:ascii="Times New Roman" w:eastAsia="Calibri" w:hAnsi="Times New Roman" w:cs="Times New Roman"/>
          <w:sz w:val="28"/>
        </w:rPr>
        <w:t xml:space="preserve"> </w:t>
      </w:r>
      <w:r w:rsidRPr="00250D6D">
        <w:rPr>
          <w:rFonts w:ascii="Times New Roman" w:eastAsia="Calibri" w:hAnsi="Times New Roman" w:cs="Times New Roman"/>
          <w:sz w:val="28"/>
        </w:rPr>
        <w:t>многоквартирных  домах,  признанных  аварийными  и  подлежащими  сносу,</w:t>
      </w:r>
      <w:r>
        <w:rPr>
          <w:rFonts w:ascii="Times New Roman" w:eastAsia="Calibri" w:hAnsi="Times New Roman" w:cs="Times New Roman"/>
          <w:sz w:val="28"/>
        </w:rPr>
        <w:t xml:space="preserve"> </w:t>
      </w:r>
      <w:r w:rsidRPr="00250D6D">
        <w:rPr>
          <w:rFonts w:ascii="Times New Roman" w:eastAsia="Calibri" w:hAnsi="Times New Roman" w:cs="Times New Roman"/>
          <w:sz w:val="28"/>
        </w:rPr>
        <w:t>в соответствии  со  статьей  32  Жилищного  кодекса  Российской  Федерации</w:t>
      </w:r>
      <w:r>
        <w:rPr>
          <w:rFonts w:ascii="Times New Roman" w:eastAsia="Calibri" w:hAnsi="Times New Roman" w:cs="Times New Roman"/>
          <w:sz w:val="28"/>
        </w:rPr>
        <w:t xml:space="preserve"> </w:t>
      </w:r>
      <w:r w:rsidRPr="00250D6D">
        <w:rPr>
          <w:rFonts w:ascii="Times New Roman" w:eastAsia="Calibri" w:hAnsi="Times New Roman" w:cs="Times New Roman"/>
          <w:sz w:val="28"/>
        </w:rPr>
        <w:t>имеют  право  на  выплату  размера  возмещения  за  изымаемое  жилое</w:t>
      </w:r>
      <w:r>
        <w:rPr>
          <w:rFonts w:ascii="Times New Roman" w:eastAsia="Calibri" w:hAnsi="Times New Roman" w:cs="Times New Roman"/>
          <w:sz w:val="28"/>
        </w:rPr>
        <w:t xml:space="preserve"> </w:t>
      </w:r>
      <w:r w:rsidRPr="00250D6D">
        <w:rPr>
          <w:rFonts w:ascii="Times New Roman" w:eastAsia="Calibri" w:hAnsi="Times New Roman" w:cs="Times New Roman"/>
          <w:sz w:val="28"/>
        </w:rPr>
        <w:t>помещение в связи с изъятием земельного участка для муниципальных нужд.</w:t>
      </w:r>
      <w:r>
        <w:rPr>
          <w:rFonts w:ascii="Times New Roman" w:eastAsia="Calibri" w:hAnsi="Times New Roman" w:cs="Times New Roman"/>
          <w:sz w:val="28"/>
        </w:rPr>
        <w:t xml:space="preserve"> </w:t>
      </w:r>
      <w:r w:rsidRPr="00250D6D">
        <w:rPr>
          <w:rFonts w:ascii="Times New Roman" w:eastAsia="Calibri" w:hAnsi="Times New Roman" w:cs="Times New Roman"/>
          <w:sz w:val="28"/>
        </w:rPr>
        <w:t>Размер  возмещения  за  жилое  помещение,  сроки  и  другие  условия  при</w:t>
      </w:r>
      <w:r>
        <w:rPr>
          <w:rFonts w:ascii="Times New Roman" w:eastAsia="Calibri" w:hAnsi="Times New Roman" w:cs="Times New Roman"/>
          <w:sz w:val="28"/>
        </w:rPr>
        <w:t xml:space="preserve"> </w:t>
      </w:r>
      <w:r w:rsidRPr="00250D6D">
        <w:rPr>
          <w:rFonts w:ascii="Times New Roman" w:eastAsia="Calibri" w:hAnsi="Times New Roman" w:cs="Times New Roman"/>
          <w:sz w:val="28"/>
        </w:rPr>
        <w:t>определении  размера  возмещения  за  изымаемое  жилое  помещение</w:t>
      </w:r>
      <w:r>
        <w:rPr>
          <w:rFonts w:ascii="Times New Roman" w:eastAsia="Calibri" w:hAnsi="Times New Roman" w:cs="Times New Roman"/>
          <w:sz w:val="28"/>
        </w:rPr>
        <w:t xml:space="preserve"> </w:t>
      </w:r>
      <w:r w:rsidRPr="00250D6D">
        <w:rPr>
          <w:rFonts w:ascii="Times New Roman" w:eastAsia="Calibri" w:hAnsi="Times New Roman" w:cs="Times New Roman"/>
          <w:sz w:val="28"/>
        </w:rPr>
        <w:t>определяются  соглашением  об  изъятии  недвижимости  для  муниципальных</w:t>
      </w:r>
      <w:r>
        <w:rPr>
          <w:rFonts w:ascii="Times New Roman" w:eastAsia="Calibri" w:hAnsi="Times New Roman" w:cs="Times New Roman"/>
          <w:sz w:val="28"/>
        </w:rPr>
        <w:t xml:space="preserve"> </w:t>
      </w:r>
      <w:r w:rsidRPr="00250D6D">
        <w:rPr>
          <w:rFonts w:ascii="Times New Roman" w:eastAsia="Calibri" w:hAnsi="Times New Roman" w:cs="Times New Roman"/>
          <w:sz w:val="28"/>
        </w:rPr>
        <w:t xml:space="preserve">нужд, заключаемым </w:t>
      </w:r>
      <w:r>
        <w:rPr>
          <w:rFonts w:ascii="Times New Roman" w:eastAsia="Calibri" w:hAnsi="Times New Roman" w:cs="Times New Roman"/>
          <w:sz w:val="28"/>
        </w:rPr>
        <w:t>Администрацией</w:t>
      </w:r>
      <w:r w:rsidRPr="00250D6D">
        <w:rPr>
          <w:rFonts w:ascii="Times New Roman" w:eastAsia="Calibri" w:hAnsi="Times New Roman" w:cs="Times New Roman"/>
          <w:sz w:val="28"/>
        </w:rPr>
        <w:t xml:space="preserve"> с собственником</w:t>
      </w:r>
      <w:r>
        <w:rPr>
          <w:rFonts w:ascii="Times New Roman" w:eastAsia="Calibri" w:hAnsi="Times New Roman" w:cs="Times New Roman"/>
          <w:sz w:val="28"/>
        </w:rPr>
        <w:t xml:space="preserve"> </w:t>
      </w:r>
      <w:r w:rsidRPr="00250D6D">
        <w:rPr>
          <w:rFonts w:ascii="Times New Roman" w:eastAsia="Calibri" w:hAnsi="Times New Roman" w:cs="Times New Roman"/>
          <w:sz w:val="28"/>
        </w:rPr>
        <w:t>жилого помещения.</w:t>
      </w:r>
    </w:p>
    <w:p w:rsidR="00250D6D" w:rsidRPr="00B3529D" w:rsidRDefault="00250D6D" w:rsidP="00F14FF4">
      <w:pPr>
        <w:spacing w:after="0" w:line="240" w:lineRule="auto"/>
        <w:ind w:firstLine="709"/>
        <w:jc w:val="both"/>
        <w:rPr>
          <w:rFonts w:ascii="Times New Roman" w:eastAsia="Calibri" w:hAnsi="Times New Roman" w:cs="Times New Roman"/>
          <w:sz w:val="28"/>
        </w:rPr>
      </w:pPr>
      <w:r w:rsidRPr="00250D6D">
        <w:rPr>
          <w:rFonts w:ascii="Times New Roman" w:eastAsia="Calibri" w:hAnsi="Times New Roman" w:cs="Times New Roman"/>
          <w:sz w:val="28"/>
        </w:rPr>
        <w:t>Кроме того, по соглашению с собственником жилого помещения ему</w:t>
      </w:r>
      <w:r>
        <w:rPr>
          <w:rFonts w:ascii="Times New Roman" w:eastAsia="Calibri" w:hAnsi="Times New Roman" w:cs="Times New Roman"/>
          <w:sz w:val="28"/>
        </w:rPr>
        <w:t xml:space="preserve"> </w:t>
      </w:r>
      <w:r w:rsidRPr="00250D6D">
        <w:rPr>
          <w:rFonts w:ascii="Times New Roman" w:eastAsia="Calibri" w:hAnsi="Times New Roman" w:cs="Times New Roman"/>
          <w:sz w:val="28"/>
        </w:rPr>
        <w:t>может  быть  предоставлено  взамен  изымаемого  жилого  помещения  другое</w:t>
      </w:r>
      <w:r>
        <w:rPr>
          <w:rFonts w:ascii="Times New Roman" w:eastAsia="Calibri" w:hAnsi="Times New Roman" w:cs="Times New Roman"/>
          <w:sz w:val="28"/>
        </w:rPr>
        <w:t xml:space="preserve"> </w:t>
      </w:r>
      <w:r w:rsidR="008248E9">
        <w:rPr>
          <w:rFonts w:ascii="Times New Roman" w:eastAsia="Calibri" w:hAnsi="Times New Roman" w:cs="Times New Roman"/>
          <w:sz w:val="28"/>
        </w:rPr>
        <w:t>ж</w:t>
      </w:r>
      <w:r w:rsidRPr="00250D6D">
        <w:rPr>
          <w:rFonts w:ascii="Times New Roman" w:eastAsia="Calibri" w:hAnsi="Times New Roman" w:cs="Times New Roman"/>
          <w:sz w:val="28"/>
        </w:rPr>
        <w:t>илое  помещение  с  зачетом  его  стоимости  при  определении  размера</w:t>
      </w:r>
      <w:r w:rsidR="00C02C59">
        <w:rPr>
          <w:rFonts w:ascii="Times New Roman" w:eastAsia="Calibri" w:hAnsi="Times New Roman" w:cs="Times New Roman"/>
          <w:sz w:val="28"/>
        </w:rPr>
        <w:t xml:space="preserve"> </w:t>
      </w:r>
      <w:r w:rsidRPr="00250D6D">
        <w:rPr>
          <w:rFonts w:ascii="Times New Roman" w:eastAsia="Calibri" w:hAnsi="Times New Roman" w:cs="Times New Roman"/>
          <w:sz w:val="28"/>
        </w:rPr>
        <w:t>возмещения за изымаемое жилое помещение.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В рамках реализации Программы осуществляется расселение аварийных многоквартирных домов в соответствии с перечнем аварийных многоквартирных домов, признанных аварийными до </w:t>
      </w:r>
      <w:r w:rsidR="00DA11A6">
        <w:rPr>
          <w:rFonts w:ascii="Times New Roman" w:eastAsia="Calibri" w:hAnsi="Times New Roman" w:cs="Times New Roman"/>
          <w:sz w:val="28"/>
        </w:rPr>
        <w:t>01.01.2017</w:t>
      </w:r>
      <w:r w:rsidRPr="00B3529D">
        <w:rPr>
          <w:rFonts w:ascii="Times New Roman" w:eastAsia="Calibri" w:hAnsi="Times New Roman" w:cs="Times New Roman"/>
          <w:sz w:val="28"/>
        </w:rPr>
        <w:t>, приведенным в</w:t>
      </w:r>
      <w:r w:rsidR="00DA11A6">
        <w:rPr>
          <w:rFonts w:ascii="Times New Roman" w:eastAsia="Calibri" w:hAnsi="Times New Roman" w:cs="Times New Roman"/>
          <w:sz w:val="28"/>
        </w:rPr>
        <w:t xml:space="preserve"> </w:t>
      </w:r>
      <w:r w:rsidRPr="00B3529D">
        <w:rPr>
          <w:rFonts w:ascii="Times New Roman" w:eastAsia="Calibri" w:hAnsi="Times New Roman" w:cs="Times New Roman"/>
          <w:sz w:val="28"/>
        </w:rPr>
        <w:t>приложении</w:t>
      </w:r>
      <w:r w:rsidR="00C83C25">
        <w:rPr>
          <w:rFonts w:ascii="Times New Roman" w:eastAsia="Calibri" w:hAnsi="Times New Roman" w:cs="Times New Roman"/>
          <w:sz w:val="28"/>
        </w:rPr>
        <w:t xml:space="preserve"> </w:t>
      </w:r>
      <w:r w:rsidRPr="00B3529D">
        <w:rPr>
          <w:rFonts w:ascii="Times New Roman" w:eastAsia="Calibri" w:hAnsi="Times New Roman" w:cs="Times New Roman"/>
          <w:sz w:val="28"/>
        </w:rPr>
        <w:t>1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В приоритетном порядке в перечень аварийных многоквартирных домов, в отношении которых в 2019 - 2025 годах планируется предоставление финансовой поддержки на переселение граждан в рамках Программы, включаются аварийные многоквартирные дома, для собственников помещений в которых истек установленный срок сноса таких домов, а также аварийные многоквартирные дома, в которых все жилые и нежилые помещения находятся в муниципальной собственности.</w:t>
      </w:r>
      <w:proofErr w:type="gramEnd"/>
      <w:r w:rsidRPr="00B3529D">
        <w:rPr>
          <w:rFonts w:ascii="Times New Roman" w:eastAsia="Calibri" w:hAnsi="Times New Roman" w:cs="Times New Roman"/>
          <w:sz w:val="28"/>
        </w:rPr>
        <w:t xml:space="preserve"> Во вторую очередь в указанный перечень включаются аварийные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В третью очередь в указанный перечень включаются аварийные многоквартирные дома, все собственники помещений в которых на общих собраниях приняли единогласное решение о готовности участвовать в Программе, но для которых не истек установленный срок для сноса аварийных многоквартирных домов.</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Для ранжирования аварийных многоквартирных домов, </w:t>
      </w:r>
      <w:proofErr w:type="gramStart"/>
      <w:r w:rsidRPr="00B3529D">
        <w:rPr>
          <w:rFonts w:ascii="Times New Roman" w:eastAsia="Calibri" w:hAnsi="Times New Roman" w:cs="Times New Roman"/>
          <w:sz w:val="28"/>
        </w:rPr>
        <w:t>годы</w:t>
      </w:r>
      <w:proofErr w:type="gramEnd"/>
      <w:r w:rsidRPr="00B3529D">
        <w:rPr>
          <w:rFonts w:ascii="Times New Roman" w:eastAsia="Calibri" w:hAnsi="Times New Roman" w:cs="Times New Roman"/>
          <w:sz w:val="28"/>
        </w:rPr>
        <w:t xml:space="preserve"> признания которых аварийными и подлежащими сносу идентичны, рекомендуется принимать во внимание следующее:</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согласованы ли с Администрацией условия изъятия земельного участка, на котором расположен многоквартирный дом, для муниципальных нужд с собственником жилого помещения в связи с возмещением затрат; </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принято ли общим собранием собственников жилых помещений в многоквартирном доме единогласное решение об участии в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lastRenderedPageBreak/>
        <w:t xml:space="preserve">Гражданам, выселяемым из жилых помещений в аварийном многоквартирном доме, принадлежащих им на праве собственности, выразившим согласие на получение размера возмещения за жилое помещение в связи с изъятием земельного участка для муниципальных нужд, выплачивается размер возмещения.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Изъятие нежилых помещений в аварийных многоквартирных домах осуществляется в порядке, установленном Гражданским кодексом Российской Федерации. В случае если в аварийных многоквартирных домах есть жилые помещения, находящиеся в собственности юридических лиц,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 В этом случае Администрация может для включения таких домов в Программу и минимизации расходов бюджетов предложить юридическим лицам - собственникам жилых помещений в таких домах заключить договоры мены с Администрацией, включающие в себя обязательства по переселению в обмениваемые жилые помещения.</w:t>
      </w:r>
    </w:p>
    <w:p w:rsidR="00252D81"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 на 1 квартал текущего года.</w:t>
      </w:r>
      <w:proofErr w:type="gramEnd"/>
    </w:p>
    <w:p w:rsidR="00D1251D" w:rsidRDefault="00D1251D" w:rsidP="00F14FF4">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На 2020 год нормативная стоимость квадратного метра установлена в соответствии с приказом Минстроя России от 19.12.2019 № 827</w:t>
      </w:r>
      <w:r w:rsidR="009A6BF1">
        <w:rPr>
          <w:rFonts w:ascii="Times New Roman" w:eastAsia="Calibri" w:hAnsi="Times New Roman" w:cs="Times New Roman"/>
          <w:sz w:val="28"/>
        </w:rPr>
        <w:t>/</w:t>
      </w:r>
      <w:proofErr w:type="spellStart"/>
      <w:proofErr w:type="gramStart"/>
      <w:r w:rsidR="009A6BF1">
        <w:rPr>
          <w:rFonts w:ascii="Times New Roman" w:eastAsia="Calibri" w:hAnsi="Times New Roman" w:cs="Times New Roman"/>
          <w:sz w:val="28"/>
        </w:rPr>
        <w:t>пр</w:t>
      </w:r>
      <w:proofErr w:type="spellEnd"/>
      <w:proofErr w:type="gramEnd"/>
      <w:r w:rsidR="009A6BF1">
        <w:rPr>
          <w:rFonts w:ascii="Times New Roman" w:eastAsia="Calibri" w:hAnsi="Times New Roman" w:cs="Times New Roman"/>
          <w:sz w:val="28"/>
        </w:rPr>
        <w:t xml:space="preserve"> «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w:t>
      </w:r>
      <w:r w:rsidR="009A6BF1" w:rsidRPr="009A6BF1">
        <w:rPr>
          <w:rFonts w:ascii="Times New Roman" w:eastAsia="Calibri" w:hAnsi="Times New Roman" w:cs="Times New Roman"/>
          <w:sz w:val="28"/>
        </w:rPr>
        <w:t xml:space="preserve"> </w:t>
      </w:r>
      <w:r w:rsidR="009A6BF1">
        <w:rPr>
          <w:rFonts w:ascii="Times New Roman" w:eastAsia="Calibri" w:hAnsi="Times New Roman" w:cs="Times New Roman"/>
          <w:sz w:val="28"/>
        </w:rPr>
        <w:t xml:space="preserve">одного </w:t>
      </w:r>
      <w:r w:rsidR="009A6BF1" w:rsidRPr="00B3529D">
        <w:rPr>
          <w:rFonts w:ascii="Times New Roman" w:eastAsia="Calibri" w:hAnsi="Times New Roman" w:cs="Times New Roman"/>
          <w:sz w:val="28"/>
        </w:rPr>
        <w:t>квадратного метра</w:t>
      </w:r>
      <w:r w:rsidR="009A6BF1" w:rsidRPr="009A6BF1">
        <w:rPr>
          <w:rFonts w:ascii="Times New Roman" w:eastAsia="Calibri" w:hAnsi="Times New Roman" w:cs="Times New Roman"/>
          <w:sz w:val="28"/>
        </w:rPr>
        <w:t xml:space="preserve"> </w:t>
      </w:r>
      <w:r w:rsidR="009A6BF1">
        <w:rPr>
          <w:rFonts w:ascii="Times New Roman" w:eastAsia="Calibri" w:hAnsi="Times New Roman" w:cs="Times New Roman"/>
          <w:sz w:val="28"/>
        </w:rPr>
        <w:t xml:space="preserve">общей площади жилого помещения по субъектам Российской Федерации на 1 квартал 2020 года.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При расчете стоимости 1 квадратного метра на период 2020 – 2025 годы применен дефлятор в размере 0,05 процент</w:t>
      </w:r>
      <w:r w:rsidR="001F0D31">
        <w:rPr>
          <w:rFonts w:ascii="Times New Roman" w:eastAsia="Calibri" w:hAnsi="Times New Roman" w:cs="Times New Roman"/>
          <w:sz w:val="28"/>
        </w:rPr>
        <w:t>а</w:t>
      </w:r>
      <w:r w:rsidRPr="00B3529D">
        <w:rPr>
          <w:rFonts w:ascii="Times New Roman" w:eastAsia="Calibri" w:hAnsi="Times New Roman" w:cs="Times New Roman"/>
          <w:sz w:val="28"/>
        </w:rPr>
        <w:t>, который установлен в соответствии с разницей стоимости 1 квадратного метра в первом квартале 20</w:t>
      </w:r>
      <w:r w:rsidR="005C2BE8">
        <w:rPr>
          <w:rFonts w:ascii="Times New Roman" w:eastAsia="Calibri" w:hAnsi="Times New Roman" w:cs="Times New Roman"/>
          <w:sz w:val="28"/>
        </w:rPr>
        <w:t>19</w:t>
      </w:r>
      <w:r w:rsidRPr="00B3529D">
        <w:rPr>
          <w:rFonts w:ascii="Times New Roman" w:eastAsia="Calibri" w:hAnsi="Times New Roman" w:cs="Times New Roman"/>
          <w:sz w:val="28"/>
        </w:rPr>
        <w:t xml:space="preserve"> года и стоимостью 1 квадратного метра в первом квартале 20</w:t>
      </w:r>
      <w:r w:rsidR="005C2BE8">
        <w:rPr>
          <w:rFonts w:ascii="Times New Roman" w:eastAsia="Calibri" w:hAnsi="Times New Roman" w:cs="Times New Roman"/>
          <w:sz w:val="28"/>
        </w:rPr>
        <w:t>20</w:t>
      </w:r>
      <w:r w:rsidRPr="00B3529D">
        <w:rPr>
          <w:rFonts w:ascii="Times New Roman" w:eastAsia="Calibri" w:hAnsi="Times New Roman" w:cs="Times New Roman"/>
          <w:sz w:val="28"/>
        </w:rPr>
        <w:t xml:space="preserve"> года.</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План реализации мероприятий по переселению граждан из аварийного жилищного фонда, признанного таковым до </w:t>
      </w:r>
      <w:r w:rsidR="00252D81">
        <w:rPr>
          <w:rFonts w:ascii="Times New Roman" w:eastAsia="Calibri" w:hAnsi="Times New Roman" w:cs="Times New Roman"/>
          <w:sz w:val="28"/>
        </w:rPr>
        <w:t>01.01.2017</w:t>
      </w:r>
      <w:r w:rsidRPr="00B3529D">
        <w:rPr>
          <w:rFonts w:ascii="Times New Roman" w:eastAsia="Calibri" w:hAnsi="Times New Roman" w:cs="Times New Roman"/>
          <w:sz w:val="28"/>
        </w:rPr>
        <w:t>, по способам переселения приведен в приложени</w:t>
      </w:r>
      <w:r w:rsidR="001F0D31">
        <w:rPr>
          <w:rFonts w:ascii="Times New Roman" w:eastAsia="Calibri" w:hAnsi="Times New Roman" w:cs="Times New Roman"/>
          <w:sz w:val="28"/>
        </w:rPr>
        <w:t>и</w:t>
      </w:r>
      <w:r w:rsidRPr="00B3529D">
        <w:rPr>
          <w:rFonts w:ascii="Times New Roman" w:eastAsia="Calibri" w:hAnsi="Times New Roman" w:cs="Times New Roman"/>
          <w:sz w:val="28"/>
        </w:rPr>
        <w:t xml:space="preserve"> 2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План мероприятий по переселению граждан из аварийного жилищного фонда, признанного таковым до 1 января 2017 года, приведен в приложении 3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Планируемые показатели переселения граждан из аварийного жилищного фонда, признанного таковым до </w:t>
      </w:r>
      <w:r w:rsidR="00252D81">
        <w:rPr>
          <w:rFonts w:ascii="Times New Roman" w:eastAsia="Calibri" w:hAnsi="Times New Roman" w:cs="Times New Roman"/>
          <w:sz w:val="28"/>
        </w:rPr>
        <w:t xml:space="preserve">01.01.2017, </w:t>
      </w:r>
      <w:r w:rsidRPr="00B3529D">
        <w:rPr>
          <w:rFonts w:ascii="Times New Roman" w:eastAsia="Calibri" w:hAnsi="Times New Roman" w:cs="Times New Roman"/>
          <w:sz w:val="28"/>
        </w:rPr>
        <w:t>приведены в приложении 4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lastRenderedPageBreak/>
        <w:t>Объем долевого финансирования мероприятий по расселению аварийного жилищного фонда на 20</w:t>
      </w:r>
      <w:r w:rsidR="000413F7">
        <w:rPr>
          <w:rFonts w:ascii="Times New Roman" w:eastAsia="Calibri" w:hAnsi="Times New Roman" w:cs="Times New Roman"/>
          <w:sz w:val="28"/>
        </w:rPr>
        <w:t>20</w:t>
      </w:r>
      <w:r w:rsidRPr="00B3529D">
        <w:rPr>
          <w:rFonts w:ascii="Times New Roman" w:eastAsia="Calibri" w:hAnsi="Times New Roman" w:cs="Times New Roman"/>
          <w:sz w:val="28"/>
        </w:rPr>
        <w:t xml:space="preserve"> - 2025 годы за счет средств городского округа город Рыбинск</w:t>
      </w:r>
      <w:r w:rsidR="000413F7">
        <w:rPr>
          <w:rFonts w:ascii="Times New Roman" w:eastAsia="Calibri" w:hAnsi="Times New Roman" w:cs="Times New Roman"/>
          <w:sz w:val="28"/>
        </w:rPr>
        <w:t xml:space="preserve"> Ярославской области</w:t>
      </w:r>
      <w:r w:rsidRPr="00B3529D">
        <w:rPr>
          <w:rFonts w:ascii="Times New Roman" w:eastAsia="Calibri" w:hAnsi="Times New Roman" w:cs="Times New Roman"/>
          <w:sz w:val="28"/>
        </w:rPr>
        <w:t xml:space="preserve"> устанавливается не менее 15 процентов от доли софинансирования консолидированного бюджета.</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В Программе могут предусматриваться дополнительные источники финансирования:</w:t>
      </w:r>
    </w:p>
    <w:p w:rsidR="00B3529D" w:rsidRPr="008466CB" w:rsidRDefault="00B3529D" w:rsidP="00F14FF4">
      <w:pPr>
        <w:pStyle w:val="a9"/>
        <w:numPr>
          <w:ilvl w:val="0"/>
          <w:numId w:val="20"/>
        </w:numPr>
        <w:rPr>
          <w:rFonts w:eastAsia="Calibri"/>
        </w:rPr>
      </w:pPr>
      <w:r w:rsidRPr="008466CB">
        <w:rPr>
          <w:rFonts w:eastAsia="Calibri"/>
        </w:rPr>
        <w:t>средства местного бюджета на оплату дополнительной площади приобретаемых (строящихся) жилых помещений;</w:t>
      </w:r>
    </w:p>
    <w:p w:rsidR="00B3529D" w:rsidRPr="008466CB" w:rsidRDefault="00B3529D" w:rsidP="00F14FF4">
      <w:pPr>
        <w:pStyle w:val="a9"/>
        <w:numPr>
          <w:ilvl w:val="0"/>
          <w:numId w:val="20"/>
        </w:numPr>
        <w:rPr>
          <w:rFonts w:eastAsia="Calibri"/>
        </w:rPr>
      </w:pPr>
      <w:r w:rsidRPr="008466CB">
        <w:rPr>
          <w:rFonts w:eastAsia="Calibri"/>
        </w:rPr>
        <w:t>средства местного бюджета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B3529D" w:rsidRPr="008466CB" w:rsidRDefault="00B3529D" w:rsidP="00F14FF4">
      <w:pPr>
        <w:pStyle w:val="a9"/>
        <w:numPr>
          <w:ilvl w:val="0"/>
          <w:numId w:val="20"/>
        </w:numPr>
        <w:rPr>
          <w:rFonts w:eastAsia="Calibri"/>
        </w:rPr>
      </w:pPr>
      <w:r w:rsidRPr="008466CB">
        <w:rPr>
          <w:rFonts w:eastAsia="Calibri"/>
        </w:rPr>
        <w:t>внебюджетные источники.</w:t>
      </w: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 участником Программы как стоимость разницы между занимаемой площадью и минимально необходимой площадью жилого помещения, рассчита</w:t>
      </w:r>
      <w:r w:rsidR="00252D81">
        <w:rPr>
          <w:rFonts w:ascii="Times New Roman" w:eastAsia="Calibri" w:hAnsi="Times New Roman" w:cs="Times New Roman"/>
          <w:sz w:val="28"/>
        </w:rPr>
        <w:t>нной на основе СНиП 31-01-2003 «</w:t>
      </w:r>
      <w:r w:rsidRPr="00B3529D">
        <w:rPr>
          <w:rFonts w:ascii="Times New Roman" w:eastAsia="Calibri" w:hAnsi="Times New Roman" w:cs="Times New Roman"/>
          <w:sz w:val="28"/>
        </w:rPr>
        <w:t>Здания жилые многоквартирные</w:t>
      </w:r>
      <w:r w:rsidR="00252D81">
        <w:rPr>
          <w:rFonts w:ascii="Times New Roman" w:eastAsia="Calibri" w:hAnsi="Times New Roman" w:cs="Times New Roman"/>
          <w:sz w:val="28"/>
        </w:rPr>
        <w:t>»</w:t>
      </w:r>
      <w:r w:rsidRPr="00B3529D">
        <w:rPr>
          <w:rFonts w:ascii="Times New Roman" w:eastAsia="Calibri" w:hAnsi="Times New Roman" w:cs="Times New Roman"/>
          <w:sz w:val="28"/>
        </w:rPr>
        <w:t xml:space="preserve"> с соблюдением требований статьи 89 Жилищного кодекса Российской Федерации исходя из предельной стоимости одного квадратного метра общей площади</w:t>
      </w:r>
      <w:proofErr w:type="gramEnd"/>
      <w:r w:rsidRPr="00B3529D">
        <w:rPr>
          <w:rFonts w:ascii="Times New Roman" w:eastAsia="Calibri" w:hAnsi="Times New Roman" w:cs="Times New Roman"/>
          <w:sz w:val="28"/>
        </w:rPr>
        <w:t xml:space="preserve"> жилых помещений с учетом способа реализации мероприятий.</w:t>
      </w:r>
    </w:p>
    <w:p w:rsidR="008466CB"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В случае приобретения Администрацией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sidR="008466CB">
        <w:rPr>
          <w:rFonts w:ascii="Times New Roman" w:eastAsia="Calibri" w:hAnsi="Times New Roman" w:cs="Times New Roman"/>
          <w:sz w:val="28"/>
        </w:rPr>
        <w:t>местного бюджета</w:t>
      </w:r>
      <w:r w:rsidRPr="00B3529D">
        <w:rPr>
          <w:rFonts w:ascii="Times New Roman" w:eastAsia="Calibri" w:hAnsi="Times New Roman" w:cs="Times New Roman"/>
          <w:sz w:val="28"/>
        </w:rPr>
        <w:t>.</w:t>
      </w:r>
    </w:p>
    <w:p w:rsidR="008466CB" w:rsidRDefault="008466CB" w:rsidP="00F14FF4">
      <w:pPr>
        <w:spacing w:after="0" w:line="240" w:lineRule="auto"/>
        <w:ind w:firstLine="709"/>
        <w:jc w:val="both"/>
        <w:rPr>
          <w:rFonts w:ascii="Times New Roman" w:eastAsia="Calibri" w:hAnsi="Times New Roman" w:cs="Times New Roman"/>
          <w:sz w:val="28"/>
        </w:rPr>
      </w:pPr>
      <w:proofErr w:type="gramStart"/>
      <w:r w:rsidRPr="008466CB">
        <w:rPr>
          <w:rFonts w:ascii="Times New Roman" w:eastAsia="Calibri" w:hAnsi="Times New Roman" w:cs="Times New Roman"/>
          <w:sz w:val="28"/>
        </w:rPr>
        <w:t xml:space="preserve">В  случае  приобретения  </w:t>
      </w:r>
      <w:r w:rsidR="00432D9B">
        <w:rPr>
          <w:rFonts w:ascii="Times New Roman" w:eastAsia="Calibri" w:hAnsi="Times New Roman" w:cs="Times New Roman"/>
          <w:sz w:val="28"/>
        </w:rPr>
        <w:t xml:space="preserve">Администрацией </w:t>
      </w:r>
      <w:r w:rsidRPr="008466CB">
        <w:rPr>
          <w:rFonts w:ascii="Times New Roman" w:eastAsia="Calibri" w:hAnsi="Times New Roman" w:cs="Times New Roman"/>
          <w:sz w:val="28"/>
        </w:rPr>
        <w:t>жилых  помещений  для  переселения  граждан  из  аварийного  жилищного</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фонда  по  цене,  меньшей,  чем  цена  приобретения  жилых  помещений,</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рассчитанная  с  учетом  предельной  стоимости  одного  квадратного  метра</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общей  площади  жилых  помещений,  средства  Фонда  и  (или)  средств</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местн</w:t>
      </w:r>
      <w:r w:rsidR="00432D9B">
        <w:rPr>
          <w:rFonts w:ascii="Times New Roman" w:eastAsia="Calibri" w:hAnsi="Times New Roman" w:cs="Times New Roman"/>
          <w:sz w:val="28"/>
        </w:rPr>
        <w:t>ого бюджета</w:t>
      </w:r>
      <w:r w:rsidRPr="008466CB">
        <w:rPr>
          <w:rFonts w:ascii="Times New Roman" w:eastAsia="Calibri" w:hAnsi="Times New Roman" w:cs="Times New Roman"/>
          <w:sz w:val="28"/>
        </w:rPr>
        <w:t xml:space="preserve">  в  сумме,  составляющей  разность  между  указанными</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ценами,  могут  расходоваться  на  оплату  стоимости  превышения  общей</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площади  жилого  помещения  в  случае  предоставления</w:t>
      </w:r>
      <w:proofErr w:type="gramEnd"/>
      <w:r w:rsidRPr="008466CB">
        <w:rPr>
          <w:rFonts w:ascii="Times New Roman" w:eastAsia="Calibri" w:hAnsi="Times New Roman" w:cs="Times New Roman"/>
          <w:sz w:val="28"/>
        </w:rPr>
        <w:t xml:space="preserve">  гражданину,</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переселяемому из аварийного жилищного фонда, жилого помещения, общая</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площадь которого превышает общую площадь ранее занимаемого им жилого</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помещения,  но  не  более  определяемой  в  соответствии  с  жилищным</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законодательством  нормы  предоставления  площади  жилого  помещения  на</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одного человека.</w:t>
      </w:r>
    </w:p>
    <w:p w:rsidR="007017A5" w:rsidRPr="007017A5" w:rsidRDefault="007017A5" w:rsidP="00F14FF4">
      <w:pPr>
        <w:spacing w:after="0" w:line="240" w:lineRule="auto"/>
        <w:ind w:firstLine="709"/>
        <w:jc w:val="both"/>
        <w:rPr>
          <w:rFonts w:ascii="Times New Roman" w:eastAsia="Calibri" w:hAnsi="Times New Roman" w:cs="Times New Roman"/>
          <w:sz w:val="10"/>
          <w:szCs w:val="10"/>
        </w:rPr>
      </w:pPr>
    </w:p>
    <w:p w:rsidR="00B3529D" w:rsidRPr="005C2BE8" w:rsidRDefault="00B3529D" w:rsidP="005C2BE8">
      <w:pPr>
        <w:pStyle w:val="a9"/>
        <w:widowControl w:val="0"/>
        <w:numPr>
          <w:ilvl w:val="0"/>
          <w:numId w:val="21"/>
        </w:numPr>
        <w:autoSpaceDE w:val="0"/>
        <w:autoSpaceDN w:val="0"/>
        <w:adjustRightInd w:val="0"/>
        <w:jc w:val="center"/>
        <w:rPr>
          <w:rFonts w:eastAsia="Calibri" w:cs="Calibri"/>
          <w:szCs w:val="28"/>
        </w:rPr>
      </w:pPr>
      <w:r w:rsidRPr="005C2BE8">
        <w:rPr>
          <w:rFonts w:eastAsia="Calibri" w:cs="Calibri"/>
          <w:szCs w:val="28"/>
        </w:rPr>
        <w:t>Механизм реализации Программы</w:t>
      </w:r>
    </w:p>
    <w:p w:rsidR="00B3529D" w:rsidRPr="007017A5" w:rsidRDefault="00B3529D" w:rsidP="00B3529D">
      <w:pPr>
        <w:widowControl w:val="0"/>
        <w:autoSpaceDE w:val="0"/>
        <w:autoSpaceDN w:val="0"/>
        <w:adjustRightInd w:val="0"/>
        <w:spacing w:after="0" w:line="240" w:lineRule="auto"/>
        <w:ind w:firstLine="709"/>
        <w:jc w:val="center"/>
        <w:rPr>
          <w:rFonts w:ascii="Times New Roman" w:eastAsia="Calibri" w:hAnsi="Times New Roman" w:cs="Calibri"/>
          <w:color w:val="000000"/>
          <w:sz w:val="20"/>
          <w:szCs w:val="20"/>
        </w:rPr>
      </w:pPr>
    </w:p>
    <w:p w:rsidR="00AA5FFB" w:rsidRDefault="005A0554" w:rsidP="005C2BE8">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ru-RU"/>
        </w:rPr>
        <w:t xml:space="preserve">Ответственными исполнителями </w:t>
      </w:r>
      <w:r w:rsidR="00B3529D" w:rsidRPr="00B3529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color w:val="000000"/>
          <w:sz w:val="28"/>
          <w:szCs w:val="28"/>
          <w:lang w:eastAsia="ru-RU"/>
        </w:rPr>
        <w:t>являются:</w:t>
      </w:r>
      <w:r w:rsidRPr="005A0554">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 xml:space="preserve">е </w:t>
      </w:r>
      <w:r w:rsidRPr="00B3529D">
        <w:rPr>
          <w:rFonts w:ascii="Times New Roman" w:eastAsia="Calibri" w:hAnsi="Times New Roman" w:cs="Times New Roman"/>
          <w:sz w:val="28"/>
          <w:szCs w:val="28"/>
          <w:lang w:eastAsia="ru-RU"/>
        </w:rPr>
        <w:t>строительства</w:t>
      </w:r>
      <w:r>
        <w:rPr>
          <w:rFonts w:ascii="Times New Roman" w:eastAsia="Calibri" w:hAnsi="Times New Roman" w:cs="Times New Roman"/>
          <w:sz w:val="28"/>
          <w:szCs w:val="28"/>
          <w:lang w:eastAsia="ru-RU"/>
        </w:rPr>
        <w:t xml:space="preserve"> и </w:t>
      </w:r>
      <w:r w:rsidRPr="00B3529D">
        <w:rPr>
          <w:rFonts w:ascii="Times New Roman" w:eastAsia="Calibri" w:hAnsi="Times New Roman" w:cs="Times New Roman"/>
          <w:sz w:val="28"/>
          <w:szCs w:val="28"/>
          <w:lang w:eastAsia="ru-RU"/>
        </w:rPr>
        <w:t>МКУ «Жилкомцентр»</w:t>
      </w:r>
      <w:r>
        <w:rPr>
          <w:rFonts w:ascii="Times New Roman" w:eastAsia="Calibri" w:hAnsi="Times New Roman" w:cs="Times New Roman"/>
          <w:sz w:val="28"/>
          <w:szCs w:val="28"/>
          <w:lang w:eastAsia="ru-RU"/>
        </w:rPr>
        <w:t>, соисполнител</w:t>
      </w:r>
      <w:r w:rsidR="007F7B08">
        <w:rPr>
          <w:rFonts w:ascii="Times New Roman" w:eastAsia="Calibri" w:hAnsi="Times New Roman" w:cs="Times New Roman"/>
          <w:sz w:val="28"/>
          <w:szCs w:val="28"/>
          <w:lang w:eastAsia="ru-RU"/>
        </w:rPr>
        <w:t>я</w:t>
      </w:r>
      <w:r w:rsidR="00065522">
        <w:rPr>
          <w:rFonts w:ascii="Times New Roman" w:eastAsia="Calibri" w:hAnsi="Times New Roman" w:cs="Times New Roman"/>
          <w:sz w:val="28"/>
          <w:szCs w:val="28"/>
          <w:lang w:eastAsia="ru-RU"/>
        </w:rPr>
        <w:t>м</w:t>
      </w:r>
      <w:r w:rsidR="007F7B08">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w:t>
      </w:r>
      <w:r w:rsidR="00B3529D" w:rsidRPr="00B3529D">
        <w:rPr>
          <w:rFonts w:ascii="Times New Roman" w:eastAsia="Calibri" w:hAnsi="Times New Roman" w:cs="Times New Roman"/>
          <w:color w:val="000000"/>
          <w:sz w:val="28"/>
          <w:szCs w:val="28"/>
          <w:lang w:eastAsia="ru-RU"/>
        </w:rPr>
        <w:t xml:space="preserve"> </w:t>
      </w:r>
      <w:r w:rsidR="00DB26DA">
        <w:rPr>
          <w:rFonts w:ascii="Times New Roman" w:eastAsia="Times New Roman" w:hAnsi="Times New Roman" w:cs="Times New Roman"/>
          <w:sz w:val="28"/>
          <w:szCs w:val="28"/>
          <w:lang w:eastAsia="ru-RU"/>
        </w:rPr>
        <w:t xml:space="preserve">Департамент </w:t>
      </w:r>
      <w:r w:rsidR="00466E60">
        <w:rPr>
          <w:rFonts w:ascii="Times New Roman" w:eastAsia="Times New Roman" w:hAnsi="Times New Roman" w:cs="Times New Roman"/>
          <w:sz w:val="28"/>
          <w:szCs w:val="28"/>
          <w:lang w:eastAsia="ru-RU"/>
        </w:rPr>
        <w:t>ЖКХ,</w:t>
      </w:r>
      <w:r w:rsidR="00DB26DA">
        <w:rPr>
          <w:rFonts w:ascii="Times New Roman" w:eastAsia="Times New Roman" w:hAnsi="Times New Roman" w:cs="Times New Roman"/>
          <w:sz w:val="28"/>
          <w:szCs w:val="28"/>
          <w:lang w:eastAsia="ru-RU"/>
        </w:rPr>
        <w:t xml:space="preserve"> транспорта и связи</w:t>
      </w:r>
      <w:r w:rsidR="007F7B08">
        <w:rPr>
          <w:rFonts w:ascii="Times New Roman" w:eastAsia="Calibri" w:hAnsi="Times New Roman" w:cs="Times New Roman"/>
          <w:color w:val="000000"/>
          <w:sz w:val="28"/>
          <w:szCs w:val="28"/>
          <w:lang w:eastAsia="ru-RU"/>
        </w:rPr>
        <w:t xml:space="preserve">; </w:t>
      </w:r>
      <w:r w:rsidR="007F7B08" w:rsidRPr="00EE3114">
        <w:rPr>
          <w:rFonts w:ascii="Times New Roman" w:eastAsia="Calibri" w:hAnsi="Times New Roman" w:cs="Times New Roman"/>
          <w:color w:val="000000"/>
          <w:sz w:val="28"/>
          <w:szCs w:val="28"/>
          <w:lang w:eastAsia="ru-RU"/>
        </w:rPr>
        <w:t>Деп</w:t>
      </w:r>
      <w:r w:rsidR="007F7B08">
        <w:rPr>
          <w:rFonts w:ascii="Times New Roman" w:eastAsia="Calibri" w:hAnsi="Times New Roman" w:cs="Times New Roman"/>
          <w:color w:val="000000"/>
          <w:sz w:val="28"/>
          <w:szCs w:val="28"/>
          <w:lang w:eastAsia="ru-RU"/>
        </w:rPr>
        <w:t>артамент имущественных и земельных отношений</w:t>
      </w:r>
      <w:r w:rsidR="00EA6C48" w:rsidRPr="00EA6C48">
        <w:rPr>
          <w:rFonts w:ascii="Times New Roman" w:eastAsia="Calibri" w:hAnsi="Times New Roman" w:cs="Times New Roman"/>
          <w:sz w:val="28"/>
          <w:szCs w:val="28"/>
          <w:lang w:eastAsia="ru-RU"/>
        </w:rPr>
        <w:t xml:space="preserve"> </w:t>
      </w:r>
      <w:r w:rsidR="00EA6C48" w:rsidRPr="00B3529D">
        <w:rPr>
          <w:rFonts w:ascii="Times New Roman" w:eastAsia="Calibri" w:hAnsi="Times New Roman" w:cs="Times New Roman"/>
          <w:sz w:val="28"/>
          <w:szCs w:val="28"/>
          <w:lang w:eastAsia="ru-RU"/>
        </w:rPr>
        <w:lastRenderedPageBreak/>
        <w:t>Администраци</w:t>
      </w:r>
      <w:r w:rsidR="00EA6C48">
        <w:rPr>
          <w:rFonts w:ascii="Times New Roman" w:eastAsia="Calibri" w:hAnsi="Times New Roman" w:cs="Times New Roman"/>
          <w:sz w:val="28"/>
          <w:szCs w:val="28"/>
          <w:lang w:eastAsia="ru-RU"/>
        </w:rPr>
        <w:t>и</w:t>
      </w:r>
      <w:r w:rsidR="00EA6C48" w:rsidRPr="00B3529D">
        <w:rPr>
          <w:rFonts w:ascii="Times New Roman" w:eastAsia="Calibri" w:hAnsi="Times New Roman" w:cs="Times New Roman"/>
          <w:sz w:val="28"/>
          <w:szCs w:val="28"/>
          <w:lang w:eastAsia="ru-RU"/>
        </w:rPr>
        <w:t xml:space="preserve"> городского округа город Рыбинск</w:t>
      </w:r>
      <w:r w:rsidR="007F7B08">
        <w:rPr>
          <w:rFonts w:ascii="Times New Roman" w:eastAsia="Calibri" w:hAnsi="Times New Roman" w:cs="Times New Roman"/>
          <w:color w:val="000000"/>
          <w:sz w:val="28"/>
          <w:szCs w:val="28"/>
          <w:lang w:eastAsia="ru-RU"/>
        </w:rPr>
        <w:t xml:space="preserve">; </w:t>
      </w:r>
      <w:r w:rsidR="007F7B08" w:rsidRPr="00EE3114">
        <w:rPr>
          <w:rFonts w:ascii="Times New Roman" w:eastAsia="Calibri" w:hAnsi="Times New Roman" w:cs="Times New Roman"/>
          <w:color w:val="000000"/>
          <w:sz w:val="28"/>
          <w:szCs w:val="28"/>
          <w:lang w:eastAsia="ru-RU"/>
        </w:rPr>
        <w:t>Депа</w:t>
      </w:r>
      <w:r w:rsidR="007F7B08">
        <w:rPr>
          <w:rFonts w:ascii="Times New Roman" w:eastAsia="Calibri" w:hAnsi="Times New Roman" w:cs="Times New Roman"/>
          <w:color w:val="000000"/>
          <w:sz w:val="28"/>
          <w:szCs w:val="28"/>
          <w:lang w:eastAsia="ru-RU"/>
        </w:rPr>
        <w:t>ртамент архитектуры и градостроительства</w:t>
      </w:r>
      <w:r w:rsidR="00EA6C48">
        <w:rPr>
          <w:rFonts w:ascii="Times New Roman" w:eastAsia="Calibri" w:hAnsi="Times New Roman" w:cs="Times New Roman"/>
          <w:color w:val="000000"/>
          <w:sz w:val="28"/>
          <w:szCs w:val="28"/>
          <w:lang w:eastAsia="ru-RU"/>
        </w:rPr>
        <w:t xml:space="preserve"> </w:t>
      </w:r>
      <w:r w:rsidR="00EA6C48" w:rsidRPr="00B3529D">
        <w:rPr>
          <w:rFonts w:ascii="Times New Roman" w:eastAsia="Calibri" w:hAnsi="Times New Roman" w:cs="Times New Roman"/>
          <w:sz w:val="28"/>
          <w:szCs w:val="28"/>
          <w:lang w:eastAsia="ru-RU"/>
        </w:rPr>
        <w:t>Администраци</w:t>
      </w:r>
      <w:r w:rsidR="00EA6C48">
        <w:rPr>
          <w:rFonts w:ascii="Times New Roman" w:eastAsia="Calibri" w:hAnsi="Times New Roman" w:cs="Times New Roman"/>
          <w:sz w:val="28"/>
          <w:szCs w:val="28"/>
          <w:lang w:eastAsia="ru-RU"/>
        </w:rPr>
        <w:t>и</w:t>
      </w:r>
      <w:r w:rsidR="00EA6C48" w:rsidRPr="00B3529D">
        <w:rPr>
          <w:rFonts w:ascii="Times New Roman" w:eastAsia="Calibri" w:hAnsi="Times New Roman" w:cs="Times New Roman"/>
          <w:sz w:val="28"/>
          <w:szCs w:val="28"/>
          <w:lang w:eastAsia="ru-RU"/>
        </w:rPr>
        <w:t xml:space="preserve"> городского округа город Рыбинск</w:t>
      </w:r>
      <w:r w:rsidR="007F7B08">
        <w:rPr>
          <w:rFonts w:ascii="Times New Roman" w:eastAsia="Calibri" w:hAnsi="Times New Roman" w:cs="Times New Roman"/>
          <w:color w:val="000000"/>
          <w:sz w:val="28"/>
          <w:szCs w:val="28"/>
          <w:lang w:eastAsia="ru-RU"/>
        </w:rPr>
        <w:t>.</w:t>
      </w:r>
      <w:r w:rsidR="00AA5FFB" w:rsidRPr="00AA5FFB">
        <w:rPr>
          <w:rFonts w:ascii="Times New Roman" w:eastAsia="Times New Roman" w:hAnsi="Times New Roman" w:cs="Times New Roman"/>
          <w:sz w:val="28"/>
          <w:szCs w:val="28"/>
          <w:lang w:eastAsia="ru-RU"/>
        </w:rPr>
        <w:t xml:space="preserve"> </w:t>
      </w:r>
    </w:p>
    <w:p w:rsidR="00B3529D" w:rsidRPr="00B3529D" w:rsidRDefault="008B5DAE" w:rsidP="00F14FF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B5DAE">
        <w:rPr>
          <w:rFonts w:ascii="Times New Roman" w:eastAsia="Calibri" w:hAnsi="Times New Roman" w:cs="Times New Roman"/>
          <w:color w:val="000000"/>
          <w:sz w:val="28"/>
          <w:szCs w:val="28"/>
          <w:lang w:eastAsia="ru-RU"/>
        </w:rPr>
        <w:t>Ответственны</w:t>
      </w:r>
      <w:r>
        <w:rPr>
          <w:rFonts w:ascii="Times New Roman" w:eastAsia="Calibri" w:hAnsi="Times New Roman" w:cs="Times New Roman"/>
          <w:color w:val="000000"/>
          <w:sz w:val="28"/>
          <w:szCs w:val="28"/>
          <w:lang w:eastAsia="ru-RU"/>
        </w:rPr>
        <w:t>е</w:t>
      </w:r>
      <w:r w:rsidRPr="008B5DAE">
        <w:rPr>
          <w:rFonts w:ascii="Times New Roman" w:eastAsia="Calibri" w:hAnsi="Times New Roman" w:cs="Times New Roman"/>
          <w:color w:val="000000"/>
          <w:sz w:val="28"/>
          <w:szCs w:val="28"/>
          <w:lang w:eastAsia="ru-RU"/>
        </w:rPr>
        <w:t xml:space="preserve"> исполнител</w:t>
      </w:r>
      <w:r>
        <w:rPr>
          <w:rFonts w:ascii="Times New Roman" w:eastAsia="Calibri" w:hAnsi="Times New Roman" w:cs="Times New Roman"/>
          <w:color w:val="000000"/>
          <w:sz w:val="28"/>
          <w:szCs w:val="28"/>
          <w:lang w:eastAsia="ru-RU"/>
        </w:rPr>
        <w:t>и</w:t>
      </w:r>
      <w:r w:rsidRPr="008B5DAE">
        <w:rPr>
          <w:rFonts w:ascii="Times New Roman" w:eastAsia="Calibri" w:hAnsi="Times New Roman" w:cs="Times New Roman"/>
          <w:color w:val="000000"/>
          <w:sz w:val="28"/>
          <w:szCs w:val="28"/>
          <w:lang w:eastAsia="ru-RU"/>
        </w:rPr>
        <w:t xml:space="preserve"> Программы </w:t>
      </w:r>
      <w:r w:rsidR="00B3529D" w:rsidRPr="00B3529D">
        <w:rPr>
          <w:rFonts w:ascii="Times New Roman" w:eastAsia="Calibri" w:hAnsi="Times New Roman" w:cs="Times New Roman"/>
          <w:color w:val="000000"/>
          <w:sz w:val="28"/>
          <w:szCs w:val="28"/>
          <w:lang w:eastAsia="ru-RU"/>
        </w:rPr>
        <w:t>в установленном порядке</w:t>
      </w:r>
      <w:r>
        <w:rPr>
          <w:rFonts w:ascii="Times New Roman" w:eastAsia="Calibri" w:hAnsi="Times New Roman" w:cs="Times New Roman"/>
          <w:color w:val="000000"/>
          <w:sz w:val="28"/>
          <w:szCs w:val="28"/>
          <w:lang w:eastAsia="ru-RU"/>
        </w:rPr>
        <w:t xml:space="preserve"> о</w:t>
      </w:r>
      <w:r w:rsidR="00B3529D" w:rsidRPr="00B3529D">
        <w:rPr>
          <w:rFonts w:ascii="Times New Roman" w:eastAsia="Calibri" w:hAnsi="Times New Roman" w:cs="Times New Roman"/>
          <w:color w:val="000000"/>
          <w:sz w:val="28"/>
          <w:szCs w:val="28"/>
          <w:lang w:eastAsia="ru-RU"/>
        </w:rPr>
        <w:t xml:space="preserve">существляют: </w:t>
      </w:r>
    </w:p>
    <w:p w:rsidR="0059104F" w:rsidRPr="00B3529D" w:rsidRDefault="0059104F" w:rsidP="0059104F">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разработку и утверждение Программы по переселению граждан из аварийного жилищного фонда на </w:t>
      </w:r>
      <w:r w:rsidRPr="00B3529D">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20</w:t>
      </w:r>
      <w:r w:rsidRPr="00B3529D">
        <w:rPr>
          <w:rFonts w:ascii="Times New Roman" w:eastAsia="Calibri" w:hAnsi="Times New Roman" w:cs="Times New Roman"/>
          <w:sz w:val="28"/>
          <w:szCs w:val="28"/>
          <w:lang w:eastAsia="ru-RU"/>
        </w:rPr>
        <w:t xml:space="preserve"> - 202</w:t>
      </w:r>
      <w:r>
        <w:rPr>
          <w:rFonts w:ascii="Times New Roman" w:eastAsia="Calibri" w:hAnsi="Times New Roman" w:cs="Times New Roman"/>
          <w:sz w:val="28"/>
          <w:szCs w:val="28"/>
          <w:lang w:eastAsia="ru-RU"/>
        </w:rPr>
        <w:t>3</w:t>
      </w:r>
      <w:r w:rsidRPr="00B3529D">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w:t>
      </w:r>
    </w:p>
    <w:p w:rsidR="007017A5"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установление очередности </w:t>
      </w:r>
      <w:r w:rsidR="0059104F">
        <w:rPr>
          <w:rFonts w:ascii="Times New Roman" w:eastAsia="Calibri" w:hAnsi="Times New Roman" w:cs="Times New Roman"/>
          <w:sz w:val="28"/>
        </w:rPr>
        <w:t xml:space="preserve">переселения граждан и </w:t>
      </w:r>
      <w:r w:rsidR="0059104F" w:rsidRPr="00B3529D">
        <w:rPr>
          <w:rFonts w:ascii="Times New Roman" w:eastAsia="Calibri" w:hAnsi="Times New Roman" w:cs="Times New Roman"/>
          <w:sz w:val="28"/>
        </w:rPr>
        <w:t xml:space="preserve">соответственно очередности </w:t>
      </w:r>
      <w:r w:rsidRPr="00B3529D">
        <w:rPr>
          <w:rFonts w:ascii="Times New Roman" w:eastAsia="Calibri" w:hAnsi="Times New Roman" w:cs="Times New Roman"/>
          <w:sz w:val="28"/>
        </w:rPr>
        <w:t>сноса аварийного жилищного фонда;</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информирование населения города Рыбинска о реализации Федерального </w:t>
      </w:r>
      <w:hyperlink r:id="rId19" w:history="1">
        <w:r w:rsidRPr="00B3529D">
          <w:rPr>
            <w:rFonts w:ascii="Times New Roman" w:eastAsia="Calibri" w:hAnsi="Times New Roman" w:cs="Times New Roman"/>
            <w:sz w:val="28"/>
          </w:rPr>
          <w:t>закона</w:t>
        </w:r>
      </w:hyperlink>
      <w:r w:rsidRPr="00B3529D">
        <w:rPr>
          <w:rFonts w:ascii="Times New Roman" w:eastAsia="Calibri" w:hAnsi="Times New Roman" w:cs="Times New Roman"/>
          <w:sz w:val="28"/>
        </w:rPr>
        <w:t xml:space="preserve">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«О Фонде содействия реформированию жи</w:t>
      </w:r>
      <w:r w:rsidR="00252D81">
        <w:rPr>
          <w:rFonts w:ascii="Times New Roman" w:eastAsia="Calibri" w:hAnsi="Times New Roman" w:cs="Times New Roman"/>
          <w:sz w:val="28"/>
          <w:szCs w:val="28"/>
          <w:lang w:eastAsia="ru-RU"/>
        </w:rPr>
        <w:t xml:space="preserve">лищно-коммунального хозяйства» </w:t>
      </w:r>
      <w:r w:rsidRPr="00B3529D">
        <w:rPr>
          <w:rFonts w:ascii="Times New Roman" w:eastAsia="Calibri" w:hAnsi="Times New Roman" w:cs="Times New Roman"/>
          <w:sz w:val="28"/>
        </w:rPr>
        <w:t>и Программы;</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выполнение в течение </w:t>
      </w:r>
      <w:proofErr w:type="gramStart"/>
      <w:r w:rsidRPr="00B3529D">
        <w:rPr>
          <w:rFonts w:ascii="Times New Roman" w:eastAsia="Calibri" w:hAnsi="Times New Roman" w:cs="Times New Roman"/>
          <w:sz w:val="28"/>
        </w:rPr>
        <w:t>срока реализации Программы условий предоставления финансовой поддержки</w:t>
      </w:r>
      <w:proofErr w:type="gramEnd"/>
      <w:r w:rsidRPr="00B3529D">
        <w:rPr>
          <w:rFonts w:ascii="Times New Roman" w:eastAsia="Calibri" w:hAnsi="Times New Roman" w:cs="Times New Roman"/>
          <w:sz w:val="28"/>
        </w:rPr>
        <w:t xml:space="preserve"> за счет средств Фонда, установленных </w:t>
      </w:r>
      <w:hyperlink r:id="rId20" w:history="1">
        <w:r w:rsidRPr="00B3529D">
          <w:rPr>
            <w:rFonts w:ascii="Times New Roman" w:eastAsia="Calibri" w:hAnsi="Times New Roman" w:cs="Times New Roman"/>
            <w:sz w:val="28"/>
          </w:rPr>
          <w:t>статьей 14</w:t>
        </w:r>
      </w:hyperlink>
      <w:r w:rsidRPr="00B3529D">
        <w:rPr>
          <w:rFonts w:ascii="Times New Roman" w:eastAsia="Calibri" w:hAnsi="Times New Roman" w:cs="Times New Roman"/>
          <w:sz w:val="28"/>
        </w:rPr>
        <w:t xml:space="preserve"> Федерального закона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«О Фонде содействия реформированию жи</w:t>
      </w:r>
      <w:r w:rsidR="00252D81">
        <w:rPr>
          <w:rFonts w:ascii="Times New Roman" w:eastAsia="Calibri" w:hAnsi="Times New Roman" w:cs="Times New Roman"/>
          <w:sz w:val="28"/>
          <w:szCs w:val="28"/>
          <w:lang w:eastAsia="ru-RU"/>
        </w:rPr>
        <w:t>лищно-коммунального хозяйства»</w:t>
      </w:r>
      <w:r w:rsidRPr="00B3529D">
        <w:rPr>
          <w:rFonts w:ascii="Times New Roman" w:eastAsia="Calibri" w:hAnsi="Times New Roman" w:cs="Times New Roman"/>
          <w:sz w:val="28"/>
        </w:rPr>
        <w:t>, и принятых в связи с этим обязательств;</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определение </w:t>
      </w:r>
      <w:r w:rsidR="00B46FAE">
        <w:rPr>
          <w:rFonts w:ascii="Times New Roman" w:eastAsia="Calibri" w:hAnsi="Times New Roman" w:cs="Times New Roman"/>
          <w:sz w:val="28"/>
        </w:rPr>
        <w:t xml:space="preserve">соисполнителей, ответственных </w:t>
      </w:r>
      <w:r w:rsidRPr="00B3529D">
        <w:rPr>
          <w:rFonts w:ascii="Times New Roman" w:eastAsia="Calibri" w:hAnsi="Times New Roman" w:cs="Times New Roman"/>
          <w:sz w:val="28"/>
        </w:rPr>
        <w:t>за реализацию</w:t>
      </w:r>
      <w:r w:rsidR="0059104F" w:rsidRPr="0059104F">
        <w:rPr>
          <w:rFonts w:ascii="Times New Roman" w:eastAsia="Calibri" w:hAnsi="Times New Roman" w:cs="Times New Roman"/>
          <w:sz w:val="28"/>
        </w:rPr>
        <w:t xml:space="preserve"> </w:t>
      </w:r>
      <w:r w:rsidR="0059104F" w:rsidRPr="00B3529D">
        <w:rPr>
          <w:rFonts w:ascii="Times New Roman" w:eastAsia="Calibri" w:hAnsi="Times New Roman" w:cs="Times New Roman"/>
          <w:sz w:val="28"/>
        </w:rPr>
        <w:t>Программ</w:t>
      </w:r>
      <w:r w:rsidR="0059104F">
        <w:rPr>
          <w:rFonts w:ascii="Times New Roman" w:eastAsia="Calibri" w:hAnsi="Times New Roman" w:cs="Times New Roman"/>
          <w:sz w:val="28"/>
        </w:rPr>
        <w:t>ы</w:t>
      </w:r>
      <w:r w:rsidRPr="00B3529D">
        <w:rPr>
          <w:rFonts w:ascii="Times New Roman" w:eastAsia="Calibri" w:hAnsi="Times New Roman" w:cs="Times New Roman"/>
          <w:sz w:val="28"/>
        </w:rPr>
        <w:t>;</w:t>
      </w:r>
    </w:p>
    <w:p w:rsidR="00B3529D" w:rsidRPr="00B3529D" w:rsidRDefault="0059104F" w:rsidP="0059104F">
      <w:pPr>
        <w:tabs>
          <w:tab w:val="left" w:pos="284"/>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о</w:t>
      </w:r>
      <w:r w:rsidR="00B3529D" w:rsidRPr="00B3529D">
        <w:rPr>
          <w:rFonts w:ascii="Times New Roman" w:eastAsia="Calibri" w:hAnsi="Times New Roman" w:cs="Times New Roman"/>
          <w:sz w:val="28"/>
        </w:rPr>
        <w:t>существление закупки жилых помещений в домах, строительство многоквартирных домов;</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w:t>
      </w:r>
      <w:proofErr w:type="gramStart"/>
      <w:r w:rsidRPr="00B3529D">
        <w:rPr>
          <w:rFonts w:ascii="Times New Roman" w:eastAsia="Calibri" w:hAnsi="Times New Roman" w:cs="Times New Roman"/>
          <w:sz w:val="28"/>
        </w:rPr>
        <w:t>контроль за</w:t>
      </w:r>
      <w:proofErr w:type="gramEnd"/>
      <w:r w:rsidRPr="00B3529D">
        <w:rPr>
          <w:rFonts w:ascii="Times New Roman" w:eastAsia="Calibri" w:hAnsi="Times New Roman" w:cs="Times New Roman"/>
          <w:sz w:val="28"/>
        </w:rPr>
        <w:t xml:space="preserve"> качеством строительства малоэтажных домов в рамках Программы на основании утвержденного Администрацией нормативного правового акта, устанавливающего порядок и процедуру осмотра объектов капитального строительства; </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w:t>
      </w:r>
      <w:r w:rsidR="0059104F">
        <w:rPr>
          <w:rFonts w:ascii="Times New Roman" w:eastAsia="Calibri" w:hAnsi="Times New Roman" w:cs="Times New Roman"/>
          <w:sz w:val="28"/>
        </w:rPr>
        <w:t>ии</w:t>
      </w:r>
      <w:r w:rsidRPr="00B3529D">
        <w:rPr>
          <w:rFonts w:ascii="Times New Roman" w:eastAsia="Calibri" w:hAnsi="Times New Roman" w:cs="Times New Roman"/>
          <w:sz w:val="28"/>
        </w:rPr>
        <w:t>,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w:t>
      </w:r>
      <w:proofErr w:type="gramStart"/>
      <w:r w:rsidRPr="00B3529D">
        <w:rPr>
          <w:rFonts w:ascii="Times New Roman" w:eastAsia="Calibri" w:hAnsi="Times New Roman" w:cs="Times New Roman"/>
          <w:sz w:val="28"/>
        </w:rPr>
        <w:t>контроль за</w:t>
      </w:r>
      <w:proofErr w:type="gramEnd"/>
      <w:r w:rsidRPr="00B3529D">
        <w:rPr>
          <w:rFonts w:ascii="Times New Roman" w:eastAsia="Calibri" w:hAnsi="Times New Roman" w:cs="Times New Roman"/>
          <w:sz w:val="28"/>
        </w:rPr>
        <w:t xml:space="preserve"> целевым использованием средств и представление отчетности о расходовании бюджетных средств, направленных на финансирование мероприятий по расселению граждан;</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еженедельно, в срок до четверга, внесение данных в автоматизированную систему «Реформа ЖКХ» с нарастающим итогом в разрезе поданных заявок;</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ежемесячно, в срок до 05 числа месяца, следующего за отчетным, внесение данных в автоматизированную систему «Реформа ЖКХ» и представление в Департамент строительства Ярославской области отчетов о ходе реализации Программы, о расходовании средств Фонда, областного и местного бюджетов на расселение аварийных жилых домов на бумажном носителе за подписью Главы Администрации</w:t>
      </w:r>
      <w:r w:rsidR="001F0D31">
        <w:rPr>
          <w:rFonts w:ascii="Times New Roman" w:eastAsia="Calibri" w:hAnsi="Times New Roman" w:cs="Times New Roman"/>
          <w:sz w:val="28"/>
        </w:rPr>
        <w:t xml:space="preserve"> городского округа город Рыбинск</w:t>
      </w:r>
      <w:r w:rsidRPr="00B3529D">
        <w:rPr>
          <w:rFonts w:ascii="Times New Roman" w:eastAsia="Calibri" w:hAnsi="Times New Roman" w:cs="Times New Roman"/>
          <w:sz w:val="28"/>
        </w:rPr>
        <w:t>, а также внесение данных в реестр контрактов</w:t>
      </w:r>
      <w:proofErr w:type="gramEnd"/>
      <w:r w:rsidRPr="00B3529D">
        <w:rPr>
          <w:rFonts w:ascii="Times New Roman" w:eastAsia="Calibri" w:hAnsi="Times New Roman" w:cs="Times New Roman"/>
          <w:sz w:val="28"/>
        </w:rPr>
        <w:t xml:space="preserve"> на </w:t>
      </w:r>
      <w:r w:rsidRPr="00B3529D">
        <w:rPr>
          <w:rFonts w:ascii="Times New Roman" w:eastAsia="Calibri" w:hAnsi="Times New Roman" w:cs="Times New Roman"/>
          <w:sz w:val="28"/>
        </w:rPr>
        <w:lastRenderedPageBreak/>
        <w:t xml:space="preserve">приобретение жилых помещений в многоквартирных домах, на строительство многоквартирных домов либо выплата размера возмещения за жилое помещение в связи с изъятием земельного участка в рамках реализации Программы; </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ежегодно, в срок до 03 сентября года, предшествующего первому году реализации соответствующего этапа Программы, в Департамент строительства Ярославской области для согласования</w:t>
      </w:r>
      <w:r w:rsidR="002D57BB">
        <w:rPr>
          <w:rFonts w:ascii="Times New Roman" w:eastAsia="Calibri" w:hAnsi="Times New Roman" w:cs="Times New Roman"/>
          <w:sz w:val="28"/>
        </w:rPr>
        <w:t xml:space="preserve"> </w:t>
      </w:r>
      <w:r w:rsidRPr="00B3529D">
        <w:rPr>
          <w:rFonts w:ascii="Times New Roman" w:eastAsia="Calibri" w:hAnsi="Times New Roman" w:cs="Times New Roman"/>
          <w:sz w:val="28"/>
        </w:rPr>
        <w:t>представляются графики реализации Программы по очередному этапу, а также ежемесячно в срок до 03 числа месяца, следующего за отчетным, представляются отчеты об исполнении указанных графиков;</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осуществление внесения сведений о ходе реализации Программы в информационную систему Фонда «АИС Реформа ЖКХ» с их корректировкой по мере обновления;</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предоставление другого благоустроенного применительно к условиям населенного пункта жилого помещения по договору социального найма;</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выплату размера возмещения за жилое помещение в связи с изъятием земельного участка </w:t>
      </w:r>
      <w:r w:rsidR="00B46FAE">
        <w:rPr>
          <w:rFonts w:ascii="Times New Roman" w:eastAsia="Calibri" w:hAnsi="Times New Roman" w:cs="Times New Roman"/>
          <w:sz w:val="28"/>
        </w:rPr>
        <w:t xml:space="preserve">для </w:t>
      </w:r>
      <w:r w:rsidRPr="00B3529D">
        <w:rPr>
          <w:rFonts w:ascii="Times New Roman" w:eastAsia="Calibri" w:hAnsi="Times New Roman" w:cs="Times New Roman"/>
          <w:sz w:val="28"/>
        </w:rPr>
        <w:t xml:space="preserve">муниципальных нужд; </w:t>
      </w:r>
    </w:p>
    <w:p w:rsidR="00D84895" w:rsidRPr="00B3529D" w:rsidRDefault="00D84895" w:rsidP="00F14FF4">
      <w:pPr>
        <w:tabs>
          <w:tab w:val="left" w:pos="851"/>
        </w:tabs>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предоставление по договору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D84895"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предоставление взамен изымаемого жилого помещения другого жилого помещения с зачетом его стоимости в размере возмещения за жилое помещение</w:t>
      </w:r>
      <w:r w:rsidR="00D84895">
        <w:rPr>
          <w:rFonts w:ascii="Times New Roman" w:eastAsia="Calibri" w:hAnsi="Times New Roman" w:cs="Times New Roman"/>
          <w:sz w:val="28"/>
        </w:rPr>
        <w:t>.</w:t>
      </w:r>
    </w:p>
    <w:p w:rsidR="00D84895" w:rsidRPr="00B3529D" w:rsidRDefault="00D84895" w:rsidP="00F14FF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rPr>
        <w:t>Соисполнител</w:t>
      </w:r>
      <w:r w:rsidR="00AA5FFB">
        <w:rPr>
          <w:rFonts w:ascii="Times New Roman" w:eastAsia="Calibri" w:hAnsi="Times New Roman" w:cs="Times New Roman"/>
          <w:sz w:val="28"/>
        </w:rPr>
        <w:t>и</w:t>
      </w:r>
      <w:r>
        <w:rPr>
          <w:rFonts w:ascii="Times New Roman" w:eastAsia="Calibri" w:hAnsi="Times New Roman" w:cs="Times New Roman"/>
          <w:sz w:val="28"/>
        </w:rPr>
        <w:t xml:space="preserve"> Программы, исходя из своих полномочий, </w:t>
      </w:r>
      <w:r w:rsidRPr="00B3529D">
        <w:rPr>
          <w:rFonts w:ascii="Times New Roman" w:eastAsia="Calibri" w:hAnsi="Times New Roman" w:cs="Times New Roman"/>
          <w:color w:val="000000"/>
          <w:sz w:val="28"/>
          <w:szCs w:val="28"/>
          <w:lang w:eastAsia="ru-RU"/>
        </w:rPr>
        <w:t>в установленном порядке</w:t>
      </w:r>
      <w:r>
        <w:rPr>
          <w:rFonts w:ascii="Times New Roman" w:eastAsia="Calibri" w:hAnsi="Times New Roman" w:cs="Times New Roman"/>
          <w:color w:val="000000"/>
          <w:sz w:val="28"/>
          <w:szCs w:val="28"/>
          <w:lang w:eastAsia="ru-RU"/>
        </w:rPr>
        <w:t xml:space="preserve"> о</w:t>
      </w:r>
      <w:r w:rsidRPr="00B3529D">
        <w:rPr>
          <w:rFonts w:ascii="Times New Roman" w:eastAsia="Calibri" w:hAnsi="Times New Roman" w:cs="Times New Roman"/>
          <w:color w:val="000000"/>
          <w:sz w:val="28"/>
          <w:szCs w:val="28"/>
          <w:lang w:eastAsia="ru-RU"/>
        </w:rPr>
        <w:t xml:space="preserve">существляют: </w:t>
      </w:r>
    </w:p>
    <w:p w:rsidR="00C9395B" w:rsidRDefault="00C9395B" w:rsidP="00C9395B">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принятие решения об изъятии земельных участков для муниципальных нужд, на которых расположены многоквартирные дома, признанные аварийными и подлежащими сносу, а также расположенных на застроенной территории, в отношении которой принято решение о развитии;</w:t>
      </w:r>
    </w:p>
    <w:p w:rsidR="00C9395B" w:rsidRPr="00B3529D" w:rsidRDefault="00C9395B" w:rsidP="00C9395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w:t>
      </w:r>
      <w:r w:rsidR="00EA6C48">
        <w:rPr>
          <w:rFonts w:ascii="Times New Roman" w:eastAsia="Calibri" w:hAnsi="Times New Roman" w:cs="Times New Roman"/>
          <w:sz w:val="28"/>
        </w:rPr>
        <w:t xml:space="preserve"> </w:t>
      </w:r>
      <w:bookmarkStart w:id="1" w:name="_GoBack"/>
      <w:bookmarkEnd w:id="1"/>
      <w:r w:rsidRPr="00B3529D">
        <w:rPr>
          <w:rFonts w:ascii="Times New Roman" w:eastAsia="Calibri" w:hAnsi="Times New Roman" w:cs="Times New Roman"/>
          <w:sz w:val="28"/>
        </w:rPr>
        <w:t>определение сроков и источников финансирования сноса расселенного</w:t>
      </w:r>
      <w:r>
        <w:rPr>
          <w:rFonts w:ascii="Times New Roman" w:eastAsia="Calibri" w:hAnsi="Times New Roman" w:cs="Times New Roman"/>
          <w:sz w:val="28"/>
        </w:rPr>
        <w:t xml:space="preserve"> </w:t>
      </w:r>
      <w:r w:rsidRPr="00B3529D">
        <w:rPr>
          <w:rFonts w:ascii="Times New Roman" w:eastAsia="Calibri" w:hAnsi="Times New Roman" w:cs="Times New Roman"/>
          <w:sz w:val="28"/>
        </w:rPr>
        <w:t>аварийного жилищного фонда и осуществле</w:t>
      </w:r>
      <w:r>
        <w:rPr>
          <w:rFonts w:ascii="Times New Roman" w:eastAsia="Calibri" w:hAnsi="Times New Roman" w:cs="Times New Roman"/>
          <w:sz w:val="28"/>
        </w:rPr>
        <w:t>ние соответствующих мероприятий;</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снос аварийных многоквартирных жилых домов после завершения их расселения в сроки, установленные Программой;</w:t>
      </w:r>
    </w:p>
    <w:p w:rsidR="005B1299" w:rsidRDefault="005B1299" w:rsidP="00F14FF4">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B3529D">
        <w:rPr>
          <w:rFonts w:ascii="Times New Roman" w:eastAsia="Calibri" w:hAnsi="Times New Roman" w:cs="Times New Roman"/>
          <w:sz w:val="28"/>
        </w:rPr>
        <w:t>осуществление внесения сведений о ходе реализации Программы в</w:t>
      </w:r>
      <w:r>
        <w:rPr>
          <w:rFonts w:ascii="Times New Roman" w:eastAsia="Calibri" w:hAnsi="Times New Roman" w:cs="Times New Roman"/>
          <w:sz w:val="28"/>
        </w:rPr>
        <w:t xml:space="preserve"> части сноса домов в</w:t>
      </w:r>
      <w:r w:rsidRPr="00B3529D">
        <w:rPr>
          <w:rFonts w:ascii="Times New Roman" w:eastAsia="Calibri" w:hAnsi="Times New Roman" w:cs="Times New Roman"/>
          <w:sz w:val="28"/>
        </w:rPr>
        <w:t xml:space="preserve"> информационную систему Фонда «АИС Реформа ЖКХ» с их корректировкой по мере обновления;</w:t>
      </w:r>
    </w:p>
    <w:p w:rsidR="007C0E7F"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принятие решений о развитии застроенных территорий;</w:t>
      </w:r>
    </w:p>
    <w:p w:rsidR="00C9395B" w:rsidRPr="00B3529D" w:rsidRDefault="00C9395B" w:rsidP="00C9395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B3529D">
        <w:rPr>
          <w:rFonts w:ascii="Times New Roman" w:eastAsia="Calibri" w:hAnsi="Times New Roman" w:cs="Times New Roman"/>
          <w:sz w:val="28"/>
        </w:rPr>
        <w:t>формирование и предоставление в установленном порядке земельных участков под многоквартирное жилищное строительство;</w:t>
      </w:r>
    </w:p>
    <w:p w:rsidR="00C9395B" w:rsidRDefault="00C9395B" w:rsidP="00C9395B">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утверждение проекта планировки застроенной территории;</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проведение открытых аукционов и заключение договоров о </w:t>
      </w:r>
      <w:r w:rsidR="00C9395B">
        <w:rPr>
          <w:rFonts w:ascii="Times New Roman" w:eastAsia="Calibri" w:hAnsi="Times New Roman" w:cs="Times New Roman"/>
          <w:sz w:val="28"/>
        </w:rPr>
        <w:t>развитии застроенных территорий.</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Если граждане отказываются в добровольном порядке от предоставляемых в рамках Программы жилых помещений, что влечет за собой необходимость Администрации решать вопрос переселения в судебном порядке, то реализация </w:t>
      </w:r>
      <w:r w:rsidRPr="00B3529D">
        <w:rPr>
          <w:rFonts w:ascii="Times New Roman" w:eastAsia="Calibri" w:hAnsi="Times New Roman" w:cs="Times New Roman"/>
          <w:sz w:val="28"/>
        </w:rPr>
        <w:lastRenderedPageBreak/>
        <w:t>мероприятий Программы осуществляется до момента исполнения судебного решения.</w:t>
      </w: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В целях получения финансовой поддержки Фонда и областного бюджета Администрация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 подтверждающих</w:t>
      </w:r>
      <w:proofErr w:type="gramEnd"/>
      <w:r w:rsidRPr="00B3529D">
        <w:rPr>
          <w:rFonts w:ascii="Times New Roman" w:eastAsia="Calibri" w:hAnsi="Times New Roman" w:cs="Times New Roman"/>
          <w:sz w:val="28"/>
        </w:rPr>
        <w:t xml:space="preserve"> выполнение условий предоставления финансовой поддержки, и выписки из муниципальной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Форма заявки на предоставление финансовой поддержки и приложений к ним устанавливаются приказом Департамента  строительства Ярославской области.</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указанных в пункте 2 части 2 статьи 49 Градостроительного кодекса Российской Федерации, или приобретение у застройщиков жилых помещений в таких домах.</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«О Фонде содействия реформированию жи</w:t>
      </w:r>
      <w:r w:rsidR="00252D81">
        <w:rPr>
          <w:rFonts w:ascii="Times New Roman" w:eastAsia="Calibri" w:hAnsi="Times New Roman" w:cs="Times New Roman"/>
          <w:sz w:val="28"/>
          <w:szCs w:val="28"/>
          <w:lang w:eastAsia="ru-RU"/>
        </w:rPr>
        <w:t xml:space="preserve">лищно-коммунального хозяйства» </w:t>
      </w:r>
      <w:r w:rsidRPr="00B3529D">
        <w:rPr>
          <w:rFonts w:ascii="Times New Roman" w:eastAsia="Calibri" w:hAnsi="Times New Roman" w:cs="Times New Roman"/>
          <w:sz w:val="28"/>
        </w:rPr>
        <w:t xml:space="preserve">путем предоставления </w:t>
      </w:r>
      <w:r w:rsidR="00D42F2F">
        <w:rPr>
          <w:rFonts w:ascii="Times New Roman" w:eastAsia="Calibri" w:hAnsi="Times New Roman" w:cs="Times New Roman"/>
          <w:sz w:val="28"/>
        </w:rPr>
        <w:t>Администрацией</w:t>
      </w:r>
      <w:r w:rsidRPr="00B3529D">
        <w:rPr>
          <w:rFonts w:ascii="Times New Roman" w:eastAsia="Calibri" w:hAnsi="Times New Roman" w:cs="Times New Roman"/>
          <w:sz w:val="28"/>
        </w:rPr>
        <w:t xml:space="preserve"> жилых помещений в домах, указанных в пункте 2 части 2 статьи 49 Градостроительного кодекса Российской Федерации. Иные способы переселения граждан </w:t>
      </w:r>
      <w:proofErr w:type="gramStart"/>
      <w:r w:rsidRPr="00B3529D">
        <w:rPr>
          <w:rFonts w:ascii="Times New Roman" w:eastAsia="Calibri" w:hAnsi="Times New Roman" w:cs="Times New Roman"/>
          <w:sz w:val="28"/>
        </w:rPr>
        <w:t>из аварийного жилищного фонда по заявкам на переселение граждан из аварийного жилищного фонда с учетом</w:t>
      </w:r>
      <w:proofErr w:type="gramEnd"/>
      <w:r w:rsidRPr="00B3529D">
        <w:rPr>
          <w:rFonts w:ascii="Times New Roman" w:eastAsia="Calibri" w:hAnsi="Times New Roman" w:cs="Times New Roman"/>
          <w:sz w:val="28"/>
        </w:rPr>
        <w:t xml:space="preserve"> необходимости развития малоэтажного строительства не допускаются.</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Лица</w:t>
      </w:r>
      <w:r w:rsidR="007E47AA">
        <w:rPr>
          <w:rFonts w:ascii="Times New Roman" w:eastAsia="Calibri" w:hAnsi="Times New Roman" w:cs="Times New Roman"/>
          <w:sz w:val="28"/>
        </w:rPr>
        <w:t xml:space="preserve"> и организации</w:t>
      </w:r>
      <w:r w:rsidRPr="00B3529D">
        <w:rPr>
          <w:rFonts w:ascii="Times New Roman" w:eastAsia="Calibri" w:hAnsi="Times New Roman" w:cs="Times New Roman"/>
          <w:sz w:val="28"/>
        </w:rPr>
        <w:t>, с которыми заключены муниципальные контракты на строительство домов, в рамках реализации меро</w:t>
      </w:r>
      <w:r w:rsidR="007E47AA">
        <w:rPr>
          <w:rFonts w:ascii="Times New Roman" w:eastAsia="Calibri" w:hAnsi="Times New Roman" w:cs="Times New Roman"/>
          <w:sz w:val="28"/>
        </w:rPr>
        <w:t xml:space="preserve">приятий Программы </w:t>
      </w:r>
      <w:r w:rsidRPr="00B3529D">
        <w:rPr>
          <w:rFonts w:ascii="Times New Roman" w:eastAsia="Calibri" w:hAnsi="Times New Roman" w:cs="Times New Roman"/>
          <w:sz w:val="28"/>
        </w:rPr>
        <w:t>обязаны направлять в Администрацию информацию о ходе строительства домов.</w:t>
      </w:r>
    </w:p>
    <w:p w:rsidR="007E47AA" w:rsidRDefault="007E47AA" w:rsidP="00837CD7">
      <w:pPr>
        <w:spacing w:after="0" w:line="240" w:lineRule="auto"/>
        <w:ind w:firstLine="709"/>
        <w:jc w:val="both"/>
        <w:rPr>
          <w:rFonts w:ascii="Times New Roman" w:eastAsia="Calibri" w:hAnsi="Times New Roman" w:cs="Times New Roman"/>
          <w:sz w:val="28"/>
        </w:rPr>
      </w:pPr>
      <w:proofErr w:type="gramStart"/>
      <w:r w:rsidRPr="007E47AA">
        <w:rPr>
          <w:rFonts w:ascii="Times New Roman" w:eastAsia="Calibri" w:hAnsi="Times New Roman" w:cs="Times New Roman"/>
          <w:sz w:val="28"/>
        </w:rPr>
        <w:t>Закупки  товаров,  работ,  услуг  с  начальной  (максимальной)  ценой</w:t>
      </w:r>
      <w:r>
        <w:rPr>
          <w:rFonts w:ascii="Times New Roman" w:eastAsia="Calibri" w:hAnsi="Times New Roman" w:cs="Times New Roman"/>
          <w:sz w:val="28"/>
        </w:rPr>
        <w:t xml:space="preserve"> </w:t>
      </w:r>
      <w:r w:rsidRPr="007E47AA">
        <w:rPr>
          <w:rFonts w:ascii="Times New Roman" w:eastAsia="Calibri" w:hAnsi="Times New Roman" w:cs="Times New Roman"/>
          <w:sz w:val="28"/>
        </w:rPr>
        <w:t>контракта 10 миллионов рублей и более, финансовое обеспечение которых частично</w:t>
      </w:r>
      <w:r>
        <w:rPr>
          <w:rFonts w:ascii="Times New Roman" w:eastAsia="Calibri" w:hAnsi="Times New Roman" w:cs="Times New Roman"/>
          <w:sz w:val="28"/>
        </w:rPr>
        <w:t xml:space="preserve"> </w:t>
      </w:r>
      <w:r w:rsidR="00CF146A">
        <w:rPr>
          <w:rFonts w:ascii="Times New Roman" w:eastAsia="Calibri" w:hAnsi="Times New Roman" w:cs="Times New Roman"/>
          <w:sz w:val="28"/>
        </w:rPr>
        <w:t xml:space="preserve">или </w:t>
      </w:r>
      <w:r w:rsidRPr="007E47AA">
        <w:rPr>
          <w:rFonts w:ascii="Times New Roman" w:eastAsia="Calibri" w:hAnsi="Times New Roman" w:cs="Times New Roman"/>
          <w:sz w:val="28"/>
        </w:rPr>
        <w:t>полностью  осуществляется  за  счет  межбюджетных  трансфертов,</w:t>
      </w:r>
      <w:r>
        <w:rPr>
          <w:rFonts w:ascii="Times New Roman" w:eastAsia="Calibri" w:hAnsi="Times New Roman" w:cs="Times New Roman"/>
          <w:sz w:val="28"/>
        </w:rPr>
        <w:t xml:space="preserve"> </w:t>
      </w:r>
      <w:r w:rsidR="00CF146A" w:rsidRPr="00CF146A">
        <w:rPr>
          <w:rFonts w:ascii="Times New Roman" w:eastAsia="Calibri" w:hAnsi="Times New Roman" w:cs="Times New Roman"/>
          <w:sz w:val="28"/>
        </w:rPr>
        <w:t>главными  распорядителями  бюджетных  средств  по  которым  являются органы  исполнительной  власти  Ярославской  области,</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производ</w:t>
      </w:r>
      <w:r w:rsidR="00CF146A">
        <w:rPr>
          <w:rFonts w:ascii="Times New Roman" w:eastAsia="Calibri" w:hAnsi="Times New Roman" w:cs="Times New Roman"/>
          <w:sz w:val="28"/>
        </w:rPr>
        <w:t>и</w:t>
      </w:r>
      <w:r w:rsidRPr="007E47AA">
        <w:rPr>
          <w:rFonts w:ascii="Times New Roman" w:eastAsia="Calibri" w:hAnsi="Times New Roman" w:cs="Times New Roman"/>
          <w:sz w:val="28"/>
        </w:rPr>
        <w:t>тся</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в соответствии  с  постановлением  Правительства  области  от  27.04.2016</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 501-п «Об особенностях осуществления закупок, финансируемых за счет</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бюджета Ярославской области» и постановлением Правительства</w:t>
      </w:r>
      <w:proofErr w:type="gramEnd"/>
      <w:r w:rsidRPr="007E47AA">
        <w:rPr>
          <w:rFonts w:ascii="Times New Roman" w:eastAsia="Calibri" w:hAnsi="Times New Roman" w:cs="Times New Roman"/>
          <w:sz w:val="28"/>
        </w:rPr>
        <w:t xml:space="preserve"> области от</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27.12.2013 № 1767-п «О реализации контрактной системы в сфере закупок</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товаров, работ, услуг и внесении изменений в постановление Администрации</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 xml:space="preserve">области от 23.12.2005 № 344». </w:t>
      </w:r>
    </w:p>
    <w:p w:rsidR="00CE4089" w:rsidRDefault="00CF146A" w:rsidP="00837CD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roofErr w:type="gramStart"/>
      <w:r w:rsidRPr="00CF146A">
        <w:rPr>
          <w:rFonts w:ascii="Times New Roman" w:eastAsia="Calibri" w:hAnsi="Times New Roman" w:cs="Times New Roman"/>
          <w:sz w:val="28"/>
        </w:rPr>
        <w:t>Порядок предоставления и распределения субсидий на обеспечение</w:t>
      </w:r>
      <w:r>
        <w:rPr>
          <w:rFonts w:ascii="Times New Roman" w:eastAsia="Calibri" w:hAnsi="Times New Roman" w:cs="Times New Roman"/>
          <w:sz w:val="28"/>
        </w:rPr>
        <w:t xml:space="preserve"> </w:t>
      </w:r>
      <w:r w:rsidRPr="00CF146A">
        <w:rPr>
          <w:rFonts w:ascii="Times New Roman" w:eastAsia="Calibri" w:hAnsi="Times New Roman" w:cs="Times New Roman"/>
          <w:sz w:val="28"/>
        </w:rPr>
        <w:t xml:space="preserve">мероприятий по переселению граждан из аварийного жилищного фонда, в том числе </w:t>
      </w:r>
      <w:r w:rsidRPr="00CF146A">
        <w:rPr>
          <w:rFonts w:ascii="Times New Roman" w:eastAsia="Calibri" w:hAnsi="Times New Roman" w:cs="Times New Roman"/>
          <w:sz w:val="28"/>
        </w:rPr>
        <w:lastRenderedPageBreak/>
        <w:t>переселению граждан из аварийного жилищного фонда с учетом необходимости развития малоэтажного жилищного строительства, за счет</w:t>
      </w:r>
      <w:r>
        <w:rPr>
          <w:rFonts w:ascii="Times New Roman" w:eastAsia="Calibri" w:hAnsi="Times New Roman" w:cs="Times New Roman"/>
          <w:sz w:val="28"/>
        </w:rPr>
        <w:t xml:space="preserve"> </w:t>
      </w:r>
      <w:r w:rsidRPr="00CF146A">
        <w:rPr>
          <w:rFonts w:ascii="Times New Roman" w:eastAsia="Calibri" w:hAnsi="Times New Roman" w:cs="Times New Roman"/>
          <w:sz w:val="28"/>
        </w:rPr>
        <w:t>средств, поступивших из Фонда, и средств областного бюджета</w:t>
      </w:r>
      <w:r w:rsidR="00CD60DA">
        <w:rPr>
          <w:rFonts w:ascii="Times New Roman" w:eastAsia="Calibri" w:hAnsi="Times New Roman" w:cs="Times New Roman"/>
          <w:sz w:val="28"/>
        </w:rPr>
        <w:t xml:space="preserve"> </w:t>
      </w:r>
      <w:r w:rsidR="00007BEA">
        <w:rPr>
          <w:rFonts w:ascii="Times New Roman" w:eastAsia="Calibri" w:hAnsi="Times New Roman" w:cs="Times New Roman"/>
          <w:sz w:val="28"/>
        </w:rPr>
        <w:t xml:space="preserve">изложен в части 2 Механизма реализации </w:t>
      </w:r>
      <w:r w:rsidR="00007BEA" w:rsidRPr="00B3529D">
        <w:rPr>
          <w:rFonts w:ascii="Times New Roman" w:eastAsia="Calibri" w:hAnsi="Times New Roman" w:cs="Times New Roman"/>
          <w:color w:val="000000"/>
          <w:sz w:val="28"/>
          <w:szCs w:val="28"/>
          <w:lang w:eastAsia="ru-RU"/>
        </w:rPr>
        <w:t xml:space="preserve">региональной адресной программы </w:t>
      </w:r>
      <w:r w:rsidR="00007BEA">
        <w:rPr>
          <w:rFonts w:ascii="Times New Roman" w:eastAsia="Calibri" w:hAnsi="Times New Roman" w:cs="Times New Roman"/>
          <w:color w:val="000000"/>
          <w:sz w:val="28"/>
          <w:szCs w:val="28"/>
          <w:lang w:eastAsia="ru-RU"/>
        </w:rPr>
        <w:t>п</w:t>
      </w:r>
      <w:r w:rsidR="00007BEA" w:rsidRPr="00B3529D">
        <w:rPr>
          <w:rFonts w:ascii="Times New Roman" w:eastAsia="Calibri" w:hAnsi="Times New Roman" w:cs="Times New Roman"/>
          <w:color w:val="000000"/>
          <w:sz w:val="28"/>
          <w:szCs w:val="28"/>
          <w:lang w:eastAsia="ru-RU"/>
        </w:rPr>
        <w:t>о</w:t>
      </w:r>
      <w:hyperlink r:id="rId21" w:history="1">
        <w:r w:rsidR="00007BEA" w:rsidRPr="00B3529D">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proofErr w:type="gramEnd"/>
      </w:hyperlink>
      <w:r w:rsidR="00007BEA" w:rsidRPr="00B3529D">
        <w:rPr>
          <w:rFonts w:ascii="Times New Roman" w:eastAsia="Calibri" w:hAnsi="Times New Roman" w:cs="Times New Roman"/>
          <w:sz w:val="28"/>
          <w:szCs w:val="28"/>
          <w:lang w:eastAsia="ru-RU"/>
        </w:rPr>
        <w:t xml:space="preserve">  2019-2025 годы</w:t>
      </w:r>
      <w:r w:rsidR="00007BEA">
        <w:rPr>
          <w:rFonts w:ascii="Times New Roman" w:eastAsia="Calibri" w:hAnsi="Times New Roman" w:cs="Times New Roman"/>
          <w:sz w:val="28"/>
          <w:szCs w:val="28"/>
          <w:lang w:eastAsia="ru-RU"/>
        </w:rPr>
        <w:t>, утвержденн</w:t>
      </w:r>
      <w:r w:rsidR="00014124">
        <w:rPr>
          <w:rFonts w:ascii="Times New Roman" w:eastAsia="Calibri" w:hAnsi="Times New Roman" w:cs="Times New Roman"/>
          <w:sz w:val="28"/>
          <w:szCs w:val="28"/>
          <w:lang w:eastAsia="ru-RU"/>
        </w:rPr>
        <w:t>ой</w:t>
      </w:r>
      <w:r w:rsidR="00007BEA">
        <w:rPr>
          <w:rFonts w:ascii="Times New Roman" w:eastAsia="Calibri" w:hAnsi="Times New Roman" w:cs="Times New Roman"/>
          <w:sz w:val="28"/>
          <w:szCs w:val="28"/>
          <w:lang w:eastAsia="ru-RU"/>
        </w:rPr>
        <w:t xml:space="preserve"> </w:t>
      </w:r>
      <w:r w:rsidR="00007BEA" w:rsidRPr="00B3529D">
        <w:rPr>
          <w:rFonts w:ascii="Times New Roman" w:eastAsia="Calibri" w:hAnsi="Times New Roman" w:cs="Times New Roman"/>
          <w:color w:val="000000"/>
          <w:sz w:val="28"/>
          <w:szCs w:val="28"/>
          <w:lang w:eastAsia="ru-RU"/>
        </w:rPr>
        <w:t>постановление</w:t>
      </w:r>
      <w:r w:rsidR="00007BEA">
        <w:rPr>
          <w:rFonts w:ascii="Times New Roman" w:eastAsia="Calibri" w:hAnsi="Times New Roman" w:cs="Times New Roman"/>
          <w:color w:val="000000"/>
          <w:sz w:val="28"/>
          <w:szCs w:val="28"/>
          <w:lang w:eastAsia="ru-RU"/>
        </w:rPr>
        <w:t>м</w:t>
      </w:r>
      <w:r w:rsidR="00007BEA" w:rsidRPr="00B3529D">
        <w:rPr>
          <w:rFonts w:ascii="Times New Roman" w:eastAsia="Calibri" w:hAnsi="Times New Roman" w:cs="Times New Roman"/>
          <w:color w:val="000000"/>
          <w:sz w:val="28"/>
          <w:szCs w:val="28"/>
          <w:lang w:eastAsia="ru-RU"/>
        </w:rPr>
        <w:t xml:space="preserve"> Правительства Ярославско</w:t>
      </w:r>
      <w:r w:rsidR="00007BEA">
        <w:rPr>
          <w:rFonts w:ascii="Times New Roman" w:eastAsia="Calibri" w:hAnsi="Times New Roman" w:cs="Times New Roman"/>
          <w:color w:val="000000"/>
          <w:sz w:val="28"/>
          <w:szCs w:val="28"/>
          <w:lang w:eastAsia="ru-RU"/>
        </w:rPr>
        <w:t>й области от 29.03.2019 № 224-п.</w:t>
      </w:r>
    </w:p>
    <w:p w:rsidR="00837CD7" w:rsidRDefault="00837CD7" w:rsidP="00837CD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4564CF" w:rsidRDefault="004564CF" w:rsidP="005C2BE8">
      <w:pPr>
        <w:pStyle w:val="a9"/>
        <w:numPr>
          <w:ilvl w:val="0"/>
          <w:numId w:val="21"/>
        </w:numPr>
        <w:shd w:val="clear" w:color="auto" w:fill="FFFFFF"/>
        <w:jc w:val="center"/>
        <w:rPr>
          <w:rFonts w:eastAsia="Times New Roman"/>
          <w:color w:val="000000"/>
          <w:szCs w:val="28"/>
          <w:lang w:eastAsia="ru-RU"/>
        </w:rPr>
      </w:pPr>
      <w:r w:rsidRPr="005C2BE8">
        <w:rPr>
          <w:rFonts w:eastAsia="Times New Roman"/>
          <w:color w:val="000000"/>
          <w:szCs w:val="28"/>
          <w:lang w:eastAsia="ru-RU"/>
        </w:rPr>
        <w:t>Индикаторы результативности Программы</w:t>
      </w:r>
    </w:p>
    <w:p w:rsidR="00DB26DA" w:rsidRPr="005C2BE8" w:rsidRDefault="00DB26DA" w:rsidP="00DB26DA">
      <w:pPr>
        <w:pStyle w:val="a9"/>
        <w:shd w:val="clear" w:color="auto" w:fill="FFFFFF"/>
        <w:ind w:left="810" w:firstLine="0"/>
        <w:rPr>
          <w:rFonts w:eastAsia="Times New Roman"/>
          <w:color w:val="000000"/>
          <w:szCs w:val="28"/>
          <w:lang w:eastAsia="ru-RU"/>
        </w:rPr>
      </w:pPr>
    </w:p>
    <w:p w:rsidR="004564CF" w:rsidRPr="004564CF" w:rsidRDefault="004564CF" w:rsidP="004564CF">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134"/>
        <w:gridCol w:w="851"/>
        <w:gridCol w:w="709"/>
        <w:gridCol w:w="992"/>
        <w:gridCol w:w="992"/>
        <w:gridCol w:w="1276"/>
        <w:gridCol w:w="1275"/>
      </w:tblGrid>
      <w:tr w:rsidR="00A87E8F" w:rsidRPr="00CE4089" w:rsidTr="00CE4089">
        <w:trPr>
          <w:trHeight w:val="654"/>
        </w:trPr>
        <w:tc>
          <w:tcPr>
            <w:tcW w:w="7655" w:type="dxa"/>
            <w:gridSpan w:val="6"/>
          </w:tcPr>
          <w:p w:rsidR="00A87E8F" w:rsidRPr="00CE4089" w:rsidRDefault="00A87E8F" w:rsidP="004564CF">
            <w:pPr>
              <w:spacing w:after="0" w:line="240" w:lineRule="auto"/>
              <w:ind w:right="-108"/>
              <w:jc w:val="center"/>
              <w:rPr>
                <w:rFonts w:ascii="Times New Roman" w:eastAsia="Times New Roman" w:hAnsi="Times New Roman" w:cs="Times New Roman"/>
                <w:color w:val="000000"/>
                <w:sz w:val="24"/>
                <w:szCs w:val="24"/>
                <w:lang w:eastAsia="ru-RU"/>
              </w:rPr>
            </w:pPr>
          </w:p>
        </w:tc>
        <w:tc>
          <w:tcPr>
            <w:tcW w:w="2551" w:type="dxa"/>
            <w:gridSpan w:val="2"/>
          </w:tcPr>
          <w:p w:rsidR="00A87E8F" w:rsidRPr="00CE4089" w:rsidRDefault="00A87E8F" w:rsidP="00A87E8F">
            <w:pPr>
              <w:spacing w:after="0" w:line="240" w:lineRule="auto"/>
              <w:ind w:left="-108" w:right="-108"/>
              <w:jc w:val="center"/>
              <w:rPr>
                <w:rFonts w:ascii="Times New Roman" w:eastAsia="Times New Roman" w:hAnsi="Times New Roman" w:cs="Times New Roman"/>
                <w:color w:val="000000"/>
                <w:sz w:val="24"/>
                <w:szCs w:val="24"/>
                <w:lang w:eastAsia="ru-RU"/>
              </w:rPr>
            </w:pPr>
            <w:r w:rsidRPr="00CE4089">
              <w:rPr>
                <w:rFonts w:ascii="Times New Roman" w:eastAsia="Calibri" w:hAnsi="Times New Roman" w:cs="Times New Roman"/>
                <w:sz w:val="24"/>
                <w:szCs w:val="24"/>
                <w:lang w:eastAsia="ru-RU"/>
              </w:rPr>
              <w:t xml:space="preserve">При продлении муниципальной программы на период реализации </w:t>
            </w:r>
            <w:r w:rsidRPr="00CE4089">
              <w:rPr>
                <w:rFonts w:ascii="Times New Roman" w:eastAsia="Calibri" w:hAnsi="Times New Roman" w:cs="Times New Roman"/>
                <w:color w:val="000000"/>
                <w:sz w:val="24"/>
                <w:szCs w:val="24"/>
                <w:lang w:eastAsia="ru-RU"/>
              </w:rPr>
              <w:t>региональной адресной программы по</w:t>
            </w:r>
            <w:hyperlink r:id="rId22" w:history="1">
              <w:r w:rsidRPr="00CE4089">
                <w:rPr>
                  <w:rFonts w:ascii="Times New Roman" w:eastAsia="Calibri" w:hAnsi="Times New Roman" w:cs="Times New Roman"/>
                  <w:sz w:val="24"/>
                  <w:szCs w:val="24"/>
                  <w:lang w:eastAsia="ru-RU"/>
                </w:rPr>
                <w:t xml:space="preserve"> переселению граждан из аварийного жилищного фонда Ярославской области</w:t>
              </w:r>
            </w:hyperlink>
            <w:r w:rsidRPr="00CE4089">
              <w:rPr>
                <w:rFonts w:ascii="Times New Roman" w:eastAsia="Calibri" w:hAnsi="Times New Roman" w:cs="Times New Roman"/>
                <w:sz w:val="24"/>
                <w:szCs w:val="24"/>
                <w:lang w:eastAsia="ru-RU"/>
              </w:rPr>
              <w:t xml:space="preserve"> до 2025 </w:t>
            </w:r>
          </w:p>
        </w:tc>
      </w:tr>
      <w:tr w:rsidR="004564CF" w:rsidRPr="00CE4089" w:rsidTr="00CE4089">
        <w:trPr>
          <w:trHeight w:val="465"/>
        </w:trPr>
        <w:tc>
          <w:tcPr>
            <w:tcW w:w="2977" w:type="dxa"/>
          </w:tcPr>
          <w:p w:rsidR="004564CF" w:rsidRPr="00CE4089" w:rsidRDefault="004564CF" w:rsidP="004564CF">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Наименование индикатора</w:t>
            </w:r>
          </w:p>
        </w:tc>
        <w:tc>
          <w:tcPr>
            <w:tcW w:w="1134" w:type="dxa"/>
          </w:tcPr>
          <w:p w:rsidR="004564CF" w:rsidRPr="00CE4089" w:rsidRDefault="004564CF" w:rsidP="004564C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Единица измерения</w:t>
            </w:r>
          </w:p>
        </w:tc>
        <w:tc>
          <w:tcPr>
            <w:tcW w:w="851"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2020</w:t>
            </w:r>
          </w:p>
        </w:tc>
        <w:tc>
          <w:tcPr>
            <w:tcW w:w="709"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2021</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2022</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2023</w:t>
            </w:r>
          </w:p>
        </w:tc>
        <w:tc>
          <w:tcPr>
            <w:tcW w:w="1276"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2024</w:t>
            </w:r>
          </w:p>
        </w:tc>
        <w:tc>
          <w:tcPr>
            <w:tcW w:w="1275"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2025</w:t>
            </w:r>
          </w:p>
        </w:tc>
      </w:tr>
      <w:tr w:rsidR="004564CF" w:rsidRPr="00CE4089" w:rsidTr="00CE4089">
        <w:tc>
          <w:tcPr>
            <w:tcW w:w="2977" w:type="dxa"/>
          </w:tcPr>
          <w:p w:rsidR="004564CF" w:rsidRPr="00CE4089" w:rsidRDefault="004564CF" w:rsidP="004564CF">
            <w:pPr>
              <w:spacing w:after="0" w:line="240" w:lineRule="auto"/>
              <w:ind w:left="-108" w:right="-108"/>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Количество семей, переселенных из аварийного жилищного фонда</w:t>
            </w:r>
          </w:p>
        </w:tc>
        <w:tc>
          <w:tcPr>
            <w:tcW w:w="1134" w:type="dxa"/>
          </w:tcPr>
          <w:p w:rsidR="004564CF" w:rsidRPr="00CE4089" w:rsidRDefault="004564CF" w:rsidP="004564CF">
            <w:pPr>
              <w:spacing w:after="0" w:line="240" w:lineRule="auto"/>
              <w:ind w:hanging="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семей</w:t>
            </w:r>
          </w:p>
        </w:tc>
        <w:tc>
          <w:tcPr>
            <w:tcW w:w="851"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16</w:t>
            </w:r>
          </w:p>
        </w:tc>
        <w:tc>
          <w:tcPr>
            <w:tcW w:w="709"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0</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25</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26</w:t>
            </w:r>
          </w:p>
        </w:tc>
        <w:tc>
          <w:tcPr>
            <w:tcW w:w="1276"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49</w:t>
            </w:r>
          </w:p>
        </w:tc>
        <w:tc>
          <w:tcPr>
            <w:tcW w:w="1275"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w:t>
            </w:r>
          </w:p>
          <w:p w:rsidR="004564CF" w:rsidRPr="00CE4089" w:rsidRDefault="004564CF" w:rsidP="004564CF">
            <w:pPr>
              <w:spacing w:after="0" w:line="240" w:lineRule="auto"/>
              <w:jc w:val="center"/>
              <w:rPr>
                <w:rFonts w:ascii="Times New Roman" w:eastAsia="Times New Roman" w:hAnsi="Times New Roman" w:cs="Calibri"/>
                <w:sz w:val="24"/>
                <w:szCs w:val="24"/>
              </w:rPr>
            </w:pPr>
          </w:p>
        </w:tc>
      </w:tr>
      <w:tr w:rsidR="004564CF" w:rsidRPr="00CE4089" w:rsidTr="00CE4089">
        <w:tc>
          <w:tcPr>
            <w:tcW w:w="2977" w:type="dxa"/>
          </w:tcPr>
          <w:p w:rsidR="004564CF" w:rsidRPr="00CE4089" w:rsidRDefault="004564CF" w:rsidP="00A87E8F">
            <w:pPr>
              <w:spacing w:after="0" w:line="240" w:lineRule="auto"/>
              <w:ind w:left="-108" w:right="-108"/>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Количество человек, переселенных из аварийного жилищного фонда</w:t>
            </w:r>
          </w:p>
        </w:tc>
        <w:tc>
          <w:tcPr>
            <w:tcW w:w="1134" w:type="dxa"/>
          </w:tcPr>
          <w:p w:rsidR="004564CF" w:rsidRPr="00CE4089" w:rsidRDefault="004564CF" w:rsidP="004564CF">
            <w:pPr>
              <w:spacing w:after="0" w:line="240" w:lineRule="auto"/>
              <w:ind w:hanging="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человек</w:t>
            </w:r>
          </w:p>
        </w:tc>
        <w:tc>
          <w:tcPr>
            <w:tcW w:w="851"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37</w:t>
            </w:r>
          </w:p>
        </w:tc>
        <w:tc>
          <w:tcPr>
            <w:tcW w:w="709"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0</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49</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50</w:t>
            </w:r>
          </w:p>
        </w:tc>
        <w:tc>
          <w:tcPr>
            <w:tcW w:w="1276"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113</w:t>
            </w:r>
          </w:p>
        </w:tc>
        <w:tc>
          <w:tcPr>
            <w:tcW w:w="1275"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w:t>
            </w:r>
          </w:p>
        </w:tc>
      </w:tr>
      <w:tr w:rsidR="004564CF" w:rsidRPr="00CE4089" w:rsidTr="00CE4089">
        <w:trPr>
          <w:trHeight w:val="370"/>
        </w:trPr>
        <w:tc>
          <w:tcPr>
            <w:tcW w:w="2977" w:type="dxa"/>
          </w:tcPr>
          <w:p w:rsidR="004564CF" w:rsidRPr="00CE4089" w:rsidRDefault="004564CF" w:rsidP="004564CF">
            <w:pPr>
              <w:spacing w:after="0" w:line="240" w:lineRule="auto"/>
              <w:ind w:left="-108" w:right="-108"/>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 xml:space="preserve">Расселяемая площадь аварийного жилищного фонда городского округа город Рыбинск </w:t>
            </w:r>
            <w:r w:rsidR="00BC57D2">
              <w:rPr>
                <w:rFonts w:ascii="Times New Roman" w:eastAsia="Times New Roman" w:hAnsi="Times New Roman" w:cs="Times New Roman"/>
                <w:color w:val="000000"/>
                <w:sz w:val="24"/>
                <w:szCs w:val="24"/>
                <w:lang w:eastAsia="ru-RU"/>
              </w:rPr>
              <w:t>Ярославской области</w:t>
            </w:r>
          </w:p>
        </w:tc>
        <w:tc>
          <w:tcPr>
            <w:tcW w:w="1134" w:type="dxa"/>
          </w:tcPr>
          <w:p w:rsidR="004564CF" w:rsidRPr="00CE4089" w:rsidRDefault="004564CF" w:rsidP="004564CF">
            <w:pPr>
              <w:spacing w:after="0" w:line="240" w:lineRule="auto"/>
              <w:ind w:hanging="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кв.м</w:t>
            </w:r>
          </w:p>
        </w:tc>
        <w:tc>
          <w:tcPr>
            <w:tcW w:w="851"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471,6</w:t>
            </w:r>
          </w:p>
        </w:tc>
        <w:tc>
          <w:tcPr>
            <w:tcW w:w="709"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0</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1028,1</w:t>
            </w:r>
          </w:p>
        </w:tc>
        <w:tc>
          <w:tcPr>
            <w:tcW w:w="992"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1169,6</w:t>
            </w:r>
          </w:p>
        </w:tc>
        <w:tc>
          <w:tcPr>
            <w:tcW w:w="1276" w:type="dxa"/>
          </w:tcPr>
          <w:p w:rsidR="004564CF" w:rsidRPr="00CE4089" w:rsidRDefault="004564CF" w:rsidP="004564CF">
            <w:pPr>
              <w:spacing w:after="0" w:line="240" w:lineRule="auto"/>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Calibri"/>
                <w:sz w:val="24"/>
                <w:szCs w:val="24"/>
              </w:rPr>
              <w:t>2059,5</w:t>
            </w:r>
          </w:p>
        </w:tc>
        <w:tc>
          <w:tcPr>
            <w:tcW w:w="1275"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w:t>
            </w:r>
          </w:p>
        </w:tc>
      </w:tr>
      <w:tr w:rsidR="004564CF" w:rsidRPr="00CE4089" w:rsidTr="00CE4089">
        <w:trPr>
          <w:trHeight w:val="370"/>
        </w:trPr>
        <w:tc>
          <w:tcPr>
            <w:tcW w:w="2977" w:type="dxa"/>
          </w:tcPr>
          <w:p w:rsidR="004564CF" w:rsidRPr="00CE4089" w:rsidRDefault="004564CF" w:rsidP="004564CF">
            <w:pPr>
              <w:spacing w:after="0" w:line="240" w:lineRule="auto"/>
              <w:ind w:left="-108" w:right="-108"/>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Снос аварийных домов</w:t>
            </w:r>
          </w:p>
        </w:tc>
        <w:tc>
          <w:tcPr>
            <w:tcW w:w="1134" w:type="dxa"/>
          </w:tcPr>
          <w:p w:rsidR="004564CF" w:rsidRPr="00CE4089" w:rsidRDefault="004564CF" w:rsidP="004564CF">
            <w:pPr>
              <w:spacing w:after="0" w:line="240" w:lineRule="auto"/>
              <w:ind w:hanging="108"/>
              <w:jc w:val="center"/>
              <w:rPr>
                <w:rFonts w:ascii="Times New Roman" w:eastAsia="Times New Roman" w:hAnsi="Times New Roman" w:cs="Times New Roman"/>
                <w:color w:val="000000"/>
                <w:sz w:val="24"/>
                <w:szCs w:val="24"/>
                <w:lang w:eastAsia="ru-RU"/>
              </w:rPr>
            </w:pPr>
            <w:r w:rsidRPr="00CE4089">
              <w:rPr>
                <w:rFonts w:ascii="Times New Roman" w:eastAsia="Times New Roman" w:hAnsi="Times New Roman" w:cs="Times New Roman"/>
                <w:color w:val="000000"/>
                <w:sz w:val="24"/>
                <w:szCs w:val="24"/>
                <w:lang w:eastAsia="ru-RU"/>
              </w:rPr>
              <w:t>шт.</w:t>
            </w:r>
          </w:p>
        </w:tc>
        <w:tc>
          <w:tcPr>
            <w:tcW w:w="851"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w:t>
            </w:r>
          </w:p>
        </w:tc>
        <w:tc>
          <w:tcPr>
            <w:tcW w:w="709" w:type="dxa"/>
          </w:tcPr>
          <w:p w:rsidR="004564CF" w:rsidRPr="00CE4089" w:rsidRDefault="0071330A" w:rsidP="004564CF">
            <w:pPr>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1</w:t>
            </w:r>
          </w:p>
        </w:tc>
        <w:tc>
          <w:tcPr>
            <w:tcW w:w="992" w:type="dxa"/>
          </w:tcPr>
          <w:p w:rsidR="004564CF" w:rsidRPr="00CE4089" w:rsidRDefault="0071330A" w:rsidP="004564CF">
            <w:pPr>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3</w:t>
            </w:r>
          </w:p>
        </w:tc>
        <w:tc>
          <w:tcPr>
            <w:tcW w:w="992"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5</w:t>
            </w:r>
          </w:p>
        </w:tc>
        <w:tc>
          <w:tcPr>
            <w:tcW w:w="1276"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4</w:t>
            </w:r>
          </w:p>
        </w:tc>
        <w:tc>
          <w:tcPr>
            <w:tcW w:w="1275" w:type="dxa"/>
          </w:tcPr>
          <w:p w:rsidR="004564CF" w:rsidRPr="00CE4089" w:rsidRDefault="004564CF" w:rsidP="004564CF">
            <w:pPr>
              <w:spacing w:after="0" w:line="240" w:lineRule="auto"/>
              <w:jc w:val="center"/>
              <w:rPr>
                <w:rFonts w:ascii="Times New Roman" w:eastAsia="Times New Roman" w:hAnsi="Times New Roman" w:cs="Calibri"/>
                <w:sz w:val="24"/>
                <w:szCs w:val="24"/>
              </w:rPr>
            </w:pPr>
            <w:r w:rsidRPr="00CE4089">
              <w:rPr>
                <w:rFonts w:ascii="Times New Roman" w:eastAsia="Times New Roman" w:hAnsi="Times New Roman" w:cs="Calibri"/>
                <w:sz w:val="24"/>
                <w:szCs w:val="24"/>
              </w:rPr>
              <w:t>8</w:t>
            </w:r>
          </w:p>
        </w:tc>
      </w:tr>
    </w:tbl>
    <w:p w:rsidR="004564CF" w:rsidRPr="00CE4089" w:rsidRDefault="004564CF" w:rsidP="004564CF">
      <w:pPr>
        <w:autoSpaceDE w:val="0"/>
        <w:autoSpaceDN w:val="0"/>
        <w:spacing w:after="0" w:line="240" w:lineRule="auto"/>
        <w:rPr>
          <w:rFonts w:ascii="Times New Roman" w:eastAsia="Times New Roman" w:hAnsi="Times New Roman" w:cs="Times New Roman"/>
          <w:sz w:val="20"/>
          <w:szCs w:val="20"/>
        </w:rPr>
      </w:pPr>
    </w:p>
    <w:p w:rsidR="005740E6" w:rsidRDefault="005740E6"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sectPr w:rsidR="005740E6" w:rsidSect="006C5833">
          <w:headerReference w:type="default" r:id="rId23"/>
          <w:pgSz w:w="11907" w:h="16840" w:code="9"/>
          <w:pgMar w:top="851" w:right="567" w:bottom="851" w:left="1134" w:header="709" w:footer="709" w:gutter="0"/>
          <w:cols w:space="708"/>
          <w:docGrid w:linePitch="360"/>
        </w:sectPr>
      </w:pPr>
    </w:p>
    <w:p w:rsidR="00B3529D" w:rsidRDefault="00B3529D" w:rsidP="005C2BE8">
      <w:pPr>
        <w:pStyle w:val="a9"/>
        <w:widowControl w:val="0"/>
        <w:numPr>
          <w:ilvl w:val="0"/>
          <w:numId w:val="21"/>
        </w:numPr>
        <w:autoSpaceDE w:val="0"/>
        <w:autoSpaceDN w:val="0"/>
        <w:adjustRightInd w:val="0"/>
        <w:jc w:val="center"/>
        <w:rPr>
          <w:rFonts w:eastAsia="Calibri"/>
          <w:szCs w:val="28"/>
          <w:lang w:eastAsia="ru-RU"/>
        </w:rPr>
      </w:pPr>
      <w:r w:rsidRPr="005C2BE8">
        <w:rPr>
          <w:rFonts w:eastAsia="Calibri"/>
          <w:szCs w:val="28"/>
          <w:lang w:eastAsia="ru-RU"/>
        </w:rPr>
        <w:lastRenderedPageBreak/>
        <w:t>Перечень мероприятий Программы</w:t>
      </w:r>
    </w:p>
    <w:p w:rsidR="00DB26DA" w:rsidRPr="005C2BE8" w:rsidRDefault="00DB26DA" w:rsidP="00DB26DA">
      <w:pPr>
        <w:pStyle w:val="a9"/>
        <w:widowControl w:val="0"/>
        <w:autoSpaceDE w:val="0"/>
        <w:autoSpaceDN w:val="0"/>
        <w:adjustRightInd w:val="0"/>
        <w:ind w:left="810" w:firstLine="0"/>
        <w:rPr>
          <w:rFonts w:eastAsia="Calibri"/>
          <w:szCs w:val="28"/>
          <w:lang w:eastAsia="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
        <w:gridCol w:w="2706"/>
        <w:gridCol w:w="1700"/>
        <w:gridCol w:w="593"/>
        <w:gridCol w:w="894"/>
        <w:gridCol w:w="1024"/>
        <w:gridCol w:w="567"/>
        <w:gridCol w:w="750"/>
        <w:gridCol w:w="853"/>
        <w:gridCol w:w="993"/>
        <w:gridCol w:w="619"/>
        <w:gridCol w:w="1119"/>
        <w:gridCol w:w="425"/>
        <w:gridCol w:w="426"/>
        <w:gridCol w:w="425"/>
        <w:gridCol w:w="425"/>
        <w:gridCol w:w="1518"/>
      </w:tblGrid>
      <w:tr w:rsidR="006946A0" w:rsidRPr="00B3529D" w:rsidTr="003033F5">
        <w:trPr>
          <w:trHeight w:val="828"/>
          <w:tblHeader/>
        </w:trPr>
        <w:tc>
          <w:tcPr>
            <w:tcW w:w="272" w:type="dxa"/>
            <w:vMerge w:val="restart"/>
            <w:vAlign w:val="center"/>
          </w:tcPr>
          <w:p w:rsidR="00214FFF" w:rsidRPr="00B3529D" w:rsidRDefault="00214FFF" w:rsidP="00B3529D">
            <w:pPr>
              <w:spacing w:after="0" w:line="240" w:lineRule="auto"/>
              <w:ind w:left="-108" w:right="-107"/>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w:t>
            </w:r>
          </w:p>
          <w:p w:rsidR="00214FFF" w:rsidRPr="00B3529D" w:rsidRDefault="00214FFF" w:rsidP="00B3529D">
            <w:pPr>
              <w:spacing w:after="0" w:line="240" w:lineRule="auto"/>
              <w:ind w:left="-108" w:right="-107"/>
              <w:jc w:val="center"/>
              <w:rPr>
                <w:rFonts w:ascii="Times New Roman" w:eastAsia="Calibri" w:hAnsi="Times New Roman" w:cs="Times New Roman"/>
                <w:bCs/>
                <w:sz w:val="20"/>
                <w:szCs w:val="20"/>
                <w:lang w:eastAsia="ru-RU"/>
              </w:rPr>
            </w:pPr>
            <w:proofErr w:type="gramStart"/>
            <w:r w:rsidRPr="00B3529D">
              <w:rPr>
                <w:rFonts w:ascii="Times New Roman" w:eastAsia="Calibri" w:hAnsi="Times New Roman" w:cs="Times New Roman"/>
                <w:bCs/>
                <w:sz w:val="20"/>
                <w:szCs w:val="20"/>
                <w:lang w:eastAsia="ru-RU"/>
              </w:rPr>
              <w:t>п</w:t>
            </w:r>
            <w:proofErr w:type="gramEnd"/>
            <w:r w:rsidRPr="00B3529D">
              <w:rPr>
                <w:rFonts w:ascii="Times New Roman" w:eastAsia="Calibri" w:hAnsi="Times New Roman" w:cs="Times New Roman"/>
                <w:bCs/>
                <w:sz w:val="20"/>
                <w:szCs w:val="20"/>
                <w:lang w:eastAsia="ru-RU"/>
              </w:rPr>
              <w:t>/п</w:t>
            </w:r>
          </w:p>
        </w:tc>
        <w:tc>
          <w:tcPr>
            <w:tcW w:w="2706" w:type="dxa"/>
            <w:vMerge w:val="restart"/>
            <w:vAlign w:val="center"/>
          </w:tcPr>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p>
          <w:p w:rsidR="00214FFF" w:rsidRPr="00B3529D" w:rsidRDefault="00214FFF" w:rsidP="00B3529D">
            <w:pPr>
              <w:spacing w:after="0" w:line="240" w:lineRule="auto"/>
              <w:ind w:left="-113" w:right="-105"/>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Наименование мероприятия</w:t>
            </w:r>
          </w:p>
          <w:p w:rsidR="00214FFF" w:rsidRPr="00B3529D" w:rsidRDefault="00214FFF" w:rsidP="00B3529D">
            <w:pPr>
              <w:spacing w:after="0" w:line="240" w:lineRule="auto"/>
              <w:ind w:left="-113" w:right="-105"/>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(объекта)</w:t>
            </w:r>
          </w:p>
        </w:tc>
        <w:tc>
          <w:tcPr>
            <w:tcW w:w="1700" w:type="dxa"/>
            <w:vMerge w:val="restart"/>
            <w:vAlign w:val="center"/>
          </w:tcPr>
          <w:p w:rsidR="00214FFF" w:rsidRPr="00B3529D" w:rsidRDefault="00214FFF" w:rsidP="00B3529D">
            <w:pPr>
              <w:spacing w:after="0" w:line="240" w:lineRule="auto"/>
              <w:ind w:left="-107" w:right="-109"/>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Адрес,</w:t>
            </w:r>
          </w:p>
          <w:p w:rsidR="00214FFF" w:rsidRPr="00B3529D" w:rsidRDefault="00214FFF" w:rsidP="00B3529D">
            <w:pPr>
              <w:spacing w:after="0" w:line="240" w:lineRule="auto"/>
              <w:ind w:left="-107" w:right="-109"/>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 xml:space="preserve">количественная характеристика, </w:t>
            </w:r>
          </w:p>
          <w:p w:rsidR="00214FFF" w:rsidRPr="00B3529D" w:rsidRDefault="00214FFF" w:rsidP="00B3529D">
            <w:pPr>
              <w:spacing w:after="0" w:line="240" w:lineRule="auto"/>
              <w:ind w:left="-107" w:right="-109"/>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срок исполнения</w:t>
            </w:r>
          </w:p>
        </w:tc>
        <w:tc>
          <w:tcPr>
            <w:tcW w:w="7412" w:type="dxa"/>
            <w:gridSpan w:val="9"/>
          </w:tcPr>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p>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Потребность в финансировании (</w:t>
            </w:r>
            <w:proofErr w:type="spellStart"/>
            <w:r w:rsidRPr="00B3529D">
              <w:rPr>
                <w:rFonts w:ascii="Times New Roman" w:eastAsia="Calibri" w:hAnsi="Times New Roman" w:cs="Times New Roman"/>
                <w:bCs/>
                <w:sz w:val="20"/>
                <w:szCs w:val="20"/>
                <w:lang w:eastAsia="ru-RU"/>
              </w:rPr>
              <w:t>тыс</w:t>
            </w:r>
            <w:proofErr w:type="gramStart"/>
            <w:r w:rsidRPr="00B3529D">
              <w:rPr>
                <w:rFonts w:ascii="Times New Roman" w:eastAsia="Calibri" w:hAnsi="Times New Roman" w:cs="Times New Roman"/>
                <w:bCs/>
                <w:sz w:val="20"/>
                <w:szCs w:val="20"/>
                <w:lang w:eastAsia="ru-RU"/>
              </w:rPr>
              <w:t>.р</w:t>
            </w:r>
            <w:proofErr w:type="gramEnd"/>
            <w:r w:rsidRPr="00B3529D">
              <w:rPr>
                <w:rFonts w:ascii="Times New Roman" w:eastAsia="Calibri" w:hAnsi="Times New Roman" w:cs="Times New Roman"/>
                <w:bCs/>
                <w:sz w:val="20"/>
                <w:szCs w:val="20"/>
                <w:lang w:eastAsia="ru-RU"/>
              </w:rPr>
              <w:t>уб</w:t>
            </w:r>
            <w:proofErr w:type="spellEnd"/>
            <w:r w:rsidRPr="00B3529D">
              <w:rPr>
                <w:rFonts w:ascii="Times New Roman" w:eastAsia="Calibri" w:hAnsi="Times New Roman" w:cs="Times New Roman"/>
                <w:bCs/>
                <w:sz w:val="20"/>
                <w:szCs w:val="20"/>
                <w:lang w:eastAsia="ru-RU"/>
              </w:rPr>
              <w:t>.) по годам</w:t>
            </w:r>
          </w:p>
        </w:tc>
        <w:tc>
          <w:tcPr>
            <w:tcW w:w="1701" w:type="dxa"/>
            <w:gridSpan w:val="4"/>
            <w:vAlign w:val="center"/>
          </w:tcPr>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p>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Ожидаемый результат</w:t>
            </w:r>
          </w:p>
        </w:tc>
        <w:tc>
          <w:tcPr>
            <w:tcW w:w="1518" w:type="dxa"/>
            <w:vAlign w:val="center"/>
          </w:tcPr>
          <w:p w:rsidR="00214FFF" w:rsidRPr="00B3529D" w:rsidRDefault="00214FFF" w:rsidP="00B3529D">
            <w:pPr>
              <w:spacing w:after="0" w:line="240" w:lineRule="auto"/>
              <w:jc w:val="center"/>
              <w:rPr>
                <w:rFonts w:ascii="Times New Roman" w:eastAsia="Calibri" w:hAnsi="Times New Roman" w:cs="Times New Roman"/>
                <w:bCs/>
                <w:sz w:val="20"/>
                <w:szCs w:val="20"/>
                <w:lang w:eastAsia="ru-RU"/>
              </w:rPr>
            </w:pPr>
          </w:p>
          <w:p w:rsidR="00214FFF" w:rsidRPr="00B3529D" w:rsidRDefault="00214FFF" w:rsidP="00B3529D">
            <w:pPr>
              <w:spacing w:after="0" w:line="240" w:lineRule="auto"/>
              <w:ind w:left="-109" w:right="-114"/>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Ответственный исполнитель</w:t>
            </w:r>
          </w:p>
        </w:tc>
      </w:tr>
      <w:tr w:rsidR="004F750B" w:rsidRPr="00B3529D" w:rsidTr="003033F5">
        <w:trPr>
          <w:trHeight w:val="562"/>
          <w:tblHeader/>
        </w:trPr>
        <w:tc>
          <w:tcPr>
            <w:tcW w:w="272" w:type="dxa"/>
            <w:vMerge/>
          </w:tcPr>
          <w:p w:rsidR="00B4346F" w:rsidRPr="00B3529D" w:rsidRDefault="00B4346F" w:rsidP="00B3529D">
            <w:pPr>
              <w:spacing w:after="0" w:line="240" w:lineRule="auto"/>
              <w:ind w:left="-108" w:right="-107"/>
              <w:jc w:val="center"/>
              <w:rPr>
                <w:rFonts w:ascii="Times New Roman" w:eastAsia="Calibri" w:hAnsi="Times New Roman" w:cs="Times New Roman"/>
                <w:b/>
                <w:bCs/>
                <w:sz w:val="20"/>
                <w:szCs w:val="20"/>
                <w:lang w:eastAsia="ru-RU"/>
              </w:rPr>
            </w:pPr>
          </w:p>
        </w:tc>
        <w:tc>
          <w:tcPr>
            <w:tcW w:w="2706" w:type="dxa"/>
            <w:vMerge/>
          </w:tcPr>
          <w:p w:rsidR="00B4346F" w:rsidRPr="00B3529D" w:rsidRDefault="00B4346F" w:rsidP="00B3529D">
            <w:pPr>
              <w:spacing w:after="0" w:line="240" w:lineRule="auto"/>
              <w:rPr>
                <w:rFonts w:ascii="Times New Roman" w:eastAsia="Calibri" w:hAnsi="Times New Roman" w:cs="Times New Roman"/>
                <w:b/>
                <w:bCs/>
                <w:sz w:val="20"/>
                <w:szCs w:val="20"/>
                <w:lang w:eastAsia="ru-RU"/>
              </w:rPr>
            </w:pPr>
          </w:p>
        </w:tc>
        <w:tc>
          <w:tcPr>
            <w:tcW w:w="1700" w:type="dxa"/>
            <w:vMerge/>
          </w:tcPr>
          <w:p w:rsidR="00B4346F" w:rsidRPr="00B3529D" w:rsidRDefault="00B4346F" w:rsidP="00B3529D">
            <w:pPr>
              <w:spacing w:after="0" w:line="240" w:lineRule="auto"/>
              <w:rPr>
                <w:rFonts w:ascii="Times New Roman" w:eastAsia="Calibri" w:hAnsi="Times New Roman" w:cs="Times New Roman"/>
                <w:b/>
                <w:bCs/>
                <w:sz w:val="20"/>
                <w:szCs w:val="20"/>
                <w:lang w:eastAsia="ru-RU"/>
              </w:rPr>
            </w:pPr>
          </w:p>
        </w:tc>
        <w:tc>
          <w:tcPr>
            <w:tcW w:w="593" w:type="dxa"/>
            <w:vMerge w:val="restart"/>
          </w:tcPr>
          <w:p w:rsidR="00B4346F" w:rsidRDefault="006946A0" w:rsidP="00214FFF">
            <w:pPr>
              <w:spacing w:after="0" w:line="240" w:lineRule="auto"/>
              <w:ind w:left="-110" w:right="-106"/>
              <w:jc w:val="center"/>
              <w:rPr>
                <w:rFonts w:ascii="Times New Roman" w:eastAsia="Calibri" w:hAnsi="Times New Roman" w:cs="Times New Roman"/>
                <w:bCs/>
                <w:sz w:val="20"/>
                <w:szCs w:val="20"/>
                <w:lang w:eastAsia="ru-RU"/>
              </w:rPr>
            </w:pPr>
            <w:proofErr w:type="spellStart"/>
            <w:proofErr w:type="gramStart"/>
            <w:r>
              <w:rPr>
                <w:rFonts w:ascii="Times New Roman" w:eastAsia="Calibri" w:hAnsi="Times New Roman" w:cs="Times New Roman"/>
                <w:bCs/>
                <w:sz w:val="20"/>
                <w:szCs w:val="20"/>
                <w:lang w:eastAsia="ru-RU"/>
              </w:rPr>
              <w:t>и</w:t>
            </w:r>
            <w:r w:rsidR="00B4346F" w:rsidRPr="00B3529D">
              <w:rPr>
                <w:rFonts w:ascii="Times New Roman" w:eastAsia="Calibri" w:hAnsi="Times New Roman" w:cs="Times New Roman"/>
                <w:bCs/>
                <w:sz w:val="20"/>
                <w:szCs w:val="20"/>
                <w:lang w:eastAsia="ru-RU"/>
              </w:rPr>
              <w:t>сточ</w:t>
            </w:r>
            <w:proofErr w:type="spellEnd"/>
            <w:r>
              <w:rPr>
                <w:rFonts w:ascii="Times New Roman" w:eastAsia="Calibri" w:hAnsi="Times New Roman" w:cs="Times New Roman"/>
                <w:bCs/>
                <w:sz w:val="20"/>
                <w:szCs w:val="20"/>
                <w:lang w:eastAsia="ru-RU"/>
              </w:rPr>
              <w:t>-</w:t>
            </w:r>
            <w:r w:rsidR="00B4346F" w:rsidRPr="00B3529D">
              <w:rPr>
                <w:rFonts w:ascii="Times New Roman" w:eastAsia="Calibri" w:hAnsi="Times New Roman" w:cs="Times New Roman"/>
                <w:bCs/>
                <w:sz w:val="20"/>
                <w:szCs w:val="20"/>
                <w:lang w:eastAsia="ru-RU"/>
              </w:rPr>
              <w:t>ник</w:t>
            </w:r>
            <w:proofErr w:type="gramEnd"/>
            <w:r w:rsidR="00B4346F" w:rsidRPr="00B3529D">
              <w:rPr>
                <w:rFonts w:ascii="Times New Roman" w:eastAsia="Calibri" w:hAnsi="Times New Roman" w:cs="Times New Roman"/>
                <w:bCs/>
                <w:sz w:val="20"/>
                <w:szCs w:val="20"/>
                <w:lang w:eastAsia="ru-RU"/>
              </w:rPr>
              <w:t xml:space="preserve"> </w:t>
            </w:r>
          </w:p>
          <w:p w:rsidR="00B4346F" w:rsidRPr="00B3529D" w:rsidRDefault="00B4346F" w:rsidP="00214FFF">
            <w:pPr>
              <w:spacing w:after="0" w:line="240" w:lineRule="auto"/>
              <w:ind w:left="-110" w:right="-106"/>
              <w:jc w:val="center"/>
              <w:rPr>
                <w:rFonts w:ascii="Times New Roman" w:eastAsia="Calibri" w:hAnsi="Times New Roman" w:cs="Times New Roman"/>
                <w:bCs/>
                <w:sz w:val="20"/>
                <w:szCs w:val="20"/>
                <w:lang w:eastAsia="ru-RU"/>
              </w:rPr>
            </w:pPr>
            <w:proofErr w:type="spellStart"/>
            <w:r w:rsidRPr="00B3529D">
              <w:rPr>
                <w:rFonts w:ascii="Times New Roman" w:eastAsia="Calibri" w:hAnsi="Times New Roman" w:cs="Times New Roman"/>
                <w:bCs/>
                <w:sz w:val="20"/>
                <w:szCs w:val="20"/>
                <w:lang w:eastAsia="ru-RU"/>
              </w:rPr>
              <w:t>фин</w:t>
            </w:r>
            <w:r w:rsidR="00CE4089">
              <w:rPr>
                <w:rFonts w:ascii="Times New Roman" w:eastAsia="Calibri" w:hAnsi="Times New Roman" w:cs="Times New Roman"/>
                <w:bCs/>
                <w:sz w:val="20"/>
                <w:szCs w:val="20"/>
                <w:lang w:eastAsia="ru-RU"/>
              </w:rPr>
              <w:t>ан</w:t>
            </w:r>
            <w:proofErr w:type="spellEnd"/>
            <w:r w:rsidRPr="00B3529D">
              <w:rPr>
                <w:rFonts w:ascii="Times New Roman" w:eastAsia="Calibri" w:hAnsi="Times New Roman" w:cs="Times New Roman"/>
                <w:bCs/>
                <w:sz w:val="20"/>
                <w:szCs w:val="20"/>
                <w:lang w:eastAsia="ru-RU"/>
              </w:rPr>
              <w:t>.</w:t>
            </w:r>
          </w:p>
        </w:tc>
        <w:tc>
          <w:tcPr>
            <w:tcW w:w="1918" w:type="dxa"/>
            <w:gridSpan w:val="2"/>
            <w:noWrap/>
          </w:tcPr>
          <w:p w:rsidR="00B4346F" w:rsidRPr="00B3529D" w:rsidRDefault="00B4346F" w:rsidP="008E7967">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20</w:t>
            </w:r>
            <w:r w:rsidR="008E7967">
              <w:rPr>
                <w:rFonts w:ascii="Times New Roman" w:eastAsia="Calibri" w:hAnsi="Times New Roman" w:cs="Times New Roman"/>
                <w:sz w:val="20"/>
                <w:szCs w:val="20"/>
                <w:lang w:eastAsia="ru-RU"/>
              </w:rPr>
              <w:t>20</w:t>
            </w:r>
          </w:p>
        </w:tc>
        <w:tc>
          <w:tcPr>
            <w:tcW w:w="1317" w:type="dxa"/>
            <w:gridSpan w:val="2"/>
          </w:tcPr>
          <w:p w:rsidR="00B4346F" w:rsidRPr="00B3529D" w:rsidRDefault="00B4346F" w:rsidP="008E7967">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202</w:t>
            </w:r>
            <w:r w:rsidR="008E7967">
              <w:rPr>
                <w:rFonts w:ascii="Times New Roman" w:eastAsia="Calibri" w:hAnsi="Times New Roman" w:cs="Times New Roman"/>
                <w:bCs/>
                <w:sz w:val="20"/>
                <w:szCs w:val="20"/>
                <w:lang w:eastAsia="ru-RU"/>
              </w:rPr>
              <w:t>1</w:t>
            </w:r>
          </w:p>
        </w:tc>
        <w:tc>
          <w:tcPr>
            <w:tcW w:w="1846" w:type="dxa"/>
            <w:gridSpan w:val="2"/>
          </w:tcPr>
          <w:p w:rsidR="00B4346F" w:rsidRPr="00B3529D" w:rsidRDefault="00B4346F" w:rsidP="008E7967">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B3529D">
              <w:rPr>
                <w:rFonts w:ascii="Times New Roman" w:eastAsia="Calibri" w:hAnsi="Times New Roman" w:cs="Times New Roman"/>
                <w:bCs/>
                <w:sz w:val="20"/>
                <w:szCs w:val="20"/>
                <w:lang w:eastAsia="ru-RU"/>
              </w:rPr>
              <w:t>202</w:t>
            </w:r>
            <w:r w:rsidR="008E7967">
              <w:rPr>
                <w:rFonts w:ascii="Times New Roman" w:eastAsia="Calibri" w:hAnsi="Times New Roman" w:cs="Times New Roman"/>
                <w:bCs/>
                <w:sz w:val="20"/>
                <w:szCs w:val="20"/>
                <w:lang w:eastAsia="ru-RU"/>
              </w:rPr>
              <w:t>2</w:t>
            </w:r>
          </w:p>
        </w:tc>
        <w:tc>
          <w:tcPr>
            <w:tcW w:w="1738" w:type="dxa"/>
            <w:gridSpan w:val="2"/>
          </w:tcPr>
          <w:p w:rsidR="00B4346F" w:rsidRPr="00B3529D" w:rsidRDefault="008E7967" w:rsidP="00B756CD">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Cs/>
                <w:sz w:val="20"/>
                <w:szCs w:val="20"/>
                <w:lang w:eastAsia="ru-RU"/>
              </w:rPr>
              <w:t>2023</w:t>
            </w:r>
          </w:p>
        </w:tc>
        <w:tc>
          <w:tcPr>
            <w:tcW w:w="425" w:type="dxa"/>
            <w:vMerge w:val="restart"/>
            <w:tcBorders>
              <w:right w:val="single" w:sz="4" w:space="0" w:color="auto"/>
            </w:tcBorders>
            <w:textDirection w:val="btLr"/>
          </w:tcPr>
          <w:p w:rsidR="00B4346F" w:rsidRPr="00B4346F" w:rsidRDefault="008E7967" w:rsidP="00B4346F">
            <w:pPr>
              <w:spacing w:after="0" w:line="240" w:lineRule="auto"/>
              <w:ind w:left="113" w:right="113"/>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2020</w:t>
            </w:r>
          </w:p>
        </w:tc>
        <w:tc>
          <w:tcPr>
            <w:tcW w:w="426" w:type="dxa"/>
            <w:vMerge w:val="restart"/>
            <w:tcBorders>
              <w:left w:val="single" w:sz="4" w:space="0" w:color="auto"/>
              <w:right w:val="single" w:sz="4" w:space="0" w:color="auto"/>
            </w:tcBorders>
            <w:textDirection w:val="btLr"/>
          </w:tcPr>
          <w:p w:rsidR="00B4346F" w:rsidRPr="00B4346F" w:rsidRDefault="008E7967" w:rsidP="008E7967">
            <w:pPr>
              <w:spacing w:after="0" w:line="240" w:lineRule="auto"/>
              <w:ind w:left="113" w:right="113"/>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2021</w:t>
            </w:r>
          </w:p>
        </w:tc>
        <w:tc>
          <w:tcPr>
            <w:tcW w:w="425" w:type="dxa"/>
            <w:vMerge w:val="restart"/>
            <w:tcBorders>
              <w:left w:val="single" w:sz="4" w:space="0" w:color="auto"/>
              <w:right w:val="single" w:sz="4" w:space="0" w:color="auto"/>
            </w:tcBorders>
            <w:textDirection w:val="btLr"/>
          </w:tcPr>
          <w:p w:rsidR="00B4346F" w:rsidRPr="00B3529D" w:rsidRDefault="00B4346F" w:rsidP="008E7967">
            <w:pPr>
              <w:spacing w:after="0" w:line="240" w:lineRule="auto"/>
              <w:ind w:left="113" w:right="113"/>
              <w:rPr>
                <w:rFonts w:ascii="Times New Roman" w:eastAsia="Calibri" w:hAnsi="Times New Roman" w:cs="Times New Roman"/>
                <w:b/>
                <w:bCs/>
                <w:sz w:val="20"/>
                <w:szCs w:val="20"/>
                <w:lang w:eastAsia="ru-RU"/>
              </w:rPr>
            </w:pPr>
            <w:r w:rsidRPr="00B4346F">
              <w:rPr>
                <w:rFonts w:ascii="Times New Roman" w:eastAsia="Calibri" w:hAnsi="Times New Roman" w:cs="Times New Roman"/>
                <w:bCs/>
                <w:sz w:val="20"/>
                <w:szCs w:val="20"/>
                <w:lang w:eastAsia="ru-RU"/>
              </w:rPr>
              <w:t>202</w:t>
            </w:r>
            <w:r w:rsidR="008E7967">
              <w:rPr>
                <w:rFonts w:ascii="Times New Roman" w:eastAsia="Calibri" w:hAnsi="Times New Roman" w:cs="Times New Roman"/>
                <w:bCs/>
                <w:sz w:val="20"/>
                <w:szCs w:val="20"/>
                <w:lang w:eastAsia="ru-RU"/>
              </w:rPr>
              <w:t>2</w:t>
            </w:r>
          </w:p>
        </w:tc>
        <w:tc>
          <w:tcPr>
            <w:tcW w:w="425" w:type="dxa"/>
            <w:vMerge w:val="restart"/>
            <w:tcBorders>
              <w:left w:val="single" w:sz="4" w:space="0" w:color="auto"/>
            </w:tcBorders>
            <w:textDirection w:val="btLr"/>
          </w:tcPr>
          <w:p w:rsidR="00B4346F" w:rsidRPr="00B3529D" w:rsidRDefault="00B4346F" w:rsidP="008E7967">
            <w:pPr>
              <w:spacing w:after="0" w:line="240" w:lineRule="auto"/>
              <w:ind w:left="113" w:right="113"/>
              <w:rPr>
                <w:rFonts w:ascii="Times New Roman" w:eastAsia="Calibri" w:hAnsi="Times New Roman" w:cs="Times New Roman"/>
                <w:b/>
                <w:bCs/>
                <w:sz w:val="20"/>
                <w:szCs w:val="20"/>
                <w:lang w:eastAsia="ru-RU"/>
              </w:rPr>
            </w:pPr>
            <w:r w:rsidRPr="00B4346F">
              <w:rPr>
                <w:rFonts w:ascii="Times New Roman" w:eastAsia="Calibri" w:hAnsi="Times New Roman" w:cs="Times New Roman"/>
                <w:bCs/>
                <w:sz w:val="20"/>
                <w:szCs w:val="20"/>
                <w:lang w:eastAsia="ru-RU"/>
              </w:rPr>
              <w:t>202</w:t>
            </w:r>
            <w:r w:rsidR="008E7967">
              <w:rPr>
                <w:rFonts w:ascii="Times New Roman" w:eastAsia="Calibri" w:hAnsi="Times New Roman" w:cs="Times New Roman"/>
                <w:bCs/>
                <w:sz w:val="20"/>
                <w:szCs w:val="20"/>
                <w:lang w:eastAsia="ru-RU"/>
              </w:rPr>
              <w:t>3</w:t>
            </w:r>
          </w:p>
        </w:tc>
        <w:tc>
          <w:tcPr>
            <w:tcW w:w="1518" w:type="dxa"/>
            <w:vMerge w:val="restart"/>
          </w:tcPr>
          <w:p w:rsidR="00B4346F" w:rsidRPr="00B3529D" w:rsidRDefault="00B4346F" w:rsidP="003033F5">
            <w:pPr>
              <w:spacing w:after="0" w:line="240" w:lineRule="auto"/>
              <w:ind w:right="-108"/>
              <w:rPr>
                <w:rFonts w:ascii="Times New Roman" w:eastAsia="Calibri" w:hAnsi="Times New Roman" w:cs="Times New Roman"/>
                <w:b/>
                <w:bCs/>
                <w:sz w:val="20"/>
                <w:szCs w:val="20"/>
                <w:lang w:eastAsia="ru-RU"/>
              </w:rPr>
            </w:pPr>
          </w:p>
        </w:tc>
      </w:tr>
      <w:tr w:rsidR="004F750B" w:rsidRPr="00B3529D" w:rsidTr="003033F5">
        <w:trPr>
          <w:trHeight w:val="20"/>
          <w:tblHeader/>
        </w:trPr>
        <w:tc>
          <w:tcPr>
            <w:tcW w:w="272" w:type="dxa"/>
            <w:vMerge/>
          </w:tcPr>
          <w:p w:rsidR="00B4346F" w:rsidRPr="00B3529D" w:rsidRDefault="00B4346F" w:rsidP="00B3529D">
            <w:pPr>
              <w:spacing w:after="0" w:line="240" w:lineRule="auto"/>
              <w:ind w:left="-108" w:right="-107"/>
              <w:jc w:val="center"/>
              <w:rPr>
                <w:rFonts w:ascii="Times New Roman" w:eastAsia="Calibri" w:hAnsi="Times New Roman" w:cs="Times New Roman"/>
                <w:sz w:val="20"/>
                <w:szCs w:val="20"/>
                <w:lang w:eastAsia="ru-RU"/>
              </w:rPr>
            </w:pPr>
          </w:p>
        </w:tc>
        <w:tc>
          <w:tcPr>
            <w:tcW w:w="2706" w:type="dxa"/>
            <w:vMerge/>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700" w:type="dxa"/>
            <w:vMerge/>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593" w:type="dxa"/>
            <w:vMerge/>
            <w:noWrap/>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894" w:type="dxa"/>
            <w:noWrap/>
          </w:tcPr>
          <w:p w:rsidR="00B4346F" w:rsidRPr="00B3529D" w:rsidRDefault="00B4346F" w:rsidP="00B3529D">
            <w:pPr>
              <w:spacing w:after="0" w:line="240" w:lineRule="auto"/>
              <w:ind w:left="-110" w:right="-107"/>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факт</w:t>
            </w:r>
          </w:p>
        </w:tc>
        <w:tc>
          <w:tcPr>
            <w:tcW w:w="1024" w:type="dxa"/>
          </w:tcPr>
          <w:p w:rsidR="00B4346F" w:rsidRPr="00B3529D" w:rsidRDefault="00B4346F" w:rsidP="00B3529D">
            <w:pPr>
              <w:spacing w:after="0" w:line="240" w:lineRule="auto"/>
              <w:ind w:left="-109" w:right="-108"/>
              <w:jc w:val="center"/>
              <w:rPr>
                <w:rFonts w:ascii="Times New Roman" w:eastAsia="Calibri" w:hAnsi="Times New Roman" w:cs="Times New Roman"/>
                <w:sz w:val="20"/>
                <w:szCs w:val="20"/>
                <w:lang w:eastAsia="ru-RU"/>
              </w:rPr>
            </w:pPr>
            <w:proofErr w:type="spellStart"/>
            <w:r w:rsidRPr="00B3529D">
              <w:rPr>
                <w:rFonts w:ascii="Times New Roman" w:eastAsia="Calibri" w:hAnsi="Times New Roman" w:cs="Times New Roman"/>
                <w:sz w:val="20"/>
                <w:szCs w:val="20"/>
                <w:lang w:eastAsia="ru-RU"/>
              </w:rPr>
              <w:t>потр</w:t>
            </w:r>
            <w:proofErr w:type="spellEnd"/>
            <w:r w:rsidRPr="00B3529D">
              <w:rPr>
                <w:rFonts w:ascii="Times New Roman" w:eastAsia="Calibri" w:hAnsi="Times New Roman" w:cs="Times New Roman"/>
                <w:sz w:val="20"/>
                <w:szCs w:val="20"/>
                <w:lang w:eastAsia="ru-RU"/>
              </w:rPr>
              <w:t>.</w:t>
            </w:r>
          </w:p>
        </w:tc>
        <w:tc>
          <w:tcPr>
            <w:tcW w:w="567" w:type="dxa"/>
          </w:tcPr>
          <w:p w:rsidR="00B4346F" w:rsidRPr="00B3529D" w:rsidRDefault="00B4346F" w:rsidP="00B3529D">
            <w:pPr>
              <w:spacing w:after="0" w:line="240" w:lineRule="auto"/>
              <w:ind w:left="-114"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факт</w:t>
            </w:r>
          </w:p>
        </w:tc>
        <w:tc>
          <w:tcPr>
            <w:tcW w:w="750" w:type="dxa"/>
          </w:tcPr>
          <w:p w:rsidR="00B4346F" w:rsidRPr="00B3529D" w:rsidRDefault="00B4346F" w:rsidP="006946A0">
            <w:pPr>
              <w:spacing w:after="0" w:line="240" w:lineRule="auto"/>
              <w:ind w:left="-114" w:right="-106"/>
              <w:jc w:val="center"/>
              <w:rPr>
                <w:rFonts w:ascii="Times New Roman" w:eastAsia="Calibri" w:hAnsi="Times New Roman" w:cs="Times New Roman"/>
                <w:sz w:val="20"/>
                <w:szCs w:val="20"/>
                <w:lang w:eastAsia="ru-RU"/>
              </w:rPr>
            </w:pPr>
            <w:proofErr w:type="spellStart"/>
            <w:r w:rsidRPr="00B3529D">
              <w:rPr>
                <w:rFonts w:ascii="Times New Roman" w:eastAsia="Calibri" w:hAnsi="Times New Roman" w:cs="Times New Roman"/>
                <w:sz w:val="20"/>
                <w:szCs w:val="20"/>
                <w:lang w:eastAsia="ru-RU"/>
              </w:rPr>
              <w:t>потр</w:t>
            </w:r>
            <w:proofErr w:type="spellEnd"/>
            <w:r w:rsidRPr="00B3529D">
              <w:rPr>
                <w:rFonts w:ascii="Times New Roman" w:eastAsia="Calibri" w:hAnsi="Times New Roman" w:cs="Times New Roman"/>
                <w:sz w:val="20"/>
                <w:szCs w:val="20"/>
                <w:lang w:eastAsia="ru-RU"/>
              </w:rPr>
              <w:t>.</w:t>
            </w:r>
          </w:p>
        </w:tc>
        <w:tc>
          <w:tcPr>
            <w:tcW w:w="853" w:type="dxa"/>
          </w:tcPr>
          <w:p w:rsidR="00B4346F" w:rsidRPr="00B3529D" w:rsidRDefault="00B4346F" w:rsidP="00B3529D">
            <w:pPr>
              <w:spacing w:after="0" w:line="240" w:lineRule="auto"/>
              <w:ind w:left="-109" w:right="-108"/>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факт</w:t>
            </w:r>
          </w:p>
        </w:tc>
        <w:tc>
          <w:tcPr>
            <w:tcW w:w="993" w:type="dxa"/>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roofErr w:type="spellStart"/>
            <w:r w:rsidRPr="00B3529D">
              <w:rPr>
                <w:rFonts w:ascii="Times New Roman" w:eastAsia="Calibri" w:hAnsi="Times New Roman" w:cs="Times New Roman"/>
                <w:sz w:val="20"/>
                <w:szCs w:val="20"/>
                <w:lang w:eastAsia="ru-RU"/>
              </w:rPr>
              <w:t>потр</w:t>
            </w:r>
            <w:proofErr w:type="spellEnd"/>
            <w:r w:rsidRPr="00B3529D">
              <w:rPr>
                <w:rFonts w:ascii="Times New Roman" w:eastAsia="Calibri" w:hAnsi="Times New Roman" w:cs="Times New Roman"/>
                <w:sz w:val="20"/>
                <w:szCs w:val="20"/>
                <w:lang w:eastAsia="ru-RU"/>
              </w:rPr>
              <w:t>.</w:t>
            </w:r>
          </w:p>
        </w:tc>
        <w:tc>
          <w:tcPr>
            <w:tcW w:w="619" w:type="dxa"/>
            <w:tcBorders>
              <w:right w:val="single" w:sz="4" w:space="0" w:color="auto"/>
            </w:tcBorders>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факт</w:t>
            </w:r>
          </w:p>
        </w:tc>
        <w:tc>
          <w:tcPr>
            <w:tcW w:w="1119" w:type="dxa"/>
            <w:tcBorders>
              <w:left w:val="single" w:sz="4" w:space="0" w:color="auto"/>
            </w:tcBorders>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roofErr w:type="spellStart"/>
            <w:r w:rsidRPr="00B3529D">
              <w:rPr>
                <w:rFonts w:ascii="Times New Roman" w:eastAsia="Calibri" w:hAnsi="Times New Roman" w:cs="Times New Roman"/>
                <w:sz w:val="20"/>
                <w:szCs w:val="20"/>
                <w:lang w:eastAsia="ru-RU"/>
              </w:rPr>
              <w:t>потр</w:t>
            </w:r>
            <w:proofErr w:type="spellEnd"/>
            <w:r w:rsidRPr="00B3529D">
              <w:rPr>
                <w:rFonts w:ascii="Times New Roman" w:eastAsia="Calibri" w:hAnsi="Times New Roman" w:cs="Times New Roman"/>
                <w:sz w:val="20"/>
                <w:szCs w:val="20"/>
                <w:lang w:eastAsia="ru-RU"/>
              </w:rPr>
              <w:t>.</w:t>
            </w:r>
          </w:p>
        </w:tc>
        <w:tc>
          <w:tcPr>
            <w:tcW w:w="425" w:type="dxa"/>
            <w:vMerge/>
            <w:tcBorders>
              <w:right w:val="single" w:sz="4" w:space="0" w:color="auto"/>
            </w:tcBorders>
            <w:noWrap/>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426" w:type="dxa"/>
            <w:vMerge/>
            <w:tcBorders>
              <w:left w:val="single" w:sz="4" w:space="0" w:color="auto"/>
              <w:right w:val="single" w:sz="4" w:space="0" w:color="auto"/>
            </w:tcBorders>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425" w:type="dxa"/>
            <w:vMerge/>
            <w:tcBorders>
              <w:left w:val="single" w:sz="4" w:space="0" w:color="auto"/>
              <w:right w:val="single" w:sz="4" w:space="0" w:color="auto"/>
            </w:tcBorders>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425" w:type="dxa"/>
            <w:vMerge/>
            <w:tcBorders>
              <w:left w:val="single" w:sz="4" w:space="0" w:color="auto"/>
            </w:tcBorders>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518" w:type="dxa"/>
            <w:vMerge/>
            <w:noWrap/>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r>
      <w:tr w:rsidR="004F750B" w:rsidRPr="00B3529D" w:rsidTr="003033F5">
        <w:trPr>
          <w:trHeight w:val="345"/>
        </w:trPr>
        <w:tc>
          <w:tcPr>
            <w:tcW w:w="272" w:type="dxa"/>
          </w:tcPr>
          <w:p w:rsidR="00B4346F" w:rsidRPr="00B3529D" w:rsidRDefault="000130ED"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2706" w:type="dxa"/>
          </w:tcPr>
          <w:p w:rsidR="00B4346F" w:rsidRPr="00B3529D" w:rsidRDefault="00B4346F" w:rsidP="00B3529D">
            <w:pPr>
              <w:spacing w:after="0" w:line="240" w:lineRule="auto"/>
              <w:ind w:right="-108"/>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Проведение собраний с собственниками жилых помещений по вопросу участия в Программе</w:t>
            </w:r>
          </w:p>
        </w:tc>
        <w:tc>
          <w:tcPr>
            <w:tcW w:w="1700" w:type="dxa"/>
          </w:tcPr>
          <w:p w:rsidR="00B4346F" w:rsidRPr="00B3529D" w:rsidRDefault="00B4346F" w:rsidP="008E7967">
            <w:pPr>
              <w:spacing w:after="0" w:line="240" w:lineRule="auto"/>
              <w:ind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r w:rsidR="008E7967">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-202</w:t>
            </w:r>
            <w:r w:rsidR="008E7967">
              <w:rPr>
                <w:rFonts w:ascii="Times New Roman" w:eastAsia="Calibri" w:hAnsi="Times New Roman" w:cs="Times New Roman"/>
                <w:sz w:val="20"/>
                <w:szCs w:val="20"/>
                <w:lang w:eastAsia="ru-RU"/>
              </w:rPr>
              <w:t>3</w:t>
            </w:r>
          </w:p>
        </w:tc>
        <w:tc>
          <w:tcPr>
            <w:tcW w:w="593" w:type="dxa"/>
            <w:noWrap/>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918" w:type="dxa"/>
            <w:gridSpan w:val="2"/>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317" w:type="dxa"/>
            <w:gridSpan w:val="2"/>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846" w:type="dxa"/>
            <w:gridSpan w:val="2"/>
          </w:tcPr>
          <w:p w:rsidR="00B4346F" w:rsidRPr="00B3529D" w:rsidRDefault="00B4346F" w:rsidP="00B3529D">
            <w:pPr>
              <w:spacing w:after="0" w:line="240" w:lineRule="auto"/>
              <w:jc w:val="center"/>
              <w:rPr>
                <w:rFonts w:ascii="Times New Roman" w:eastAsia="Calibri" w:hAnsi="Times New Roman" w:cs="Times New Roman"/>
                <w:sz w:val="20"/>
                <w:szCs w:val="20"/>
                <w:lang w:eastAsia="ru-RU"/>
              </w:rPr>
            </w:pPr>
          </w:p>
        </w:tc>
        <w:tc>
          <w:tcPr>
            <w:tcW w:w="1738" w:type="dxa"/>
            <w:gridSpan w:val="2"/>
          </w:tcPr>
          <w:p w:rsidR="00B4346F" w:rsidRPr="00B3529D" w:rsidRDefault="00B4346F" w:rsidP="00B756CD">
            <w:pPr>
              <w:spacing w:after="0" w:line="240" w:lineRule="auto"/>
              <w:ind w:left="-102" w:right="-106"/>
              <w:jc w:val="center"/>
              <w:rPr>
                <w:rFonts w:ascii="Times New Roman" w:eastAsia="Calibri" w:hAnsi="Times New Roman" w:cs="Times New Roman"/>
                <w:sz w:val="20"/>
                <w:szCs w:val="20"/>
                <w:lang w:eastAsia="ru-RU"/>
              </w:rPr>
            </w:pPr>
          </w:p>
        </w:tc>
        <w:tc>
          <w:tcPr>
            <w:tcW w:w="425" w:type="dxa"/>
            <w:tcBorders>
              <w:right w:val="single" w:sz="4" w:space="0" w:color="auto"/>
            </w:tcBorders>
          </w:tcPr>
          <w:p w:rsidR="000130ED" w:rsidRDefault="000130ED" w:rsidP="00B4346F">
            <w:pPr>
              <w:spacing w:after="0" w:line="240" w:lineRule="auto"/>
              <w:ind w:left="-102" w:right="-106"/>
              <w:jc w:val="center"/>
              <w:rPr>
                <w:rFonts w:ascii="Times New Roman" w:eastAsia="Calibri" w:hAnsi="Times New Roman" w:cs="Times New Roman"/>
                <w:sz w:val="20"/>
                <w:szCs w:val="20"/>
                <w:lang w:eastAsia="ru-RU"/>
              </w:rPr>
            </w:pPr>
          </w:p>
          <w:p w:rsidR="00B4346F" w:rsidRPr="00B3529D" w:rsidRDefault="00B4346F" w:rsidP="00B4346F">
            <w:pPr>
              <w:spacing w:after="0" w:line="240" w:lineRule="auto"/>
              <w:ind w:left="-102" w:right="-106"/>
              <w:jc w:val="center"/>
              <w:rPr>
                <w:rFonts w:ascii="Times New Roman" w:eastAsia="Calibri" w:hAnsi="Times New Roman" w:cs="Times New Roman"/>
                <w:sz w:val="20"/>
                <w:szCs w:val="20"/>
                <w:lang w:eastAsia="ru-RU"/>
              </w:rPr>
            </w:pPr>
          </w:p>
        </w:tc>
        <w:tc>
          <w:tcPr>
            <w:tcW w:w="426" w:type="dxa"/>
            <w:tcBorders>
              <w:left w:val="single" w:sz="4" w:space="0" w:color="auto"/>
              <w:right w:val="single" w:sz="4" w:space="0" w:color="auto"/>
            </w:tcBorders>
          </w:tcPr>
          <w:p w:rsidR="000130ED" w:rsidRDefault="000130ED" w:rsidP="00B4346F">
            <w:pPr>
              <w:spacing w:after="0" w:line="240" w:lineRule="auto"/>
              <w:ind w:left="-102" w:right="-106"/>
              <w:jc w:val="center"/>
              <w:rPr>
                <w:rFonts w:ascii="Times New Roman" w:eastAsia="Calibri" w:hAnsi="Times New Roman" w:cs="Times New Roman"/>
                <w:sz w:val="20"/>
                <w:szCs w:val="20"/>
                <w:lang w:eastAsia="ru-RU"/>
              </w:rPr>
            </w:pPr>
          </w:p>
          <w:p w:rsidR="00B4346F" w:rsidRPr="00B3529D" w:rsidRDefault="003356B8" w:rsidP="00B4346F">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425" w:type="dxa"/>
            <w:tcBorders>
              <w:left w:val="single" w:sz="4" w:space="0" w:color="auto"/>
              <w:right w:val="single" w:sz="4" w:space="0" w:color="auto"/>
            </w:tcBorders>
          </w:tcPr>
          <w:p w:rsidR="000130ED" w:rsidRDefault="000130ED" w:rsidP="00B4346F">
            <w:pPr>
              <w:spacing w:after="0" w:line="240" w:lineRule="auto"/>
              <w:ind w:left="-102" w:right="-106"/>
              <w:jc w:val="center"/>
              <w:rPr>
                <w:rFonts w:ascii="Times New Roman" w:eastAsia="Calibri" w:hAnsi="Times New Roman" w:cs="Times New Roman"/>
                <w:sz w:val="20"/>
                <w:szCs w:val="20"/>
                <w:lang w:eastAsia="ru-RU"/>
              </w:rPr>
            </w:pPr>
          </w:p>
          <w:p w:rsidR="00B4346F" w:rsidRPr="00B3529D" w:rsidRDefault="003356B8" w:rsidP="00B4346F">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425" w:type="dxa"/>
            <w:tcBorders>
              <w:left w:val="single" w:sz="4" w:space="0" w:color="auto"/>
            </w:tcBorders>
          </w:tcPr>
          <w:p w:rsidR="000130ED" w:rsidRDefault="000130ED" w:rsidP="00B4346F">
            <w:pPr>
              <w:spacing w:after="0" w:line="240" w:lineRule="auto"/>
              <w:ind w:left="-102" w:right="-106"/>
              <w:jc w:val="center"/>
              <w:rPr>
                <w:rFonts w:ascii="Times New Roman" w:eastAsia="Calibri" w:hAnsi="Times New Roman" w:cs="Times New Roman"/>
                <w:sz w:val="20"/>
                <w:szCs w:val="20"/>
                <w:lang w:eastAsia="ru-RU"/>
              </w:rPr>
            </w:pPr>
          </w:p>
          <w:p w:rsidR="00B4346F" w:rsidRPr="00B3529D" w:rsidRDefault="003356B8" w:rsidP="00B4346F">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518" w:type="dxa"/>
          </w:tcPr>
          <w:p w:rsidR="00B4346F" w:rsidRPr="00DB6A2A" w:rsidRDefault="00B4346F" w:rsidP="00DB6A2A">
            <w:pPr>
              <w:widowControl w:val="0"/>
              <w:tabs>
                <w:tab w:val="left" w:pos="8505"/>
              </w:tabs>
              <w:autoSpaceDE w:val="0"/>
              <w:autoSpaceDN w:val="0"/>
              <w:adjustRightInd w:val="0"/>
              <w:spacing w:after="0" w:line="240" w:lineRule="auto"/>
              <w:ind w:right="-86"/>
              <w:outlineLvl w:val="1"/>
              <w:rPr>
                <w:rFonts w:ascii="Times New Roman" w:eastAsia="Calibri" w:hAnsi="Times New Roman" w:cs="Times New Roman"/>
                <w:sz w:val="20"/>
                <w:szCs w:val="20"/>
                <w:lang w:eastAsia="ru-RU"/>
              </w:rPr>
            </w:pPr>
            <w:r w:rsidRPr="00DB6A2A">
              <w:rPr>
                <w:rFonts w:ascii="Times New Roman" w:eastAsia="Calibri" w:hAnsi="Times New Roman" w:cs="Times New Roman"/>
                <w:sz w:val="20"/>
                <w:szCs w:val="20"/>
                <w:lang w:eastAsia="ru-RU"/>
              </w:rPr>
              <w:t>МКУ «</w:t>
            </w:r>
            <w:proofErr w:type="spellStart"/>
            <w:r w:rsidRPr="00DB6A2A">
              <w:rPr>
                <w:rFonts w:ascii="Times New Roman" w:eastAsia="Calibri" w:hAnsi="Times New Roman" w:cs="Times New Roman"/>
                <w:sz w:val="20"/>
                <w:szCs w:val="20"/>
                <w:lang w:eastAsia="ru-RU"/>
              </w:rPr>
              <w:t>Жилком</w:t>
            </w:r>
            <w:proofErr w:type="spellEnd"/>
            <w:r>
              <w:rPr>
                <w:rFonts w:ascii="Times New Roman" w:eastAsia="Calibri" w:hAnsi="Times New Roman" w:cs="Times New Roman"/>
                <w:sz w:val="20"/>
                <w:szCs w:val="20"/>
                <w:lang w:eastAsia="ru-RU"/>
              </w:rPr>
              <w:t>-</w:t>
            </w:r>
            <w:r w:rsidRPr="00DB6A2A">
              <w:rPr>
                <w:rFonts w:ascii="Times New Roman" w:eastAsia="Calibri" w:hAnsi="Times New Roman" w:cs="Times New Roman"/>
                <w:sz w:val="20"/>
                <w:szCs w:val="20"/>
                <w:lang w:eastAsia="ru-RU"/>
              </w:rPr>
              <w:t>центр»</w:t>
            </w:r>
          </w:p>
          <w:p w:rsidR="00B4346F" w:rsidRPr="00B3529D" w:rsidRDefault="00B4346F" w:rsidP="00DB6A2A">
            <w:pPr>
              <w:spacing w:after="0" w:line="240" w:lineRule="auto"/>
              <w:ind w:left="-150" w:right="-86"/>
              <w:jc w:val="center"/>
              <w:rPr>
                <w:rFonts w:ascii="Times New Roman" w:eastAsia="Calibri" w:hAnsi="Times New Roman" w:cs="Times New Roman"/>
                <w:sz w:val="20"/>
                <w:szCs w:val="20"/>
                <w:lang w:eastAsia="ru-RU"/>
              </w:rPr>
            </w:pPr>
          </w:p>
        </w:tc>
      </w:tr>
      <w:tr w:rsidR="004F750B" w:rsidRPr="00B3529D" w:rsidTr="003033F5">
        <w:trPr>
          <w:trHeight w:val="1632"/>
        </w:trPr>
        <w:tc>
          <w:tcPr>
            <w:tcW w:w="272" w:type="dxa"/>
          </w:tcPr>
          <w:p w:rsidR="00B756CD" w:rsidRPr="00B3529D" w:rsidRDefault="000130ED"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2706" w:type="dxa"/>
          </w:tcPr>
          <w:p w:rsidR="00B756CD" w:rsidRPr="00B3529D" w:rsidRDefault="00B756CD" w:rsidP="00B3529D">
            <w:pPr>
              <w:spacing w:after="0" w:line="240" w:lineRule="auto"/>
              <w:ind w:right="-108"/>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 xml:space="preserve">Размещение в установленном порядке заказа на приобретение жилых помещений в многоквартирных домах, строительство многоквартирных домов </w:t>
            </w:r>
          </w:p>
        </w:tc>
        <w:tc>
          <w:tcPr>
            <w:tcW w:w="1700" w:type="dxa"/>
          </w:tcPr>
          <w:p w:rsidR="00B756CD" w:rsidRPr="00B3529D" w:rsidRDefault="00B756CD" w:rsidP="00B3529D">
            <w:pPr>
              <w:spacing w:after="0" w:line="240" w:lineRule="auto"/>
              <w:ind w:right="-107"/>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В течение 9 месяцев с момента принятия решения о предоставлении финансовой поддержки Фонда</w:t>
            </w:r>
          </w:p>
        </w:tc>
        <w:tc>
          <w:tcPr>
            <w:tcW w:w="593" w:type="dxa"/>
            <w:noWrap/>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w:t>
            </w:r>
          </w:p>
        </w:tc>
        <w:tc>
          <w:tcPr>
            <w:tcW w:w="894" w:type="dxa"/>
          </w:tcPr>
          <w:p w:rsidR="00B756CD" w:rsidRPr="00B3529D" w:rsidRDefault="00B756CD" w:rsidP="006946A0">
            <w:pPr>
              <w:spacing w:after="0" w:line="240" w:lineRule="auto"/>
              <w:ind w:left="-109" w:right="-108"/>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w:t>
            </w:r>
          </w:p>
        </w:tc>
        <w:tc>
          <w:tcPr>
            <w:tcW w:w="1024" w:type="dxa"/>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w:t>
            </w:r>
          </w:p>
        </w:tc>
        <w:tc>
          <w:tcPr>
            <w:tcW w:w="567" w:type="dxa"/>
          </w:tcPr>
          <w:p w:rsidR="00B756CD" w:rsidRPr="00B3529D" w:rsidRDefault="00B756CD" w:rsidP="006946A0">
            <w:pPr>
              <w:spacing w:after="0" w:line="240" w:lineRule="auto"/>
              <w:ind w:left="-111"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w:t>
            </w:r>
          </w:p>
        </w:tc>
        <w:tc>
          <w:tcPr>
            <w:tcW w:w="750" w:type="dxa"/>
          </w:tcPr>
          <w:p w:rsidR="00B756CD" w:rsidRPr="00B3529D" w:rsidRDefault="00B756CD" w:rsidP="006946A0">
            <w:pPr>
              <w:spacing w:after="0" w:line="240" w:lineRule="auto"/>
              <w:ind w:left="-113"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853" w:type="dxa"/>
          </w:tcPr>
          <w:p w:rsidR="00B756CD" w:rsidRPr="00B3529D" w:rsidRDefault="00B756CD" w:rsidP="004F750B">
            <w:pPr>
              <w:spacing w:after="0" w:line="240" w:lineRule="auto"/>
              <w:ind w:left="-105"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993" w:type="dxa"/>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619" w:type="dxa"/>
            <w:tcBorders>
              <w:right w:val="single" w:sz="4" w:space="0" w:color="auto"/>
            </w:tcBorders>
          </w:tcPr>
          <w:p w:rsidR="00B756CD" w:rsidRPr="00B3529D" w:rsidRDefault="00B756CD"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9" w:type="dxa"/>
            <w:tcBorders>
              <w:left w:val="single" w:sz="4" w:space="0" w:color="auto"/>
            </w:tcBorders>
          </w:tcPr>
          <w:p w:rsidR="00B756CD" w:rsidRPr="00B3529D" w:rsidRDefault="00B756CD"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701" w:type="dxa"/>
            <w:gridSpan w:val="4"/>
            <w:vMerge w:val="restart"/>
          </w:tcPr>
          <w:p w:rsidR="00B756CD" w:rsidRPr="00B3529D" w:rsidRDefault="00B756CD" w:rsidP="00B3529D">
            <w:pPr>
              <w:spacing w:after="0" w:line="240" w:lineRule="auto"/>
              <w:ind w:left="-102" w:right="-106"/>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 xml:space="preserve">Переселение </w:t>
            </w:r>
            <w:r w:rsidR="002D1F8F">
              <w:rPr>
                <w:rFonts w:ascii="Times New Roman" w:eastAsia="Calibri" w:hAnsi="Times New Roman" w:cs="Times New Roman"/>
                <w:sz w:val="20"/>
                <w:szCs w:val="20"/>
                <w:lang w:eastAsia="ru-RU"/>
              </w:rPr>
              <w:t xml:space="preserve">67 </w:t>
            </w:r>
            <w:r w:rsidRPr="00B3529D">
              <w:rPr>
                <w:rFonts w:ascii="Times New Roman" w:eastAsia="Calibri" w:hAnsi="Times New Roman" w:cs="Times New Roman"/>
                <w:sz w:val="20"/>
                <w:szCs w:val="20"/>
                <w:lang w:eastAsia="ru-RU"/>
              </w:rPr>
              <w:t>семей из аварийного жилищного фонда</w:t>
            </w:r>
          </w:p>
          <w:p w:rsidR="00B756CD" w:rsidRPr="00B3529D" w:rsidRDefault="00B756CD" w:rsidP="00537245">
            <w:pPr>
              <w:widowControl w:val="0"/>
              <w:autoSpaceDE w:val="0"/>
              <w:autoSpaceDN w:val="0"/>
              <w:adjustRightInd w:val="0"/>
              <w:spacing w:after="0" w:line="240" w:lineRule="auto"/>
              <w:ind w:left="-102" w:right="-106"/>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 xml:space="preserve">(расселение </w:t>
            </w:r>
            <w:r w:rsidR="00537245">
              <w:rPr>
                <w:rFonts w:ascii="Times New Roman" w:eastAsia="Calibri" w:hAnsi="Times New Roman" w:cs="Times New Roman"/>
                <w:sz w:val="20"/>
                <w:szCs w:val="20"/>
                <w:lang w:eastAsia="ru-RU"/>
              </w:rPr>
              <w:t>2669,3</w:t>
            </w:r>
            <w:r w:rsidR="00CE4089">
              <w:rPr>
                <w:rFonts w:ascii="Times New Roman" w:eastAsia="Calibri" w:hAnsi="Times New Roman" w:cs="Times New Roman"/>
                <w:sz w:val="20"/>
                <w:szCs w:val="20"/>
                <w:lang w:eastAsia="ru-RU"/>
              </w:rPr>
              <w:t xml:space="preserve"> </w:t>
            </w:r>
            <w:r w:rsidRPr="00B3529D">
              <w:rPr>
                <w:rFonts w:ascii="Times New Roman" w:eastAsia="Calibri" w:hAnsi="Times New Roman" w:cs="Times New Roman"/>
                <w:sz w:val="20"/>
                <w:szCs w:val="20"/>
                <w:lang w:eastAsia="ru-RU"/>
              </w:rPr>
              <w:t>кв.м аварийного жилья)</w:t>
            </w:r>
          </w:p>
        </w:tc>
        <w:tc>
          <w:tcPr>
            <w:tcW w:w="1518" w:type="dxa"/>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УС</w:t>
            </w:r>
          </w:p>
        </w:tc>
      </w:tr>
      <w:tr w:rsidR="004F750B" w:rsidRPr="00B3529D" w:rsidTr="003033F5">
        <w:trPr>
          <w:trHeight w:val="220"/>
        </w:trPr>
        <w:tc>
          <w:tcPr>
            <w:tcW w:w="272" w:type="dxa"/>
            <w:vMerge w:val="restart"/>
          </w:tcPr>
          <w:p w:rsidR="00B756CD" w:rsidRPr="00B3529D" w:rsidRDefault="000130ED"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2706" w:type="dxa"/>
            <w:vMerge w:val="restart"/>
          </w:tcPr>
          <w:p w:rsidR="00B756CD" w:rsidRPr="00B3529D" w:rsidRDefault="00B756CD" w:rsidP="00B3529D">
            <w:pPr>
              <w:spacing w:after="0" w:line="240" w:lineRule="auto"/>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Переселение граждан из аварийного жилья в рамках решений (договоров, соглашений)</w:t>
            </w:r>
          </w:p>
        </w:tc>
        <w:tc>
          <w:tcPr>
            <w:tcW w:w="1700" w:type="dxa"/>
            <w:vMerge w:val="restart"/>
          </w:tcPr>
          <w:p w:rsidR="00B756CD" w:rsidRPr="00B3529D" w:rsidRDefault="00B756CD" w:rsidP="008E7967">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20</w:t>
            </w:r>
            <w:r w:rsidR="008E7967">
              <w:rPr>
                <w:rFonts w:ascii="Times New Roman" w:eastAsia="Calibri" w:hAnsi="Times New Roman" w:cs="Times New Roman"/>
                <w:sz w:val="20"/>
                <w:szCs w:val="20"/>
                <w:lang w:eastAsia="ru-RU"/>
              </w:rPr>
              <w:t>20</w:t>
            </w:r>
            <w:r w:rsidRPr="00B3529D">
              <w:rPr>
                <w:rFonts w:ascii="Times New Roman" w:eastAsia="Calibri" w:hAnsi="Times New Roman" w:cs="Times New Roman"/>
                <w:sz w:val="20"/>
                <w:szCs w:val="20"/>
                <w:lang w:eastAsia="ru-RU"/>
              </w:rPr>
              <w:t>-202</w:t>
            </w:r>
            <w:r w:rsidR="008E7967">
              <w:rPr>
                <w:rFonts w:ascii="Times New Roman" w:eastAsia="Calibri" w:hAnsi="Times New Roman" w:cs="Times New Roman"/>
                <w:sz w:val="20"/>
                <w:szCs w:val="20"/>
                <w:lang w:eastAsia="ru-RU"/>
              </w:rPr>
              <w:t>3</w:t>
            </w:r>
          </w:p>
        </w:tc>
        <w:tc>
          <w:tcPr>
            <w:tcW w:w="593" w:type="dxa"/>
            <w:noWrap/>
          </w:tcPr>
          <w:p w:rsidR="00B756CD" w:rsidRPr="00B3529D" w:rsidRDefault="00B756CD" w:rsidP="00B3529D">
            <w:pPr>
              <w:spacing w:after="0" w:line="240" w:lineRule="auto"/>
              <w:ind w:left="-113" w:right="-104"/>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ГБ</w:t>
            </w:r>
          </w:p>
        </w:tc>
        <w:tc>
          <w:tcPr>
            <w:tcW w:w="894" w:type="dxa"/>
          </w:tcPr>
          <w:p w:rsidR="00B756CD" w:rsidRPr="00B3529D" w:rsidRDefault="001D72E1" w:rsidP="006946A0">
            <w:pPr>
              <w:spacing w:after="0" w:line="240" w:lineRule="auto"/>
              <w:ind w:left="-109"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119,94</w:t>
            </w:r>
          </w:p>
        </w:tc>
        <w:tc>
          <w:tcPr>
            <w:tcW w:w="1024" w:type="dxa"/>
          </w:tcPr>
          <w:p w:rsidR="00B756CD" w:rsidRPr="00B3529D" w:rsidRDefault="006946A0" w:rsidP="006946A0">
            <w:pPr>
              <w:spacing w:after="0" w:line="240" w:lineRule="auto"/>
              <w:ind w:left="-104" w:right="-11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119,94</w:t>
            </w:r>
          </w:p>
        </w:tc>
        <w:tc>
          <w:tcPr>
            <w:tcW w:w="567" w:type="dxa"/>
          </w:tcPr>
          <w:p w:rsidR="00B756CD" w:rsidRPr="00B3529D" w:rsidRDefault="00B756CD" w:rsidP="006946A0">
            <w:pPr>
              <w:spacing w:after="0" w:line="240" w:lineRule="auto"/>
              <w:ind w:left="-111"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750" w:type="dxa"/>
          </w:tcPr>
          <w:p w:rsidR="00B756CD" w:rsidRPr="00B3529D" w:rsidRDefault="006946A0" w:rsidP="006946A0">
            <w:pPr>
              <w:spacing w:after="0" w:line="240" w:lineRule="auto"/>
              <w:ind w:left="-113"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0,00</w:t>
            </w:r>
          </w:p>
        </w:tc>
        <w:tc>
          <w:tcPr>
            <w:tcW w:w="853" w:type="dxa"/>
          </w:tcPr>
          <w:p w:rsidR="00B756CD" w:rsidRPr="00B3529D" w:rsidRDefault="006946A0" w:rsidP="004F750B">
            <w:pPr>
              <w:spacing w:after="0" w:line="240" w:lineRule="auto"/>
              <w:ind w:left="-105"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274,55</w:t>
            </w:r>
          </w:p>
        </w:tc>
        <w:tc>
          <w:tcPr>
            <w:tcW w:w="993" w:type="dxa"/>
          </w:tcPr>
          <w:p w:rsidR="00B756CD" w:rsidRPr="00B3529D" w:rsidRDefault="006946A0"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274,55</w:t>
            </w:r>
          </w:p>
        </w:tc>
        <w:tc>
          <w:tcPr>
            <w:tcW w:w="619" w:type="dxa"/>
            <w:tcBorders>
              <w:right w:val="single" w:sz="4" w:space="0" w:color="auto"/>
            </w:tcBorders>
          </w:tcPr>
          <w:p w:rsidR="00B756CD" w:rsidRPr="00B3529D" w:rsidRDefault="00B756CD" w:rsidP="000B0F7E">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1119" w:type="dxa"/>
            <w:tcBorders>
              <w:left w:val="single" w:sz="4" w:space="0" w:color="auto"/>
            </w:tcBorders>
          </w:tcPr>
          <w:p w:rsidR="00B756CD" w:rsidRPr="00B3529D" w:rsidRDefault="004F750B"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312,34</w:t>
            </w:r>
          </w:p>
        </w:tc>
        <w:tc>
          <w:tcPr>
            <w:tcW w:w="1701" w:type="dxa"/>
            <w:gridSpan w:val="4"/>
            <w:vMerge/>
          </w:tcPr>
          <w:p w:rsidR="00B756CD" w:rsidRPr="00B3529D" w:rsidRDefault="00B756CD" w:rsidP="00B3529D">
            <w:pPr>
              <w:spacing w:after="0" w:line="240" w:lineRule="auto"/>
              <w:ind w:left="-102" w:right="-106"/>
              <w:rPr>
                <w:rFonts w:ascii="Times New Roman" w:eastAsia="Calibri" w:hAnsi="Times New Roman" w:cs="Times New Roman"/>
                <w:sz w:val="20"/>
                <w:szCs w:val="20"/>
                <w:lang w:eastAsia="ru-RU"/>
              </w:rPr>
            </w:pPr>
          </w:p>
        </w:tc>
        <w:tc>
          <w:tcPr>
            <w:tcW w:w="1518" w:type="dxa"/>
            <w:vMerge w:val="restart"/>
          </w:tcPr>
          <w:p w:rsidR="00B756CD" w:rsidRPr="00B3529D" w:rsidRDefault="00B756CD" w:rsidP="00DB6A2A">
            <w:pPr>
              <w:spacing w:after="0" w:line="240" w:lineRule="auto"/>
              <w:ind w:left="-116" w:right="-65"/>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УС</w:t>
            </w:r>
          </w:p>
        </w:tc>
      </w:tr>
      <w:tr w:rsidR="004F750B" w:rsidRPr="00B3529D" w:rsidTr="003033F5">
        <w:trPr>
          <w:trHeight w:val="220"/>
        </w:trPr>
        <w:tc>
          <w:tcPr>
            <w:tcW w:w="272" w:type="dxa"/>
            <w:vMerge/>
          </w:tcPr>
          <w:p w:rsidR="00B756CD" w:rsidRPr="00B3529D" w:rsidRDefault="00B756CD" w:rsidP="00B3529D">
            <w:pPr>
              <w:spacing w:after="0" w:line="240" w:lineRule="auto"/>
              <w:ind w:left="-108" w:right="-107"/>
              <w:jc w:val="center"/>
              <w:rPr>
                <w:rFonts w:ascii="Times New Roman" w:eastAsia="Calibri" w:hAnsi="Times New Roman" w:cs="Times New Roman"/>
                <w:sz w:val="20"/>
                <w:szCs w:val="20"/>
                <w:lang w:eastAsia="ru-RU"/>
              </w:rPr>
            </w:pPr>
          </w:p>
        </w:tc>
        <w:tc>
          <w:tcPr>
            <w:tcW w:w="2706"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1700"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593" w:type="dxa"/>
            <w:noWrap/>
          </w:tcPr>
          <w:p w:rsidR="00B756CD" w:rsidRPr="00B3529D" w:rsidRDefault="00B756CD" w:rsidP="00B3529D">
            <w:pPr>
              <w:spacing w:after="0" w:line="240" w:lineRule="auto"/>
              <w:ind w:left="-113" w:right="-104"/>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ОБ</w:t>
            </w:r>
          </w:p>
        </w:tc>
        <w:tc>
          <w:tcPr>
            <w:tcW w:w="894" w:type="dxa"/>
          </w:tcPr>
          <w:p w:rsidR="00B756CD" w:rsidRPr="00B3529D" w:rsidRDefault="006946A0" w:rsidP="006946A0">
            <w:pPr>
              <w:spacing w:after="0" w:line="240" w:lineRule="auto"/>
              <w:ind w:left="-109"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679,68</w:t>
            </w:r>
          </w:p>
        </w:tc>
        <w:tc>
          <w:tcPr>
            <w:tcW w:w="1024" w:type="dxa"/>
          </w:tcPr>
          <w:p w:rsidR="00B756CD" w:rsidRPr="00B3529D" w:rsidRDefault="006946A0" w:rsidP="006946A0">
            <w:pPr>
              <w:spacing w:after="0" w:line="240" w:lineRule="auto"/>
              <w:ind w:left="-104" w:right="-11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679,68</w:t>
            </w:r>
          </w:p>
        </w:tc>
        <w:tc>
          <w:tcPr>
            <w:tcW w:w="567" w:type="dxa"/>
          </w:tcPr>
          <w:p w:rsidR="00B756CD" w:rsidRPr="00B3529D" w:rsidRDefault="00B756CD" w:rsidP="006946A0">
            <w:pPr>
              <w:spacing w:after="0" w:line="240" w:lineRule="auto"/>
              <w:ind w:left="-111"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750" w:type="dxa"/>
          </w:tcPr>
          <w:p w:rsidR="00B756CD" w:rsidRPr="00B3529D" w:rsidRDefault="006946A0" w:rsidP="006946A0">
            <w:pPr>
              <w:spacing w:after="0" w:line="240" w:lineRule="auto"/>
              <w:ind w:left="-113"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0,00</w:t>
            </w:r>
          </w:p>
        </w:tc>
        <w:tc>
          <w:tcPr>
            <w:tcW w:w="853" w:type="dxa"/>
          </w:tcPr>
          <w:p w:rsidR="00B756CD" w:rsidRPr="00B3529D" w:rsidRDefault="006946A0" w:rsidP="004F750B">
            <w:pPr>
              <w:spacing w:after="0" w:line="240" w:lineRule="auto"/>
              <w:ind w:left="-105"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555,80</w:t>
            </w:r>
          </w:p>
        </w:tc>
        <w:tc>
          <w:tcPr>
            <w:tcW w:w="993" w:type="dxa"/>
          </w:tcPr>
          <w:p w:rsidR="00B756CD" w:rsidRPr="00B3529D" w:rsidRDefault="006946A0"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555,80</w:t>
            </w:r>
          </w:p>
        </w:tc>
        <w:tc>
          <w:tcPr>
            <w:tcW w:w="619" w:type="dxa"/>
            <w:tcBorders>
              <w:right w:val="single" w:sz="4" w:space="0" w:color="auto"/>
            </w:tcBorders>
          </w:tcPr>
          <w:p w:rsidR="00B756CD" w:rsidRPr="00B3529D" w:rsidRDefault="00B756CD" w:rsidP="000B0F7E">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1119" w:type="dxa"/>
            <w:tcBorders>
              <w:left w:val="single" w:sz="4" w:space="0" w:color="auto"/>
            </w:tcBorders>
          </w:tcPr>
          <w:p w:rsidR="00B756CD" w:rsidRPr="00B3529D" w:rsidRDefault="004F750B"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1 769,92</w:t>
            </w:r>
          </w:p>
        </w:tc>
        <w:tc>
          <w:tcPr>
            <w:tcW w:w="1701" w:type="dxa"/>
            <w:gridSpan w:val="4"/>
            <w:vMerge/>
          </w:tcPr>
          <w:p w:rsidR="00B756CD" w:rsidRPr="00B3529D" w:rsidRDefault="00B756CD" w:rsidP="00B3529D">
            <w:pPr>
              <w:spacing w:after="0" w:line="240" w:lineRule="auto"/>
              <w:ind w:left="-102" w:right="-106"/>
              <w:jc w:val="center"/>
              <w:rPr>
                <w:rFonts w:ascii="Times New Roman" w:eastAsia="Calibri" w:hAnsi="Times New Roman" w:cs="Times New Roman"/>
                <w:sz w:val="20"/>
                <w:szCs w:val="20"/>
                <w:lang w:eastAsia="ru-RU"/>
              </w:rPr>
            </w:pPr>
          </w:p>
        </w:tc>
        <w:tc>
          <w:tcPr>
            <w:tcW w:w="1518"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r>
      <w:tr w:rsidR="004F750B" w:rsidRPr="00B3529D" w:rsidTr="003033F5">
        <w:trPr>
          <w:trHeight w:val="220"/>
        </w:trPr>
        <w:tc>
          <w:tcPr>
            <w:tcW w:w="272" w:type="dxa"/>
            <w:vMerge/>
          </w:tcPr>
          <w:p w:rsidR="00B756CD" w:rsidRPr="00B3529D" w:rsidRDefault="00B756CD" w:rsidP="00B3529D">
            <w:pPr>
              <w:spacing w:after="0" w:line="240" w:lineRule="auto"/>
              <w:ind w:left="-108" w:right="-107"/>
              <w:jc w:val="center"/>
              <w:rPr>
                <w:rFonts w:ascii="Times New Roman" w:eastAsia="Calibri" w:hAnsi="Times New Roman" w:cs="Times New Roman"/>
                <w:sz w:val="20"/>
                <w:szCs w:val="20"/>
                <w:lang w:eastAsia="ru-RU"/>
              </w:rPr>
            </w:pPr>
          </w:p>
        </w:tc>
        <w:tc>
          <w:tcPr>
            <w:tcW w:w="2706"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1700"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593" w:type="dxa"/>
            <w:noWrap/>
          </w:tcPr>
          <w:p w:rsidR="00B756CD" w:rsidRPr="00B3529D" w:rsidRDefault="00B756CD" w:rsidP="00B3529D">
            <w:pPr>
              <w:spacing w:after="0" w:line="240" w:lineRule="auto"/>
              <w:ind w:left="-113" w:right="-104"/>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ФБ</w:t>
            </w:r>
          </w:p>
        </w:tc>
        <w:tc>
          <w:tcPr>
            <w:tcW w:w="894" w:type="dxa"/>
          </w:tcPr>
          <w:p w:rsidR="00B756CD" w:rsidRPr="00B3529D" w:rsidRDefault="006946A0" w:rsidP="006946A0">
            <w:pPr>
              <w:spacing w:after="0" w:line="240" w:lineRule="auto"/>
              <w:ind w:left="-109"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191,03</w:t>
            </w:r>
          </w:p>
        </w:tc>
        <w:tc>
          <w:tcPr>
            <w:tcW w:w="1024" w:type="dxa"/>
          </w:tcPr>
          <w:p w:rsidR="00B756CD" w:rsidRPr="00B3529D" w:rsidRDefault="006946A0" w:rsidP="006946A0">
            <w:pPr>
              <w:spacing w:after="0" w:line="240" w:lineRule="auto"/>
              <w:ind w:left="-104" w:right="-11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191,03</w:t>
            </w:r>
          </w:p>
        </w:tc>
        <w:tc>
          <w:tcPr>
            <w:tcW w:w="567" w:type="dxa"/>
          </w:tcPr>
          <w:p w:rsidR="00B756CD" w:rsidRPr="00B3529D" w:rsidRDefault="00B756CD" w:rsidP="006946A0">
            <w:pPr>
              <w:spacing w:after="0" w:line="240" w:lineRule="auto"/>
              <w:ind w:left="-111"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750" w:type="dxa"/>
          </w:tcPr>
          <w:p w:rsidR="00B756CD" w:rsidRPr="00B3529D" w:rsidRDefault="006946A0" w:rsidP="006946A0">
            <w:pPr>
              <w:spacing w:after="0" w:line="240" w:lineRule="auto"/>
              <w:ind w:left="-113"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0,00</w:t>
            </w:r>
          </w:p>
        </w:tc>
        <w:tc>
          <w:tcPr>
            <w:tcW w:w="853" w:type="dxa"/>
          </w:tcPr>
          <w:p w:rsidR="00B756CD" w:rsidRPr="00B3529D" w:rsidRDefault="00B756CD" w:rsidP="004F750B">
            <w:pPr>
              <w:spacing w:after="0" w:line="240" w:lineRule="auto"/>
              <w:ind w:left="-105" w:right="-108"/>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993" w:type="dxa"/>
          </w:tcPr>
          <w:p w:rsidR="00B756CD" w:rsidRPr="00B3529D" w:rsidRDefault="006946A0"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43</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928,33</w:t>
            </w:r>
          </w:p>
        </w:tc>
        <w:tc>
          <w:tcPr>
            <w:tcW w:w="619" w:type="dxa"/>
            <w:tcBorders>
              <w:right w:val="single" w:sz="4" w:space="0" w:color="auto"/>
            </w:tcBorders>
          </w:tcPr>
          <w:p w:rsidR="00B756CD" w:rsidRPr="00B3529D" w:rsidRDefault="00B756CD" w:rsidP="000B0F7E">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1119" w:type="dxa"/>
            <w:tcBorders>
              <w:left w:val="single" w:sz="4" w:space="0" w:color="auto"/>
            </w:tcBorders>
          </w:tcPr>
          <w:p w:rsidR="00B756CD" w:rsidRPr="00B3529D" w:rsidRDefault="004F750B"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49 974,29</w:t>
            </w:r>
          </w:p>
        </w:tc>
        <w:tc>
          <w:tcPr>
            <w:tcW w:w="1701" w:type="dxa"/>
            <w:gridSpan w:val="4"/>
            <w:vMerge/>
          </w:tcPr>
          <w:p w:rsidR="00B756CD" w:rsidRPr="00B3529D" w:rsidRDefault="00B756CD" w:rsidP="00B3529D">
            <w:pPr>
              <w:spacing w:after="0" w:line="240" w:lineRule="auto"/>
              <w:ind w:left="-102" w:right="-106"/>
              <w:jc w:val="center"/>
              <w:rPr>
                <w:rFonts w:ascii="Times New Roman" w:eastAsia="Calibri" w:hAnsi="Times New Roman" w:cs="Times New Roman"/>
                <w:sz w:val="20"/>
                <w:szCs w:val="20"/>
                <w:lang w:eastAsia="ru-RU"/>
              </w:rPr>
            </w:pPr>
          </w:p>
        </w:tc>
        <w:tc>
          <w:tcPr>
            <w:tcW w:w="1518"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r>
      <w:tr w:rsidR="004F750B" w:rsidRPr="00B3529D" w:rsidTr="003033F5">
        <w:trPr>
          <w:trHeight w:val="220"/>
        </w:trPr>
        <w:tc>
          <w:tcPr>
            <w:tcW w:w="272" w:type="dxa"/>
            <w:vMerge/>
          </w:tcPr>
          <w:p w:rsidR="00B756CD" w:rsidRPr="00B3529D" w:rsidRDefault="00B756CD" w:rsidP="00B3529D">
            <w:pPr>
              <w:spacing w:after="0" w:line="240" w:lineRule="auto"/>
              <w:ind w:left="-108" w:right="-107"/>
              <w:jc w:val="center"/>
              <w:rPr>
                <w:rFonts w:ascii="Times New Roman" w:eastAsia="Calibri" w:hAnsi="Times New Roman" w:cs="Times New Roman"/>
                <w:sz w:val="20"/>
                <w:szCs w:val="20"/>
                <w:lang w:eastAsia="ru-RU"/>
              </w:rPr>
            </w:pPr>
          </w:p>
        </w:tc>
        <w:tc>
          <w:tcPr>
            <w:tcW w:w="2706"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1700"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c>
          <w:tcPr>
            <w:tcW w:w="593" w:type="dxa"/>
            <w:noWrap/>
          </w:tcPr>
          <w:p w:rsidR="00B756CD" w:rsidRPr="00B3529D" w:rsidRDefault="00B756CD" w:rsidP="00B3529D">
            <w:pPr>
              <w:spacing w:after="0" w:line="240" w:lineRule="auto"/>
              <w:ind w:left="-113" w:right="-104"/>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Всего</w:t>
            </w:r>
          </w:p>
        </w:tc>
        <w:tc>
          <w:tcPr>
            <w:tcW w:w="894" w:type="dxa"/>
          </w:tcPr>
          <w:p w:rsidR="00B756CD" w:rsidRPr="00B3529D" w:rsidRDefault="006946A0" w:rsidP="006946A0">
            <w:pPr>
              <w:spacing w:after="0" w:line="240" w:lineRule="auto"/>
              <w:ind w:left="-109"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990,65</w:t>
            </w:r>
          </w:p>
        </w:tc>
        <w:tc>
          <w:tcPr>
            <w:tcW w:w="1024" w:type="dxa"/>
          </w:tcPr>
          <w:p w:rsidR="00B756CD" w:rsidRPr="00B3529D" w:rsidRDefault="006946A0" w:rsidP="006946A0">
            <w:pPr>
              <w:spacing w:after="0" w:line="240" w:lineRule="auto"/>
              <w:ind w:left="-104" w:right="-11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990,65</w:t>
            </w:r>
          </w:p>
        </w:tc>
        <w:tc>
          <w:tcPr>
            <w:tcW w:w="567" w:type="dxa"/>
          </w:tcPr>
          <w:p w:rsidR="00B756CD" w:rsidRPr="00B3529D" w:rsidRDefault="00B756CD" w:rsidP="006946A0">
            <w:pPr>
              <w:spacing w:after="0" w:line="240" w:lineRule="auto"/>
              <w:ind w:left="-111" w:right="-103"/>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750" w:type="dxa"/>
          </w:tcPr>
          <w:p w:rsidR="00B756CD" w:rsidRPr="00B3529D" w:rsidRDefault="006946A0" w:rsidP="006946A0">
            <w:pPr>
              <w:spacing w:after="0" w:line="240" w:lineRule="auto"/>
              <w:ind w:left="-113"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0,00</w:t>
            </w:r>
          </w:p>
        </w:tc>
        <w:tc>
          <w:tcPr>
            <w:tcW w:w="853" w:type="dxa"/>
          </w:tcPr>
          <w:p w:rsidR="00B756CD" w:rsidRPr="00B3529D" w:rsidRDefault="006946A0" w:rsidP="004F750B">
            <w:pPr>
              <w:spacing w:after="0" w:line="240" w:lineRule="auto"/>
              <w:ind w:left="-105"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830,35</w:t>
            </w:r>
          </w:p>
        </w:tc>
        <w:tc>
          <w:tcPr>
            <w:tcW w:w="993" w:type="dxa"/>
          </w:tcPr>
          <w:p w:rsidR="00B756CD" w:rsidRPr="00B3529D" w:rsidRDefault="006946A0"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w:t>
            </w:r>
            <w:r w:rsidR="004F750B">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758,68</w:t>
            </w:r>
          </w:p>
        </w:tc>
        <w:tc>
          <w:tcPr>
            <w:tcW w:w="619" w:type="dxa"/>
            <w:tcBorders>
              <w:right w:val="single" w:sz="4" w:space="0" w:color="auto"/>
            </w:tcBorders>
          </w:tcPr>
          <w:p w:rsidR="00B756CD" w:rsidRPr="00B3529D" w:rsidRDefault="00B756CD" w:rsidP="000B0F7E">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0,0</w:t>
            </w:r>
            <w:r w:rsidR="004E2AE8">
              <w:rPr>
                <w:rFonts w:ascii="Times New Roman" w:eastAsia="Calibri" w:hAnsi="Times New Roman" w:cs="Times New Roman"/>
                <w:sz w:val="20"/>
                <w:szCs w:val="20"/>
                <w:lang w:eastAsia="ru-RU"/>
              </w:rPr>
              <w:t>0</w:t>
            </w:r>
          </w:p>
        </w:tc>
        <w:tc>
          <w:tcPr>
            <w:tcW w:w="1119" w:type="dxa"/>
            <w:tcBorders>
              <w:left w:val="single" w:sz="4" w:space="0" w:color="auto"/>
            </w:tcBorders>
          </w:tcPr>
          <w:p w:rsidR="00B756CD" w:rsidRPr="00B3529D" w:rsidRDefault="004F750B"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52 056,55</w:t>
            </w:r>
          </w:p>
        </w:tc>
        <w:tc>
          <w:tcPr>
            <w:tcW w:w="1701" w:type="dxa"/>
            <w:gridSpan w:val="4"/>
            <w:vMerge/>
          </w:tcPr>
          <w:p w:rsidR="00B756CD" w:rsidRPr="00B3529D" w:rsidRDefault="00B756CD" w:rsidP="00B3529D">
            <w:pPr>
              <w:spacing w:after="0" w:line="240" w:lineRule="auto"/>
              <w:ind w:left="-102" w:right="-106"/>
              <w:jc w:val="center"/>
              <w:rPr>
                <w:rFonts w:ascii="Times New Roman" w:eastAsia="Calibri" w:hAnsi="Times New Roman" w:cs="Times New Roman"/>
                <w:sz w:val="20"/>
                <w:szCs w:val="20"/>
                <w:lang w:eastAsia="ru-RU"/>
              </w:rPr>
            </w:pPr>
          </w:p>
        </w:tc>
        <w:tc>
          <w:tcPr>
            <w:tcW w:w="1518" w:type="dxa"/>
            <w:vMerge/>
          </w:tcPr>
          <w:p w:rsidR="00B756CD" w:rsidRPr="00B3529D" w:rsidRDefault="00B756CD" w:rsidP="00B3529D">
            <w:pPr>
              <w:spacing w:after="0" w:line="240" w:lineRule="auto"/>
              <w:jc w:val="center"/>
              <w:rPr>
                <w:rFonts w:ascii="Times New Roman" w:eastAsia="Calibri" w:hAnsi="Times New Roman" w:cs="Times New Roman"/>
                <w:sz w:val="20"/>
                <w:szCs w:val="20"/>
                <w:lang w:eastAsia="ru-RU"/>
              </w:rPr>
            </w:pPr>
          </w:p>
        </w:tc>
      </w:tr>
      <w:tr w:rsidR="00065522" w:rsidRPr="00B3529D" w:rsidTr="003033F5">
        <w:trPr>
          <w:trHeight w:val="220"/>
        </w:trPr>
        <w:tc>
          <w:tcPr>
            <w:tcW w:w="272" w:type="dxa"/>
          </w:tcPr>
          <w:p w:rsidR="00065522" w:rsidRPr="00B3529D" w:rsidRDefault="00065522" w:rsidP="00B3529D">
            <w:pPr>
              <w:spacing w:after="0" w:line="240" w:lineRule="auto"/>
              <w:ind w:left="-108" w:right="-10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2706" w:type="dxa"/>
          </w:tcPr>
          <w:p w:rsidR="00065522" w:rsidRPr="00B3529D" w:rsidRDefault="00065522" w:rsidP="00B3529D">
            <w:pPr>
              <w:spacing w:after="0" w:line="240" w:lineRule="auto"/>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Снос аварийных домов, количество домов</w:t>
            </w:r>
          </w:p>
        </w:tc>
        <w:tc>
          <w:tcPr>
            <w:tcW w:w="1700" w:type="dxa"/>
          </w:tcPr>
          <w:p w:rsidR="00065522" w:rsidRPr="00B3529D" w:rsidRDefault="00065522" w:rsidP="006946A0">
            <w:pPr>
              <w:spacing w:after="0" w:line="240" w:lineRule="auto"/>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21</w:t>
            </w:r>
            <w:r w:rsidRPr="00B3529D">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3</w:t>
            </w:r>
          </w:p>
        </w:tc>
        <w:tc>
          <w:tcPr>
            <w:tcW w:w="593" w:type="dxa"/>
            <w:noWrap/>
          </w:tcPr>
          <w:p w:rsidR="00065522" w:rsidRPr="00B3529D" w:rsidRDefault="00065522" w:rsidP="00B3529D">
            <w:pPr>
              <w:spacing w:after="0" w:line="240" w:lineRule="auto"/>
              <w:jc w:val="center"/>
              <w:rPr>
                <w:rFonts w:ascii="Times New Roman" w:eastAsia="Calibri" w:hAnsi="Times New Roman" w:cs="Times New Roman"/>
                <w:sz w:val="20"/>
                <w:szCs w:val="20"/>
                <w:lang w:eastAsia="ru-RU"/>
              </w:rPr>
            </w:pPr>
          </w:p>
        </w:tc>
        <w:tc>
          <w:tcPr>
            <w:tcW w:w="894" w:type="dxa"/>
          </w:tcPr>
          <w:p w:rsidR="00065522" w:rsidRPr="00B3529D" w:rsidRDefault="00065522" w:rsidP="006946A0">
            <w:pPr>
              <w:spacing w:after="0" w:line="240" w:lineRule="auto"/>
              <w:ind w:left="-109"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24" w:type="dxa"/>
          </w:tcPr>
          <w:p w:rsidR="00065522" w:rsidRPr="00B3529D" w:rsidRDefault="00065522" w:rsidP="006946A0">
            <w:pPr>
              <w:spacing w:after="0" w:line="240" w:lineRule="auto"/>
              <w:ind w:left="-104" w:right="-11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567" w:type="dxa"/>
          </w:tcPr>
          <w:p w:rsidR="00065522" w:rsidRPr="00B3529D" w:rsidRDefault="00065522" w:rsidP="006946A0">
            <w:pPr>
              <w:spacing w:after="0" w:line="240" w:lineRule="auto"/>
              <w:ind w:left="-111" w:right="-10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750" w:type="dxa"/>
          </w:tcPr>
          <w:p w:rsidR="00065522" w:rsidRPr="00B3529D" w:rsidRDefault="003F5D79" w:rsidP="00014124">
            <w:pPr>
              <w:spacing w:after="0" w:line="240" w:lineRule="auto"/>
              <w:ind w:left="-113" w:right="-107"/>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911,14</w:t>
            </w:r>
          </w:p>
        </w:tc>
        <w:tc>
          <w:tcPr>
            <w:tcW w:w="853" w:type="dxa"/>
          </w:tcPr>
          <w:p w:rsidR="00065522" w:rsidRPr="00B3529D" w:rsidRDefault="00065522" w:rsidP="004F750B">
            <w:pPr>
              <w:spacing w:after="0" w:line="240" w:lineRule="auto"/>
              <w:ind w:left="-105"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993" w:type="dxa"/>
          </w:tcPr>
          <w:p w:rsidR="00065522" w:rsidRPr="00B3529D" w:rsidRDefault="003F5D79" w:rsidP="00B3529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314,66</w:t>
            </w:r>
          </w:p>
        </w:tc>
        <w:tc>
          <w:tcPr>
            <w:tcW w:w="619" w:type="dxa"/>
            <w:tcBorders>
              <w:right w:val="single" w:sz="4" w:space="0" w:color="auto"/>
            </w:tcBorders>
          </w:tcPr>
          <w:p w:rsidR="00065522" w:rsidRPr="00B3529D" w:rsidRDefault="00065522" w:rsidP="00B756CD">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9" w:type="dxa"/>
            <w:tcBorders>
              <w:left w:val="single" w:sz="4" w:space="0" w:color="auto"/>
            </w:tcBorders>
          </w:tcPr>
          <w:p w:rsidR="00065522" w:rsidRPr="00B3529D" w:rsidRDefault="00014124" w:rsidP="00CA09D6">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1 475,8</w:t>
            </w:r>
            <w:r w:rsidR="00CA09D6">
              <w:rPr>
                <w:rFonts w:ascii="Times New Roman" w:eastAsia="Calibri" w:hAnsi="Times New Roman" w:cs="Times New Roman"/>
                <w:sz w:val="20"/>
                <w:szCs w:val="20"/>
                <w:lang w:eastAsia="ru-RU"/>
              </w:rPr>
              <w:t>2</w:t>
            </w:r>
          </w:p>
        </w:tc>
        <w:tc>
          <w:tcPr>
            <w:tcW w:w="425" w:type="dxa"/>
            <w:tcBorders>
              <w:right w:val="single" w:sz="4" w:space="0" w:color="auto"/>
            </w:tcBorders>
            <w:vAlign w:val="center"/>
          </w:tcPr>
          <w:p w:rsidR="00065522" w:rsidRPr="00B3529D" w:rsidRDefault="00065522" w:rsidP="00065522">
            <w:pPr>
              <w:spacing w:after="0" w:line="240" w:lineRule="auto"/>
              <w:ind w:left="-102" w:right="-106"/>
              <w:jc w:val="center"/>
              <w:rPr>
                <w:rFonts w:ascii="Times New Roman" w:eastAsia="Calibri" w:hAnsi="Times New Roman" w:cs="Times New Roman"/>
                <w:sz w:val="20"/>
                <w:szCs w:val="20"/>
                <w:lang w:eastAsia="ru-RU"/>
              </w:rPr>
            </w:pPr>
          </w:p>
        </w:tc>
        <w:tc>
          <w:tcPr>
            <w:tcW w:w="426" w:type="dxa"/>
            <w:tcBorders>
              <w:left w:val="single" w:sz="4" w:space="0" w:color="auto"/>
              <w:right w:val="single" w:sz="4" w:space="0" w:color="auto"/>
            </w:tcBorders>
            <w:vAlign w:val="center"/>
          </w:tcPr>
          <w:p w:rsidR="00065522" w:rsidRPr="00B3529D" w:rsidRDefault="00CA09D6" w:rsidP="00065522">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left w:val="single" w:sz="4" w:space="0" w:color="auto"/>
              <w:right w:val="single" w:sz="4" w:space="0" w:color="auto"/>
            </w:tcBorders>
            <w:vAlign w:val="center"/>
          </w:tcPr>
          <w:p w:rsidR="00065522" w:rsidRPr="00B3529D" w:rsidRDefault="00CA09D6" w:rsidP="00065522">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25" w:type="dxa"/>
            <w:tcBorders>
              <w:left w:val="single" w:sz="4" w:space="0" w:color="auto"/>
            </w:tcBorders>
            <w:vAlign w:val="center"/>
          </w:tcPr>
          <w:p w:rsidR="00065522" w:rsidRPr="00B3529D" w:rsidRDefault="00065522" w:rsidP="00065522">
            <w:pPr>
              <w:spacing w:after="0" w:line="240" w:lineRule="auto"/>
              <w:ind w:left="-102" w:righ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18" w:type="dxa"/>
          </w:tcPr>
          <w:p w:rsidR="00014124" w:rsidRDefault="00065522" w:rsidP="00B3529D">
            <w:pPr>
              <w:spacing w:after="0" w:line="240" w:lineRule="auto"/>
              <w:ind w:left="-109" w:right="-108"/>
              <w:jc w:val="center"/>
              <w:rPr>
                <w:rFonts w:ascii="Times New Roman" w:eastAsia="Calibri" w:hAnsi="Times New Roman" w:cs="Times New Roman"/>
                <w:sz w:val="20"/>
                <w:szCs w:val="20"/>
                <w:lang w:eastAsia="ru-RU"/>
              </w:rPr>
            </w:pPr>
            <w:proofErr w:type="spellStart"/>
            <w:r w:rsidRPr="00B3529D">
              <w:rPr>
                <w:rFonts w:ascii="Times New Roman" w:eastAsia="Calibri" w:hAnsi="Times New Roman" w:cs="Times New Roman"/>
                <w:sz w:val="20"/>
                <w:szCs w:val="20"/>
                <w:lang w:eastAsia="ru-RU"/>
              </w:rPr>
              <w:t>ДЖКХТиС</w:t>
            </w:r>
            <w:proofErr w:type="spellEnd"/>
            <w:r w:rsidRPr="00B3529D">
              <w:rPr>
                <w:rFonts w:ascii="Times New Roman" w:eastAsia="Calibri" w:hAnsi="Times New Roman" w:cs="Times New Roman"/>
                <w:sz w:val="20"/>
                <w:szCs w:val="20"/>
                <w:lang w:eastAsia="ru-RU"/>
              </w:rPr>
              <w:t xml:space="preserve">, </w:t>
            </w:r>
          </w:p>
          <w:p w:rsidR="00065522" w:rsidRPr="00B3529D" w:rsidRDefault="00065522" w:rsidP="00B3529D">
            <w:pPr>
              <w:spacing w:after="0" w:line="240" w:lineRule="auto"/>
              <w:ind w:left="-109" w:right="-108"/>
              <w:jc w:val="center"/>
              <w:rPr>
                <w:rFonts w:ascii="Times New Roman" w:eastAsia="Calibri" w:hAnsi="Times New Roman" w:cs="Times New Roman"/>
                <w:sz w:val="20"/>
                <w:szCs w:val="20"/>
                <w:lang w:eastAsia="ru-RU"/>
              </w:rPr>
            </w:pPr>
            <w:r w:rsidRPr="00B3529D">
              <w:rPr>
                <w:rFonts w:ascii="Times New Roman" w:eastAsia="Calibri" w:hAnsi="Times New Roman" w:cs="Times New Roman"/>
                <w:sz w:val="20"/>
                <w:szCs w:val="20"/>
                <w:lang w:eastAsia="ru-RU"/>
              </w:rPr>
              <w:t>МБУ «УГХ»</w:t>
            </w:r>
          </w:p>
        </w:tc>
      </w:tr>
    </w:tbl>
    <w:p w:rsidR="00B3529D" w:rsidRPr="00B3529D" w:rsidRDefault="00B3529D"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5740E6" w:rsidRDefault="005740E6"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sectPr w:rsidR="005740E6" w:rsidSect="005740E6">
          <w:pgSz w:w="16840" w:h="11907" w:orient="landscape" w:code="9"/>
          <w:pgMar w:top="1134" w:right="851" w:bottom="680" w:left="851" w:header="709" w:footer="709" w:gutter="0"/>
          <w:cols w:space="708"/>
          <w:docGrid w:linePitch="360"/>
        </w:sectPr>
      </w:pPr>
    </w:p>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lastRenderedPageBreak/>
        <w:t>Список сокращений, использованных в Программе.</w:t>
      </w:r>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УС - Управление строительства Администрации городского округа город Рыбинск;</w:t>
      </w:r>
    </w:p>
    <w:p w:rsidR="00B3529D" w:rsidRPr="00B3529D" w:rsidRDefault="00B3529D" w:rsidP="00B3529D">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roofErr w:type="spellStart"/>
      <w:r w:rsidRPr="00B3529D">
        <w:rPr>
          <w:rFonts w:ascii="Times New Roman" w:eastAsia="Calibri" w:hAnsi="Times New Roman" w:cs="Times New Roman"/>
          <w:sz w:val="28"/>
          <w:szCs w:val="28"/>
          <w:lang w:eastAsia="ru-RU"/>
        </w:rPr>
        <w:t>ДЖКХТиС</w:t>
      </w:r>
      <w:proofErr w:type="spellEnd"/>
      <w:r w:rsidRPr="00B3529D">
        <w:rPr>
          <w:rFonts w:ascii="Times New Roman" w:eastAsia="Calibri" w:hAnsi="Times New Roman" w:cs="Times New Roman"/>
          <w:sz w:val="28"/>
          <w:szCs w:val="28"/>
          <w:lang w:eastAsia="ru-RU"/>
        </w:rPr>
        <w:t xml:space="preserve"> - Департамент  ЖКХ, транспорта и связи;</w:t>
      </w:r>
    </w:p>
    <w:p w:rsidR="00B3529D" w:rsidRPr="00B3529D" w:rsidRDefault="00B3529D" w:rsidP="00B3529D">
      <w:pPr>
        <w:spacing w:after="0" w:line="240" w:lineRule="auto"/>
        <w:ind w:right="-1"/>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МБУ «УГХ» - муниципальное бюджетное учреждение «Управление городского хозяйства».</w:t>
      </w:r>
    </w:p>
    <w:p w:rsidR="00B3529D" w:rsidRPr="00B3529D" w:rsidRDefault="00B3529D" w:rsidP="00B3529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xml:space="preserve">Директор МКУ «Жилкомцентр»               </w:t>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t xml:space="preserve">      </w:t>
      </w:r>
      <w:r w:rsidR="005740E6">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А.В. Костина</w:t>
      </w:r>
    </w:p>
    <w:p w:rsidR="00B3529D" w:rsidRPr="00B3529D" w:rsidRDefault="00B3529D"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B3529D" w:rsidRPr="00B3529D" w:rsidRDefault="00B3529D"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sectPr w:rsidR="00B3529D" w:rsidRPr="00B3529D" w:rsidSect="004A1B87">
          <w:pgSz w:w="11907" w:h="16840" w:code="9"/>
          <w:pgMar w:top="851" w:right="680" w:bottom="851" w:left="1134" w:header="709" w:footer="709" w:gutter="0"/>
          <w:cols w:space="708"/>
          <w:docGrid w:linePitch="360"/>
        </w:sectPr>
      </w:pPr>
    </w:p>
    <w:p w:rsidR="00053C78" w:rsidRPr="0027730D" w:rsidRDefault="00053C78" w:rsidP="00053C7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594793" w:rsidRDefault="00594793" w:rsidP="0059479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Программе</w:t>
      </w:r>
    </w:p>
    <w:p w:rsidR="008E7967" w:rsidRPr="008E7967" w:rsidRDefault="008E7967" w:rsidP="008E7967">
      <w:pPr>
        <w:spacing w:after="0" w:line="240" w:lineRule="auto"/>
        <w:ind w:firstLine="709"/>
        <w:jc w:val="center"/>
        <w:rPr>
          <w:rFonts w:ascii="Times New Roman" w:eastAsia="Calibri" w:hAnsi="Times New Roman" w:cs="Times New Roman"/>
          <w:sz w:val="28"/>
          <w:szCs w:val="28"/>
        </w:rPr>
      </w:pPr>
      <w:r w:rsidRPr="008E7967">
        <w:rPr>
          <w:rFonts w:ascii="Times New Roman" w:eastAsia="Calibri" w:hAnsi="Times New Roman" w:cs="Times New Roman"/>
          <w:sz w:val="28"/>
          <w:szCs w:val="28"/>
        </w:rPr>
        <w:t>Перечень многоквартирных домов, признанных аварийными, подлежащими сносу</w:t>
      </w:r>
    </w:p>
    <w:p w:rsidR="008E7967" w:rsidRPr="008E7967" w:rsidRDefault="008E7967" w:rsidP="008E7967">
      <w:pPr>
        <w:spacing w:after="0" w:line="240" w:lineRule="auto"/>
        <w:ind w:firstLine="709"/>
        <w:jc w:val="center"/>
        <w:rPr>
          <w:rFonts w:ascii="Times New Roman" w:eastAsia="Calibri" w:hAnsi="Times New Roman" w:cs="Times New Roman"/>
          <w:b/>
          <w:sz w:val="16"/>
          <w:szCs w:val="16"/>
        </w:rPr>
      </w:pPr>
    </w:p>
    <w:tbl>
      <w:tblPr>
        <w:tblW w:w="152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83"/>
        <w:gridCol w:w="1665"/>
        <w:gridCol w:w="2188"/>
        <w:gridCol w:w="2410"/>
        <w:gridCol w:w="2126"/>
        <w:gridCol w:w="2977"/>
      </w:tblGrid>
      <w:tr w:rsidR="008E7967" w:rsidRPr="008E7967" w:rsidTr="0044488C">
        <w:trPr>
          <w:trHeight w:val="651"/>
        </w:trPr>
        <w:tc>
          <w:tcPr>
            <w:tcW w:w="560" w:type="dxa"/>
            <w:vMerge w:val="restart"/>
            <w:shd w:val="clear" w:color="auto" w:fill="auto"/>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roofErr w:type="gramStart"/>
            <w:r w:rsidRPr="008E7967">
              <w:rPr>
                <w:rFonts w:ascii="Times New Roman" w:eastAsia="Times New Roman" w:hAnsi="Times New Roman" w:cs="Times New Roman"/>
                <w:color w:val="000000"/>
                <w:sz w:val="24"/>
                <w:szCs w:val="24"/>
                <w:lang w:eastAsia="ru-RU"/>
              </w:rPr>
              <w:t>п</w:t>
            </w:r>
            <w:proofErr w:type="gramEnd"/>
            <w:r w:rsidRPr="008E7967">
              <w:rPr>
                <w:rFonts w:ascii="Times New Roman" w:eastAsia="Times New Roman" w:hAnsi="Times New Roman" w:cs="Times New Roman"/>
                <w:color w:val="000000"/>
                <w:sz w:val="24"/>
                <w:szCs w:val="24"/>
                <w:lang w:eastAsia="ru-RU"/>
              </w:rPr>
              <w:t>/п</w:t>
            </w:r>
          </w:p>
        </w:tc>
        <w:tc>
          <w:tcPr>
            <w:tcW w:w="3283" w:type="dxa"/>
            <w:vMerge w:val="restart"/>
            <w:shd w:val="clear" w:color="auto" w:fill="auto"/>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Адрес многоквартирного дома</w:t>
            </w:r>
          </w:p>
        </w:tc>
        <w:tc>
          <w:tcPr>
            <w:tcW w:w="1665" w:type="dxa"/>
            <w:vMerge w:val="restart"/>
            <w:shd w:val="clear" w:color="auto" w:fill="auto"/>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Год ввода дома в эксплуатацию</w:t>
            </w:r>
          </w:p>
        </w:tc>
        <w:tc>
          <w:tcPr>
            <w:tcW w:w="2188" w:type="dxa"/>
            <w:vMerge w:val="restart"/>
            <w:shd w:val="clear" w:color="auto" w:fill="auto"/>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 xml:space="preserve">Дата признания многоквартирного дома </w:t>
            </w:r>
            <w:proofErr w:type="gramStart"/>
            <w:r w:rsidRPr="008E7967">
              <w:rPr>
                <w:rFonts w:ascii="Times New Roman" w:eastAsia="Times New Roman" w:hAnsi="Times New Roman" w:cs="Times New Roman"/>
                <w:color w:val="000000"/>
                <w:sz w:val="24"/>
                <w:szCs w:val="24"/>
                <w:lang w:eastAsia="ru-RU"/>
              </w:rPr>
              <w:t>аварийным</w:t>
            </w:r>
            <w:proofErr w:type="gramEnd"/>
          </w:p>
        </w:tc>
        <w:tc>
          <w:tcPr>
            <w:tcW w:w="4536" w:type="dxa"/>
            <w:gridSpan w:val="2"/>
            <w:vMerge w:val="restart"/>
            <w:shd w:val="clear" w:color="auto" w:fill="auto"/>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Сведения об  аварийном жилищном фонде, подлежащем расселению до 1 сентября 2025 года</w:t>
            </w:r>
          </w:p>
        </w:tc>
        <w:tc>
          <w:tcPr>
            <w:tcW w:w="2977" w:type="dxa"/>
            <w:vMerge w:val="restart"/>
            <w:shd w:val="clear" w:color="auto" w:fill="auto"/>
            <w:vAlign w:val="center"/>
            <w:hideMark/>
          </w:tcPr>
          <w:p w:rsidR="008E7967" w:rsidRPr="008E7967" w:rsidRDefault="008E7967" w:rsidP="008E7967">
            <w:pPr>
              <w:spacing w:after="0" w:line="240" w:lineRule="auto"/>
              <w:jc w:val="center"/>
              <w:rPr>
                <w:rFonts w:ascii="Times New Roman" w:eastAsia="Times New Roman" w:hAnsi="Times New Roman" w:cs="Times New Roman"/>
                <w:sz w:val="24"/>
                <w:szCs w:val="24"/>
                <w:lang w:eastAsia="ru-RU"/>
              </w:rPr>
            </w:pPr>
            <w:r w:rsidRPr="008E7967">
              <w:rPr>
                <w:rFonts w:ascii="Times New Roman" w:eastAsia="Times New Roman" w:hAnsi="Times New Roman" w:cs="Times New Roman"/>
                <w:color w:val="000000"/>
                <w:sz w:val="24"/>
                <w:szCs w:val="24"/>
                <w:lang w:eastAsia="ru-RU"/>
              </w:rPr>
              <w:t>Планируемая дата окончания переселения</w:t>
            </w:r>
          </w:p>
        </w:tc>
      </w:tr>
      <w:tr w:rsidR="008E7967" w:rsidRPr="008E7967" w:rsidTr="0044488C">
        <w:trPr>
          <w:trHeight w:val="276"/>
        </w:trPr>
        <w:tc>
          <w:tcPr>
            <w:tcW w:w="560"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3283"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1665"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2188"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4536" w:type="dxa"/>
            <w:gridSpan w:val="2"/>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2977"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r>
      <w:tr w:rsidR="008E7967" w:rsidRPr="008E7967" w:rsidTr="0044488C">
        <w:trPr>
          <w:trHeight w:val="153"/>
        </w:trPr>
        <w:tc>
          <w:tcPr>
            <w:tcW w:w="560"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3283" w:type="dxa"/>
            <w:vMerge/>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год</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дата</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площадь, кв.м</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количество человек</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дата</w:t>
            </w:r>
          </w:p>
        </w:tc>
      </w:tr>
      <w:tr w:rsidR="008E7967" w:rsidRPr="008E7967" w:rsidTr="0044488C">
        <w:trPr>
          <w:trHeight w:val="185"/>
        </w:trPr>
        <w:tc>
          <w:tcPr>
            <w:tcW w:w="56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1</w:t>
            </w:r>
          </w:p>
        </w:tc>
        <w:tc>
          <w:tcPr>
            <w:tcW w:w="3283"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2</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3</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4</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5</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6</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7</w:t>
            </w:r>
          </w:p>
        </w:tc>
      </w:tr>
      <w:tr w:rsidR="008E7967" w:rsidRPr="008E7967" w:rsidTr="0044488C">
        <w:trPr>
          <w:trHeight w:val="300"/>
        </w:trPr>
        <w:tc>
          <w:tcPr>
            <w:tcW w:w="7696" w:type="dxa"/>
            <w:gridSpan w:val="4"/>
            <w:shd w:val="clear" w:color="auto" w:fill="auto"/>
            <w:noWrap/>
            <w:vAlign w:val="center"/>
            <w:hideMark/>
          </w:tcPr>
          <w:p w:rsidR="008E7967" w:rsidRPr="008E7967" w:rsidRDefault="008E7967" w:rsidP="008E7967">
            <w:pPr>
              <w:spacing w:after="0" w:line="240" w:lineRule="auto"/>
              <w:rPr>
                <w:rFonts w:ascii="Times New Roman" w:eastAsia="Times New Roman" w:hAnsi="Times New Roman" w:cs="Times New Roman"/>
                <w:bCs/>
                <w:color w:val="000000"/>
                <w:sz w:val="24"/>
                <w:szCs w:val="24"/>
                <w:lang w:eastAsia="ru-RU"/>
              </w:rPr>
            </w:pPr>
            <w:r w:rsidRPr="008E7967">
              <w:rPr>
                <w:rFonts w:ascii="Times New Roman" w:eastAsia="Times New Roman" w:hAnsi="Times New Roman" w:cs="Times New Roman"/>
                <w:bCs/>
                <w:color w:val="000000"/>
                <w:sz w:val="24"/>
                <w:szCs w:val="24"/>
                <w:lang w:eastAsia="ru-RU"/>
              </w:rPr>
              <w:t>Итого по городскому округу Рыбинск</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4 728,80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249</w:t>
            </w:r>
          </w:p>
        </w:tc>
        <w:tc>
          <w:tcPr>
            <w:tcW w:w="2977" w:type="dxa"/>
            <w:shd w:val="clear" w:color="auto" w:fill="auto"/>
            <w:noWrap/>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 </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Поселковая, д. 43</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1928</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06.12.2013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70,80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8</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2 020</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Поселковая, д. 7</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1952</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51,20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2 020</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Софийская, д. 28</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1958</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103,10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2 020</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Тракторная, д. 3а</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1955</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175,40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18</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2 020</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Левитана, д. 9</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1959</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08.11.2013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341,70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18</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2 022</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Нефтяников, д. 3</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1925</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180,80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12</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2 022</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 xml:space="preserve"> ул. Нефтяников, д. 6</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1926</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114,00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2 022</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Нефтяников, д. 7</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1926</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202,00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8</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2 022</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Нефтяников, д. 9</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1960</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189,60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8</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2 022</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Пархинская, д. 23</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1953</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542,70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2 023</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Пархинская, д. 25</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1953</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381,80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22</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2 023</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Северная Товарная, д. 15</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1904</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73,70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2 023</w:t>
            </w:r>
          </w:p>
        </w:tc>
      </w:tr>
      <w:tr w:rsidR="0044488C" w:rsidRPr="008E7967" w:rsidTr="0044488C">
        <w:trPr>
          <w:trHeight w:val="300"/>
        </w:trPr>
        <w:tc>
          <w:tcPr>
            <w:tcW w:w="560" w:type="dxa"/>
            <w:shd w:val="clear" w:color="auto" w:fill="auto"/>
            <w:noWrap/>
            <w:vAlign w:val="center"/>
          </w:tcPr>
          <w:p w:rsidR="0044488C" w:rsidRPr="008E7967" w:rsidRDefault="0044488C"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tcPr>
          <w:p w:rsidR="0044488C" w:rsidRPr="008E7967" w:rsidRDefault="0044488C" w:rsidP="003F5D79">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Северная Товарная, д. 23</w:t>
            </w:r>
          </w:p>
        </w:tc>
        <w:tc>
          <w:tcPr>
            <w:tcW w:w="1665"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1901</w:t>
            </w:r>
          </w:p>
        </w:tc>
        <w:tc>
          <w:tcPr>
            <w:tcW w:w="2188"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171,40</w:t>
            </w:r>
          </w:p>
        </w:tc>
        <w:tc>
          <w:tcPr>
            <w:tcW w:w="2126"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6</w:t>
            </w:r>
          </w:p>
        </w:tc>
        <w:tc>
          <w:tcPr>
            <w:tcW w:w="2977" w:type="dxa"/>
            <w:shd w:val="clear" w:color="auto" w:fill="auto"/>
            <w:noWrap/>
            <w:vAlign w:val="center"/>
          </w:tcPr>
          <w:p w:rsidR="0044488C" w:rsidRPr="008E7967" w:rsidRDefault="0044488C" w:rsidP="003F5D79">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2 023</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городок. 10-й Военный, д. 16</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1965</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70,60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7</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Вяземского, д. 9а</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1970</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80,30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Гаванская, д. 6</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1940</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454,60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Левитана, д. 7</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1959</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421,70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20</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 xml:space="preserve">ул. Труда, д. 10а </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1930</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446,40*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21</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Февральская, д. 9а</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1958</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36,00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Чебышева, д. 15</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1936</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06.12.2013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116,40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7</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r w:rsidR="008E7967" w:rsidRPr="008E7967" w:rsidTr="0044488C">
        <w:trPr>
          <w:trHeight w:val="300"/>
        </w:trPr>
        <w:tc>
          <w:tcPr>
            <w:tcW w:w="560" w:type="dxa"/>
            <w:shd w:val="clear" w:color="auto" w:fill="auto"/>
            <w:noWrap/>
            <w:vAlign w:val="center"/>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p>
        </w:tc>
        <w:tc>
          <w:tcPr>
            <w:tcW w:w="3283" w:type="dxa"/>
            <w:shd w:val="clear" w:color="auto" w:fill="auto"/>
            <w:vAlign w:val="center"/>
            <w:hideMark/>
          </w:tcPr>
          <w:p w:rsidR="008E7967" w:rsidRPr="008E7967" w:rsidRDefault="008E7967" w:rsidP="008E7967">
            <w:pPr>
              <w:spacing w:after="0" w:line="240" w:lineRule="auto"/>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ул. Чебышева, д. 29</w:t>
            </w:r>
          </w:p>
        </w:tc>
        <w:tc>
          <w:tcPr>
            <w:tcW w:w="1665"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1932</w:t>
            </w:r>
          </w:p>
        </w:tc>
        <w:tc>
          <w:tcPr>
            <w:tcW w:w="2188"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27.12.2013</w:t>
            </w:r>
          </w:p>
        </w:tc>
        <w:tc>
          <w:tcPr>
            <w:tcW w:w="2410"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504,60</w:t>
            </w:r>
          </w:p>
        </w:tc>
        <w:tc>
          <w:tcPr>
            <w:tcW w:w="2126"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30</w:t>
            </w:r>
          </w:p>
        </w:tc>
        <w:tc>
          <w:tcPr>
            <w:tcW w:w="2977" w:type="dxa"/>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24"/>
                <w:szCs w:val="24"/>
                <w:lang w:eastAsia="ru-RU"/>
              </w:rPr>
            </w:pPr>
            <w:r w:rsidRPr="008E7967">
              <w:rPr>
                <w:rFonts w:ascii="Times New Roman" w:eastAsia="Times New Roman" w:hAnsi="Times New Roman" w:cs="Times New Roman"/>
                <w:color w:val="000000"/>
                <w:sz w:val="24"/>
                <w:szCs w:val="24"/>
                <w:lang w:eastAsia="ru-RU"/>
              </w:rPr>
              <w:t>2 024</w:t>
            </w:r>
          </w:p>
        </w:tc>
      </w:tr>
    </w:tbl>
    <w:p w:rsidR="008E7967" w:rsidRPr="008E7967" w:rsidRDefault="008E7967" w:rsidP="008E7967">
      <w:pPr>
        <w:widowControl w:val="0"/>
        <w:adjustRightInd w:val="0"/>
        <w:spacing w:after="0" w:line="240" w:lineRule="auto"/>
        <w:ind w:left="142"/>
        <w:contextualSpacing/>
        <w:rPr>
          <w:rFonts w:ascii="Times New Roman" w:eastAsia="Calibri" w:hAnsi="Times New Roman" w:cs="Times New Roman"/>
          <w:sz w:val="24"/>
          <w:szCs w:val="24"/>
          <w:lang w:eastAsia="ru-RU"/>
        </w:rPr>
      </w:pPr>
      <w:r w:rsidRPr="008E7967">
        <w:rPr>
          <w:rFonts w:ascii="Times New Roman" w:eastAsia="Calibri" w:hAnsi="Times New Roman" w:cs="Times New Roman"/>
          <w:b/>
          <w:sz w:val="24"/>
          <w:szCs w:val="24"/>
          <w:lang w:eastAsia="ru-RU"/>
        </w:rPr>
        <w:t>*</w:t>
      </w:r>
      <w:r w:rsidRPr="008E7967">
        <w:rPr>
          <w:rFonts w:ascii="Times New Roman" w:eastAsia="Calibri" w:hAnsi="Times New Roman" w:cs="Times New Roman"/>
          <w:sz w:val="24"/>
          <w:szCs w:val="24"/>
          <w:lang w:eastAsia="ru-RU"/>
        </w:rPr>
        <w:t>в том числе 71,1 кв.м подлежит расселению в 2020 году, в соответствии с решением Рыбинского городского суда.</w:t>
      </w:r>
    </w:p>
    <w:p w:rsidR="00053C78" w:rsidRPr="009A7EE0" w:rsidRDefault="00053C78" w:rsidP="00053C78">
      <w:pPr>
        <w:spacing w:after="0" w:line="240" w:lineRule="auto"/>
        <w:ind w:firstLine="709"/>
        <w:jc w:val="center"/>
        <w:rPr>
          <w:rFonts w:ascii="Times New Roman" w:hAnsi="Times New Roman" w:cs="Times New Roman"/>
          <w:b/>
          <w:sz w:val="28"/>
        </w:rPr>
        <w:sectPr w:rsidR="00053C78" w:rsidRPr="009A7EE0" w:rsidSect="00FB0A53">
          <w:pgSz w:w="16840" w:h="11907" w:orient="landscape" w:code="9"/>
          <w:pgMar w:top="709" w:right="1134" w:bottom="567" w:left="1134" w:header="709" w:footer="709" w:gutter="0"/>
          <w:cols w:space="708"/>
          <w:docGrid w:linePitch="360"/>
        </w:sectPr>
      </w:pPr>
    </w:p>
    <w:p w:rsidR="00053C78" w:rsidRPr="0027730D" w:rsidRDefault="00053C78" w:rsidP="00053C7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 w:name="RANGE!A1:S94"/>
      <w:bookmarkEnd w:id="2"/>
      <w:r>
        <w:rPr>
          <w:rFonts w:ascii="Times New Roman" w:eastAsia="Times New Roman" w:hAnsi="Times New Roman" w:cs="Times New Roman"/>
          <w:sz w:val="24"/>
          <w:szCs w:val="24"/>
          <w:lang w:eastAsia="ru-RU"/>
        </w:rPr>
        <w:lastRenderedPageBreak/>
        <w:t>Приложение № 2</w:t>
      </w:r>
    </w:p>
    <w:p w:rsidR="0076348F" w:rsidRDefault="0076348F" w:rsidP="0076348F">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sz w:val="28"/>
        </w:rPr>
        <w:tab/>
      </w:r>
      <w:r>
        <w:rPr>
          <w:rFonts w:ascii="Times New Roman" w:eastAsia="Times New Roman" w:hAnsi="Times New Roman" w:cs="Times New Roman"/>
          <w:color w:val="000000"/>
          <w:sz w:val="24"/>
          <w:szCs w:val="24"/>
          <w:lang w:eastAsia="ru-RU"/>
        </w:rPr>
        <w:t>к Программе</w:t>
      </w:r>
    </w:p>
    <w:p w:rsidR="0047338E" w:rsidRDefault="0047338E" w:rsidP="0076348F">
      <w:pPr>
        <w:spacing w:after="0" w:line="240" w:lineRule="auto"/>
        <w:jc w:val="right"/>
        <w:rPr>
          <w:rFonts w:ascii="Times New Roman" w:eastAsia="Times New Roman" w:hAnsi="Times New Roman" w:cs="Times New Roman"/>
          <w:color w:val="000000"/>
          <w:sz w:val="24"/>
          <w:szCs w:val="24"/>
          <w:lang w:eastAsia="ru-RU"/>
        </w:rPr>
      </w:pPr>
    </w:p>
    <w:p w:rsidR="002D1F8F" w:rsidRPr="002D1F8F" w:rsidRDefault="002D1F8F" w:rsidP="002D1F8F">
      <w:pPr>
        <w:spacing w:after="0" w:line="240" w:lineRule="auto"/>
        <w:ind w:firstLine="709"/>
        <w:jc w:val="center"/>
        <w:rPr>
          <w:rFonts w:ascii="Times New Roman" w:eastAsia="Calibri" w:hAnsi="Times New Roman" w:cs="Times New Roman"/>
          <w:sz w:val="28"/>
          <w:szCs w:val="28"/>
        </w:rPr>
      </w:pPr>
      <w:r w:rsidRPr="002D1F8F">
        <w:rPr>
          <w:rFonts w:ascii="Times New Roman" w:eastAsia="Calibri" w:hAnsi="Times New Roman" w:cs="Times New Roman"/>
          <w:sz w:val="28"/>
          <w:szCs w:val="28"/>
        </w:rPr>
        <w:t>План</w:t>
      </w:r>
      <w:r>
        <w:rPr>
          <w:rFonts w:ascii="Times New Roman" w:eastAsia="Calibri" w:hAnsi="Times New Roman" w:cs="Times New Roman"/>
          <w:sz w:val="28"/>
          <w:szCs w:val="28"/>
        </w:rPr>
        <w:t xml:space="preserve"> реализации </w:t>
      </w:r>
      <w:r w:rsidRPr="002D1F8F">
        <w:rPr>
          <w:rFonts w:ascii="Times New Roman" w:eastAsia="Calibri" w:hAnsi="Times New Roman" w:cs="Times New Roman"/>
          <w:sz w:val="28"/>
          <w:szCs w:val="28"/>
        </w:rPr>
        <w:t xml:space="preserve">мероприятий по переселению граждан из аварийного жилищного фонда, признанного таковым </w:t>
      </w:r>
    </w:p>
    <w:p w:rsidR="002D1F8F" w:rsidRPr="002D1F8F" w:rsidRDefault="002D1F8F" w:rsidP="002D1F8F">
      <w:pPr>
        <w:spacing w:after="0" w:line="240" w:lineRule="auto"/>
        <w:ind w:firstLine="709"/>
        <w:jc w:val="center"/>
        <w:rPr>
          <w:rFonts w:ascii="Times New Roman" w:eastAsia="Calibri" w:hAnsi="Times New Roman" w:cs="Times New Roman"/>
          <w:sz w:val="28"/>
          <w:szCs w:val="28"/>
        </w:rPr>
      </w:pPr>
      <w:r w:rsidRPr="002D1F8F">
        <w:rPr>
          <w:rFonts w:ascii="Times New Roman" w:eastAsia="Calibri" w:hAnsi="Times New Roman" w:cs="Times New Roman"/>
          <w:sz w:val="28"/>
          <w:szCs w:val="28"/>
        </w:rPr>
        <w:t>до 1 января 2017 года, по способам переселения</w:t>
      </w: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568"/>
        <w:gridCol w:w="991"/>
        <w:gridCol w:w="425"/>
        <w:gridCol w:w="567"/>
        <w:gridCol w:w="993"/>
        <w:gridCol w:w="425"/>
        <w:gridCol w:w="425"/>
        <w:gridCol w:w="425"/>
        <w:gridCol w:w="567"/>
        <w:gridCol w:w="364"/>
        <w:gridCol w:w="550"/>
        <w:gridCol w:w="567"/>
        <w:gridCol w:w="929"/>
        <w:gridCol w:w="426"/>
        <w:gridCol w:w="426"/>
        <w:gridCol w:w="425"/>
        <w:gridCol w:w="425"/>
        <w:gridCol w:w="565"/>
        <w:gridCol w:w="913"/>
        <w:gridCol w:w="426"/>
        <w:gridCol w:w="299"/>
        <w:gridCol w:w="567"/>
        <w:gridCol w:w="567"/>
        <w:gridCol w:w="567"/>
        <w:gridCol w:w="426"/>
      </w:tblGrid>
      <w:tr w:rsidR="002D1F8F" w:rsidRPr="002D1F8F" w:rsidTr="004E32EA">
        <w:trPr>
          <w:trHeight w:val="90"/>
        </w:trPr>
        <w:tc>
          <w:tcPr>
            <w:tcW w:w="284" w:type="dxa"/>
            <w:vMerge w:val="restart"/>
            <w:shd w:val="clear" w:color="auto" w:fill="auto"/>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 </w:t>
            </w:r>
          </w:p>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proofErr w:type="gramStart"/>
            <w:r w:rsidRPr="002D1F8F">
              <w:rPr>
                <w:rFonts w:ascii="Times New Roman" w:eastAsia="Times New Roman" w:hAnsi="Times New Roman" w:cs="Times New Roman"/>
                <w:spacing w:val="-6"/>
                <w:sz w:val="16"/>
                <w:szCs w:val="16"/>
                <w:lang w:eastAsia="ru-RU"/>
              </w:rPr>
              <w:t>п</w:t>
            </w:r>
            <w:proofErr w:type="gramEnd"/>
            <w:r w:rsidRPr="002D1F8F">
              <w:rPr>
                <w:rFonts w:ascii="Times New Roman" w:eastAsia="Times New Roman" w:hAnsi="Times New Roman" w:cs="Times New Roman"/>
                <w:spacing w:val="-6"/>
                <w:sz w:val="16"/>
                <w:szCs w:val="16"/>
                <w:lang w:eastAsia="ru-RU"/>
              </w:rPr>
              <w:t>/п</w:t>
            </w:r>
          </w:p>
        </w:tc>
        <w:tc>
          <w:tcPr>
            <w:tcW w:w="1276" w:type="dxa"/>
            <w:vMerge w:val="restart"/>
            <w:shd w:val="clear" w:color="auto" w:fill="auto"/>
            <w:hideMark/>
          </w:tcPr>
          <w:p w:rsidR="002D1F8F" w:rsidRPr="002D1F8F" w:rsidRDefault="002D1F8F" w:rsidP="002D1F8F">
            <w:pPr>
              <w:spacing w:after="0" w:line="226" w:lineRule="auto"/>
              <w:ind w:left="34"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Наименование муниципального образования</w:t>
            </w:r>
          </w:p>
        </w:tc>
        <w:tc>
          <w:tcPr>
            <w:tcW w:w="568"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Всего расселяемая площадь жилых помещений</w:t>
            </w:r>
          </w:p>
        </w:tc>
        <w:tc>
          <w:tcPr>
            <w:tcW w:w="991" w:type="dxa"/>
            <w:vMerge w:val="restart"/>
            <w:shd w:val="clear" w:color="auto" w:fill="auto"/>
            <w:textDirection w:val="btLr"/>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Всего стоимость мероприятий по переселению</w:t>
            </w:r>
          </w:p>
        </w:tc>
        <w:tc>
          <w:tcPr>
            <w:tcW w:w="4191" w:type="dxa"/>
            <w:gridSpan w:val="8"/>
            <w:shd w:val="clear" w:color="auto" w:fill="auto"/>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Мероприятия по переселению, не связанные с приобретением жилых помещений</w:t>
            </w:r>
          </w:p>
        </w:tc>
        <w:tc>
          <w:tcPr>
            <w:tcW w:w="8078" w:type="dxa"/>
            <w:gridSpan w:val="15"/>
            <w:shd w:val="clear" w:color="auto" w:fill="auto"/>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Мероприятия по переселению, связанные с приобретением (строительством) жилых помещений</w:t>
            </w:r>
          </w:p>
        </w:tc>
      </w:tr>
      <w:tr w:rsidR="002D1F8F" w:rsidRPr="002D1F8F" w:rsidTr="004E32EA">
        <w:trPr>
          <w:trHeight w:val="476"/>
        </w:trPr>
        <w:tc>
          <w:tcPr>
            <w:tcW w:w="284" w:type="dxa"/>
            <w:vMerge/>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276" w:type="dxa"/>
            <w:vMerge/>
            <w:vAlign w:val="center"/>
            <w:hideMark/>
          </w:tcPr>
          <w:p w:rsidR="002D1F8F" w:rsidRPr="002D1F8F" w:rsidRDefault="002D1F8F" w:rsidP="002D1F8F">
            <w:pPr>
              <w:spacing w:after="0" w:line="226" w:lineRule="auto"/>
              <w:ind w:left="34" w:right="-108"/>
              <w:jc w:val="center"/>
              <w:rPr>
                <w:rFonts w:ascii="Times New Roman" w:eastAsia="Times New Roman" w:hAnsi="Times New Roman" w:cs="Times New Roman"/>
                <w:spacing w:val="-6"/>
                <w:sz w:val="16"/>
                <w:szCs w:val="16"/>
                <w:lang w:eastAsia="ru-RU"/>
              </w:rPr>
            </w:pPr>
          </w:p>
        </w:tc>
        <w:tc>
          <w:tcPr>
            <w:tcW w:w="568"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991" w:type="dxa"/>
            <w:vMerge/>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restart"/>
            <w:shd w:val="clear" w:color="auto" w:fill="auto"/>
            <w:noWrap/>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всего</w:t>
            </w:r>
          </w:p>
        </w:tc>
        <w:tc>
          <w:tcPr>
            <w:tcW w:w="3766" w:type="dxa"/>
            <w:gridSpan w:val="7"/>
            <w:shd w:val="clear" w:color="auto" w:fill="auto"/>
            <w:noWrap/>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 том числе</w:t>
            </w:r>
          </w:p>
        </w:tc>
        <w:tc>
          <w:tcPr>
            <w:tcW w:w="2046" w:type="dxa"/>
            <w:gridSpan w:val="3"/>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всего</w:t>
            </w:r>
          </w:p>
        </w:tc>
        <w:tc>
          <w:tcPr>
            <w:tcW w:w="3905" w:type="dxa"/>
            <w:gridSpan w:val="8"/>
            <w:shd w:val="clear" w:color="auto" w:fill="auto"/>
            <w:noWrap/>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 том числе</w:t>
            </w:r>
          </w:p>
        </w:tc>
        <w:tc>
          <w:tcPr>
            <w:tcW w:w="2127" w:type="dxa"/>
            <w:gridSpan w:val="4"/>
            <w:shd w:val="clear" w:color="auto" w:fill="auto"/>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дальнейшее использование приобретенных (построенных) жилых помещений</w:t>
            </w:r>
          </w:p>
        </w:tc>
      </w:tr>
      <w:tr w:rsidR="002D1F8F" w:rsidRPr="002D1F8F" w:rsidTr="004E32EA">
        <w:trPr>
          <w:trHeight w:val="425"/>
        </w:trPr>
        <w:tc>
          <w:tcPr>
            <w:tcW w:w="284" w:type="dxa"/>
            <w:vMerge/>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276" w:type="dxa"/>
            <w:vMerge/>
            <w:vAlign w:val="center"/>
            <w:hideMark/>
          </w:tcPr>
          <w:p w:rsidR="002D1F8F" w:rsidRPr="002D1F8F" w:rsidRDefault="002D1F8F" w:rsidP="002D1F8F">
            <w:pPr>
              <w:spacing w:after="0" w:line="226" w:lineRule="auto"/>
              <w:ind w:left="34" w:right="-108"/>
              <w:jc w:val="center"/>
              <w:rPr>
                <w:rFonts w:ascii="Times New Roman" w:eastAsia="Times New Roman" w:hAnsi="Times New Roman" w:cs="Times New Roman"/>
                <w:spacing w:val="-6"/>
                <w:sz w:val="16"/>
                <w:szCs w:val="16"/>
                <w:lang w:eastAsia="ru-RU"/>
              </w:rPr>
            </w:pPr>
          </w:p>
        </w:tc>
        <w:tc>
          <w:tcPr>
            <w:tcW w:w="568"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991" w:type="dxa"/>
            <w:vMerge/>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2410" w:type="dxa"/>
            <w:gridSpan w:val="4"/>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выплата собственникам </w:t>
            </w:r>
            <w:proofErr w:type="gramStart"/>
            <w:r w:rsidRPr="002D1F8F">
              <w:rPr>
                <w:rFonts w:ascii="Times New Roman" w:eastAsia="Times New Roman" w:hAnsi="Times New Roman" w:cs="Times New Roman"/>
                <w:spacing w:val="-6"/>
                <w:sz w:val="16"/>
                <w:szCs w:val="16"/>
                <w:lang w:eastAsia="ru-RU"/>
              </w:rPr>
              <w:t>жилых</w:t>
            </w:r>
            <w:proofErr w:type="gramEnd"/>
            <w:r w:rsidRPr="002D1F8F">
              <w:rPr>
                <w:rFonts w:ascii="Times New Roman" w:eastAsia="Times New Roman" w:hAnsi="Times New Roman" w:cs="Times New Roman"/>
                <w:spacing w:val="-6"/>
                <w:sz w:val="16"/>
                <w:szCs w:val="16"/>
                <w:lang w:eastAsia="ru-RU"/>
              </w:rPr>
              <w:t xml:space="preserve">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помещений </w:t>
            </w:r>
            <w:r w:rsidRPr="002D1F8F">
              <w:rPr>
                <w:rFonts w:ascii="Times New Roman" w:eastAsia="Times New Roman" w:hAnsi="Times New Roman" w:cs="Times New Roman"/>
                <w:spacing w:val="-6"/>
                <w:sz w:val="16"/>
                <w:szCs w:val="16"/>
                <w:lang w:eastAsia="ru-RU"/>
              </w:rPr>
              <w:br/>
              <w:t xml:space="preserve">возмещения за изымаемые жилые </w:t>
            </w:r>
            <w:r w:rsidRPr="002D1F8F">
              <w:rPr>
                <w:rFonts w:ascii="Times New Roman" w:eastAsia="Times New Roman" w:hAnsi="Times New Roman" w:cs="Times New Roman"/>
                <w:spacing w:val="-6"/>
                <w:sz w:val="16"/>
                <w:szCs w:val="16"/>
                <w:lang w:eastAsia="ru-RU"/>
              </w:rPr>
              <w:br/>
              <w:t xml:space="preserve">помещения и предоставление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субсидий</w:t>
            </w:r>
          </w:p>
        </w:tc>
        <w:tc>
          <w:tcPr>
            <w:tcW w:w="992" w:type="dxa"/>
            <w:gridSpan w:val="2"/>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договоры о </w:t>
            </w:r>
            <w:proofErr w:type="gramStart"/>
            <w:r w:rsidRPr="002D1F8F">
              <w:rPr>
                <w:rFonts w:ascii="Times New Roman" w:eastAsia="Times New Roman" w:hAnsi="Times New Roman" w:cs="Times New Roman"/>
                <w:spacing w:val="-6"/>
                <w:sz w:val="16"/>
                <w:szCs w:val="16"/>
                <w:lang w:eastAsia="ru-RU"/>
              </w:rPr>
              <w:t>комплексном</w:t>
            </w:r>
            <w:proofErr w:type="gramEnd"/>
            <w:r w:rsidRPr="002D1F8F">
              <w:rPr>
                <w:rFonts w:ascii="Times New Roman" w:eastAsia="Times New Roman" w:hAnsi="Times New Roman" w:cs="Times New Roman"/>
                <w:spacing w:val="-6"/>
                <w:sz w:val="16"/>
                <w:szCs w:val="16"/>
                <w:lang w:eastAsia="ru-RU"/>
              </w:rPr>
              <w:t xml:space="preserve"> и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устойчивом </w:t>
            </w:r>
            <w:r w:rsidRPr="002D1F8F">
              <w:rPr>
                <w:rFonts w:ascii="Times New Roman" w:eastAsia="Times New Roman" w:hAnsi="Times New Roman" w:cs="Times New Roman"/>
                <w:spacing w:val="-6"/>
                <w:sz w:val="16"/>
                <w:szCs w:val="16"/>
                <w:lang w:eastAsia="ru-RU"/>
              </w:rPr>
              <w:br/>
            </w:r>
            <w:proofErr w:type="gramStart"/>
            <w:r w:rsidRPr="002D1F8F">
              <w:rPr>
                <w:rFonts w:ascii="Times New Roman" w:eastAsia="Times New Roman" w:hAnsi="Times New Roman" w:cs="Times New Roman"/>
                <w:spacing w:val="-6"/>
                <w:sz w:val="16"/>
                <w:szCs w:val="16"/>
                <w:lang w:eastAsia="ru-RU"/>
              </w:rPr>
              <w:t>развитии</w:t>
            </w:r>
            <w:proofErr w:type="gramEnd"/>
            <w:r w:rsidRPr="002D1F8F">
              <w:rPr>
                <w:rFonts w:ascii="Times New Roman" w:eastAsia="Times New Roman" w:hAnsi="Times New Roman" w:cs="Times New Roman"/>
                <w:spacing w:val="-6"/>
                <w:sz w:val="16"/>
                <w:szCs w:val="16"/>
                <w:lang w:eastAsia="ru-RU"/>
              </w:rPr>
              <w:t xml:space="preserve"> территорий</w:t>
            </w:r>
          </w:p>
        </w:tc>
        <w:tc>
          <w:tcPr>
            <w:tcW w:w="364"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переселение в </w:t>
            </w:r>
            <w:proofErr w:type="gramStart"/>
            <w:r w:rsidRPr="002D1F8F">
              <w:rPr>
                <w:rFonts w:ascii="Times New Roman" w:eastAsia="Times New Roman" w:hAnsi="Times New Roman" w:cs="Times New Roman"/>
                <w:spacing w:val="-6"/>
                <w:sz w:val="16"/>
                <w:szCs w:val="16"/>
                <w:lang w:eastAsia="ru-RU"/>
              </w:rPr>
              <w:t>свободный</w:t>
            </w:r>
            <w:proofErr w:type="gramEnd"/>
            <w:r w:rsidRPr="002D1F8F">
              <w:rPr>
                <w:rFonts w:ascii="Times New Roman" w:eastAsia="Times New Roman" w:hAnsi="Times New Roman" w:cs="Times New Roman"/>
                <w:spacing w:val="-6"/>
                <w:sz w:val="16"/>
                <w:szCs w:val="16"/>
                <w:lang w:eastAsia="ru-RU"/>
              </w:rPr>
              <w:t xml:space="preserve">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жилищный фонд</w:t>
            </w:r>
          </w:p>
        </w:tc>
        <w:tc>
          <w:tcPr>
            <w:tcW w:w="2046" w:type="dxa"/>
            <w:gridSpan w:val="3"/>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852" w:type="dxa"/>
            <w:gridSpan w:val="2"/>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строительство домов</w:t>
            </w:r>
          </w:p>
        </w:tc>
        <w:tc>
          <w:tcPr>
            <w:tcW w:w="2328" w:type="dxa"/>
            <w:gridSpan w:val="4"/>
            <w:shd w:val="clear" w:color="auto" w:fill="auto"/>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приобретение </w:t>
            </w:r>
            <w:r w:rsidRPr="002D1F8F">
              <w:rPr>
                <w:rFonts w:ascii="Times New Roman" w:eastAsia="Times New Roman" w:hAnsi="Times New Roman" w:cs="Times New Roman"/>
                <w:spacing w:val="-6"/>
                <w:sz w:val="16"/>
                <w:szCs w:val="16"/>
                <w:lang w:eastAsia="ru-RU"/>
              </w:rPr>
              <w:br/>
              <w:t xml:space="preserve">жилых помещений </w:t>
            </w:r>
            <w:r w:rsidRPr="002D1F8F">
              <w:rPr>
                <w:rFonts w:ascii="Times New Roman" w:eastAsia="Times New Roman" w:hAnsi="Times New Roman" w:cs="Times New Roman"/>
                <w:spacing w:val="-6"/>
                <w:sz w:val="16"/>
                <w:szCs w:val="16"/>
                <w:lang w:eastAsia="ru-RU"/>
              </w:rPr>
              <w:br/>
              <w:t>у застройщиков</w:t>
            </w:r>
          </w:p>
        </w:tc>
        <w:tc>
          <w:tcPr>
            <w:tcW w:w="725" w:type="dxa"/>
            <w:gridSpan w:val="2"/>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приобретение жилых помещений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у лиц, не являющихся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застройщиками</w:t>
            </w:r>
          </w:p>
        </w:tc>
        <w:tc>
          <w:tcPr>
            <w:tcW w:w="567"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предоставление по договорам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социального найма</w:t>
            </w:r>
          </w:p>
        </w:tc>
        <w:tc>
          <w:tcPr>
            <w:tcW w:w="567"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предоставление по договорам найма жилищного фонда социального использования</w:t>
            </w:r>
          </w:p>
        </w:tc>
        <w:tc>
          <w:tcPr>
            <w:tcW w:w="567"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предоставление по договорам найма жилого помещения маневренного фонда</w:t>
            </w:r>
          </w:p>
        </w:tc>
        <w:tc>
          <w:tcPr>
            <w:tcW w:w="426" w:type="dxa"/>
            <w:vMerge w:val="restart"/>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предоставление по договорам мены</w:t>
            </w:r>
          </w:p>
        </w:tc>
      </w:tr>
      <w:tr w:rsidR="002D1F8F" w:rsidRPr="002D1F8F" w:rsidTr="004E32EA">
        <w:trPr>
          <w:trHeight w:val="1356"/>
        </w:trPr>
        <w:tc>
          <w:tcPr>
            <w:tcW w:w="284" w:type="dxa"/>
            <w:vMerge/>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276" w:type="dxa"/>
            <w:vMerge/>
            <w:vAlign w:val="center"/>
            <w:hideMark/>
          </w:tcPr>
          <w:p w:rsidR="002D1F8F" w:rsidRPr="002D1F8F" w:rsidRDefault="002D1F8F" w:rsidP="002D1F8F">
            <w:pPr>
              <w:spacing w:after="0" w:line="226" w:lineRule="auto"/>
              <w:ind w:left="34" w:right="-108"/>
              <w:jc w:val="center"/>
              <w:rPr>
                <w:rFonts w:ascii="Times New Roman" w:eastAsia="Times New Roman" w:hAnsi="Times New Roman" w:cs="Times New Roman"/>
                <w:spacing w:val="-6"/>
                <w:sz w:val="16"/>
                <w:szCs w:val="16"/>
                <w:lang w:eastAsia="ru-RU"/>
              </w:rPr>
            </w:pPr>
          </w:p>
        </w:tc>
        <w:tc>
          <w:tcPr>
            <w:tcW w:w="568"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991" w:type="dxa"/>
            <w:vMerge/>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2410" w:type="dxa"/>
            <w:gridSpan w:val="4"/>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992" w:type="dxa"/>
            <w:gridSpan w:val="2"/>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364"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2046" w:type="dxa"/>
            <w:gridSpan w:val="3"/>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852" w:type="dxa"/>
            <w:gridSpan w:val="2"/>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850" w:type="dxa"/>
            <w:gridSpan w:val="2"/>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 строящихся домах</w:t>
            </w:r>
          </w:p>
        </w:tc>
        <w:tc>
          <w:tcPr>
            <w:tcW w:w="1478" w:type="dxa"/>
            <w:gridSpan w:val="2"/>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 xml:space="preserve">в домах, введенных </w:t>
            </w:r>
          </w:p>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в эксплуатацию</w:t>
            </w:r>
          </w:p>
        </w:tc>
        <w:tc>
          <w:tcPr>
            <w:tcW w:w="725" w:type="dxa"/>
            <w:gridSpan w:val="2"/>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567"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567"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567"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426" w:type="dxa"/>
            <w:vMerge/>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r>
      <w:tr w:rsidR="002D1F8F" w:rsidRPr="002D1F8F" w:rsidTr="004E32EA">
        <w:trPr>
          <w:cantSplit/>
          <w:trHeight w:val="2254"/>
        </w:trPr>
        <w:tc>
          <w:tcPr>
            <w:tcW w:w="284" w:type="dxa"/>
            <w:vMerge w:val="restart"/>
            <w:shd w:val="clear" w:color="auto" w:fill="auto"/>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276" w:type="dxa"/>
            <w:vMerge w:val="restart"/>
            <w:shd w:val="clear" w:color="auto" w:fill="auto"/>
            <w:vAlign w:val="center"/>
            <w:hideMark/>
          </w:tcPr>
          <w:p w:rsidR="002D1F8F" w:rsidRPr="002D1F8F" w:rsidRDefault="002D1F8F" w:rsidP="002D1F8F">
            <w:pPr>
              <w:spacing w:after="0" w:line="226" w:lineRule="auto"/>
              <w:ind w:left="34" w:right="-108"/>
              <w:rPr>
                <w:rFonts w:ascii="Times New Roman" w:eastAsia="Times New Roman" w:hAnsi="Times New Roman" w:cs="Times New Roman"/>
                <w:spacing w:val="-6"/>
                <w:sz w:val="16"/>
                <w:szCs w:val="16"/>
                <w:highlight w:val="yellow"/>
                <w:lang w:eastAsia="ru-RU"/>
              </w:rPr>
            </w:pPr>
          </w:p>
        </w:tc>
        <w:tc>
          <w:tcPr>
            <w:tcW w:w="568"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p>
        </w:tc>
        <w:tc>
          <w:tcPr>
            <w:tcW w:w="991" w:type="dxa"/>
            <w:shd w:val="clear" w:color="auto" w:fill="auto"/>
            <w:textDirection w:val="btLr"/>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расселяемая площадь</w:t>
            </w:r>
          </w:p>
        </w:tc>
        <w:tc>
          <w:tcPr>
            <w:tcW w:w="993"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 возмещения</w:t>
            </w:r>
          </w:p>
        </w:tc>
        <w:tc>
          <w:tcPr>
            <w:tcW w:w="425" w:type="dxa"/>
            <w:shd w:val="clear" w:color="auto" w:fill="auto"/>
            <w:textDirection w:val="btLr"/>
            <w:vAlign w:val="bottom"/>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субсидия на приобретение</w:t>
            </w:r>
          </w:p>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(строительство) жилых помещений</w:t>
            </w:r>
          </w:p>
        </w:tc>
        <w:tc>
          <w:tcPr>
            <w:tcW w:w="425"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 xml:space="preserve">субсидия на возмещение части </w:t>
            </w:r>
            <w:r w:rsidRPr="002D1F8F">
              <w:rPr>
                <w:rFonts w:ascii="Times New Roman" w:eastAsia="Times New Roman" w:hAnsi="Times New Roman" w:cs="Times New Roman"/>
                <w:spacing w:val="-6"/>
                <w:sz w:val="15"/>
                <w:szCs w:val="15"/>
                <w:lang w:eastAsia="ru-RU"/>
              </w:rPr>
              <w:br/>
              <w:t xml:space="preserve">расходов на уплату процентов </w:t>
            </w:r>
            <w:r w:rsidRPr="002D1F8F">
              <w:rPr>
                <w:rFonts w:ascii="Times New Roman" w:eastAsia="Times New Roman" w:hAnsi="Times New Roman" w:cs="Times New Roman"/>
                <w:spacing w:val="-6"/>
                <w:sz w:val="15"/>
                <w:szCs w:val="15"/>
                <w:lang w:eastAsia="ru-RU"/>
              </w:rPr>
              <w:br/>
              <w:t>за пользование займом или кредитом</w:t>
            </w:r>
          </w:p>
        </w:tc>
        <w:tc>
          <w:tcPr>
            <w:tcW w:w="425" w:type="dxa"/>
            <w:shd w:val="clear" w:color="auto" w:fill="auto"/>
            <w:textDirection w:val="btLr"/>
            <w:vAlign w:val="center"/>
            <w:hideMark/>
          </w:tcPr>
          <w:p w:rsidR="002D1F8F" w:rsidRPr="002D1F8F" w:rsidRDefault="002D1F8F" w:rsidP="002D1F8F">
            <w:pPr>
              <w:autoSpaceDE w:val="0"/>
              <w:autoSpaceDN w:val="0"/>
              <w:spacing w:after="0" w:line="240" w:lineRule="auto"/>
              <w:ind w:left="-108" w:right="-107"/>
              <w:jc w:val="center"/>
              <w:rPr>
                <w:rFonts w:ascii="Times New Roman" w:eastAsia="Times New Roman" w:hAnsi="Times New Roman" w:cs="Times New Roman"/>
                <w:sz w:val="15"/>
                <w:szCs w:val="15"/>
                <w:lang w:eastAsia="ru-RU"/>
              </w:rPr>
            </w:pPr>
            <w:r w:rsidRPr="002D1F8F">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2D1F8F" w:rsidRPr="002D1F8F" w:rsidRDefault="002D1F8F" w:rsidP="002D1F8F">
            <w:pPr>
              <w:spacing w:after="0" w:line="240" w:lineRule="auto"/>
              <w:ind w:left="113" w:right="113"/>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субсидия на возмещение расходов по договорам о комплексном  и устойчивом развитии территорий</w:t>
            </w:r>
          </w:p>
        </w:tc>
        <w:tc>
          <w:tcPr>
            <w:tcW w:w="364" w:type="dxa"/>
            <w:shd w:val="clear" w:color="auto" w:fill="auto"/>
            <w:textDirection w:val="btLr"/>
            <w:vAlign w:val="center"/>
            <w:hideMark/>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расселяемая площадь</w:t>
            </w:r>
          </w:p>
        </w:tc>
        <w:tc>
          <w:tcPr>
            <w:tcW w:w="550"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приобретаемая площадь</w:t>
            </w:r>
          </w:p>
        </w:tc>
        <w:tc>
          <w:tcPr>
            <w:tcW w:w="929"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w:t>
            </w:r>
          </w:p>
        </w:tc>
        <w:tc>
          <w:tcPr>
            <w:tcW w:w="426"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приобретаемая площадь</w:t>
            </w:r>
          </w:p>
        </w:tc>
        <w:tc>
          <w:tcPr>
            <w:tcW w:w="426"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w:t>
            </w:r>
          </w:p>
        </w:tc>
        <w:tc>
          <w:tcPr>
            <w:tcW w:w="425"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приобретаемая площадь</w:t>
            </w:r>
          </w:p>
        </w:tc>
        <w:tc>
          <w:tcPr>
            <w:tcW w:w="425" w:type="dxa"/>
            <w:shd w:val="clear" w:color="auto" w:fill="auto"/>
            <w:textDirection w:val="btLr"/>
            <w:vAlign w:val="center"/>
            <w:hideMark/>
          </w:tcPr>
          <w:p w:rsidR="002D1F8F" w:rsidRPr="002D1F8F" w:rsidRDefault="002D1F8F" w:rsidP="002D1F8F">
            <w:pPr>
              <w:spacing w:after="0" w:line="226" w:lineRule="auto"/>
              <w:ind w:right="-74"/>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w:t>
            </w:r>
          </w:p>
        </w:tc>
        <w:tc>
          <w:tcPr>
            <w:tcW w:w="565" w:type="dxa"/>
            <w:shd w:val="clear" w:color="auto" w:fill="auto"/>
            <w:textDirection w:val="btLr"/>
            <w:vAlign w:val="center"/>
            <w:hideMark/>
          </w:tcPr>
          <w:p w:rsidR="002D1F8F" w:rsidRPr="002D1F8F" w:rsidRDefault="002D1F8F" w:rsidP="002D1F8F">
            <w:pPr>
              <w:spacing w:after="0" w:line="226" w:lineRule="auto"/>
              <w:ind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приобретаемая площадь</w:t>
            </w:r>
          </w:p>
        </w:tc>
        <w:tc>
          <w:tcPr>
            <w:tcW w:w="913" w:type="dxa"/>
            <w:shd w:val="clear" w:color="auto" w:fill="auto"/>
            <w:textDirection w:val="btLr"/>
            <w:vAlign w:val="center"/>
            <w:hideMark/>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w:t>
            </w:r>
          </w:p>
        </w:tc>
        <w:tc>
          <w:tcPr>
            <w:tcW w:w="426"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приобретаемая площадь</w:t>
            </w:r>
          </w:p>
        </w:tc>
        <w:tc>
          <w:tcPr>
            <w:tcW w:w="299" w:type="dxa"/>
            <w:shd w:val="clear" w:color="auto" w:fill="auto"/>
            <w:textDirection w:val="btLr"/>
            <w:vAlign w:val="center"/>
            <w:hideMark/>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стоимость</w:t>
            </w:r>
          </w:p>
        </w:tc>
        <w:tc>
          <w:tcPr>
            <w:tcW w:w="567" w:type="dxa"/>
            <w:shd w:val="clear" w:color="auto" w:fill="auto"/>
            <w:textDirection w:val="btLr"/>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площадь</w:t>
            </w:r>
          </w:p>
        </w:tc>
        <w:tc>
          <w:tcPr>
            <w:tcW w:w="567"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площадь</w:t>
            </w:r>
          </w:p>
        </w:tc>
        <w:tc>
          <w:tcPr>
            <w:tcW w:w="567"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площадь</w:t>
            </w:r>
          </w:p>
        </w:tc>
        <w:tc>
          <w:tcPr>
            <w:tcW w:w="426" w:type="dxa"/>
            <w:shd w:val="clear" w:color="auto" w:fill="auto"/>
            <w:textDirection w:val="btLr"/>
            <w:vAlign w:val="center"/>
            <w:hideMark/>
          </w:tcPr>
          <w:p w:rsidR="002D1F8F" w:rsidRPr="002D1F8F" w:rsidRDefault="002D1F8F" w:rsidP="002D1F8F">
            <w:pPr>
              <w:spacing w:after="0" w:line="226" w:lineRule="auto"/>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площадь</w:t>
            </w:r>
          </w:p>
        </w:tc>
      </w:tr>
      <w:tr w:rsidR="002D1F8F" w:rsidRPr="002D1F8F" w:rsidTr="004E32EA">
        <w:trPr>
          <w:trHeight w:val="303"/>
        </w:trPr>
        <w:tc>
          <w:tcPr>
            <w:tcW w:w="284" w:type="dxa"/>
            <w:vMerge/>
            <w:vAlign w:val="center"/>
            <w:hideMark/>
          </w:tcPr>
          <w:p w:rsidR="002D1F8F" w:rsidRPr="002D1F8F" w:rsidRDefault="002D1F8F" w:rsidP="002D1F8F">
            <w:pPr>
              <w:spacing w:after="0" w:line="226" w:lineRule="auto"/>
              <w:ind w:left="-108" w:right="-108"/>
              <w:rPr>
                <w:rFonts w:ascii="Times New Roman" w:eastAsia="Times New Roman" w:hAnsi="Times New Roman" w:cs="Times New Roman"/>
                <w:spacing w:val="-6"/>
                <w:sz w:val="16"/>
                <w:szCs w:val="16"/>
                <w:lang w:eastAsia="ru-RU"/>
              </w:rPr>
            </w:pPr>
          </w:p>
        </w:tc>
        <w:tc>
          <w:tcPr>
            <w:tcW w:w="1276" w:type="dxa"/>
            <w:vMerge/>
            <w:vAlign w:val="center"/>
            <w:hideMark/>
          </w:tcPr>
          <w:p w:rsidR="002D1F8F" w:rsidRPr="002D1F8F" w:rsidRDefault="002D1F8F" w:rsidP="002D1F8F">
            <w:pPr>
              <w:spacing w:after="0" w:line="226" w:lineRule="auto"/>
              <w:ind w:left="34" w:right="-108"/>
              <w:rPr>
                <w:rFonts w:ascii="Times New Roman" w:eastAsia="Times New Roman" w:hAnsi="Times New Roman" w:cs="Times New Roman"/>
                <w:spacing w:val="-6"/>
                <w:sz w:val="16"/>
                <w:szCs w:val="16"/>
                <w:lang w:eastAsia="ru-RU"/>
              </w:rPr>
            </w:pPr>
          </w:p>
        </w:tc>
        <w:tc>
          <w:tcPr>
            <w:tcW w:w="568"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991"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993"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364"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50"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929"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6"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426"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42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565"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913"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426"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299"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руб.</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c>
          <w:tcPr>
            <w:tcW w:w="426" w:type="dxa"/>
            <w:shd w:val="clear" w:color="auto" w:fill="auto"/>
            <w:noWrap/>
            <w:textDirection w:val="btLr"/>
            <w:vAlign w:val="center"/>
            <w:hideMark/>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5"/>
                <w:szCs w:val="15"/>
                <w:lang w:eastAsia="ru-RU"/>
              </w:rPr>
            </w:pPr>
            <w:r w:rsidRPr="002D1F8F">
              <w:rPr>
                <w:rFonts w:ascii="Times New Roman" w:eastAsia="Times New Roman" w:hAnsi="Times New Roman" w:cs="Times New Roman"/>
                <w:spacing w:val="-6"/>
                <w:sz w:val="15"/>
                <w:szCs w:val="15"/>
                <w:lang w:eastAsia="ru-RU"/>
              </w:rPr>
              <w:t>кв.м</w:t>
            </w:r>
          </w:p>
        </w:tc>
      </w:tr>
      <w:tr w:rsidR="002D1F8F" w:rsidRPr="002D1F8F" w:rsidTr="004E32EA">
        <w:trPr>
          <w:trHeight w:val="139"/>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w:t>
            </w:r>
          </w:p>
        </w:tc>
        <w:tc>
          <w:tcPr>
            <w:tcW w:w="1276" w:type="dxa"/>
            <w:vAlign w:val="center"/>
          </w:tcPr>
          <w:p w:rsidR="002D1F8F" w:rsidRPr="002D1F8F" w:rsidRDefault="002D1F8F" w:rsidP="002D1F8F">
            <w:pPr>
              <w:spacing w:after="0" w:line="226" w:lineRule="auto"/>
              <w:ind w:left="34"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w:t>
            </w:r>
          </w:p>
        </w:tc>
        <w:tc>
          <w:tcPr>
            <w:tcW w:w="568"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w:t>
            </w:r>
          </w:p>
        </w:tc>
        <w:tc>
          <w:tcPr>
            <w:tcW w:w="991"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4</w:t>
            </w:r>
          </w:p>
        </w:tc>
        <w:tc>
          <w:tcPr>
            <w:tcW w:w="425"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w:t>
            </w:r>
          </w:p>
        </w:tc>
        <w:tc>
          <w:tcPr>
            <w:tcW w:w="993"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7</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8</w:t>
            </w:r>
          </w:p>
        </w:tc>
        <w:tc>
          <w:tcPr>
            <w:tcW w:w="425"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9</w:t>
            </w:r>
          </w:p>
        </w:tc>
        <w:tc>
          <w:tcPr>
            <w:tcW w:w="425"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11</w:t>
            </w:r>
          </w:p>
        </w:tc>
        <w:tc>
          <w:tcPr>
            <w:tcW w:w="364" w:type="dxa"/>
            <w:shd w:val="clear" w:color="auto" w:fill="auto"/>
            <w:noWrap/>
            <w:vAlign w:val="center"/>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12</w:t>
            </w:r>
          </w:p>
        </w:tc>
        <w:tc>
          <w:tcPr>
            <w:tcW w:w="550"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13</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14</w:t>
            </w:r>
          </w:p>
        </w:tc>
        <w:tc>
          <w:tcPr>
            <w:tcW w:w="929"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15</w:t>
            </w:r>
          </w:p>
        </w:tc>
        <w:tc>
          <w:tcPr>
            <w:tcW w:w="426"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16</w:t>
            </w:r>
          </w:p>
        </w:tc>
        <w:tc>
          <w:tcPr>
            <w:tcW w:w="426"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17</w:t>
            </w:r>
          </w:p>
        </w:tc>
        <w:tc>
          <w:tcPr>
            <w:tcW w:w="425"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18</w:t>
            </w:r>
          </w:p>
        </w:tc>
        <w:tc>
          <w:tcPr>
            <w:tcW w:w="425" w:type="dxa"/>
            <w:shd w:val="clear" w:color="auto" w:fill="auto"/>
            <w:noWrap/>
            <w:vAlign w:val="center"/>
          </w:tcPr>
          <w:p w:rsidR="002D1F8F" w:rsidRPr="002D1F8F" w:rsidRDefault="002D1F8F" w:rsidP="002D1F8F">
            <w:pPr>
              <w:spacing w:after="0" w:line="226" w:lineRule="auto"/>
              <w:ind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19</w:t>
            </w:r>
          </w:p>
        </w:tc>
        <w:tc>
          <w:tcPr>
            <w:tcW w:w="565" w:type="dxa"/>
            <w:shd w:val="clear" w:color="auto" w:fill="auto"/>
            <w:noWrap/>
            <w:vAlign w:val="center"/>
          </w:tcPr>
          <w:p w:rsidR="002D1F8F" w:rsidRPr="002D1F8F" w:rsidRDefault="002D1F8F" w:rsidP="002D1F8F">
            <w:pPr>
              <w:spacing w:after="0" w:line="226" w:lineRule="auto"/>
              <w:ind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20</w:t>
            </w:r>
          </w:p>
        </w:tc>
        <w:tc>
          <w:tcPr>
            <w:tcW w:w="913" w:type="dxa"/>
            <w:shd w:val="clear" w:color="auto" w:fill="auto"/>
            <w:noWrap/>
            <w:vAlign w:val="center"/>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21</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22</w:t>
            </w:r>
          </w:p>
        </w:tc>
        <w:tc>
          <w:tcPr>
            <w:tcW w:w="299"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23</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24</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25</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26</w:t>
            </w:r>
          </w:p>
        </w:tc>
        <w:tc>
          <w:tcPr>
            <w:tcW w:w="426"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27</w:t>
            </w:r>
          </w:p>
        </w:tc>
      </w:tr>
      <w:tr w:rsidR="002D1F8F" w:rsidRPr="002D1F8F" w:rsidTr="004E32EA">
        <w:trPr>
          <w:trHeight w:val="423"/>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w:t>
            </w:r>
          </w:p>
        </w:tc>
        <w:tc>
          <w:tcPr>
            <w:tcW w:w="1276" w:type="dxa"/>
            <w:vAlign w:val="center"/>
          </w:tcPr>
          <w:p w:rsidR="002D1F8F" w:rsidRPr="002D1F8F" w:rsidRDefault="002D1F8F" w:rsidP="002D1F8F">
            <w:pPr>
              <w:spacing w:after="0" w:line="240" w:lineRule="auto"/>
              <w:ind w:left="34" w:right="-108"/>
              <w:rPr>
                <w:rFonts w:ascii="Times New Roman" w:eastAsia="Times New Roman" w:hAnsi="Times New Roman" w:cs="Times New Roman"/>
                <w:color w:val="000000"/>
                <w:sz w:val="16"/>
                <w:szCs w:val="16"/>
                <w:lang w:eastAsia="ru-RU"/>
              </w:rPr>
            </w:pPr>
            <w:r w:rsidRPr="002D1F8F">
              <w:rPr>
                <w:rFonts w:ascii="Times New Roman" w:eastAsia="Times New Roman" w:hAnsi="Times New Roman" w:cs="Times New Roman"/>
                <w:color w:val="000000"/>
                <w:sz w:val="16"/>
                <w:szCs w:val="16"/>
                <w:lang w:eastAsia="ru-RU"/>
              </w:rPr>
              <w:t>Всего по этапу 2020 года</w:t>
            </w:r>
          </w:p>
        </w:tc>
        <w:tc>
          <w:tcPr>
            <w:tcW w:w="568"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471,60</w:t>
            </w:r>
          </w:p>
        </w:tc>
        <w:tc>
          <w:tcPr>
            <w:tcW w:w="991"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19 990 652,40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135,00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135,00</w:t>
            </w:r>
          </w:p>
        </w:tc>
        <w:tc>
          <w:tcPr>
            <w:tcW w:w="993" w:type="dxa"/>
            <w:shd w:val="clear" w:color="auto" w:fill="auto"/>
            <w:noWrap/>
            <w:vAlign w:val="center"/>
          </w:tcPr>
          <w:p w:rsidR="002D1F8F" w:rsidRPr="002D1F8F" w:rsidRDefault="002D1F8F" w:rsidP="002D1F8F">
            <w:pPr>
              <w:spacing w:after="0" w:line="226" w:lineRule="auto"/>
              <w:ind w:left="-142"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5 722  515,00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364" w:type="dxa"/>
            <w:shd w:val="clear" w:color="auto" w:fill="auto"/>
            <w:noWrap/>
            <w:vAlign w:val="center"/>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50" w:type="dxa"/>
            <w:shd w:val="clear" w:color="auto" w:fill="auto"/>
            <w:noWrap/>
            <w:vAlign w:val="center"/>
          </w:tcPr>
          <w:p w:rsidR="002D1F8F" w:rsidRPr="002D1F8F" w:rsidRDefault="002D1F8F" w:rsidP="002D1F8F">
            <w:pPr>
              <w:spacing w:after="0" w:line="226" w:lineRule="auto"/>
              <w:ind w:left="-126"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336,60</w:t>
            </w:r>
          </w:p>
        </w:tc>
        <w:tc>
          <w:tcPr>
            <w:tcW w:w="567"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336,60</w:t>
            </w:r>
          </w:p>
        </w:tc>
        <w:tc>
          <w:tcPr>
            <w:tcW w:w="929"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14 268 137,40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5"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336,60</w:t>
            </w:r>
          </w:p>
        </w:tc>
        <w:tc>
          <w:tcPr>
            <w:tcW w:w="913" w:type="dxa"/>
            <w:shd w:val="clear" w:color="auto" w:fill="auto"/>
            <w:noWrap/>
            <w:vAlign w:val="center"/>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14 268 137,40</w:t>
            </w:r>
          </w:p>
        </w:tc>
        <w:tc>
          <w:tcPr>
            <w:tcW w:w="426" w:type="dxa"/>
            <w:shd w:val="clear" w:color="auto" w:fill="auto"/>
            <w:noWrap/>
            <w:vAlign w:val="center"/>
          </w:tcPr>
          <w:p w:rsidR="002D1F8F" w:rsidRPr="002D1F8F" w:rsidRDefault="002D1F8F" w:rsidP="002D1F8F">
            <w:pPr>
              <w:spacing w:after="0" w:line="226" w:lineRule="auto"/>
              <w:ind w:left="-108" w:right="-152"/>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299"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336,60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r>
      <w:tr w:rsidR="002D1F8F" w:rsidRPr="002D1F8F" w:rsidTr="004E32EA">
        <w:trPr>
          <w:trHeight w:val="423"/>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w:t>
            </w:r>
          </w:p>
        </w:tc>
        <w:tc>
          <w:tcPr>
            <w:tcW w:w="1276" w:type="dxa"/>
            <w:vAlign w:val="center"/>
          </w:tcPr>
          <w:p w:rsidR="002D1F8F" w:rsidRPr="002D1F8F" w:rsidRDefault="002D1F8F" w:rsidP="002D1F8F">
            <w:pPr>
              <w:spacing w:after="0" w:line="240" w:lineRule="auto"/>
              <w:ind w:left="34" w:right="-108"/>
              <w:rPr>
                <w:rFonts w:ascii="Times New Roman" w:eastAsia="Times New Roman" w:hAnsi="Times New Roman" w:cs="Times New Roman"/>
                <w:color w:val="000000"/>
                <w:sz w:val="16"/>
                <w:szCs w:val="16"/>
                <w:lang w:eastAsia="ru-RU"/>
              </w:rPr>
            </w:pPr>
            <w:r w:rsidRPr="002D1F8F">
              <w:rPr>
                <w:rFonts w:ascii="Times New Roman" w:eastAsia="Times New Roman" w:hAnsi="Times New Roman" w:cs="Times New Roman"/>
                <w:color w:val="000000"/>
                <w:sz w:val="16"/>
                <w:szCs w:val="16"/>
                <w:lang w:eastAsia="ru-RU"/>
              </w:rPr>
              <w:t>Всего по этапу 2021 года</w:t>
            </w:r>
          </w:p>
        </w:tc>
        <w:tc>
          <w:tcPr>
            <w:tcW w:w="568"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991" w:type="dxa"/>
            <w:shd w:val="clear" w:color="auto" w:fill="auto"/>
            <w:noWrap/>
            <w:vAlign w:val="center"/>
          </w:tcPr>
          <w:p w:rsidR="002D1F8F" w:rsidRPr="002D1F8F" w:rsidRDefault="002D1F8F" w:rsidP="002D1F8F">
            <w:pPr>
              <w:autoSpaceDE w:val="0"/>
              <w:autoSpaceDN w:val="0"/>
              <w:spacing w:after="0" w:line="240" w:lineRule="auto"/>
              <w:ind w:left="-109"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993" w:type="dxa"/>
            <w:shd w:val="clear" w:color="auto" w:fill="auto"/>
            <w:noWrap/>
            <w:vAlign w:val="center"/>
          </w:tcPr>
          <w:p w:rsidR="002D1F8F" w:rsidRPr="002D1F8F" w:rsidRDefault="002D1F8F" w:rsidP="002D1F8F">
            <w:pPr>
              <w:autoSpaceDE w:val="0"/>
              <w:autoSpaceDN w:val="0"/>
              <w:spacing w:after="0" w:line="240" w:lineRule="auto"/>
              <w:ind w:left="-142"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107"/>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364" w:type="dxa"/>
            <w:shd w:val="clear" w:color="auto" w:fill="auto"/>
            <w:noWrap/>
            <w:vAlign w:val="center"/>
          </w:tcPr>
          <w:p w:rsidR="002D1F8F" w:rsidRPr="002D1F8F" w:rsidRDefault="002D1F8F" w:rsidP="002D1F8F">
            <w:pPr>
              <w:autoSpaceDE w:val="0"/>
              <w:autoSpaceDN w:val="0"/>
              <w:spacing w:after="0" w:line="240" w:lineRule="auto"/>
              <w:ind w:left="-169"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50" w:type="dxa"/>
            <w:shd w:val="clear" w:color="auto" w:fill="auto"/>
            <w:noWrap/>
            <w:vAlign w:val="center"/>
          </w:tcPr>
          <w:p w:rsidR="002D1F8F" w:rsidRPr="002D1F8F" w:rsidRDefault="002D1F8F" w:rsidP="002D1F8F">
            <w:pPr>
              <w:autoSpaceDE w:val="0"/>
              <w:autoSpaceDN w:val="0"/>
              <w:spacing w:after="0" w:line="240" w:lineRule="auto"/>
              <w:ind w:left="-126"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ind w:left="-108" w:right="-74"/>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929"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autoSpaceDE w:val="0"/>
              <w:autoSpaceDN w:val="0"/>
              <w:spacing w:after="0" w:line="240" w:lineRule="auto"/>
              <w:ind w:left="-108" w:right="-74"/>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5" w:type="dxa"/>
            <w:shd w:val="clear" w:color="auto" w:fill="auto"/>
            <w:noWrap/>
            <w:vAlign w:val="center"/>
          </w:tcPr>
          <w:p w:rsidR="002D1F8F" w:rsidRPr="002D1F8F" w:rsidRDefault="002D1F8F" w:rsidP="002D1F8F">
            <w:pPr>
              <w:autoSpaceDE w:val="0"/>
              <w:autoSpaceDN w:val="0"/>
              <w:spacing w:after="0" w:line="240" w:lineRule="auto"/>
              <w:ind w:left="-109"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913" w:type="dxa"/>
            <w:shd w:val="clear" w:color="auto" w:fill="auto"/>
            <w:noWrap/>
            <w:vAlign w:val="center"/>
          </w:tcPr>
          <w:p w:rsidR="002D1F8F" w:rsidRPr="002D1F8F" w:rsidRDefault="002D1F8F" w:rsidP="002D1F8F">
            <w:pPr>
              <w:autoSpaceDE w:val="0"/>
              <w:autoSpaceDN w:val="0"/>
              <w:spacing w:after="0" w:line="240" w:lineRule="auto"/>
              <w:ind w:left="-108" w:right="-109"/>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autoSpaceDE w:val="0"/>
              <w:autoSpaceDN w:val="0"/>
              <w:spacing w:after="0" w:line="240" w:lineRule="auto"/>
              <w:ind w:left="-108" w:right="-152"/>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299" w:type="dxa"/>
            <w:shd w:val="clear" w:color="auto" w:fill="auto"/>
            <w:noWrap/>
            <w:vAlign w:val="center"/>
          </w:tcPr>
          <w:p w:rsidR="002D1F8F" w:rsidRPr="002D1F8F" w:rsidRDefault="002D1F8F" w:rsidP="002D1F8F">
            <w:pPr>
              <w:autoSpaceDE w:val="0"/>
              <w:autoSpaceDN w:val="0"/>
              <w:spacing w:after="0" w:line="240" w:lineRule="auto"/>
              <w:ind w:left="-109"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autoSpaceDE w:val="0"/>
              <w:autoSpaceDN w:val="0"/>
              <w:spacing w:after="0" w:line="240" w:lineRule="auto"/>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autoSpaceDE w:val="0"/>
              <w:autoSpaceDN w:val="0"/>
              <w:spacing w:after="0" w:line="240" w:lineRule="auto"/>
              <w:ind w:left="-108" w:right="-108"/>
              <w:jc w:val="center"/>
              <w:rPr>
                <w:rFonts w:ascii="Times New Roman" w:eastAsia="Times New Roman" w:hAnsi="Times New Roman" w:cs="Times New Roman"/>
                <w:sz w:val="16"/>
                <w:szCs w:val="16"/>
              </w:rPr>
            </w:pPr>
            <w:r w:rsidRPr="002D1F8F">
              <w:rPr>
                <w:rFonts w:ascii="Times New Roman" w:eastAsia="Times New Roman" w:hAnsi="Times New Roman" w:cs="Times New Roman"/>
                <w:spacing w:val="-6"/>
                <w:sz w:val="16"/>
                <w:szCs w:val="16"/>
                <w:lang w:eastAsia="ru-RU"/>
              </w:rPr>
              <w:t>0,00</w:t>
            </w:r>
          </w:p>
        </w:tc>
      </w:tr>
      <w:tr w:rsidR="002D1F8F" w:rsidRPr="002D1F8F" w:rsidTr="004E32EA">
        <w:trPr>
          <w:trHeight w:val="525"/>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w:t>
            </w:r>
          </w:p>
        </w:tc>
        <w:tc>
          <w:tcPr>
            <w:tcW w:w="1276" w:type="dxa"/>
            <w:vAlign w:val="center"/>
          </w:tcPr>
          <w:p w:rsidR="002D1F8F" w:rsidRPr="002D1F8F" w:rsidRDefault="002D1F8F" w:rsidP="002D1F8F">
            <w:pPr>
              <w:spacing w:after="0" w:line="240" w:lineRule="auto"/>
              <w:ind w:left="34" w:right="-108"/>
              <w:rPr>
                <w:rFonts w:ascii="Times New Roman" w:eastAsia="Times New Roman" w:hAnsi="Times New Roman" w:cs="Times New Roman"/>
                <w:color w:val="000000"/>
                <w:sz w:val="16"/>
                <w:szCs w:val="16"/>
                <w:lang w:eastAsia="ru-RU"/>
              </w:rPr>
            </w:pPr>
            <w:r w:rsidRPr="002D1F8F">
              <w:rPr>
                <w:rFonts w:ascii="Times New Roman" w:eastAsia="Times New Roman" w:hAnsi="Times New Roman" w:cs="Times New Roman"/>
                <w:color w:val="000000"/>
                <w:sz w:val="16"/>
                <w:szCs w:val="16"/>
                <w:lang w:eastAsia="ru-RU"/>
              </w:rPr>
              <w:t>Всего по этапу 2022 года</w:t>
            </w:r>
          </w:p>
        </w:tc>
        <w:tc>
          <w:tcPr>
            <w:tcW w:w="568"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1 028,10</w:t>
            </w:r>
          </w:p>
        </w:tc>
        <w:tc>
          <w:tcPr>
            <w:tcW w:w="991"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45 758 674,80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307,30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307,30</w:t>
            </w:r>
          </w:p>
        </w:tc>
        <w:tc>
          <w:tcPr>
            <w:tcW w:w="993" w:type="dxa"/>
            <w:shd w:val="clear" w:color="auto" w:fill="auto"/>
            <w:noWrap/>
            <w:vAlign w:val="center"/>
          </w:tcPr>
          <w:p w:rsidR="002D1F8F" w:rsidRPr="002D1F8F" w:rsidRDefault="002D1F8F" w:rsidP="002D1F8F">
            <w:pPr>
              <w:spacing w:after="0" w:line="226" w:lineRule="auto"/>
              <w:ind w:left="-142"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13 677 308, 40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364" w:type="dxa"/>
            <w:shd w:val="clear" w:color="auto" w:fill="auto"/>
            <w:noWrap/>
            <w:vAlign w:val="center"/>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50" w:type="dxa"/>
            <w:shd w:val="clear" w:color="auto" w:fill="auto"/>
            <w:noWrap/>
            <w:vAlign w:val="center"/>
          </w:tcPr>
          <w:p w:rsidR="002D1F8F" w:rsidRPr="002D1F8F" w:rsidRDefault="002D1F8F" w:rsidP="002D1F8F">
            <w:pPr>
              <w:spacing w:after="0" w:line="226" w:lineRule="auto"/>
              <w:ind w:left="-126"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720,80</w:t>
            </w:r>
          </w:p>
        </w:tc>
        <w:tc>
          <w:tcPr>
            <w:tcW w:w="567"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720,80</w:t>
            </w:r>
          </w:p>
        </w:tc>
        <w:tc>
          <w:tcPr>
            <w:tcW w:w="929"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32 081 366,40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5"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720,80</w:t>
            </w:r>
          </w:p>
        </w:tc>
        <w:tc>
          <w:tcPr>
            <w:tcW w:w="913" w:type="dxa"/>
            <w:shd w:val="clear" w:color="auto" w:fill="auto"/>
            <w:noWrap/>
            <w:vAlign w:val="center"/>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32 081 366,40</w:t>
            </w:r>
          </w:p>
        </w:tc>
        <w:tc>
          <w:tcPr>
            <w:tcW w:w="426" w:type="dxa"/>
            <w:shd w:val="clear" w:color="auto" w:fill="auto"/>
            <w:noWrap/>
            <w:vAlign w:val="center"/>
          </w:tcPr>
          <w:p w:rsidR="002D1F8F" w:rsidRPr="002D1F8F" w:rsidRDefault="002D1F8F" w:rsidP="002D1F8F">
            <w:pPr>
              <w:spacing w:after="0" w:line="226" w:lineRule="auto"/>
              <w:ind w:left="-108" w:right="-152"/>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299"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720,80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r>
      <w:tr w:rsidR="002D1F8F" w:rsidRPr="002D1F8F" w:rsidTr="004E32EA">
        <w:trPr>
          <w:trHeight w:val="423"/>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4.</w:t>
            </w:r>
          </w:p>
        </w:tc>
        <w:tc>
          <w:tcPr>
            <w:tcW w:w="1276" w:type="dxa"/>
            <w:vAlign w:val="center"/>
          </w:tcPr>
          <w:p w:rsidR="002D1F8F" w:rsidRPr="002D1F8F" w:rsidRDefault="002D1F8F" w:rsidP="002D1F8F">
            <w:pPr>
              <w:spacing w:after="0" w:line="240" w:lineRule="auto"/>
              <w:ind w:left="34" w:right="-108"/>
              <w:rPr>
                <w:rFonts w:ascii="Times New Roman" w:eastAsia="Times New Roman" w:hAnsi="Times New Roman" w:cs="Times New Roman"/>
                <w:color w:val="000000"/>
                <w:sz w:val="16"/>
                <w:szCs w:val="16"/>
                <w:lang w:eastAsia="ru-RU"/>
              </w:rPr>
            </w:pPr>
            <w:r w:rsidRPr="002D1F8F">
              <w:rPr>
                <w:rFonts w:ascii="Times New Roman" w:eastAsia="Times New Roman" w:hAnsi="Times New Roman" w:cs="Times New Roman"/>
                <w:color w:val="000000"/>
                <w:sz w:val="16"/>
                <w:szCs w:val="16"/>
                <w:lang w:eastAsia="ru-RU"/>
              </w:rPr>
              <w:t>Всего по этапу 2023 года</w:t>
            </w:r>
          </w:p>
        </w:tc>
        <w:tc>
          <w:tcPr>
            <w:tcW w:w="568"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1 169,60</w:t>
            </w:r>
          </w:p>
        </w:tc>
        <w:tc>
          <w:tcPr>
            <w:tcW w:w="991"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52 056 556,80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529,10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529,10</w:t>
            </w:r>
          </w:p>
        </w:tc>
        <w:tc>
          <w:tcPr>
            <w:tcW w:w="993" w:type="dxa"/>
            <w:shd w:val="clear" w:color="auto" w:fill="auto"/>
            <w:noWrap/>
            <w:vAlign w:val="center"/>
          </w:tcPr>
          <w:p w:rsidR="002D1F8F" w:rsidRPr="002D1F8F" w:rsidRDefault="002D1F8F" w:rsidP="002D1F8F">
            <w:pPr>
              <w:spacing w:after="0" w:line="226" w:lineRule="auto"/>
              <w:ind w:left="-142"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23 549 182,80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364" w:type="dxa"/>
            <w:shd w:val="clear" w:color="auto" w:fill="auto"/>
            <w:noWrap/>
            <w:vAlign w:val="center"/>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50" w:type="dxa"/>
            <w:shd w:val="clear" w:color="auto" w:fill="auto"/>
            <w:noWrap/>
            <w:vAlign w:val="center"/>
          </w:tcPr>
          <w:p w:rsidR="002D1F8F" w:rsidRPr="002D1F8F" w:rsidRDefault="002D1F8F" w:rsidP="002D1F8F">
            <w:pPr>
              <w:spacing w:after="0" w:line="226" w:lineRule="auto"/>
              <w:ind w:left="-126"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640,50</w:t>
            </w:r>
          </w:p>
        </w:tc>
        <w:tc>
          <w:tcPr>
            <w:tcW w:w="567"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640,50</w:t>
            </w:r>
          </w:p>
        </w:tc>
        <w:tc>
          <w:tcPr>
            <w:tcW w:w="929"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28 507 374,00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5"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640,50</w:t>
            </w:r>
          </w:p>
        </w:tc>
        <w:tc>
          <w:tcPr>
            <w:tcW w:w="913" w:type="dxa"/>
            <w:shd w:val="clear" w:color="auto" w:fill="auto"/>
            <w:noWrap/>
            <w:vAlign w:val="center"/>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28 507 374,00</w:t>
            </w:r>
          </w:p>
        </w:tc>
        <w:tc>
          <w:tcPr>
            <w:tcW w:w="426" w:type="dxa"/>
            <w:shd w:val="clear" w:color="auto" w:fill="auto"/>
            <w:noWrap/>
            <w:vAlign w:val="center"/>
          </w:tcPr>
          <w:p w:rsidR="002D1F8F" w:rsidRPr="002D1F8F" w:rsidRDefault="002D1F8F" w:rsidP="002D1F8F">
            <w:pPr>
              <w:spacing w:after="0" w:line="226" w:lineRule="auto"/>
              <w:ind w:left="-108" w:right="-152"/>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299"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640,50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r>
      <w:tr w:rsidR="002D1F8F" w:rsidRPr="002D1F8F" w:rsidTr="004E32EA">
        <w:trPr>
          <w:trHeight w:val="423"/>
        </w:trPr>
        <w:tc>
          <w:tcPr>
            <w:tcW w:w="284" w:type="dxa"/>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5.</w:t>
            </w:r>
          </w:p>
        </w:tc>
        <w:tc>
          <w:tcPr>
            <w:tcW w:w="1276" w:type="dxa"/>
            <w:vAlign w:val="center"/>
          </w:tcPr>
          <w:p w:rsidR="002D1F8F" w:rsidRPr="002D1F8F" w:rsidRDefault="002D1F8F" w:rsidP="002D1F8F">
            <w:pPr>
              <w:spacing w:after="0" w:line="240" w:lineRule="auto"/>
              <w:ind w:left="34" w:right="-108"/>
              <w:rPr>
                <w:rFonts w:ascii="Times New Roman" w:eastAsia="Times New Roman" w:hAnsi="Times New Roman" w:cs="Times New Roman"/>
                <w:color w:val="000000"/>
                <w:sz w:val="16"/>
                <w:szCs w:val="16"/>
                <w:lang w:eastAsia="ru-RU"/>
              </w:rPr>
            </w:pPr>
            <w:r w:rsidRPr="002D1F8F">
              <w:rPr>
                <w:rFonts w:ascii="Times New Roman" w:eastAsia="Times New Roman" w:hAnsi="Times New Roman" w:cs="Times New Roman"/>
                <w:color w:val="000000"/>
                <w:sz w:val="16"/>
                <w:szCs w:val="16"/>
                <w:lang w:eastAsia="ru-RU"/>
              </w:rPr>
              <w:t>Всего по этапу 2024 года</w:t>
            </w:r>
          </w:p>
        </w:tc>
        <w:tc>
          <w:tcPr>
            <w:tcW w:w="568"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2 059,50</w:t>
            </w:r>
          </w:p>
        </w:tc>
        <w:tc>
          <w:tcPr>
            <w:tcW w:w="991"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91 664 226,00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659,00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659,00</w:t>
            </w:r>
          </w:p>
        </w:tc>
        <w:tc>
          <w:tcPr>
            <w:tcW w:w="993" w:type="dxa"/>
            <w:shd w:val="clear" w:color="auto" w:fill="auto"/>
            <w:noWrap/>
            <w:vAlign w:val="center"/>
          </w:tcPr>
          <w:p w:rsidR="002D1F8F" w:rsidRPr="002D1F8F" w:rsidRDefault="002D1F8F" w:rsidP="002D1F8F">
            <w:pPr>
              <w:spacing w:after="0" w:line="226" w:lineRule="auto"/>
              <w:ind w:left="-142"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29 330 772,00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7"/>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364" w:type="dxa"/>
            <w:shd w:val="clear" w:color="auto" w:fill="auto"/>
            <w:noWrap/>
            <w:vAlign w:val="center"/>
          </w:tcPr>
          <w:p w:rsidR="002D1F8F" w:rsidRPr="002D1F8F" w:rsidRDefault="002D1F8F" w:rsidP="002D1F8F">
            <w:pPr>
              <w:spacing w:after="0" w:line="226" w:lineRule="auto"/>
              <w:ind w:left="-16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50" w:type="dxa"/>
            <w:shd w:val="clear" w:color="auto" w:fill="auto"/>
            <w:noWrap/>
            <w:vAlign w:val="center"/>
          </w:tcPr>
          <w:p w:rsidR="002D1F8F" w:rsidRPr="002D1F8F" w:rsidRDefault="002D1F8F" w:rsidP="002D1F8F">
            <w:pPr>
              <w:spacing w:after="0" w:line="226" w:lineRule="auto"/>
              <w:ind w:left="-126"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1 400,50</w:t>
            </w:r>
          </w:p>
        </w:tc>
        <w:tc>
          <w:tcPr>
            <w:tcW w:w="567"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1 400,50</w:t>
            </w:r>
          </w:p>
        </w:tc>
        <w:tc>
          <w:tcPr>
            <w:tcW w:w="929"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62 333 454,00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2D1F8F" w:rsidRPr="002D1F8F" w:rsidRDefault="002D1F8F" w:rsidP="002D1F8F">
            <w:pPr>
              <w:spacing w:after="0" w:line="226" w:lineRule="auto"/>
              <w:ind w:left="-108" w:right="-74"/>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5"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1 400,50</w:t>
            </w:r>
          </w:p>
        </w:tc>
        <w:tc>
          <w:tcPr>
            <w:tcW w:w="913" w:type="dxa"/>
            <w:shd w:val="clear" w:color="auto" w:fill="auto"/>
            <w:noWrap/>
            <w:vAlign w:val="center"/>
          </w:tcPr>
          <w:p w:rsidR="002D1F8F" w:rsidRPr="002D1F8F" w:rsidRDefault="002D1F8F" w:rsidP="002D1F8F">
            <w:pPr>
              <w:spacing w:after="0" w:line="226" w:lineRule="auto"/>
              <w:ind w:left="-108" w:right="-109"/>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62 333 454,00</w:t>
            </w:r>
          </w:p>
        </w:tc>
        <w:tc>
          <w:tcPr>
            <w:tcW w:w="426" w:type="dxa"/>
            <w:shd w:val="clear" w:color="auto" w:fill="auto"/>
            <w:noWrap/>
            <w:vAlign w:val="center"/>
          </w:tcPr>
          <w:p w:rsidR="002D1F8F" w:rsidRPr="002D1F8F" w:rsidRDefault="002D1F8F" w:rsidP="002D1F8F">
            <w:pPr>
              <w:spacing w:after="0" w:line="226" w:lineRule="auto"/>
              <w:ind w:left="-108" w:right="-152"/>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299" w:type="dxa"/>
            <w:shd w:val="clear" w:color="auto" w:fill="auto"/>
            <w:noWrap/>
            <w:vAlign w:val="center"/>
          </w:tcPr>
          <w:p w:rsidR="002D1F8F" w:rsidRPr="002D1F8F" w:rsidRDefault="002D1F8F" w:rsidP="002D1F8F">
            <w:pPr>
              <w:spacing w:after="0" w:line="226" w:lineRule="auto"/>
              <w:ind w:left="-109"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1 400,50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2D1F8F" w:rsidRPr="002D1F8F" w:rsidRDefault="002D1F8F" w:rsidP="002D1F8F">
            <w:pPr>
              <w:spacing w:after="0" w:line="226" w:lineRule="auto"/>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2D1F8F" w:rsidRPr="002D1F8F" w:rsidRDefault="002D1F8F" w:rsidP="002D1F8F">
            <w:pPr>
              <w:spacing w:after="0" w:line="226" w:lineRule="auto"/>
              <w:ind w:left="-108" w:right="-108"/>
              <w:jc w:val="center"/>
              <w:rPr>
                <w:rFonts w:ascii="Times New Roman" w:eastAsia="Times New Roman" w:hAnsi="Times New Roman" w:cs="Times New Roman"/>
                <w:spacing w:val="-6"/>
                <w:sz w:val="16"/>
                <w:szCs w:val="16"/>
                <w:lang w:eastAsia="ru-RU"/>
              </w:rPr>
            </w:pPr>
            <w:r w:rsidRPr="002D1F8F">
              <w:rPr>
                <w:rFonts w:ascii="Times New Roman" w:eastAsia="Times New Roman" w:hAnsi="Times New Roman" w:cs="Times New Roman"/>
                <w:spacing w:val="-6"/>
                <w:sz w:val="16"/>
                <w:szCs w:val="16"/>
                <w:lang w:eastAsia="ru-RU"/>
              </w:rPr>
              <w:t>0,00</w:t>
            </w:r>
          </w:p>
        </w:tc>
      </w:tr>
    </w:tbl>
    <w:p w:rsidR="00053C78" w:rsidRPr="00FF6E53" w:rsidRDefault="00053C78" w:rsidP="00053C78">
      <w:pPr>
        <w:rPr>
          <w:rFonts w:ascii="Times New Roman" w:hAnsi="Times New Roman" w:cs="Times New Roman"/>
          <w:sz w:val="14"/>
          <w:szCs w:val="14"/>
        </w:rPr>
      </w:pPr>
    </w:p>
    <w:p w:rsidR="00053C78" w:rsidRDefault="00053C78" w:rsidP="00053C78">
      <w:pPr>
        <w:spacing w:after="0" w:line="240" w:lineRule="auto"/>
        <w:jc w:val="right"/>
        <w:rPr>
          <w:rFonts w:ascii="Times New Roman" w:eastAsia="Times New Roman" w:hAnsi="Times New Roman" w:cs="Times New Roman"/>
          <w:color w:val="000000"/>
          <w:sz w:val="24"/>
          <w:szCs w:val="24"/>
          <w:lang w:eastAsia="ru-RU"/>
        </w:rPr>
      </w:pPr>
      <w:r w:rsidRPr="00D447DF">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rsidR="0076348F" w:rsidRDefault="0076348F" w:rsidP="0076348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Программе</w:t>
      </w:r>
    </w:p>
    <w:p w:rsidR="00053C78" w:rsidRPr="00D447DF" w:rsidRDefault="00053C78" w:rsidP="00053C78">
      <w:pPr>
        <w:spacing w:after="0" w:line="240" w:lineRule="auto"/>
        <w:jc w:val="right"/>
        <w:rPr>
          <w:rFonts w:ascii="Times New Roman" w:eastAsia="Times New Roman" w:hAnsi="Times New Roman" w:cs="Times New Roman"/>
          <w:color w:val="000000"/>
          <w:sz w:val="24"/>
          <w:szCs w:val="24"/>
          <w:lang w:eastAsia="ru-RU"/>
        </w:rPr>
      </w:pPr>
    </w:p>
    <w:p w:rsidR="004F750B" w:rsidRPr="004F750B" w:rsidRDefault="004F750B" w:rsidP="004F750B">
      <w:pPr>
        <w:spacing w:after="0" w:line="240" w:lineRule="auto"/>
        <w:jc w:val="center"/>
        <w:rPr>
          <w:rFonts w:ascii="Times New Roman" w:eastAsia="Times New Roman" w:hAnsi="Times New Roman" w:cs="Times New Roman"/>
          <w:bCs/>
          <w:sz w:val="28"/>
          <w:szCs w:val="28"/>
          <w:lang w:eastAsia="ru-RU"/>
        </w:rPr>
      </w:pPr>
      <w:r w:rsidRPr="004F750B">
        <w:rPr>
          <w:rFonts w:ascii="Times New Roman" w:eastAsia="Times New Roman" w:hAnsi="Times New Roman" w:cs="Times New Roman"/>
          <w:bCs/>
          <w:sz w:val="28"/>
          <w:szCs w:val="28"/>
          <w:lang w:eastAsia="ru-RU"/>
        </w:rPr>
        <w:t>План мероприятий по переселению граждан из аварийного жилищного фонда,</w:t>
      </w:r>
    </w:p>
    <w:p w:rsidR="004F750B" w:rsidRPr="004F750B" w:rsidRDefault="004F750B" w:rsidP="004F750B">
      <w:pPr>
        <w:spacing w:after="0" w:line="240" w:lineRule="auto"/>
        <w:jc w:val="center"/>
        <w:rPr>
          <w:rFonts w:ascii="Times New Roman" w:eastAsia="Times New Roman" w:hAnsi="Times New Roman" w:cs="Times New Roman"/>
          <w:bCs/>
          <w:sz w:val="28"/>
          <w:szCs w:val="28"/>
          <w:lang w:eastAsia="ru-RU"/>
        </w:rPr>
      </w:pPr>
      <w:r w:rsidRPr="004F750B">
        <w:rPr>
          <w:rFonts w:ascii="Times New Roman" w:eastAsia="Times New Roman" w:hAnsi="Times New Roman" w:cs="Times New Roman"/>
          <w:bCs/>
          <w:sz w:val="28"/>
          <w:szCs w:val="28"/>
          <w:lang w:eastAsia="ru-RU"/>
        </w:rPr>
        <w:t>признанного таковым до 1 января 2017 года</w:t>
      </w:r>
    </w:p>
    <w:tbl>
      <w:tblPr>
        <w:tblW w:w="15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69"/>
        <w:gridCol w:w="425"/>
        <w:gridCol w:w="425"/>
        <w:gridCol w:w="425"/>
        <w:gridCol w:w="567"/>
        <w:gridCol w:w="851"/>
        <w:gridCol w:w="708"/>
        <w:gridCol w:w="709"/>
        <w:gridCol w:w="1133"/>
        <w:gridCol w:w="1135"/>
        <w:gridCol w:w="1077"/>
        <w:gridCol w:w="880"/>
        <w:gridCol w:w="574"/>
        <w:gridCol w:w="702"/>
        <w:gridCol w:w="709"/>
        <w:gridCol w:w="567"/>
        <w:gridCol w:w="708"/>
        <w:gridCol w:w="851"/>
      </w:tblGrid>
      <w:tr w:rsidR="004F750B" w:rsidRPr="004F750B" w:rsidTr="00BA47DA">
        <w:trPr>
          <w:trHeight w:val="242"/>
        </w:trPr>
        <w:tc>
          <w:tcPr>
            <w:tcW w:w="440" w:type="dxa"/>
            <w:vMerge w:val="restart"/>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w:t>
            </w:r>
          </w:p>
        </w:tc>
        <w:tc>
          <w:tcPr>
            <w:tcW w:w="2269" w:type="dxa"/>
            <w:vMerge w:val="restart"/>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p>
        </w:tc>
        <w:tc>
          <w:tcPr>
            <w:tcW w:w="425"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Число жителей, планируемых</w:t>
            </w:r>
          </w:p>
        </w:tc>
        <w:tc>
          <w:tcPr>
            <w:tcW w:w="1417" w:type="dxa"/>
            <w:gridSpan w:val="3"/>
            <w:vMerge w:val="restart"/>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Количество расселяемых жилых помещений</w:t>
            </w:r>
          </w:p>
        </w:tc>
        <w:tc>
          <w:tcPr>
            <w:tcW w:w="2268" w:type="dxa"/>
            <w:gridSpan w:val="3"/>
            <w:vMerge w:val="restart"/>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Расселяемая площадь жилых помещений</w:t>
            </w:r>
          </w:p>
        </w:tc>
        <w:tc>
          <w:tcPr>
            <w:tcW w:w="4225" w:type="dxa"/>
            <w:gridSpan w:val="4"/>
            <w:vMerge w:val="restart"/>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Источники финансирования программы</w:t>
            </w:r>
          </w:p>
        </w:tc>
        <w:tc>
          <w:tcPr>
            <w:tcW w:w="1985" w:type="dxa"/>
            <w:gridSpan w:val="3"/>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proofErr w:type="spellStart"/>
            <w:r w:rsidRPr="004F750B">
              <w:rPr>
                <w:rFonts w:ascii="Times New Roman" w:eastAsia="Times New Roman" w:hAnsi="Times New Roman" w:cs="Times New Roman"/>
                <w:color w:val="000000"/>
                <w:sz w:val="18"/>
                <w:szCs w:val="18"/>
                <w:lang w:eastAsia="ru-RU"/>
              </w:rPr>
              <w:t>Справочно</w:t>
            </w:r>
            <w:proofErr w:type="spellEnd"/>
            <w:r w:rsidRPr="004F750B">
              <w:rPr>
                <w:rFonts w:ascii="Times New Roman" w:eastAsia="Times New Roman" w:hAnsi="Times New Roman" w:cs="Times New Roman"/>
                <w:color w:val="000000"/>
                <w:sz w:val="18"/>
                <w:szCs w:val="18"/>
                <w:lang w:eastAsia="ru-RU"/>
              </w:rPr>
              <w:t>:</w:t>
            </w:r>
          </w:p>
        </w:tc>
        <w:tc>
          <w:tcPr>
            <w:tcW w:w="2126" w:type="dxa"/>
            <w:gridSpan w:val="3"/>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proofErr w:type="spellStart"/>
            <w:r w:rsidRPr="004F750B">
              <w:rPr>
                <w:rFonts w:ascii="Times New Roman" w:eastAsia="Times New Roman" w:hAnsi="Times New Roman" w:cs="Times New Roman"/>
                <w:color w:val="000000"/>
                <w:sz w:val="18"/>
                <w:szCs w:val="18"/>
                <w:lang w:eastAsia="ru-RU"/>
              </w:rPr>
              <w:t>Справочно</w:t>
            </w:r>
            <w:proofErr w:type="spellEnd"/>
            <w:r w:rsidRPr="004F750B">
              <w:rPr>
                <w:rFonts w:ascii="Times New Roman" w:eastAsia="Times New Roman" w:hAnsi="Times New Roman" w:cs="Times New Roman"/>
                <w:color w:val="000000"/>
                <w:sz w:val="18"/>
                <w:szCs w:val="18"/>
                <w:lang w:eastAsia="ru-RU"/>
              </w:rPr>
              <w:t>:</w:t>
            </w:r>
          </w:p>
        </w:tc>
      </w:tr>
      <w:tr w:rsidR="004F750B" w:rsidRPr="004F750B" w:rsidTr="00BA47DA">
        <w:trPr>
          <w:trHeight w:val="609"/>
        </w:trPr>
        <w:tc>
          <w:tcPr>
            <w:tcW w:w="44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417" w:type="dxa"/>
            <w:gridSpan w:val="3"/>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8" w:type="dxa"/>
            <w:gridSpan w:val="3"/>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25" w:type="dxa"/>
            <w:gridSpan w:val="4"/>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985" w:type="dxa"/>
            <w:gridSpan w:val="3"/>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Расчетная сумма экономии бюджетных средств</w:t>
            </w:r>
          </w:p>
        </w:tc>
        <w:tc>
          <w:tcPr>
            <w:tcW w:w="2126" w:type="dxa"/>
            <w:gridSpan w:val="3"/>
            <w:shd w:val="clear" w:color="auto" w:fill="auto"/>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Возмещение части стоимости жилых помещений</w:t>
            </w:r>
          </w:p>
        </w:tc>
      </w:tr>
      <w:tr w:rsidR="004F750B" w:rsidRPr="004F750B" w:rsidTr="00BA47DA">
        <w:trPr>
          <w:trHeight w:val="300"/>
        </w:trPr>
        <w:tc>
          <w:tcPr>
            <w:tcW w:w="44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w:t>
            </w:r>
          </w:p>
        </w:tc>
        <w:tc>
          <w:tcPr>
            <w:tcW w:w="992" w:type="dxa"/>
            <w:gridSpan w:val="2"/>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 том числе</w:t>
            </w:r>
          </w:p>
        </w:tc>
        <w:tc>
          <w:tcPr>
            <w:tcW w:w="851"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w:t>
            </w:r>
          </w:p>
        </w:tc>
        <w:tc>
          <w:tcPr>
            <w:tcW w:w="1417" w:type="dxa"/>
            <w:gridSpan w:val="2"/>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 том числе</w:t>
            </w:r>
          </w:p>
        </w:tc>
        <w:tc>
          <w:tcPr>
            <w:tcW w:w="1133"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w:t>
            </w:r>
          </w:p>
        </w:tc>
        <w:tc>
          <w:tcPr>
            <w:tcW w:w="3092" w:type="dxa"/>
            <w:gridSpan w:val="3"/>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 том числе</w:t>
            </w:r>
          </w:p>
        </w:tc>
        <w:tc>
          <w:tcPr>
            <w:tcW w:w="574"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w:t>
            </w:r>
          </w:p>
        </w:tc>
        <w:tc>
          <w:tcPr>
            <w:tcW w:w="1411" w:type="dxa"/>
            <w:gridSpan w:val="2"/>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 том числе</w:t>
            </w:r>
          </w:p>
        </w:tc>
        <w:tc>
          <w:tcPr>
            <w:tcW w:w="567"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w:t>
            </w:r>
          </w:p>
        </w:tc>
        <w:tc>
          <w:tcPr>
            <w:tcW w:w="1559" w:type="dxa"/>
            <w:gridSpan w:val="2"/>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 том числе</w:t>
            </w:r>
          </w:p>
        </w:tc>
      </w:tr>
      <w:tr w:rsidR="004F750B" w:rsidRPr="004F750B" w:rsidTr="00BA47DA">
        <w:trPr>
          <w:trHeight w:val="1272"/>
        </w:trPr>
        <w:tc>
          <w:tcPr>
            <w:tcW w:w="44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Собственность граждан</w:t>
            </w:r>
          </w:p>
        </w:tc>
        <w:tc>
          <w:tcPr>
            <w:tcW w:w="567"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Муниципальная собственность</w:t>
            </w:r>
          </w:p>
        </w:tc>
        <w:tc>
          <w:tcPr>
            <w:tcW w:w="851"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8"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Собственность граждан</w:t>
            </w:r>
          </w:p>
        </w:tc>
        <w:tc>
          <w:tcPr>
            <w:tcW w:w="709"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Муниципальная собственность</w:t>
            </w:r>
          </w:p>
        </w:tc>
        <w:tc>
          <w:tcPr>
            <w:tcW w:w="1133"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135"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средств Фонда</w:t>
            </w:r>
          </w:p>
        </w:tc>
        <w:tc>
          <w:tcPr>
            <w:tcW w:w="1077"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средств областного бюджета</w:t>
            </w:r>
          </w:p>
        </w:tc>
        <w:tc>
          <w:tcPr>
            <w:tcW w:w="880"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средств</w:t>
            </w:r>
          </w:p>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 xml:space="preserve"> местного бюджета</w:t>
            </w:r>
          </w:p>
        </w:tc>
        <w:tc>
          <w:tcPr>
            <w:tcW w:w="574"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2"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переселения граждан по договору о развитии застройки</w:t>
            </w:r>
          </w:p>
        </w:tc>
        <w:tc>
          <w:tcPr>
            <w:tcW w:w="709"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переселения граждан в свободный муниципальный фонд</w:t>
            </w:r>
          </w:p>
        </w:tc>
        <w:tc>
          <w:tcPr>
            <w:tcW w:w="567"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8"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средств собственников жилых помещений</w:t>
            </w:r>
          </w:p>
        </w:tc>
        <w:tc>
          <w:tcPr>
            <w:tcW w:w="851" w:type="dxa"/>
            <w:vMerge w:val="restart"/>
            <w:shd w:val="clear" w:color="auto" w:fill="auto"/>
            <w:textDirection w:val="btLr"/>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за счет средств иных лиц (инвестора по договору о развитии застроенной территории)</w:t>
            </w:r>
          </w:p>
        </w:tc>
      </w:tr>
      <w:tr w:rsidR="004F750B" w:rsidRPr="004F750B" w:rsidTr="00BA47DA">
        <w:trPr>
          <w:trHeight w:val="780"/>
        </w:trPr>
        <w:tc>
          <w:tcPr>
            <w:tcW w:w="44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567"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8"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133"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135"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1077"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88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574"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2"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567"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708"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r>
      <w:tr w:rsidR="004F750B" w:rsidRPr="004F750B" w:rsidTr="00BA47DA">
        <w:trPr>
          <w:trHeight w:val="300"/>
        </w:trPr>
        <w:tc>
          <w:tcPr>
            <w:tcW w:w="440"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2269" w:type="dxa"/>
            <w:vMerge/>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center"/>
            <w:hideMark/>
          </w:tcPr>
          <w:p w:rsidR="004F750B" w:rsidRPr="004F750B" w:rsidRDefault="004F750B" w:rsidP="004F750B">
            <w:pPr>
              <w:spacing w:after="0" w:line="240" w:lineRule="auto"/>
              <w:ind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чел.</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ед.</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ед.</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ед.</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кв. м</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кв. м</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кв. м</w:t>
            </w:r>
          </w:p>
        </w:tc>
        <w:tc>
          <w:tcPr>
            <w:tcW w:w="1133"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113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107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880"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руб.</w:t>
            </w:r>
          </w:p>
        </w:tc>
      </w:tr>
      <w:tr w:rsidR="004F750B" w:rsidRPr="004F750B" w:rsidTr="00BA47DA">
        <w:trPr>
          <w:trHeight w:val="300"/>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w:t>
            </w:r>
          </w:p>
        </w:tc>
        <w:tc>
          <w:tcPr>
            <w:tcW w:w="226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6</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7</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8</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9</w:t>
            </w:r>
          </w:p>
        </w:tc>
        <w:tc>
          <w:tcPr>
            <w:tcW w:w="1133"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10</w:t>
            </w:r>
          </w:p>
        </w:tc>
        <w:tc>
          <w:tcPr>
            <w:tcW w:w="113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11</w:t>
            </w:r>
          </w:p>
        </w:tc>
        <w:tc>
          <w:tcPr>
            <w:tcW w:w="107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12</w:t>
            </w:r>
          </w:p>
        </w:tc>
        <w:tc>
          <w:tcPr>
            <w:tcW w:w="880"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13</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14</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15</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16</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17</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18</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19</w:t>
            </w:r>
          </w:p>
        </w:tc>
      </w:tr>
      <w:tr w:rsidR="004F750B" w:rsidRPr="004F750B" w:rsidTr="00BA47DA">
        <w:trPr>
          <w:trHeight w:val="396"/>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w:t>
            </w:r>
          </w:p>
        </w:tc>
        <w:tc>
          <w:tcPr>
            <w:tcW w:w="2269" w:type="dxa"/>
            <w:shd w:val="clear" w:color="auto" w:fill="auto"/>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 по этапу 2020 года</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37</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16</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8</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8</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471,60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135,0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336,6</w:t>
            </w:r>
          </w:p>
        </w:tc>
        <w:tc>
          <w:tcPr>
            <w:tcW w:w="1133" w:type="dxa"/>
            <w:shd w:val="clear" w:color="auto" w:fill="auto"/>
            <w:noWrap/>
            <w:vAlign w:val="center"/>
            <w:hideMark/>
          </w:tcPr>
          <w:p w:rsidR="004F750B" w:rsidRPr="004F750B" w:rsidRDefault="004F750B" w:rsidP="004F750B">
            <w:pPr>
              <w:spacing w:after="0" w:line="240" w:lineRule="auto"/>
              <w:ind w:left="-108" w:right="-7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19 990 652,40</w:t>
            </w:r>
          </w:p>
        </w:tc>
        <w:tc>
          <w:tcPr>
            <w:tcW w:w="1135" w:type="dxa"/>
            <w:shd w:val="clear" w:color="auto" w:fill="auto"/>
            <w:noWrap/>
            <w:vAlign w:val="center"/>
            <w:hideMark/>
          </w:tcPr>
          <w:p w:rsidR="004F750B" w:rsidRPr="004F750B" w:rsidRDefault="004F750B" w:rsidP="004F750B">
            <w:pPr>
              <w:spacing w:after="0" w:line="240" w:lineRule="auto"/>
              <w:ind w:left="-137" w:right="-192"/>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19 191 026,30</w:t>
            </w:r>
          </w:p>
        </w:tc>
        <w:tc>
          <w:tcPr>
            <w:tcW w:w="1077" w:type="dxa"/>
            <w:shd w:val="clear" w:color="auto" w:fill="auto"/>
            <w:noWrap/>
            <w:vAlign w:val="center"/>
            <w:hideMark/>
          </w:tcPr>
          <w:p w:rsidR="004F750B" w:rsidRPr="004F750B" w:rsidRDefault="004F750B" w:rsidP="004F750B">
            <w:pPr>
              <w:spacing w:after="0" w:line="240" w:lineRule="auto"/>
              <w:ind w:left="-24" w:right="-83"/>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679 682,18</w:t>
            </w:r>
          </w:p>
        </w:tc>
        <w:tc>
          <w:tcPr>
            <w:tcW w:w="880"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119 943,92</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r>
      <w:tr w:rsidR="004F750B" w:rsidRPr="004F750B" w:rsidTr="00BA47DA">
        <w:trPr>
          <w:trHeight w:val="396"/>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w:t>
            </w:r>
          </w:p>
        </w:tc>
        <w:tc>
          <w:tcPr>
            <w:tcW w:w="2269" w:type="dxa"/>
            <w:shd w:val="clear" w:color="auto" w:fill="auto"/>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 по этапу 2021 года</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1133" w:type="dxa"/>
            <w:shd w:val="clear" w:color="auto" w:fill="auto"/>
            <w:noWrap/>
            <w:vAlign w:val="center"/>
            <w:hideMark/>
          </w:tcPr>
          <w:p w:rsidR="004F750B" w:rsidRPr="004F750B" w:rsidRDefault="004F750B" w:rsidP="004F750B">
            <w:pPr>
              <w:spacing w:after="0" w:line="240" w:lineRule="auto"/>
              <w:ind w:left="-108" w:right="-7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1135" w:type="dxa"/>
            <w:shd w:val="clear" w:color="auto" w:fill="auto"/>
            <w:noWrap/>
            <w:vAlign w:val="center"/>
            <w:hideMark/>
          </w:tcPr>
          <w:p w:rsidR="004F750B" w:rsidRPr="004F750B" w:rsidRDefault="004F750B" w:rsidP="004F750B">
            <w:pPr>
              <w:spacing w:after="0" w:line="240" w:lineRule="auto"/>
              <w:ind w:right="-192"/>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1077" w:type="dxa"/>
            <w:shd w:val="clear" w:color="auto" w:fill="auto"/>
            <w:noWrap/>
            <w:vAlign w:val="center"/>
            <w:hideMark/>
          </w:tcPr>
          <w:p w:rsidR="004F750B" w:rsidRPr="004F750B" w:rsidRDefault="004F750B" w:rsidP="004F750B">
            <w:pPr>
              <w:spacing w:after="0" w:line="240" w:lineRule="auto"/>
              <w:ind w:left="-24" w:right="-83"/>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80"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r>
      <w:tr w:rsidR="004F750B" w:rsidRPr="004F750B" w:rsidTr="00BA47DA">
        <w:trPr>
          <w:trHeight w:val="396"/>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3. </w:t>
            </w:r>
          </w:p>
        </w:tc>
        <w:tc>
          <w:tcPr>
            <w:tcW w:w="2269" w:type="dxa"/>
            <w:shd w:val="clear" w:color="auto" w:fill="auto"/>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 по этапу 2022 года</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49</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25</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7</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18</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1 028,10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307,3</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720,8</w:t>
            </w:r>
          </w:p>
        </w:tc>
        <w:tc>
          <w:tcPr>
            <w:tcW w:w="1133" w:type="dxa"/>
            <w:shd w:val="clear" w:color="auto" w:fill="auto"/>
            <w:noWrap/>
            <w:vAlign w:val="center"/>
            <w:hideMark/>
          </w:tcPr>
          <w:p w:rsidR="004F750B" w:rsidRPr="004F750B" w:rsidRDefault="004F750B" w:rsidP="004F750B">
            <w:pPr>
              <w:spacing w:after="0" w:line="240" w:lineRule="auto"/>
              <w:ind w:left="-108" w:right="-7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45 758 674,80</w:t>
            </w:r>
          </w:p>
        </w:tc>
        <w:tc>
          <w:tcPr>
            <w:tcW w:w="1135" w:type="dxa"/>
            <w:shd w:val="clear" w:color="auto" w:fill="auto"/>
            <w:noWrap/>
            <w:vAlign w:val="center"/>
            <w:hideMark/>
          </w:tcPr>
          <w:p w:rsidR="004F750B" w:rsidRPr="004F750B" w:rsidRDefault="004F750B" w:rsidP="004F750B">
            <w:pPr>
              <w:spacing w:after="0" w:line="240" w:lineRule="auto"/>
              <w:ind w:left="-137" w:right="-192"/>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43 928 327,81</w:t>
            </w:r>
          </w:p>
        </w:tc>
        <w:tc>
          <w:tcPr>
            <w:tcW w:w="1077" w:type="dxa"/>
            <w:shd w:val="clear" w:color="auto" w:fill="auto"/>
            <w:noWrap/>
            <w:vAlign w:val="center"/>
            <w:hideMark/>
          </w:tcPr>
          <w:p w:rsidR="004F750B" w:rsidRPr="004F750B" w:rsidRDefault="004F750B" w:rsidP="004F750B">
            <w:pPr>
              <w:spacing w:after="0" w:line="240" w:lineRule="auto"/>
              <w:ind w:left="-24" w:right="-83"/>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1 555 794,94</w:t>
            </w:r>
          </w:p>
        </w:tc>
        <w:tc>
          <w:tcPr>
            <w:tcW w:w="880"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274 552,05</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r>
      <w:tr w:rsidR="004F750B" w:rsidRPr="004F750B" w:rsidTr="00BA47DA">
        <w:trPr>
          <w:trHeight w:val="396"/>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4. </w:t>
            </w:r>
          </w:p>
        </w:tc>
        <w:tc>
          <w:tcPr>
            <w:tcW w:w="2269" w:type="dxa"/>
            <w:shd w:val="clear" w:color="auto" w:fill="auto"/>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 по этапу 2023 года</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50</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26</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12</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14</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1 169,60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529,1</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640,5</w:t>
            </w:r>
          </w:p>
        </w:tc>
        <w:tc>
          <w:tcPr>
            <w:tcW w:w="1133" w:type="dxa"/>
            <w:shd w:val="clear" w:color="auto" w:fill="auto"/>
            <w:noWrap/>
            <w:vAlign w:val="center"/>
            <w:hideMark/>
          </w:tcPr>
          <w:p w:rsidR="004F750B" w:rsidRPr="004F750B" w:rsidRDefault="004F750B" w:rsidP="004F750B">
            <w:pPr>
              <w:spacing w:after="0" w:line="240" w:lineRule="auto"/>
              <w:ind w:left="-108" w:right="-7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52 056 556,80</w:t>
            </w:r>
          </w:p>
        </w:tc>
        <w:tc>
          <w:tcPr>
            <w:tcW w:w="1135" w:type="dxa"/>
            <w:shd w:val="clear" w:color="auto" w:fill="auto"/>
            <w:noWrap/>
            <w:vAlign w:val="center"/>
            <w:hideMark/>
          </w:tcPr>
          <w:p w:rsidR="004F750B" w:rsidRPr="004F750B" w:rsidRDefault="004F750B" w:rsidP="004F750B">
            <w:pPr>
              <w:spacing w:after="0" w:line="240" w:lineRule="auto"/>
              <w:ind w:left="-137" w:right="-192"/>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49 974 294,53</w:t>
            </w:r>
          </w:p>
        </w:tc>
        <w:tc>
          <w:tcPr>
            <w:tcW w:w="1077" w:type="dxa"/>
            <w:shd w:val="clear" w:color="auto" w:fill="auto"/>
            <w:noWrap/>
            <w:vAlign w:val="center"/>
            <w:hideMark/>
          </w:tcPr>
          <w:p w:rsidR="004F750B" w:rsidRPr="004F750B" w:rsidRDefault="004F750B" w:rsidP="004F750B">
            <w:pPr>
              <w:spacing w:after="0" w:line="240" w:lineRule="auto"/>
              <w:ind w:left="-24" w:right="-83"/>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1 769 922,93</w:t>
            </w:r>
          </w:p>
        </w:tc>
        <w:tc>
          <w:tcPr>
            <w:tcW w:w="880"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312 339,34</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r>
      <w:tr w:rsidR="004F750B" w:rsidRPr="004F750B" w:rsidTr="00BA47DA">
        <w:trPr>
          <w:trHeight w:val="396"/>
        </w:trPr>
        <w:tc>
          <w:tcPr>
            <w:tcW w:w="440" w:type="dxa"/>
            <w:shd w:val="clear" w:color="auto" w:fill="auto"/>
            <w:noWrap/>
            <w:vAlign w:val="center"/>
            <w:hideMark/>
          </w:tcPr>
          <w:p w:rsidR="004F750B" w:rsidRPr="004F750B" w:rsidRDefault="004F750B" w:rsidP="004F750B">
            <w:pPr>
              <w:spacing w:after="0" w:line="240" w:lineRule="auto"/>
              <w:ind w:left="-93" w:right="-10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5. </w:t>
            </w:r>
          </w:p>
        </w:tc>
        <w:tc>
          <w:tcPr>
            <w:tcW w:w="2269" w:type="dxa"/>
            <w:shd w:val="clear" w:color="auto" w:fill="auto"/>
            <w:vAlign w:val="center"/>
            <w:hideMark/>
          </w:tcPr>
          <w:p w:rsidR="004F750B" w:rsidRPr="004F750B" w:rsidRDefault="004F750B" w:rsidP="004F750B">
            <w:pPr>
              <w:spacing w:after="0" w:line="240" w:lineRule="auto"/>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Всего по этапу 2024 года</w:t>
            </w:r>
          </w:p>
        </w:tc>
        <w:tc>
          <w:tcPr>
            <w:tcW w:w="425"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113</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49</w:t>
            </w:r>
          </w:p>
        </w:tc>
        <w:tc>
          <w:tcPr>
            <w:tcW w:w="425"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18</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31</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2 059,50</w:t>
            </w:r>
          </w:p>
        </w:tc>
        <w:tc>
          <w:tcPr>
            <w:tcW w:w="708"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659,0</w:t>
            </w:r>
          </w:p>
        </w:tc>
        <w:tc>
          <w:tcPr>
            <w:tcW w:w="709" w:type="dxa"/>
            <w:shd w:val="clear" w:color="auto" w:fill="auto"/>
            <w:noWrap/>
            <w:vAlign w:val="center"/>
            <w:hideMark/>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1 400,50</w:t>
            </w:r>
          </w:p>
        </w:tc>
        <w:tc>
          <w:tcPr>
            <w:tcW w:w="1133" w:type="dxa"/>
            <w:shd w:val="clear" w:color="auto" w:fill="auto"/>
            <w:noWrap/>
            <w:vAlign w:val="center"/>
          </w:tcPr>
          <w:p w:rsidR="004F750B" w:rsidRPr="004F750B" w:rsidRDefault="004F750B" w:rsidP="004F750B">
            <w:pPr>
              <w:spacing w:after="0" w:line="240" w:lineRule="auto"/>
              <w:ind w:left="-108" w:right="-79"/>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91 664 226,00</w:t>
            </w:r>
          </w:p>
        </w:tc>
        <w:tc>
          <w:tcPr>
            <w:tcW w:w="1135" w:type="dxa"/>
            <w:shd w:val="clear" w:color="auto" w:fill="auto"/>
            <w:noWrap/>
            <w:vAlign w:val="center"/>
          </w:tcPr>
          <w:p w:rsidR="004F750B" w:rsidRPr="004F750B" w:rsidRDefault="004F750B" w:rsidP="004F750B">
            <w:pPr>
              <w:spacing w:after="0" w:line="240" w:lineRule="auto"/>
              <w:ind w:left="-137" w:right="-192"/>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87 997 656,96</w:t>
            </w:r>
          </w:p>
        </w:tc>
        <w:tc>
          <w:tcPr>
            <w:tcW w:w="1077" w:type="dxa"/>
            <w:shd w:val="clear" w:color="auto" w:fill="auto"/>
            <w:noWrap/>
            <w:vAlign w:val="center"/>
          </w:tcPr>
          <w:p w:rsidR="004F750B" w:rsidRPr="004F750B" w:rsidRDefault="004F750B" w:rsidP="004F750B">
            <w:pPr>
              <w:spacing w:after="0" w:line="240" w:lineRule="auto"/>
              <w:ind w:left="-24" w:right="-83"/>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3 116 583,68</w:t>
            </w:r>
          </w:p>
        </w:tc>
        <w:tc>
          <w:tcPr>
            <w:tcW w:w="880" w:type="dxa"/>
            <w:shd w:val="clear" w:color="auto" w:fill="auto"/>
            <w:noWrap/>
            <w:vAlign w:val="center"/>
          </w:tcPr>
          <w:p w:rsidR="004F750B" w:rsidRPr="004F750B" w:rsidRDefault="004F750B" w:rsidP="004F750B">
            <w:pPr>
              <w:spacing w:after="0" w:line="240" w:lineRule="auto"/>
              <w:ind w:left="-108" w:right="-108"/>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549 985,36</w:t>
            </w:r>
          </w:p>
        </w:tc>
        <w:tc>
          <w:tcPr>
            <w:tcW w:w="574"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2"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9"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567"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708"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4F750B" w:rsidRPr="004F750B" w:rsidRDefault="004F750B" w:rsidP="004F750B">
            <w:pPr>
              <w:spacing w:after="0" w:line="240" w:lineRule="auto"/>
              <w:jc w:val="center"/>
              <w:rPr>
                <w:rFonts w:ascii="Times New Roman" w:eastAsia="Times New Roman" w:hAnsi="Times New Roman" w:cs="Times New Roman"/>
                <w:color w:val="000000"/>
                <w:sz w:val="18"/>
                <w:szCs w:val="18"/>
                <w:lang w:eastAsia="ru-RU"/>
              </w:rPr>
            </w:pPr>
            <w:r w:rsidRPr="004F750B">
              <w:rPr>
                <w:rFonts w:ascii="Times New Roman" w:eastAsia="Times New Roman" w:hAnsi="Times New Roman" w:cs="Times New Roman"/>
                <w:color w:val="000000"/>
                <w:sz w:val="18"/>
                <w:szCs w:val="18"/>
                <w:lang w:eastAsia="ru-RU"/>
              </w:rPr>
              <w:t>0,00</w:t>
            </w:r>
          </w:p>
        </w:tc>
      </w:tr>
    </w:tbl>
    <w:p w:rsidR="0076348F" w:rsidRDefault="0076348F"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4F750B" w:rsidRDefault="004F750B" w:rsidP="00053C78">
      <w:pPr>
        <w:spacing w:after="0" w:line="240" w:lineRule="auto"/>
        <w:jc w:val="right"/>
        <w:rPr>
          <w:rFonts w:ascii="Times New Roman" w:eastAsia="Times New Roman" w:hAnsi="Times New Roman" w:cs="Times New Roman"/>
          <w:color w:val="000000"/>
          <w:sz w:val="24"/>
          <w:szCs w:val="24"/>
          <w:lang w:eastAsia="ru-RU"/>
        </w:rPr>
      </w:pPr>
    </w:p>
    <w:p w:rsidR="00605F4A" w:rsidRDefault="00605F4A" w:rsidP="00053C78">
      <w:pPr>
        <w:spacing w:after="0" w:line="240" w:lineRule="auto"/>
        <w:jc w:val="right"/>
        <w:rPr>
          <w:rFonts w:ascii="Times New Roman" w:eastAsia="Times New Roman" w:hAnsi="Times New Roman" w:cs="Times New Roman"/>
          <w:color w:val="000000"/>
          <w:sz w:val="24"/>
          <w:szCs w:val="24"/>
          <w:lang w:eastAsia="ru-RU"/>
        </w:rPr>
      </w:pPr>
    </w:p>
    <w:p w:rsidR="00053C78" w:rsidRDefault="00053C78" w:rsidP="00053C78">
      <w:pPr>
        <w:spacing w:after="0" w:line="240" w:lineRule="auto"/>
        <w:jc w:val="right"/>
        <w:rPr>
          <w:rFonts w:ascii="Times New Roman" w:eastAsia="Times New Roman" w:hAnsi="Times New Roman" w:cs="Times New Roman"/>
          <w:color w:val="000000"/>
          <w:sz w:val="24"/>
          <w:szCs w:val="24"/>
          <w:lang w:eastAsia="ru-RU"/>
        </w:rPr>
      </w:pPr>
      <w:r w:rsidRPr="00D447DF">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4</w:t>
      </w:r>
    </w:p>
    <w:p w:rsidR="0076348F" w:rsidRDefault="0076348F" w:rsidP="00053C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Программе</w:t>
      </w:r>
    </w:p>
    <w:p w:rsidR="0076348F" w:rsidRDefault="0076348F" w:rsidP="0076348F">
      <w:pPr>
        <w:spacing w:after="0" w:line="240" w:lineRule="auto"/>
        <w:jc w:val="right"/>
        <w:rPr>
          <w:rFonts w:ascii="Times New Roman" w:eastAsia="Times New Roman" w:hAnsi="Times New Roman" w:cs="Times New Roman"/>
          <w:color w:val="000000"/>
          <w:sz w:val="24"/>
          <w:szCs w:val="24"/>
          <w:lang w:eastAsia="ru-RU"/>
        </w:rPr>
      </w:pPr>
    </w:p>
    <w:p w:rsidR="00053C78" w:rsidRDefault="00053C78" w:rsidP="00053C78">
      <w:pPr>
        <w:spacing w:after="0" w:line="240" w:lineRule="auto"/>
        <w:jc w:val="center"/>
        <w:rPr>
          <w:rFonts w:ascii="Times New Roman" w:eastAsia="Times New Roman" w:hAnsi="Times New Roman" w:cs="Times New Roman"/>
          <w:b/>
          <w:bCs/>
          <w:sz w:val="24"/>
          <w:szCs w:val="24"/>
          <w:lang w:eastAsia="ru-RU"/>
        </w:rPr>
      </w:pPr>
    </w:p>
    <w:p w:rsidR="008E7967" w:rsidRPr="008E7967" w:rsidRDefault="008E7967" w:rsidP="008E7967">
      <w:pPr>
        <w:spacing w:after="0" w:line="240" w:lineRule="auto"/>
        <w:jc w:val="center"/>
        <w:rPr>
          <w:rFonts w:ascii="Times New Roman" w:eastAsia="Times New Roman" w:hAnsi="Times New Roman" w:cs="Times New Roman"/>
          <w:bCs/>
          <w:sz w:val="28"/>
          <w:szCs w:val="28"/>
          <w:lang w:eastAsia="ru-RU"/>
        </w:rPr>
      </w:pPr>
      <w:r w:rsidRPr="008E7967">
        <w:rPr>
          <w:rFonts w:ascii="Times New Roman" w:eastAsia="Times New Roman" w:hAnsi="Times New Roman" w:cs="Times New Roman"/>
          <w:bCs/>
          <w:sz w:val="28"/>
          <w:szCs w:val="28"/>
          <w:lang w:eastAsia="ru-RU"/>
        </w:rPr>
        <w:t xml:space="preserve">Планируемые показатели переселения граждан из аварийного жилищного фонда, </w:t>
      </w:r>
    </w:p>
    <w:p w:rsidR="008E7967" w:rsidRPr="008E7967" w:rsidRDefault="008E7967" w:rsidP="008E7967">
      <w:pPr>
        <w:spacing w:after="0" w:line="240" w:lineRule="auto"/>
        <w:jc w:val="center"/>
        <w:rPr>
          <w:rFonts w:ascii="Times New Roman" w:eastAsia="Times New Roman" w:hAnsi="Times New Roman" w:cs="Times New Roman"/>
          <w:bCs/>
          <w:sz w:val="28"/>
          <w:szCs w:val="28"/>
          <w:lang w:eastAsia="ru-RU"/>
        </w:rPr>
      </w:pPr>
      <w:r w:rsidRPr="008E7967">
        <w:rPr>
          <w:rFonts w:ascii="Times New Roman" w:eastAsia="Times New Roman" w:hAnsi="Times New Roman" w:cs="Times New Roman"/>
          <w:bCs/>
          <w:sz w:val="28"/>
          <w:szCs w:val="28"/>
          <w:lang w:eastAsia="ru-RU"/>
        </w:rPr>
        <w:t>признанного таковым до 1 января 2017 года</w:t>
      </w:r>
    </w:p>
    <w:p w:rsidR="008E7967" w:rsidRPr="008E7967" w:rsidRDefault="008E7967" w:rsidP="008E7967">
      <w:pPr>
        <w:spacing w:after="0" w:line="240" w:lineRule="auto"/>
        <w:jc w:val="center"/>
        <w:rPr>
          <w:rFonts w:ascii="Times New Roman" w:eastAsia="Times New Roman" w:hAnsi="Times New Roman" w:cs="Times New Roman"/>
          <w:bCs/>
          <w:sz w:val="28"/>
          <w:szCs w:val="28"/>
          <w:lang w:eastAsia="ru-RU"/>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08"/>
        <w:gridCol w:w="832"/>
        <w:gridCol w:w="916"/>
        <w:gridCol w:w="999"/>
        <w:gridCol w:w="937"/>
        <w:gridCol w:w="1116"/>
        <w:gridCol w:w="912"/>
        <w:gridCol w:w="1137"/>
        <w:gridCol w:w="851"/>
        <w:gridCol w:w="770"/>
        <w:gridCol w:w="867"/>
        <w:gridCol w:w="851"/>
        <w:gridCol w:w="850"/>
        <w:gridCol w:w="851"/>
        <w:gridCol w:w="868"/>
      </w:tblGrid>
      <w:tr w:rsidR="008E7967" w:rsidRPr="008E7967" w:rsidTr="002D1F8F">
        <w:trPr>
          <w:trHeight w:val="420"/>
        </w:trPr>
        <w:tc>
          <w:tcPr>
            <w:tcW w:w="459" w:type="dxa"/>
            <w:vMerge w:val="restart"/>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 xml:space="preserve">№ </w:t>
            </w:r>
            <w:proofErr w:type="gramStart"/>
            <w:r w:rsidRPr="008E7967">
              <w:rPr>
                <w:rFonts w:ascii="Times New Roman" w:eastAsia="Times New Roman" w:hAnsi="Times New Roman" w:cs="Times New Roman"/>
                <w:color w:val="000000"/>
                <w:sz w:val="18"/>
                <w:szCs w:val="18"/>
                <w:lang w:eastAsia="ru-RU"/>
              </w:rPr>
              <w:t>п</w:t>
            </w:r>
            <w:proofErr w:type="gramEnd"/>
            <w:r w:rsidRPr="008E7967">
              <w:rPr>
                <w:rFonts w:ascii="Times New Roman" w:eastAsia="Times New Roman" w:hAnsi="Times New Roman" w:cs="Times New Roman"/>
                <w:color w:val="000000"/>
                <w:sz w:val="18"/>
                <w:szCs w:val="18"/>
                <w:lang w:eastAsia="ru-RU"/>
              </w:rPr>
              <w:t>/п</w:t>
            </w:r>
          </w:p>
        </w:tc>
        <w:tc>
          <w:tcPr>
            <w:tcW w:w="2108" w:type="dxa"/>
            <w:vMerge w:val="restart"/>
            <w:shd w:val="clear" w:color="auto" w:fill="auto"/>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Наименование муниципального образования</w:t>
            </w:r>
          </w:p>
        </w:tc>
        <w:tc>
          <w:tcPr>
            <w:tcW w:w="6849" w:type="dxa"/>
            <w:gridSpan w:val="7"/>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Расселяемая площадь</w:t>
            </w:r>
          </w:p>
        </w:tc>
        <w:tc>
          <w:tcPr>
            <w:tcW w:w="5908" w:type="dxa"/>
            <w:gridSpan w:val="7"/>
            <w:shd w:val="clear" w:color="auto" w:fill="auto"/>
            <w:noWrap/>
            <w:vAlign w:val="center"/>
            <w:hideMark/>
          </w:tcPr>
          <w:p w:rsidR="008E7967" w:rsidRPr="008E7967" w:rsidRDefault="008E7967"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Количество переселяемых жителей</w:t>
            </w:r>
          </w:p>
        </w:tc>
      </w:tr>
      <w:tr w:rsidR="002D1F8F" w:rsidRPr="008E7967" w:rsidTr="002D1F8F">
        <w:trPr>
          <w:trHeight w:val="300"/>
        </w:trPr>
        <w:tc>
          <w:tcPr>
            <w:tcW w:w="459" w:type="dxa"/>
            <w:vMerge/>
            <w:vAlign w:val="center"/>
            <w:hideMark/>
          </w:tcPr>
          <w:p w:rsidR="002D1F8F" w:rsidRPr="008E7967" w:rsidRDefault="002D1F8F" w:rsidP="008E7967">
            <w:pPr>
              <w:spacing w:after="0" w:line="240" w:lineRule="auto"/>
              <w:rPr>
                <w:rFonts w:ascii="Times New Roman" w:eastAsia="Times New Roman" w:hAnsi="Times New Roman" w:cs="Times New Roman"/>
                <w:color w:val="000000"/>
                <w:sz w:val="18"/>
                <w:szCs w:val="18"/>
                <w:lang w:eastAsia="ru-RU"/>
              </w:rPr>
            </w:pPr>
          </w:p>
        </w:tc>
        <w:tc>
          <w:tcPr>
            <w:tcW w:w="2108" w:type="dxa"/>
            <w:vMerge/>
            <w:vAlign w:val="center"/>
            <w:hideMark/>
          </w:tcPr>
          <w:p w:rsidR="002D1F8F" w:rsidRPr="008E7967" w:rsidRDefault="002D1F8F" w:rsidP="008E7967">
            <w:pPr>
              <w:spacing w:after="0" w:line="240" w:lineRule="auto"/>
              <w:rPr>
                <w:rFonts w:ascii="Times New Roman" w:eastAsia="Times New Roman" w:hAnsi="Times New Roman" w:cs="Times New Roman"/>
                <w:color w:val="000000"/>
                <w:sz w:val="18"/>
                <w:szCs w:val="18"/>
                <w:lang w:eastAsia="ru-RU"/>
              </w:rPr>
            </w:pPr>
          </w:p>
        </w:tc>
        <w:tc>
          <w:tcPr>
            <w:tcW w:w="83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2020 г.</w:t>
            </w:r>
          </w:p>
        </w:tc>
        <w:tc>
          <w:tcPr>
            <w:tcW w:w="9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2021 г.</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2022 г.</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2023 г.</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2024 г.</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2025 г.</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w:t>
            </w:r>
          </w:p>
        </w:tc>
        <w:tc>
          <w:tcPr>
            <w:tcW w:w="851" w:type="dxa"/>
            <w:shd w:val="clear" w:color="auto" w:fill="auto"/>
            <w:noWrap/>
            <w:vAlign w:val="center"/>
            <w:hideMark/>
          </w:tcPr>
          <w:p w:rsidR="002D1F8F" w:rsidRPr="008E7967" w:rsidRDefault="002D1F8F" w:rsidP="008E7967">
            <w:pPr>
              <w:spacing w:after="0" w:line="240" w:lineRule="auto"/>
              <w:ind w:right="-189"/>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2020 г.</w:t>
            </w:r>
          </w:p>
        </w:tc>
        <w:tc>
          <w:tcPr>
            <w:tcW w:w="770" w:type="dxa"/>
            <w:shd w:val="clear" w:color="auto" w:fill="auto"/>
            <w:noWrap/>
            <w:vAlign w:val="center"/>
            <w:hideMark/>
          </w:tcPr>
          <w:p w:rsidR="002D1F8F" w:rsidRPr="008E7967" w:rsidRDefault="002D1F8F" w:rsidP="008E7967">
            <w:pPr>
              <w:spacing w:after="0" w:line="240" w:lineRule="auto"/>
              <w:ind w:right="-48"/>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2021 г.</w:t>
            </w:r>
          </w:p>
        </w:tc>
        <w:tc>
          <w:tcPr>
            <w:tcW w:w="867" w:type="dxa"/>
            <w:shd w:val="clear" w:color="auto" w:fill="auto"/>
            <w:noWrap/>
            <w:vAlign w:val="center"/>
            <w:hideMark/>
          </w:tcPr>
          <w:p w:rsidR="002D1F8F" w:rsidRPr="008E7967" w:rsidRDefault="002D1F8F" w:rsidP="008E7967">
            <w:pPr>
              <w:spacing w:after="0" w:line="240" w:lineRule="auto"/>
              <w:ind w:right="-48"/>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2022 г.</w:t>
            </w:r>
          </w:p>
        </w:tc>
        <w:tc>
          <w:tcPr>
            <w:tcW w:w="851" w:type="dxa"/>
            <w:shd w:val="clear" w:color="auto" w:fill="auto"/>
            <w:noWrap/>
            <w:vAlign w:val="center"/>
            <w:hideMark/>
          </w:tcPr>
          <w:p w:rsidR="002D1F8F" w:rsidRPr="008E7967" w:rsidRDefault="002D1F8F" w:rsidP="008E7967">
            <w:pPr>
              <w:spacing w:after="0" w:line="240" w:lineRule="auto"/>
              <w:ind w:right="-48"/>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2023 г.</w:t>
            </w:r>
          </w:p>
        </w:tc>
        <w:tc>
          <w:tcPr>
            <w:tcW w:w="850" w:type="dxa"/>
            <w:shd w:val="clear" w:color="auto" w:fill="auto"/>
            <w:noWrap/>
            <w:vAlign w:val="center"/>
            <w:hideMark/>
          </w:tcPr>
          <w:p w:rsidR="002D1F8F" w:rsidRPr="008E7967" w:rsidRDefault="002D1F8F" w:rsidP="008E7967">
            <w:pPr>
              <w:spacing w:after="0" w:line="240" w:lineRule="auto"/>
              <w:ind w:right="-48"/>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2024 г.</w:t>
            </w:r>
          </w:p>
        </w:tc>
        <w:tc>
          <w:tcPr>
            <w:tcW w:w="851" w:type="dxa"/>
            <w:shd w:val="clear" w:color="auto" w:fill="auto"/>
            <w:noWrap/>
            <w:vAlign w:val="center"/>
            <w:hideMark/>
          </w:tcPr>
          <w:p w:rsidR="002D1F8F" w:rsidRPr="008E7967" w:rsidRDefault="002D1F8F" w:rsidP="008E7967">
            <w:pPr>
              <w:spacing w:after="0" w:line="240" w:lineRule="auto"/>
              <w:ind w:right="-48"/>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2025 г.</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w:t>
            </w:r>
          </w:p>
        </w:tc>
      </w:tr>
      <w:tr w:rsidR="002D1F8F" w:rsidRPr="008E7967" w:rsidTr="002D1F8F">
        <w:trPr>
          <w:trHeight w:val="300"/>
        </w:trPr>
        <w:tc>
          <w:tcPr>
            <w:tcW w:w="459" w:type="dxa"/>
            <w:vMerge/>
            <w:vAlign w:val="center"/>
            <w:hideMark/>
          </w:tcPr>
          <w:p w:rsidR="002D1F8F" w:rsidRPr="008E7967" w:rsidRDefault="002D1F8F" w:rsidP="008E7967">
            <w:pPr>
              <w:spacing w:after="0" w:line="240" w:lineRule="auto"/>
              <w:rPr>
                <w:rFonts w:ascii="Times New Roman" w:eastAsia="Times New Roman" w:hAnsi="Times New Roman" w:cs="Times New Roman"/>
                <w:color w:val="000000"/>
                <w:sz w:val="18"/>
                <w:szCs w:val="18"/>
                <w:lang w:eastAsia="ru-RU"/>
              </w:rPr>
            </w:pPr>
          </w:p>
        </w:tc>
        <w:tc>
          <w:tcPr>
            <w:tcW w:w="2108" w:type="dxa"/>
            <w:vMerge/>
            <w:vAlign w:val="center"/>
            <w:hideMark/>
          </w:tcPr>
          <w:p w:rsidR="002D1F8F" w:rsidRPr="008E7967" w:rsidRDefault="002D1F8F" w:rsidP="008E7967">
            <w:pPr>
              <w:spacing w:after="0" w:line="240" w:lineRule="auto"/>
              <w:rPr>
                <w:rFonts w:ascii="Times New Roman" w:eastAsia="Times New Roman" w:hAnsi="Times New Roman" w:cs="Times New Roman"/>
                <w:color w:val="000000"/>
                <w:sz w:val="18"/>
                <w:szCs w:val="18"/>
                <w:lang w:eastAsia="ru-RU"/>
              </w:rPr>
            </w:pPr>
          </w:p>
        </w:tc>
        <w:tc>
          <w:tcPr>
            <w:tcW w:w="83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9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кв. м</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c>
          <w:tcPr>
            <w:tcW w:w="851" w:type="dxa"/>
            <w:shd w:val="clear" w:color="auto" w:fill="auto"/>
            <w:noWrap/>
            <w:vAlign w:val="center"/>
            <w:hideMark/>
          </w:tcPr>
          <w:p w:rsidR="002D1F8F" w:rsidRPr="008E7967" w:rsidRDefault="002D1F8F" w:rsidP="004F750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че</w:t>
            </w:r>
            <w:r w:rsidRPr="008E7967">
              <w:rPr>
                <w:rFonts w:ascii="Times New Roman" w:eastAsia="Times New Roman" w:hAnsi="Times New Roman" w:cs="Times New Roman"/>
                <w:color w:val="000000"/>
                <w:sz w:val="18"/>
                <w:szCs w:val="18"/>
                <w:lang w:eastAsia="ru-RU"/>
              </w:rPr>
              <w:t>л</w:t>
            </w:r>
            <w:r>
              <w:rPr>
                <w:rFonts w:ascii="Times New Roman" w:eastAsia="Times New Roman" w:hAnsi="Times New Roman" w:cs="Times New Roman"/>
                <w:color w:val="000000"/>
                <w:sz w:val="18"/>
                <w:szCs w:val="18"/>
                <w:lang w:eastAsia="ru-RU"/>
              </w:rPr>
              <w:t>.</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8E7967">
              <w:rPr>
                <w:rFonts w:ascii="Times New Roman" w:eastAsia="Times New Roman" w:hAnsi="Times New Roman" w:cs="Times New Roman"/>
                <w:color w:val="000000"/>
                <w:sz w:val="18"/>
                <w:szCs w:val="18"/>
                <w:lang w:eastAsia="ru-RU"/>
              </w:rPr>
              <w:t>ел</w:t>
            </w:r>
            <w:r>
              <w:rPr>
                <w:rFonts w:ascii="Times New Roman" w:eastAsia="Times New Roman" w:hAnsi="Times New Roman" w:cs="Times New Roman"/>
                <w:color w:val="000000"/>
                <w:sz w:val="18"/>
                <w:szCs w:val="18"/>
                <w:lang w:eastAsia="ru-RU"/>
              </w:rPr>
              <w:t>.</w:t>
            </w:r>
          </w:p>
        </w:tc>
      </w:tr>
      <w:tr w:rsidR="002D1F8F" w:rsidRPr="008E7967" w:rsidTr="002D1F8F">
        <w:trPr>
          <w:trHeight w:val="30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w:t>
            </w:r>
          </w:p>
        </w:tc>
        <w:tc>
          <w:tcPr>
            <w:tcW w:w="210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w:t>
            </w:r>
          </w:p>
        </w:tc>
        <w:tc>
          <w:tcPr>
            <w:tcW w:w="83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w:t>
            </w:r>
          </w:p>
        </w:tc>
        <w:tc>
          <w:tcPr>
            <w:tcW w:w="9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5</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6</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7</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8</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9</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12</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13</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14</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15</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16</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17</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18</w:t>
            </w:r>
          </w:p>
        </w:tc>
      </w:tr>
      <w:tr w:rsidR="002D1F8F" w:rsidRPr="008E7967" w:rsidTr="002D1F8F">
        <w:trPr>
          <w:trHeight w:val="42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w:t>
            </w:r>
          </w:p>
        </w:tc>
        <w:tc>
          <w:tcPr>
            <w:tcW w:w="2108" w:type="dxa"/>
            <w:shd w:val="clear" w:color="auto" w:fill="auto"/>
            <w:vAlign w:val="center"/>
            <w:hideMark/>
          </w:tcPr>
          <w:p w:rsidR="002D1F8F" w:rsidRPr="008E7967" w:rsidRDefault="002D1F8F" w:rsidP="002D1F8F">
            <w:pPr>
              <w:spacing w:after="0" w:line="240" w:lineRule="auto"/>
              <w:ind w:right="-108"/>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 по этапу 2020 года</w:t>
            </w:r>
          </w:p>
        </w:tc>
        <w:tc>
          <w:tcPr>
            <w:tcW w:w="83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471,60</w:t>
            </w:r>
          </w:p>
        </w:tc>
        <w:tc>
          <w:tcPr>
            <w:tcW w:w="9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471,60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37</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37</w:t>
            </w:r>
          </w:p>
        </w:tc>
      </w:tr>
      <w:tr w:rsidR="002D1F8F" w:rsidRPr="008E7967" w:rsidTr="002D1F8F">
        <w:trPr>
          <w:trHeight w:val="42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w:t>
            </w:r>
          </w:p>
        </w:tc>
        <w:tc>
          <w:tcPr>
            <w:tcW w:w="2108" w:type="dxa"/>
            <w:shd w:val="clear" w:color="auto" w:fill="auto"/>
            <w:vAlign w:val="center"/>
            <w:hideMark/>
          </w:tcPr>
          <w:p w:rsidR="002D1F8F" w:rsidRPr="008E7967" w:rsidRDefault="002D1F8F" w:rsidP="002D1F8F">
            <w:pPr>
              <w:spacing w:after="0" w:line="240" w:lineRule="auto"/>
              <w:ind w:right="-108"/>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 по этапу 2021 года</w:t>
            </w:r>
          </w:p>
        </w:tc>
        <w:tc>
          <w:tcPr>
            <w:tcW w:w="83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r>
      <w:tr w:rsidR="002D1F8F" w:rsidRPr="008E7967" w:rsidTr="002D1F8F">
        <w:trPr>
          <w:trHeight w:val="42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3.</w:t>
            </w:r>
          </w:p>
        </w:tc>
        <w:tc>
          <w:tcPr>
            <w:tcW w:w="2108" w:type="dxa"/>
            <w:shd w:val="clear" w:color="auto" w:fill="auto"/>
            <w:vAlign w:val="center"/>
            <w:hideMark/>
          </w:tcPr>
          <w:p w:rsidR="002D1F8F" w:rsidRPr="008E7967" w:rsidRDefault="002D1F8F" w:rsidP="002D1F8F">
            <w:pPr>
              <w:spacing w:after="0" w:line="240" w:lineRule="auto"/>
              <w:ind w:right="-108"/>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 по этапу 2022 года</w:t>
            </w:r>
          </w:p>
        </w:tc>
        <w:tc>
          <w:tcPr>
            <w:tcW w:w="832"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16"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1 028,10</w:t>
            </w:r>
          </w:p>
        </w:tc>
        <w:tc>
          <w:tcPr>
            <w:tcW w:w="937"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1116"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12"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1 028,10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49</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49</w:t>
            </w:r>
          </w:p>
        </w:tc>
      </w:tr>
      <w:tr w:rsidR="002D1F8F" w:rsidRPr="008E7967" w:rsidTr="002D1F8F">
        <w:trPr>
          <w:trHeight w:val="42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4. </w:t>
            </w:r>
          </w:p>
        </w:tc>
        <w:tc>
          <w:tcPr>
            <w:tcW w:w="2108" w:type="dxa"/>
            <w:shd w:val="clear" w:color="auto" w:fill="auto"/>
            <w:vAlign w:val="center"/>
            <w:hideMark/>
          </w:tcPr>
          <w:p w:rsidR="002D1F8F" w:rsidRPr="008E7967" w:rsidRDefault="002D1F8F" w:rsidP="002D1F8F">
            <w:pPr>
              <w:spacing w:after="0" w:line="240" w:lineRule="auto"/>
              <w:ind w:right="-108"/>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 по этапу 2023 года</w:t>
            </w:r>
          </w:p>
        </w:tc>
        <w:tc>
          <w:tcPr>
            <w:tcW w:w="832"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16"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37" w:type="dxa"/>
            <w:shd w:val="clear" w:color="auto" w:fill="auto"/>
            <w:noWrap/>
            <w:vAlign w:val="center"/>
            <w:hideMark/>
          </w:tcPr>
          <w:p w:rsidR="002D1F8F" w:rsidRPr="008E7967" w:rsidRDefault="002D1F8F" w:rsidP="008E7967">
            <w:pPr>
              <w:spacing w:after="0" w:line="240" w:lineRule="auto"/>
              <w:ind w:left="-164" w:right="-231"/>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1 169,60</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1 169,60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50</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50</w:t>
            </w:r>
          </w:p>
        </w:tc>
      </w:tr>
      <w:tr w:rsidR="002D1F8F" w:rsidRPr="008E7967" w:rsidTr="002D1F8F">
        <w:trPr>
          <w:trHeight w:val="420"/>
        </w:trPr>
        <w:tc>
          <w:tcPr>
            <w:tcW w:w="459" w:type="dxa"/>
            <w:shd w:val="clear" w:color="auto" w:fill="auto"/>
            <w:noWrap/>
            <w:vAlign w:val="center"/>
            <w:hideMark/>
          </w:tcPr>
          <w:p w:rsidR="002D1F8F" w:rsidRPr="008E7967" w:rsidRDefault="002D1F8F" w:rsidP="008E7967">
            <w:pPr>
              <w:spacing w:after="0" w:line="240" w:lineRule="auto"/>
              <w:ind w:left="-93" w:right="-90"/>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5.</w:t>
            </w:r>
          </w:p>
        </w:tc>
        <w:tc>
          <w:tcPr>
            <w:tcW w:w="2108" w:type="dxa"/>
            <w:shd w:val="clear" w:color="auto" w:fill="auto"/>
            <w:vAlign w:val="center"/>
            <w:hideMark/>
          </w:tcPr>
          <w:p w:rsidR="002D1F8F" w:rsidRPr="008E7967" w:rsidRDefault="002D1F8F" w:rsidP="002D1F8F">
            <w:pPr>
              <w:spacing w:after="0" w:line="240" w:lineRule="auto"/>
              <w:ind w:right="-108"/>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Всего по этапу 2024 года</w:t>
            </w:r>
          </w:p>
        </w:tc>
        <w:tc>
          <w:tcPr>
            <w:tcW w:w="832"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16" w:type="dxa"/>
            <w:shd w:val="clear" w:color="auto" w:fill="auto"/>
            <w:noWrap/>
            <w:vAlign w:val="center"/>
            <w:hideMark/>
          </w:tcPr>
          <w:p w:rsidR="002D1F8F" w:rsidRPr="008E7967" w:rsidRDefault="002D1F8F" w:rsidP="008E7967">
            <w:pPr>
              <w:autoSpaceDE w:val="0"/>
              <w:autoSpaceDN w:val="0"/>
              <w:spacing w:after="0" w:line="240" w:lineRule="auto"/>
              <w:jc w:val="center"/>
              <w:rPr>
                <w:rFonts w:ascii="Times New Roman" w:eastAsia="Times New Roman" w:hAnsi="Times New Roman" w:cs="Times New Roman"/>
                <w:sz w:val="18"/>
                <w:szCs w:val="18"/>
              </w:rPr>
            </w:pPr>
            <w:r w:rsidRPr="008E7967">
              <w:rPr>
                <w:rFonts w:ascii="Times New Roman" w:eastAsia="Times New Roman" w:hAnsi="Times New Roman" w:cs="Times New Roman"/>
                <w:color w:val="000000"/>
                <w:sz w:val="18"/>
                <w:szCs w:val="18"/>
                <w:lang w:eastAsia="ru-RU"/>
              </w:rPr>
              <w:t>0,00</w:t>
            </w:r>
          </w:p>
        </w:tc>
        <w:tc>
          <w:tcPr>
            <w:tcW w:w="999"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9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16"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2059,50</w:t>
            </w:r>
          </w:p>
        </w:tc>
        <w:tc>
          <w:tcPr>
            <w:tcW w:w="912"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0,00</w:t>
            </w:r>
          </w:p>
        </w:tc>
        <w:tc>
          <w:tcPr>
            <w:tcW w:w="113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2059,50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77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7"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50"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113</w:t>
            </w:r>
          </w:p>
        </w:tc>
        <w:tc>
          <w:tcPr>
            <w:tcW w:w="851"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0</w:t>
            </w:r>
          </w:p>
        </w:tc>
        <w:tc>
          <w:tcPr>
            <w:tcW w:w="868" w:type="dxa"/>
            <w:shd w:val="clear" w:color="auto" w:fill="auto"/>
            <w:noWrap/>
            <w:vAlign w:val="center"/>
            <w:hideMark/>
          </w:tcPr>
          <w:p w:rsidR="002D1F8F" w:rsidRPr="008E7967" w:rsidRDefault="002D1F8F" w:rsidP="008E7967">
            <w:pPr>
              <w:spacing w:after="0" w:line="240" w:lineRule="auto"/>
              <w:jc w:val="center"/>
              <w:rPr>
                <w:rFonts w:ascii="Times New Roman" w:eastAsia="Times New Roman" w:hAnsi="Times New Roman" w:cs="Times New Roman"/>
                <w:color w:val="000000"/>
                <w:sz w:val="18"/>
                <w:szCs w:val="18"/>
                <w:lang w:eastAsia="ru-RU"/>
              </w:rPr>
            </w:pPr>
            <w:r w:rsidRPr="008E7967">
              <w:rPr>
                <w:rFonts w:ascii="Times New Roman" w:eastAsia="Times New Roman" w:hAnsi="Times New Roman" w:cs="Times New Roman"/>
                <w:color w:val="000000"/>
                <w:sz w:val="18"/>
                <w:szCs w:val="18"/>
                <w:lang w:eastAsia="ru-RU"/>
              </w:rPr>
              <w:t>113</w:t>
            </w:r>
          </w:p>
        </w:tc>
      </w:tr>
    </w:tbl>
    <w:p w:rsidR="00053C78" w:rsidRDefault="00053C78" w:rsidP="00053C78">
      <w:pPr>
        <w:spacing w:after="0" w:line="240" w:lineRule="auto"/>
        <w:jc w:val="center"/>
        <w:rPr>
          <w:rFonts w:ascii="Times New Roman" w:eastAsia="Times New Roman" w:hAnsi="Times New Roman" w:cs="Times New Roman"/>
          <w:b/>
          <w:bCs/>
          <w:sz w:val="24"/>
          <w:szCs w:val="24"/>
          <w:lang w:eastAsia="ru-RU"/>
        </w:rPr>
      </w:pPr>
    </w:p>
    <w:p w:rsidR="00053C78" w:rsidRDefault="00053C78" w:rsidP="00053C78">
      <w:pPr>
        <w:spacing w:after="0" w:line="240" w:lineRule="auto"/>
        <w:jc w:val="center"/>
        <w:rPr>
          <w:rFonts w:ascii="Times New Roman" w:eastAsia="Times New Roman" w:hAnsi="Times New Roman" w:cs="Times New Roman"/>
          <w:b/>
          <w:bCs/>
          <w:sz w:val="24"/>
          <w:szCs w:val="24"/>
          <w:lang w:eastAsia="ru-RU"/>
        </w:rPr>
      </w:pPr>
    </w:p>
    <w:p w:rsidR="00C3576C" w:rsidRDefault="00C3576C" w:rsidP="00C3576C">
      <w:pPr>
        <w:spacing w:after="0" w:line="240" w:lineRule="auto"/>
        <w:jc w:val="both"/>
        <w:rPr>
          <w:rFonts w:ascii="Times New Roman" w:eastAsia="Times New Roman" w:hAnsi="Times New Roman" w:cs="Times New Roman"/>
          <w:b/>
          <w:bCs/>
          <w:sz w:val="24"/>
          <w:szCs w:val="24"/>
          <w:lang w:eastAsia="ru-RU"/>
        </w:rPr>
      </w:pPr>
      <w:r w:rsidRPr="00B3529D">
        <w:rPr>
          <w:rFonts w:ascii="Times New Roman" w:eastAsia="Calibri" w:hAnsi="Times New Roman" w:cs="Times New Roman"/>
          <w:sz w:val="28"/>
          <w:szCs w:val="28"/>
          <w:lang w:eastAsia="ru-RU"/>
        </w:rPr>
        <w:t xml:space="preserve">Директор МКУ «Жилкомцентр»               </w:t>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B3529D">
        <w:rPr>
          <w:rFonts w:ascii="Times New Roman" w:eastAsia="Calibri" w:hAnsi="Times New Roman" w:cs="Times New Roman"/>
          <w:sz w:val="28"/>
          <w:szCs w:val="28"/>
          <w:lang w:eastAsia="ru-RU"/>
        </w:rPr>
        <w:t>А.В. Костина</w:t>
      </w:r>
    </w:p>
    <w:p w:rsidR="00053C78" w:rsidRDefault="00053C78" w:rsidP="00053C78">
      <w:pPr>
        <w:spacing w:after="0" w:line="240" w:lineRule="auto"/>
        <w:jc w:val="center"/>
        <w:rPr>
          <w:rFonts w:ascii="Times New Roman" w:eastAsia="Times New Roman" w:hAnsi="Times New Roman" w:cs="Times New Roman"/>
          <w:b/>
          <w:bCs/>
          <w:sz w:val="24"/>
          <w:szCs w:val="24"/>
          <w:lang w:eastAsia="ru-RU"/>
        </w:rPr>
      </w:pPr>
    </w:p>
    <w:p w:rsidR="00624F9E" w:rsidRDefault="00624F9E" w:rsidP="00B3529D">
      <w:pPr>
        <w:widowControl w:val="0"/>
        <w:autoSpaceDE w:val="0"/>
        <w:autoSpaceDN w:val="0"/>
        <w:adjustRightInd w:val="0"/>
        <w:spacing w:after="0" w:line="240" w:lineRule="auto"/>
        <w:jc w:val="right"/>
        <w:outlineLvl w:val="1"/>
      </w:pPr>
    </w:p>
    <w:sectPr w:rsidR="00624F9E" w:rsidSect="001D7003">
      <w:pgSz w:w="16838" w:h="11906" w:orient="landscape"/>
      <w:pgMar w:top="851" w:right="567" w:bottom="851"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48" w:rsidRDefault="00EA6C48">
      <w:pPr>
        <w:spacing w:after="0" w:line="240" w:lineRule="auto"/>
      </w:pPr>
      <w:r>
        <w:separator/>
      </w:r>
    </w:p>
  </w:endnote>
  <w:endnote w:type="continuationSeparator" w:id="0">
    <w:p w:rsidR="00EA6C48" w:rsidRDefault="00EA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48" w:rsidRDefault="00EA6C48">
      <w:pPr>
        <w:spacing w:after="0" w:line="240" w:lineRule="auto"/>
      </w:pPr>
      <w:r>
        <w:separator/>
      </w:r>
    </w:p>
  </w:footnote>
  <w:footnote w:type="continuationSeparator" w:id="0">
    <w:p w:rsidR="00EA6C48" w:rsidRDefault="00EA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3418"/>
      <w:docPartObj>
        <w:docPartGallery w:val="Page Numbers (Top of Page)"/>
        <w:docPartUnique/>
      </w:docPartObj>
    </w:sdtPr>
    <w:sdtEndPr>
      <w:rPr>
        <w:rFonts w:ascii="Times New Roman" w:hAnsi="Times New Roman"/>
      </w:rPr>
    </w:sdtEndPr>
    <w:sdtContent>
      <w:p w:rsidR="00EA6C48" w:rsidRPr="00EA6C48" w:rsidRDefault="00EA6C48">
        <w:pPr>
          <w:pStyle w:val="a3"/>
          <w:jc w:val="center"/>
          <w:rPr>
            <w:rFonts w:ascii="Times New Roman" w:hAnsi="Times New Roman"/>
          </w:rPr>
        </w:pPr>
        <w:r w:rsidRPr="00EA6C48">
          <w:rPr>
            <w:rFonts w:ascii="Times New Roman" w:hAnsi="Times New Roman"/>
          </w:rPr>
          <w:fldChar w:fldCharType="begin"/>
        </w:r>
        <w:r w:rsidRPr="00EA6C48">
          <w:rPr>
            <w:rFonts w:ascii="Times New Roman" w:hAnsi="Times New Roman"/>
          </w:rPr>
          <w:instrText>PAGE   \* MERGEFORMAT</w:instrText>
        </w:r>
        <w:r w:rsidRPr="00EA6C48">
          <w:rPr>
            <w:rFonts w:ascii="Times New Roman" w:hAnsi="Times New Roman"/>
          </w:rPr>
          <w:fldChar w:fldCharType="separate"/>
        </w:r>
        <w:r w:rsidR="0001506D">
          <w:rPr>
            <w:rFonts w:ascii="Times New Roman" w:hAnsi="Times New Roman"/>
            <w:noProof/>
          </w:rPr>
          <w:t>16</w:t>
        </w:r>
        <w:r w:rsidRPr="00EA6C48">
          <w:rPr>
            <w:rFonts w:ascii="Times New Roman" w:hAnsi="Times New Roman"/>
          </w:rPr>
          <w:fldChar w:fldCharType="end"/>
        </w:r>
      </w:p>
    </w:sdtContent>
  </w:sdt>
  <w:p w:rsidR="00EA6C48" w:rsidRDefault="00EA6C4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BC"/>
    <w:multiLevelType w:val="hybridMultilevel"/>
    <w:tmpl w:val="5BDEB1F8"/>
    <w:lvl w:ilvl="0" w:tplc="541E8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542A3"/>
    <w:multiLevelType w:val="hybridMultilevel"/>
    <w:tmpl w:val="4B0C5C10"/>
    <w:lvl w:ilvl="0" w:tplc="2F762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2613C40"/>
    <w:multiLevelType w:val="hybridMultilevel"/>
    <w:tmpl w:val="5D5C26C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71D95"/>
    <w:multiLevelType w:val="hybridMultilevel"/>
    <w:tmpl w:val="49D033FE"/>
    <w:lvl w:ilvl="0" w:tplc="2F76274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52020AF"/>
    <w:multiLevelType w:val="hybridMultilevel"/>
    <w:tmpl w:val="2BCA576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73222"/>
    <w:multiLevelType w:val="multilevel"/>
    <w:tmpl w:val="65805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nsid w:val="23AC3D0B"/>
    <w:multiLevelType w:val="hybridMultilevel"/>
    <w:tmpl w:val="2BFCAA8E"/>
    <w:lvl w:ilvl="0" w:tplc="2F76274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F06F10"/>
    <w:multiLevelType w:val="hybridMultilevel"/>
    <w:tmpl w:val="0F768EF0"/>
    <w:lvl w:ilvl="0" w:tplc="2F762742">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3808536D"/>
    <w:multiLevelType w:val="hybridMultilevel"/>
    <w:tmpl w:val="80C6D0D6"/>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BE16AD8"/>
    <w:multiLevelType w:val="hybridMultilevel"/>
    <w:tmpl w:val="475E4F0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E973B5"/>
    <w:multiLevelType w:val="hybridMultilevel"/>
    <w:tmpl w:val="7AE2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2C5E2A"/>
    <w:multiLevelType w:val="hybridMultilevel"/>
    <w:tmpl w:val="FB2422F2"/>
    <w:lvl w:ilvl="0" w:tplc="F93E68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52B077DA"/>
    <w:multiLevelType w:val="hybridMultilevel"/>
    <w:tmpl w:val="73587148"/>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51E29EF"/>
    <w:multiLevelType w:val="hybridMultilevel"/>
    <w:tmpl w:val="FA6A5B80"/>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74A4FE4"/>
    <w:multiLevelType w:val="hybridMultilevel"/>
    <w:tmpl w:val="64602A6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5634A6"/>
    <w:multiLevelType w:val="hybridMultilevel"/>
    <w:tmpl w:val="0EDC6E72"/>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7A396C"/>
    <w:multiLevelType w:val="hybridMultilevel"/>
    <w:tmpl w:val="50AC3920"/>
    <w:lvl w:ilvl="0" w:tplc="2F7627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A40D40"/>
    <w:multiLevelType w:val="hybridMultilevel"/>
    <w:tmpl w:val="21C02D1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5"/>
  </w:num>
  <w:num w:numId="5">
    <w:abstractNumId w:val="10"/>
  </w:num>
  <w:num w:numId="6">
    <w:abstractNumId w:val="17"/>
  </w:num>
  <w:num w:numId="7">
    <w:abstractNumId w:val="1"/>
  </w:num>
  <w:num w:numId="8">
    <w:abstractNumId w:val="3"/>
  </w:num>
  <w:num w:numId="9">
    <w:abstractNumId w:val="15"/>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8"/>
  </w:num>
  <w:num w:numId="16">
    <w:abstractNumId w:val="4"/>
  </w:num>
  <w:num w:numId="17">
    <w:abstractNumId w:val="2"/>
  </w:num>
  <w:num w:numId="18">
    <w:abstractNumId w:val="16"/>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2E8D"/>
    <w:rsid w:val="00006AF8"/>
    <w:rsid w:val="00007BEA"/>
    <w:rsid w:val="000130ED"/>
    <w:rsid w:val="00014124"/>
    <w:rsid w:val="0001506D"/>
    <w:rsid w:val="00024D22"/>
    <w:rsid w:val="00032B16"/>
    <w:rsid w:val="000347D4"/>
    <w:rsid w:val="000353E3"/>
    <w:rsid w:val="00037B18"/>
    <w:rsid w:val="000413F7"/>
    <w:rsid w:val="00045285"/>
    <w:rsid w:val="00052774"/>
    <w:rsid w:val="00053C78"/>
    <w:rsid w:val="00065522"/>
    <w:rsid w:val="000703DC"/>
    <w:rsid w:val="000748C3"/>
    <w:rsid w:val="00075C5F"/>
    <w:rsid w:val="00076560"/>
    <w:rsid w:val="00091E40"/>
    <w:rsid w:val="000B0F7E"/>
    <w:rsid w:val="000C229A"/>
    <w:rsid w:val="000D2403"/>
    <w:rsid w:val="000D6886"/>
    <w:rsid w:val="000E474D"/>
    <w:rsid w:val="000F0C9D"/>
    <w:rsid w:val="000F5506"/>
    <w:rsid w:val="00106808"/>
    <w:rsid w:val="001257BF"/>
    <w:rsid w:val="001348FB"/>
    <w:rsid w:val="001431E5"/>
    <w:rsid w:val="00157000"/>
    <w:rsid w:val="001637A8"/>
    <w:rsid w:val="00170E09"/>
    <w:rsid w:val="0017384A"/>
    <w:rsid w:val="0018239C"/>
    <w:rsid w:val="00194ECA"/>
    <w:rsid w:val="00195038"/>
    <w:rsid w:val="001A4D74"/>
    <w:rsid w:val="001A5E95"/>
    <w:rsid w:val="001D24D8"/>
    <w:rsid w:val="001D3C5E"/>
    <w:rsid w:val="001D7003"/>
    <w:rsid w:val="001D72E1"/>
    <w:rsid w:val="001F0D31"/>
    <w:rsid w:val="00214FFF"/>
    <w:rsid w:val="0023767A"/>
    <w:rsid w:val="00250D6D"/>
    <w:rsid w:val="00252D81"/>
    <w:rsid w:val="00261126"/>
    <w:rsid w:val="0026747C"/>
    <w:rsid w:val="0027730D"/>
    <w:rsid w:val="002C43BA"/>
    <w:rsid w:val="002D0139"/>
    <w:rsid w:val="002D0E89"/>
    <w:rsid w:val="002D163A"/>
    <w:rsid w:val="002D1F8F"/>
    <w:rsid w:val="002D57BB"/>
    <w:rsid w:val="002D7136"/>
    <w:rsid w:val="002F03C5"/>
    <w:rsid w:val="003033F5"/>
    <w:rsid w:val="003100A3"/>
    <w:rsid w:val="003354A5"/>
    <w:rsid w:val="003356B8"/>
    <w:rsid w:val="00336208"/>
    <w:rsid w:val="00374C1B"/>
    <w:rsid w:val="00377335"/>
    <w:rsid w:val="00386AA8"/>
    <w:rsid w:val="00387121"/>
    <w:rsid w:val="00396734"/>
    <w:rsid w:val="003B0DBB"/>
    <w:rsid w:val="003C5B8C"/>
    <w:rsid w:val="003D3863"/>
    <w:rsid w:val="003E5661"/>
    <w:rsid w:val="003E5C36"/>
    <w:rsid w:val="003F31F5"/>
    <w:rsid w:val="003F5D79"/>
    <w:rsid w:val="00405349"/>
    <w:rsid w:val="00422098"/>
    <w:rsid w:val="00432D9B"/>
    <w:rsid w:val="004371FA"/>
    <w:rsid w:val="0044488C"/>
    <w:rsid w:val="004564CF"/>
    <w:rsid w:val="00466E60"/>
    <w:rsid w:val="0047338E"/>
    <w:rsid w:val="00495FEA"/>
    <w:rsid w:val="004A1B87"/>
    <w:rsid w:val="004B0464"/>
    <w:rsid w:val="004C28EF"/>
    <w:rsid w:val="004D1771"/>
    <w:rsid w:val="004D7620"/>
    <w:rsid w:val="004E2AE8"/>
    <w:rsid w:val="004E32EA"/>
    <w:rsid w:val="004F750B"/>
    <w:rsid w:val="0050651A"/>
    <w:rsid w:val="005150F2"/>
    <w:rsid w:val="00517FCF"/>
    <w:rsid w:val="005208A8"/>
    <w:rsid w:val="00537245"/>
    <w:rsid w:val="00541966"/>
    <w:rsid w:val="005426AB"/>
    <w:rsid w:val="005461E0"/>
    <w:rsid w:val="005740E6"/>
    <w:rsid w:val="0059104F"/>
    <w:rsid w:val="00594793"/>
    <w:rsid w:val="005A0554"/>
    <w:rsid w:val="005A1E97"/>
    <w:rsid w:val="005B0736"/>
    <w:rsid w:val="005B1299"/>
    <w:rsid w:val="005C2BE8"/>
    <w:rsid w:val="005E1A6D"/>
    <w:rsid w:val="0060102E"/>
    <w:rsid w:val="00605F4A"/>
    <w:rsid w:val="00610E4E"/>
    <w:rsid w:val="00624F9E"/>
    <w:rsid w:val="00632603"/>
    <w:rsid w:val="006440C1"/>
    <w:rsid w:val="0065654F"/>
    <w:rsid w:val="006705F0"/>
    <w:rsid w:val="00674EDD"/>
    <w:rsid w:val="006858EB"/>
    <w:rsid w:val="00686C94"/>
    <w:rsid w:val="00691E50"/>
    <w:rsid w:val="006946A0"/>
    <w:rsid w:val="00696121"/>
    <w:rsid w:val="00696144"/>
    <w:rsid w:val="006B4F55"/>
    <w:rsid w:val="006C473E"/>
    <w:rsid w:val="006C509A"/>
    <w:rsid w:val="006C5833"/>
    <w:rsid w:val="006E4EB5"/>
    <w:rsid w:val="007017A5"/>
    <w:rsid w:val="00704ECC"/>
    <w:rsid w:val="007071BA"/>
    <w:rsid w:val="00710387"/>
    <w:rsid w:val="0071330A"/>
    <w:rsid w:val="00721A67"/>
    <w:rsid w:val="007422E0"/>
    <w:rsid w:val="007449F3"/>
    <w:rsid w:val="0076348F"/>
    <w:rsid w:val="00776223"/>
    <w:rsid w:val="007A782E"/>
    <w:rsid w:val="007B4730"/>
    <w:rsid w:val="007B6BBC"/>
    <w:rsid w:val="007C0E7F"/>
    <w:rsid w:val="007D1820"/>
    <w:rsid w:val="007D4DC9"/>
    <w:rsid w:val="007E47AA"/>
    <w:rsid w:val="007F153E"/>
    <w:rsid w:val="007F7B08"/>
    <w:rsid w:val="00800005"/>
    <w:rsid w:val="00814CB0"/>
    <w:rsid w:val="008248E9"/>
    <w:rsid w:val="00837CD7"/>
    <w:rsid w:val="00842944"/>
    <w:rsid w:val="00844659"/>
    <w:rsid w:val="00845C91"/>
    <w:rsid w:val="008466CB"/>
    <w:rsid w:val="0086704C"/>
    <w:rsid w:val="00867650"/>
    <w:rsid w:val="00897A4D"/>
    <w:rsid w:val="008A6059"/>
    <w:rsid w:val="008B4208"/>
    <w:rsid w:val="008B5DAE"/>
    <w:rsid w:val="008B7BCF"/>
    <w:rsid w:val="008D01A1"/>
    <w:rsid w:val="008D29B1"/>
    <w:rsid w:val="008E7967"/>
    <w:rsid w:val="008F4FFB"/>
    <w:rsid w:val="008F722B"/>
    <w:rsid w:val="00902DE4"/>
    <w:rsid w:val="0093590D"/>
    <w:rsid w:val="00940448"/>
    <w:rsid w:val="0094492B"/>
    <w:rsid w:val="00944D52"/>
    <w:rsid w:val="009462C6"/>
    <w:rsid w:val="0094656E"/>
    <w:rsid w:val="0094757E"/>
    <w:rsid w:val="00970E0F"/>
    <w:rsid w:val="00973DA3"/>
    <w:rsid w:val="00992DC4"/>
    <w:rsid w:val="009A6BF1"/>
    <w:rsid w:val="009B22F5"/>
    <w:rsid w:val="009C1EF3"/>
    <w:rsid w:val="009E58F6"/>
    <w:rsid w:val="009F7AC5"/>
    <w:rsid w:val="00A04508"/>
    <w:rsid w:val="00A049CE"/>
    <w:rsid w:val="00A223C1"/>
    <w:rsid w:val="00A31585"/>
    <w:rsid w:val="00A337FC"/>
    <w:rsid w:val="00A569F6"/>
    <w:rsid w:val="00A657DF"/>
    <w:rsid w:val="00A87E8F"/>
    <w:rsid w:val="00A94D93"/>
    <w:rsid w:val="00A95A4D"/>
    <w:rsid w:val="00A95F53"/>
    <w:rsid w:val="00AA5FFB"/>
    <w:rsid w:val="00AB0207"/>
    <w:rsid w:val="00AB6A04"/>
    <w:rsid w:val="00AC2442"/>
    <w:rsid w:val="00AD4D9A"/>
    <w:rsid w:val="00AE085A"/>
    <w:rsid w:val="00AE66BD"/>
    <w:rsid w:val="00B001E9"/>
    <w:rsid w:val="00B15ECB"/>
    <w:rsid w:val="00B233FE"/>
    <w:rsid w:val="00B3387D"/>
    <w:rsid w:val="00B3529D"/>
    <w:rsid w:val="00B4346F"/>
    <w:rsid w:val="00B46FAE"/>
    <w:rsid w:val="00B53372"/>
    <w:rsid w:val="00B57D2F"/>
    <w:rsid w:val="00B756CD"/>
    <w:rsid w:val="00B804AE"/>
    <w:rsid w:val="00B85805"/>
    <w:rsid w:val="00B95AB7"/>
    <w:rsid w:val="00BA2BBC"/>
    <w:rsid w:val="00BA47DA"/>
    <w:rsid w:val="00BB2E03"/>
    <w:rsid w:val="00BC57D2"/>
    <w:rsid w:val="00BF2001"/>
    <w:rsid w:val="00BF2208"/>
    <w:rsid w:val="00C02C59"/>
    <w:rsid w:val="00C1787E"/>
    <w:rsid w:val="00C30355"/>
    <w:rsid w:val="00C355EB"/>
    <w:rsid w:val="00C3576C"/>
    <w:rsid w:val="00C3766D"/>
    <w:rsid w:val="00C40B2D"/>
    <w:rsid w:val="00C72B06"/>
    <w:rsid w:val="00C83C25"/>
    <w:rsid w:val="00C84B62"/>
    <w:rsid w:val="00C9058E"/>
    <w:rsid w:val="00C9395B"/>
    <w:rsid w:val="00CA09D6"/>
    <w:rsid w:val="00CB750B"/>
    <w:rsid w:val="00CC491E"/>
    <w:rsid w:val="00CC7D0A"/>
    <w:rsid w:val="00CD0915"/>
    <w:rsid w:val="00CD60DA"/>
    <w:rsid w:val="00CE4089"/>
    <w:rsid w:val="00CF146A"/>
    <w:rsid w:val="00D1251D"/>
    <w:rsid w:val="00D13494"/>
    <w:rsid w:val="00D42957"/>
    <w:rsid w:val="00D42F2F"/>
    <w:rsid w:val="00D447DF"/>
    <w:rsid w:val="00D46E62"/>
    <w:rsid w:val="00D66305"/>
    <w:rsid w:val="00D7209A"/>
    <w:rsid w:val="00D74067"/>
    <w:rsid w:val="00D84895"/>
    <w:rsid w:val="00D86E79"/>
    <w:rsid w:val="00D91A55"/>
    <w:rsid w:val="00DA11A6"/>
    <w:rsid w:val="00DB26DA"/>
    <w:rsid w:val="00DB6A2A"/>
    <w:rsid w:val="00DD0EA2"/>
    <w:rsid w:val="00DE391B"/>
    <w:rsid w:val="00DE6F23"/>
    <w:rsid w:val="00DF5FAE"/>
    <w:rsid w:val="00DF62C2"/>
    <w:rsid w:val="00E05F96"/>
    <w:rsid w:val="00E2083A"/>
    <w:rsid w:val="00E22E8D"/>
    <w:rsid w:val="00E26590"/>
    <w:rsid w:val="00E4793B"/>
    <w:rsid w:val="00E52E3B"/>
    <w:rsid w:val="00E64266"/>
    <w:rsid w:val="00E80C61"/>
    <w:rsid w:val="00E9156C"/>
    <w:rsid w:val="00E95A3E"/>
    <w:rsid w:val="00EA2F4E"/>
    <w:rsid w:val="00EA3371"/>
    <w:rsid w:val="00EA3C59"/>
    <w:rsid w:val="00EA6C48"/>
    <w:rsid w:val="00EA7C5A"/>
    <w:rsid w:val="00ED3DDD"/>
    <w:rsid w:val="00ED6FA0"/>
    <w:rsid w:val="00EE3114"/>
    <w:rsid w:val="00EF40E9"/>
    <w:rsid w:val="00EF6F3D"/>
    <w:rsid w:val="00F04696"/>
    <w:rsid w:val="00F14FF4"/>
    <w:rsid w:val="00F25DB2"/>
    <w:rsid w:val="00F30EF0"/>
    <w:rsid w:val="00F35518"/>
    <w:rsid w:val="00F46765"/>
    <w:rsid w:val="00F551EE"/>
    <w:rsid w:val="00F60F36"/>
    <w:rsid w:val="00F612F5"/>
    <w:rsid w:val="00F65C95"/>
    <w:rsid w:val="00F93A41"/>
    <w:rsid w:val="00FB0A53"/>
    <w:rsid w:val="00FF6062"/>
    <w:rsid w:val="00FF661B"/>
    <w:rsid w:val="00FF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30"/>
  </w:style>
  <w:style w:type="paragraph" w:styleId="2">
    <w:name w:val="heading 2"/>
    <w:basedOn w:val="a"/>
    <w:next w:val="a"/>
    <w:link w:val="20"/>
    <w:uiPriority w:val="9"/>
    <w:semiHidden/>
    <w:unhideWhenUsed/>
    <w:qFormat/>
    <w:rsid w:val="00252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E8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22E8D"/>
    <w:rPr>
      <w:rFonts w:ascii="Arial" w:eastAsia="Times New Roman" w:hAnsi="Arial" w:cs="Times New Roman"/>
      <w:sz w:val="24"/>
      <w:szCs w:val="24"/>
      <w:lang w:eastAsia="ru-RU"/>
    </w:rPr>
  </w:style>
  <w:style w:type="numbering" w:customStyle="1" w:styleId="1">
    <w:name w:val="Нет списка1"/>
    <w:next w:val="a2"/>
    <w:uiPriority w:val="99"/>
    <w:semiHidden/>
    <w:unhideWhenUsed/>
    <w:rsid w:val="001348FB"/>
  </w:style>
  <w:style w:type="paragraph" w:styleId="a5">
    <w:name w:val="footer"/>
    <w:basedOn w:val="a"/>
    <w:link w:val="a6"/>
    <w:uiPriority w:val="99"/>
    <w:unhideWhenUsed/>
    <w:rsid w:val="001348FB"/>
    <w:pPr>
      <w:tabs>
        <w:tab w:val="center" w:pos="4677"/>
        <w:tab w:val="right" w:pos="9355"/>
      </w:tabs>
      <w:spacing w:after="0" w:line="240" w:lineRule="auto"/>
      <w:ind w:firstLine="709"/>
      <w:jc w:val="both"/>
    </w:pPr>
    <w:rPr>
      <w:rFonts w:ascii="Times New Roman" w:hAnsi="Times New Roman" w:cs="Times New Roman"/>
      <w:sz w:val="28"/>
    </w:rPr>
  </w:style>
  <w:style w:type="character" w:customStyle="1" w:styleId="a6">
    <w:name w:val="Нижний колонтитул Знак"/>
    <w:basedOn w:val="a0"/>
    <w:link w:val="a5"/>
    <w:uiPriority w:val="99"/>
    <w:rsid w:val="001348FB"/>
    <w:rPr>
      <w:rFonts w:ascii="Times New Roman" w:hAnsi="Times New Roman" w:cs="Times New Roman"/>
      <w:sz w:val="28"/>
    </w:rPr>
  </w:style>
  <w:style w:type="paragraph" w:styleId="a7">
    <w:name w:val="Balloon Text"/>
    <w:basedOn w:val="a"/>
    <w:link w:val="a8"/>
    <w:uiPriority w:val="99"/>
    <w:semiHidden/>
    <w:unhideWhenUsed/>
    <w:rsid w:val="001348FB"/>
    <w:pPr>
      <w:spacing w:after="0" w:line="240" w:lineRule="auto"/>
      <w:ind w:firstLine="709"/>
      <w:jc w:val="both"/>
    </w:pPr>
    <w:rPr>
      <w:rFonts w:ascii="Tahoma" w:hAnsi="Tahoma" w:cs="Tahoma"/>
      <w:sz w:val="16"/>
      <w:szCs w:val="16"/>
    </w:rPr>
  </w:style>
  <w:style w:type="character" w:customStyle="1" w:styleId="a8">
    <w:name w:val="Текст выноски Знак"/>
    <w:basedOn w:val="a0"/>
    <w:link w:val="a7"/>
    <w:uiPriority w:val="99"/>
    <w:semiHidden/>
    <w:rsid w:val="001348FB"/>
    <w:rPr>
      <w:rFonts w:ascii="Tahoma" w:hAnsi="Tahoma" w:cs="Tahoma"/>
      <w:sz w:val="16"/>
      <w:szCs w:val="16"/>
    </w:rPr>
  </w:style>
  <w:style w:type="paragraph" w:styleId="a9">
    <w:name w:val="List Paragraph"/>
    <w:basedOn w:val="a"/>
    <w:uiPriority w:val="34"/>
    <w:qFormat/>
    <w:rsid w:val="001348FB"/>
    <w:pPr>
      <w:spacing w:after="0" w:line="240" w:lineRule="auto"/>
      <w:ind w:left="720" w:firstLine="709"/>
      <w:contextualSpacing/>
      <w:jc w:val="both"/>
    </w:pPr>
    <w:rPr>
      <w:rFonts w:ascii="Times New Roman" w:hAnsi="Times New Roman" w:cs="Times New Roman"/>
      <w:sz w:val="28"/>
    </w:rPr>
  </w:style>
  <w:style w:type="character" w:styleId="aa">
    <w:name w:val="Hyperlink"/>
    <w:basedOn w:val="a0"/>
    <w:uiPriority w:val="99"/>
    <w:semiHidden/>
    <w:unhideWhenUsed/>
    <w:rsid w:val="001348FB"/>
    <w:rPr>
      <w:color w:val="0000FF"/>
      <w:u w:val="single"/>
    </w:rPr>
  </w:style>
  <w:style w:type="character" w:styleId="ab">
    <w:name w:val="FollowedHyperlink"/>
    <w:basedOn w:val="a0"/>
    <w:uiPriority w:val="99"/>
    <w:semiHidden/>
    <w:unhideWhenUsed/>
    <w:rsid w:val="001348FB"/>
    <w:rPr>
      <w:color w:val="800080"/>
      <w:u w:val="single"/>
    </w:rPr>
  </w:style>
  <w:style w:type="paragraph" w:customStyle="1" w:styleId="xl66">
    <w:name w:val="xl66"/>
    <w:basedOn w:val="a"/>
    <w:rsid w:val="0013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348F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1348F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48F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73">
    <w:name w:val="xl73"/>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48F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348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348F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348F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48FB"/>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0">
    <w:name w:val="xl80"/>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348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348FB"/>
    <w:pPr>
      <w:shd w:val="clear" w:color="FFFF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1348F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1348F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1348F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c">
    <w:name w:val="footnote text"/>
    <w:basedOn w:val="a"/>
    <w:link w:val="ad"/>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d">
    <w:name w:val="Текст сноски Знак"/>
    <w:basedOn w:val="a0"/>
    <w:link w:val="ac"/>
    <w:uiPriority w:val="99"/>
    <w:semiHidden/>
    <w:rsid w:val="001348FB"/>
    <w:rPr>
      <w:rFonts w:ascii="Times New Roman" w:hAnsi="Times New Roman" w:cs="Times New Roman"/>
      <w:sz w:val="20"/>
      <w:szCs w:val="20"/>
    </w:rPr>
  </w:style>
  <w:style w:type="character" w:styleId="ae">
    <w:name w:val="footnote reference"/>
    <w:basedOn w:val="a0"/>
    <w:uiPriority w:val="99"/>
    <w:semiHidden/>
    <w:unhideWhenUsed/>
    <w:rsid w:val="001348FB"/>
    <w:rPr>
      <w:vertAlign w:val="superscript"/>
    </w:rPr>
  </w:style>
  <w:style w:type="paragraph" w:styleId="af">
    <w:name w:val="endnote text"/>
    <w:basedOn w:val="a"/>
    <w:link w:val="af0"/>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f0">
    <w:name w:val="Текст концевой сноски Знак"/>
    <w:basedOn w:val="a0"/>
    <w:link w:val="af"/>
    <w:uiPriority w:val="99"/>
    <w:semiHidden/>
    <w:rsid w:val="001348FB"/>
    <w:rPr>
      <w:rFonts w:ascii="Times New Roman" w:hAnsi="Times New Roman" w:cs="Times New Roman"/>
      <w:sz w:val="20"/>
      <w:szCs w:val="20"/>
    </w:rPr>
  </w:style>
  <w:style w:type="character" w:styleId="af1">
    <w:name w:val="endnote reference"/>
    <w:basedOn w:val="a0"/>
    <w:uiPriority w:val="99"/>
    <w:semiHidden/>
    <w:unhideWhenUsed/>
    <w:rsid w:val="001348FB"/>
    <w:rPr>
      <w:vertAlign w:val="superscript"/>
    </w:rPr>
  </w:style>
  <w:style w:type="character" w:styleId="af2">
    <w:name w:val="line number"/>
    <w:basedOn w:val="a0"/>
    <w:uiPriority w:val="99"/>
    <w:semiHidden/>
    <w:unhideWhenUsed/>
    <w:rsid w:val="001348FB"/>
  </w:style>
  <w:style w:type="numbering" w:customStyle="1" w:styleId="21">
    <w:name w:val="Нет списка2"/>
    <w:next w:val="a2"/>
    <w:uiPriority w:val="99"/>
    <w:semiHidden/>
    <w:unhideWhenUsed/>
    <w:rsid w:val="00D447DF"/>
  </w:style>
  <w:style w:type="character" w:customStyle="1" w:styleId="20">
    <w:name w:val="Заголовок 2 Знак"/>
    <w:basedOn w:val="a0"/>
    <w:link w:val="2"/>
    <w:uiPriority w:val="9"/>
    <w:semiHidden/>
    <w:rsid w:val="00252D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2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E8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22E8D"/>
    <w:rPr>
      <w:rFonts w:ascii="Arial" w:eastAsia="Times New Roman" w:hAnsi="Arial" w:cs="Times New Roman"/>
      <w:sz w:val="24"/>
      <w:szCs w:val="24"/>
      <w:lang w:eastAsia="ru-RU"/>
    </w:rPr>
  </w:style>
  <w:style w:type="numbering" w:customStyle="1" w:styleId="1">
    <w:name w:val="Нет списка1"/>
    <w:next w:val="a2"/>
    <w:uiPriority w:val="99"/>
    <w:semiHidden/>
    <w:unhideWhenUsed/>
    <w:rsid w:val="001348FB"/>
  </w:style>
  <w:style w:type="paragraph" w:styleId="a5">
    <w:name w:val="footer"/>
    <w:basedOn w:val="a"/>
    <w:link w:val="a6"/>
    <w:uiPriority w:val="99"/>
    <w:unhideWhenUsed/>
    <w:rsid w:val="001348FB"/>
    <w:pPr>
      <w:tabs>
        <w:tab w:val="center" w:pos="4677"/>
        <w:tab w:val="right" w:pos="9355"/>
      </w:tabs>
      <w:spacing w:after="0" w:line="240" w:lineRule="auto"/>
      <w:ind w:firstLine="709"/>
      <w:jc w:val="both"/>
    </w:pPr>
    <w:rPr>
      <w:rFonts w:ascii="Times New Roman" w:hAnsi="Times New Roman" w:cs="Times New Roman"/>
      <w:sz w:val="28"/>
    </w:rPr>
  </w:style>
  <w:style w:type="character" w:customStyle="1" w:styleId="a6">
    <w:name w:val="Нижний колонтитул Знак"/>
    <w:basedOn w:val="a0"/>
    <w:link w:val="a5"/>
    <w:uiPriority w:val="99"/>
    <w:rsid w:val="001348FB"/>
    <w:rPr>
      <w:rFonts w:ascii="Times New Roman" w:hAnsi="Times New Roman" w:cs="Times New Roman"/>
      <w:sz w:val="28"/>
    </w:rPr>
  </w:style>
  <w:style w:type="paragraph" w:styleId="a7">
    <w:name w:val="Balloon Text"/>
    <w:basedOn w:val="a"/>
    <w:link w:val="a8"/>
    <w:uiPriority w:val="99"/>
    <w:semiHidden/>
    <w:unhideWhenUsed/>
    <w:rsid w:val="001348FB"/>
    <w:pPr>
      <w:spacing w:after="0" w:line="240" w:lineRule="auto"/>
      <w:ind w:firstLine="709"/>
      <w:jc w:val="both"/>
    </w:pPr>
    <w:rPr>
      <w:rFonts w:ascii="Tahoma" w:hAnsi="Tahoma" w:cs="Tahoma"/>
      <w:sz w:val="16"/>
      <w:szCs w:val="16"/>
    </w:rPr>
  </w:style>
  <w:style w:type="character" w:customStyle="1" w:styleId="a8">
    <w:name w:val="Текст выноски Знак"/>
    <w:basedOn w:val="a0"/>
    <w:link w:val="a7"/>
    <w:uiPriority w:val="99"/>
    <w:semiHidden/>
    <w:rsid w:val="001348FB"/>
    <w:rPr>
      <w:rFonts w:ascii="Tahoma" w:hAnsi="Tahoma" w:cs="Tahoma"/>
      <w:sz w:val="16"/>
      <w:szCs w:val="16"/>
    </w:rPr>
  </w:style>
  <w:style w:type="paragraph" w:styleId="a9">
    <w:name w:val="List Paragraph"/>
    <w:basedOn w:val="a"/>
    <w:uiPriority w:val="34"/>
    <w:qFormat/>
    <w:rsid w:val="001348FB"/>
    <w:pPr>
      <w:spacing w:after="0" w:line="240" w:lineRule="auto"/>
      <w:ind w:left="720" w:firstLine="709"/>
      <w:contextualSpacing/>
      <w:jc w:val="both"/>
    </w:pPr>
    <w:rPr>
      <w:rFonts w:ascii="Times New Roman" w:hAnsi="Times New Roman" w:cs="Times New Roman"/>
      <w:sz w:val="28"/>
    </w:rPr>
  </w:style>
  <w:style w:type="character" w:styleId="aa">
    <w:name w:val="Hyperlink"/>
    <w:basedOn w:val="a0"/>
    <w:uiPriority w:val="99"/>
    <w:semiHidden/>
    <w:unhideWhenUsed/>
    <w:rsid w:val="001348FB"/>
    <w:rPr>
      <w:color w:val="0000FF"/>
      <w:u w:val="single"/>
    </w:rPr>
  </w:style>
  <w:style w:type="character" w:styleId="ab">
    <w:name w:val="FollowedHyperlink"/>
    <w:basedOn w:val="a0"/>
    <w:uiPriority w:val="99"/>
    <w:semiHidden/>
    <w:unhideWhenUsed/>
    <w:rsid w:val="001348FB"/>
    <w:rPr>
      <w:color w:val="800080"/>
      <w:u w:val="single"/>
    </w:rPr>
  </w:style>
  <w:style w:type="paragraph" w:customStyle="1" w:styleId="xl66">
    <w:name w:val="xl66"/>
    <w:basedOn w:val="a"/>
    <w:rsid w:val="0013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348F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1348F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48F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73">
    <w:name w:val="xl73"/>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48F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348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348F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348F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48FB"/>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0">
    <w:name w:val="xl80"/>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348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348FB"/>
    <w:pPr>
      <w:shd w:val="clear" w:color="FFFF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1348F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1348F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1348F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c">
    <w:name w:val="footnote text"/>
    <w:basedOn w:val="a"/>
    <w:link w:val="ad"/>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d">
    <w:name w:val="Текст сноски Знак"/>
    <w:basedOn w:val="a0"/>
    <w:link w:val="ac"/>
    <w:uiPriority w:val="99"/>
    <w:semiHidden/>
    <w:rsid w:val="001348FB"/>
    <w:rPr>
      <w:rFonts w:ascii="Times New Roman" w:hAnsi="Times New Roman" w:cs="Times New Roman"/>
      <w:sz w:val="20"/>
      <w:szCs w:val="20"/>
    </w:rPr>
  </w:style>
  <w:style w:type="character" w:styleId="ae">
    <w:name w:val="footnote reference"/>
    <w:basedOn w:val="a0"/>
    <w:uiPriority w:val="99"/>
    <w:semiHidden/>
    <w:unhideWhenUsed/>
    <w:rsid w:val="001348FB"/>
    <w:rPr>
      <w:vertAlign w:val="superscript"/>
    </w:rPr>
  </w:style>
  <w:style w:type="paragraph" w:styleId="af">
    <w:name w:val="endnote text"/>
    <w:basedOn w:val="a"/>
    <w:link w:val="af0"/>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f0">
    <w:name w:val="Текст концевой сноски Знак"/>
    <w:basedOn w:val="a0"/>
    <w:link w:val="af"/>
    <w:uiPriority w:val="99"/>
    <w:semiHidden/>
    <w:rsid w:val="001348FB"/>
    <w:rPr>
      <w:rFonts w:ascii="Times New Roman" w:hAnsi="Times New Roman" w:cs="Times New Roman"/>
      <w:sz w:val="20"/>
      <w:szCs w:val="20"/>
    </w:rPr>
  </w:style>
  <w:style w:type="character" w:styleId="af1">
    <w:name w:val="endnote reference"/>
    <w:basedOn w:val="a0"/>
    <w:uiPriority w:val="99"/>
    <w:semiHidden/>
    <w:unhideWhenUsed/>
    <w:rsid w:val="001348FB"/>
    <w:rPr>
      <w:vertAlign w:val="superscript"/>
    </w:rPr>
  </w:style>
  <w:style w:type="character" w:styleId="af2">
    <w:name w:val="line number"/>
    <w:basedOn w:val="a0"/>
    <w:uiPriority w:val="99"/>
    <w:semiHidden/>
    <w:unhideWhenUsed/>
    <w:rsid w:val="001348FB"/>
  </w:style>
  <w:style w:type="numbering" w:customStyle="1" w:styleId="21">
    <w:name w:val="Нет списка2"/>
    <w:next w:val="a2"/>
    <w:uiPriority w:val="99"/>
    <w:semiHidden/>
    <w:unhideWhenUsed/>
    <w:rsid w:val="00D447DF"/>
  </w:style>
  <w:style w:type="character" w:customStyle="1" w:styleId="20">
    <w:name w:val="Заголовок 2 Знак"/>
    <w:basedOn w:val="a0"/>
    <w:link w:val="2"/>
    <w:uiPriority w:val="9"/>
    <w:semiHidden/>
    <w:rsid w:val="00252D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8431">
      <w:bodyDiv w:val="1"/>
      <w:marLeft w:val="0"/>
      <w:marRight w:val="0"/>
      <w:marTop w:val="0"/>
      <w:marBottom w:val="0"/>
      <w:divBdr>
        <w:top w:val="none" w:sz="0" w:space="0" w:color="auto"/>
        <w:left w:val="none" w:sz="0" w:space="0" w:color="auto"/>
        <w:bottom w:val="none" w:sz="0" w:space="0" w:color="auto"/>
        <w:right w:val="none" w:sz="0" w:space="0" w:color="auto"/>
      </w:divBdr>
    </w:div>
    <w:div w:id="800155876">
      <w:bodyDiv w:val="1"/>
      <w:marLeft w:val="0"/>
      <w:marRight w:val="0"/>
      <w:marTop w:val="0"/>
      <w:marBottom w:val="0"/>
      <w:divBdr>
        <w:top w:val="none" w:sz="0" w:space="0" w:color="auto"/>
        <w:left w:val="none" w:sz="0" w:space="0" w:color="auto"/>
        <w:bottom w:val="none" w:sz="0" w:space="0" w:color="auto"/>
        <w:right w:val="none" w:sz="0" w:space="0" w:color="auto"/>
      </w:divBdr>
    </w:div>
    <w:div w:id="1119110155">
      <w:bodyDiv w:val="1"/>
      <w:marLeft w:val="0"/>
      <w:marRight w:val="0"/>
      <w:marTop w:val="0"/>
      <w:marBottom w:val="0"/>
      <w:divBdr>
        <w:top w:val="none" w:sz="0" w:space="0" w:color="auto"/>
        <w:left w:val="none" w:sz="0" w:space="0" w:color="auto"/>
        <w:bottom w:val="none" w:sz="0" w:space="0" w:color="auto"/>
        <w:right w:val="none" w:sz="0" w:space="0" w:color="auto"/>
      </w:divBdr>
    </w:div>
    <w:div w:id="1407336827">
      <w:bodyDiv w:val="1"/>
      <w:marLeft w:val="0"/>
      <w:marRight w:val="0"/>
      <w:marTop w:val="0"/>
      <w:marBottom w:val="0"/>
      <w:divBdr>
        <w:top w:val="none" w:sz="0" w:space="0" w:color="auto"/>
        <w:left w:val="none" w:sz="0" w:space="0" w:color="auto"/>
        <w:bottom w:val="none" w:sz="0" w:space="0" w:color="auto"/>
        <w:right w:val="none" w:sz="0" w:space="0" w:color="auto"/>
      </w:divBdr>
    </w:div>
    <w:div w:id="1877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rybinsk.ru/images/stories/department/investicii/doc/INVEST/RAZVITIE/4051_29.11.2011.zip" TargetMode="External"/><Relationship Id="rId3" Type="http://schemas.openxmlformats.org/officeDocument/2006/relationships/styles" Target="styles.xml"/><Relationship Id="rId21" Type="http://schemas.openxmlformats.org/officeDocument/2006/relationships/hyperlink" Target="http://rybinsk.ru/images/stories/department/investicii/doc/INVEST/RAZVITIE/4051_29.11.2011.zip" TargetMode="External"/><Relationship Id="rId7" Type="http://schemas.openxmlformats.org/officeDocument/2006/relationships/footnotes" Target="footnotes.xml"/><Relationship Id="rId12" Type="http://schemas.openxmlformats.org/officeDocument/2006/relationships/hyperlink" Target="http://rybinsk.ru/images/stories/department/investicii/doc/INVEST/RAZVITIE/4051_29.11.2011.zip" TargetMode="External"/><Relationship Id="rId17" Type="http://schemas.openxmlformats.org/officeDocument/2006/relationships/hyperlink" Target="http://rybinsk.ru/images/stories/department/investicii/doc/INVEST/RAZVITIE/4051_29.11.2011.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ybinsk.ru/images/stories/department/investicii/doc/INVEST/RAZVITIE/4051_29.11.2011.zip" TargetMode="External"/><Relationship Id="rId20" Type="http://schemas.openxmlformats.org/officeDocument/2006/relationships/hyperlink" Target="consultantplus://offline/ref=121B91005EC4F9CA452EB17BB7E74AFF039F14EEEE798E36D0C665E3F6CD3E6F5A560C2EAE47418CDFi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binsk.ru/images/stories/department/investicii/doc/INVEST/RAZVITIE/4051_29.11.2011.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ybinsk.ru/images/stories/department/investicii/doc/INVEST/RAZVITIE/4051_29.11.2011.zip" TargetMode="External"/><Relationship Id="rId23" Type="http://schemas.openxmlformats.org/officeDocument/2006/relationships/header" Target="header1.xml"/><Relationship Id="rId10" Type="http://schemas.openxmlformats.org/officeDocument/2006/relationships/hyperlink" Target="http://rybinsk.ru/images/stories/department/investicii/doc/INVEST/RAZVITIE/4051_29.11.2011.zip" TargetMode="External"/><Relationship Id="rId19" Type="http://schemas.openxmlformats.org/officeDocument/2006/relationships/hyperlink" Target="consultantplus://offline/ref=121B91005EC4F9CA452EB17BB7E74AFF039F14EEEE798E36D0C665E3F6DCi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ybinsk.ru/images/stories/department/investicii/doc/INVEST/RAZVITIE/4051_29.11.2011.zip" TargetMode="External"/><Relationship Id="rId22" Type="http://schemas.openxmlformats.org/officeDocument/2006/relationships/hyperlink" Target="http://rybinsk.ru/images/stories/department/investicii/doc/INVEST/RAZVITIE/4051_29.11.2011.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EAA4-031F-464B-B41D-91662836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22</Pages>
  <Words>6381</Words>
  <Characters>36376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Наталья Николаевна</dc:creator>
  <cp:keywords/>
  <dc:description/>
  <cp:lastModifiedBy>Лобанова Наталья Николаевна</cp:lastModifiedBy>
  <cp:revision>66</cp:revision>
  <cp:lastPrinted>2020-07-17T11:28:00Z</cp:lastPrinted>
  <dcterms:created xsi:type="dcterms:W3CDTF">2019-03-26T11:43:00Z</dcterms:created>
  <dcterms:modified xsi:type="dcterms:W3CDTF">2020-07-17T12:02:00Z</dcterms:modified>
</cp:coreProperties>
</file>