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D13" w:rsidRPr="00D50B1F" w:rsidRDefault="00AC3D13" w:rsidP="00AC3D13">
      <w:pPr>
        <w:widowControl/>
        <w:autoSpaceDE/>
        <w:autoSpaceDN/>
        <w:adjustRightInd/>
        <w:spacing w:before="480"/>
        <w:jc w:val="both"/>
        <w:rPr>
          <w:rFonts w:ascii="Times New Roman" w:hAnsi="Times New Roman" w:cs="Times New Roman"/>
          <w:i/>
          <w:iCs/>
          <w:sz w:val="28"/>
          <w:szCs w:val="28"/>
        </w:rPr>
      </w:pPr>
      <w:r w:rsidRPr="00AC3D13">
        <w:rPr>
          <w:rFonts w:ascii="Times New Roman" w:hAnsi="Times New Roman" w:cs="Times New Roman"/>
          <w:noProof/>
          <w:sz w:val="28"/>
          <w:szCs w:val="28"/>
        </w:rPr>
        <w:drawing>
          <wp:anchor distT="0" distB="0" distL="114935" distR="114935" simplePos="0" relativeHeight="251659264" behindDoc="0" locked="0" layoutInCell="0" allowOverlap="1">
            <wp:simplePos x="0" y="0"/>
            <wp:positionH relativeFrom="page">
              <wp:posOffset>3551274</wp:posOffset>
            </wp:positionH>
            <wp:positionV relativeFrom="paragraph">
              <wp:posOffset>-301004</wp:posOffset>
            </wp:positionV>
            <wp:extent cx="659219" cy="903767"/>
            <wp:effectExtent l="19050" t="0" r="7531"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219" cy="903767"/>
                    </a:xfrm>
                    <a:prstGeom prst="rect">
                      <a:avLst/>
                    </a:prstGeom>
                    <a:noFill/>
                    <a:ln>
                      <a:noFill/>
                    </a:ln>
                  </pic:spPr>
                </pic:pic>
              </a:graphicData>
            </a:graphic>
          </wp:anchor>
        </w:drawing>
      </w:r>
    </w:p>
    <w:p w:rsidR="00C42A3A" w:rsidRDefault="00C42A3A" w:rsidP="000B7E2F">
      <w:pPr>
        <w:widowControl/>
        <w:autoSpaceDE/>
        <w:autoSpaceDN/>
        <w:adjustRightInd/>
        <w:spacing w:after="60"/>
        <w:jc w:val="center"/>
        <w:rPr>
          <w:rFonts w:ascii="Times New Roman" w:hAnsi="Times New Roman" w:cs="Times New Roman"/>
          <w:b/>
          <w:bCs/>
          <w:sz w:val="36"/>
          <w:szCs w:val="36"/>
        </w:rPr>
      </w:pPr>
    </w:p>
    <w:p w:rsidR="00AC3D13" w:rsidRDefault="00AC3D13" w:rsidP="000B7E2F">
      <w:pPr>
        <w:widowControl/>
        <w:autoSpaceDE/>
        <w:autoSpaceDN/>
        <w:adjustRightInd/>
        <w:spacing w:after="60"/>
        <w:jc w:val="center"/>
        <w:rPr>
          <w:rFonts w:ascii="Times New Roman" w:hAnsi="Times New Roman" w:cs="Times New Roman"/>
          <w:b/>
          <w:bCs/>
          <w:sz w:val="36"/>
          <w:szCs w:val="36"/>
        </w:rPr>
      </w:pPr>
      <w:r w:rsidRPr="00AC3D13">
        <w:rPr>
          <w:rFonts w:ascii="Times New Roman" w:hAnsi="Times New Roman" w:cs="Times New Roman"/>
          <w:b/>
          <w:bCs/>
          <w:sz w:val="36"/>
          <w:szCs w:val="36"/>
        </w:rPr>
        <w:t>Администрация городского округа</w:t>
      </w:r>
      <w:r w:rsidR="000B7E2F">
        <w:rPr>
          <w:rFonts w:ascii="Times New Roman" w:hAnsi="Times New Roman" w:cs="Times New Roman"/>
          <w:b/>
          <w:bCs/>
          <w:sz w:val="36"/>
          <w:szCs w:val="36"/>
        </w:rPr>
        <w:t xml:space="preserve"> </w:t>
      </w:r>
      <w:r w:rsidRPr="00AC3D13">
        <w:rPr>
          <w:rFonts w:ascii="Times New Roman" w:hAnsi="Times New Roman" w:cs="Times New Roman"/>
          <w:b/>
          <w:bCs/>
          <w:sz w:val="36"/>
          <w:szCs w:val="36"/>
        </w:rPr>
        <w:t>город Рыбинск</w:t>
      </w:r>
    </w:p>
    <w:p w:rsidR="000B7E2F" w:rsidRDefault="000B7E2F" w:rsidP="000B7E2F">
      <w:pPr>
        <w:spacing w:after="60"/>
        <w:jc w:val="center"/>
        <w:rPr>
          <w:rFonts w:ascii="Times New Roman" w:hAnsi="Times New Roman"/>
          <w:b/>
          <w:bCs/>
          <w:sz w:val="36"/>
          <w:szCs w:val="36"/>
        </w:rPr>
      </w:pPr>
      <w:r>
        <w:rPr>
          <w:rFonts w:ascii="Times New Roman" w:hAnsi="Times New Roman"/>
          <w:b/>
          <w:bCs/>
          <w:sz w:val="36"/>
          <w:szCs w:val="36"/>
        </w:rPr>
        <w:t>Ярославской области</w:t>
      </w:r>
    </w:p>
    <w:p w:rsidR="000B7E2F" w:rsidRPr="00AC3D13" w:rsidRDefault="000B7E2F" w:rsidP="000B7E2F">
      <w:pPr>
        <w:widowControl/>
        <w:autoSpaceDE/>
        <w:autoSpaceDN/>
        <w:adjustRightInd/>
        <w:spacing w:after="60"/>
        <w:jc w:val="center"/>
        <w:rPr>
          <w:rFonts w:ascii="Times New Roman" w:hAnsi="Times New Roman" w:cs="Times New Roman"/>
          <w:i/>
          <w:iCs/>
          <w:sz w:val="28"/>
          <w:szCs w:val="28"/>
        </w:rPr>
      </w:pPr>
    </w:p>
    <w:p w:rsidR="00AC3D13" w:rsidRPr="00AC3D13" w:rsidRDefault="00AC3D13" w:rsidP="00AC3D13">
      <w:pPr>
        <w:keepNext/>
        <w:widowControl/>
        <w:adjustRightInd/>
        <w:jc w:val="center"/>
        <w:outlineLvl w:val="0"/>
        <w:rPr>
          <w:rFonts w:ascii="Times New Roman" w:hAnsi="Times New Roman" w:cs="Times New Roman"/>
          <w:b/>
          <w:bCs/>
          <w:spacing w:val="80"/>
          <w:sz w:val="44"/>
          <w:szCs w:val="44"/>
        </w:rPr>
      </w:pPr>
      <w:r w:rsidRPr="00AC3D13">
        <w:rPr>
          <w:rFonts w:ascii="Times New Roman" w:hAnsi="Times New Roman" w:cs="Times New Roman"/>
          <w:b/>
          <w:bCs/>
          <w:spacing w:val="80"/>
          <w:sz w:val="44"/>
          <w:szCs w:val="44"/>
        </w:rPr>
        <w:t>ПОСТАНОВЛЕНИЕ</w:t>
      </w:r>
      <w:bookmarkStart w:id="0" w:name="OLE_LINK4"/>
    </w:p>
    <w:bookmarkEnd w:id="0"/>
    <w:p w:rsidR="000B7E2F" w:rsidRDefault="000B7E2F" w:rsidP="00AC3D13">
      <w:pPr>
        <w:widowControl/>
        <w:autoSpaceDE/>
        <w:autoSpaceDN/>
        <w:adjustRightInd/>
        <w:jc w:val="both"/>
        <w:rPr>
          <w:rFonts w:ascii="Times New Roman" w:hAnsi="Times New Roman" w:cs="Times New Roman"/>
          <w:b/>
          <w:bCs/>
          <w:sz w:val="28"/>
          <w:szCs w:val="28"/>
        </w:rPr>
      </w:pPr>
    </w:p>
    <w:p w:rsidR="000B7E2F" w:rsidRDefault="000B7E2F" w:rsidP="00AC3D13">
      <w:pPr>
        <w:widowControl/>
        <w:autoSpaceDE/>
        <w:autoSpaceDN/>
        <w:adjustRightInd/>
        <w:jc w:val="both"/>
        <w:rPr>
          <w:rFonts w:ascii="Times New Roman" w:hAnsi="Times New Roman" w:cs="Times New Roman"/>
          <w:b/>
          <w:bCs/>
          <w:sz w:val="28"/>
          <w:szCs w:val="28"/>
        </w:rPr>
      </w:pPr>
    </w:p>
    <w:p w:rsidR="00AC3D13" w:rsidRPr="00AC3D13" w:rsidRDefault="00AC3D13" w:rsidP="00AC3D13">
      <w:pPr>
        <w:widowControl/>
        <w:autoSpaceDE/>
        <w:autoSpaceDN/>
        <w:adjustRightInd/>
        <w:jc w:val="both"/>
        <w:rPr>
          <w:rFonts w:ascii="Times New Roman" w:hAnsi="Times New Roman" w:cs="Times New Roman"/>
          <w:b/>
          <w:bCs/>
          <w:sz w:val="28"/>
          <w:szCs w:val="28"/>
        </w:rPr>
      </w:pPr>
      <w:r w:rsidRPr="00AC3D13">
        <w:rPr>
          <w:rFonts w:ascii="Times New Roman" w:hAnsi="Times New Roman" w:cs="Times New Roman"/>
          <w:b/>
          <w:bCs/>
          <w:sz w:val="28"/>
          <w:szCs w:val="28"/>
        </w:rPr>
        <w:t xml:space="preserve">от_________________                                                                           №_________ </w:t>
      </w:r>
    </w:p>
    <w:p w:rsidR="00AC3D13" w:rsidRPr="00AC3D13" w:rsidRDefault="00AC3D13" w:rsidP="00AC3D13">
      <w:pPr>
        <w:widowControl/>
        <w:autoSpaceDE/>
        <w:autoSpaceDN/>
        <w:adjustRightInd/>
        <w:rPr>
          <w:rFonts w:ascii="Times New Roman" w:hAnsi="Times New Roman" w:cs="Times New Roman"/>
          <w:sz w:val="28"/>
          <w:szCs w:val="28"/>
        </w:rPr>
      </w:pPr>
    </w:p>
    <w:p w:rsidR="001D5421" w:rsidRPr="001E029B" w:rsidRDefault="00AC3D13" w:rsidP="001D5421">
      <w:pPr>
        <w:rPr>
          <w:rFonts w:ascii="Times New Roman" w:hAnsi="Times New Roman" w:cs="Times New Roman"/>
          <w:kern w:val="2"/>
          <w:sz w:val="28"/>
          <w:szCs w:val="28"/>
        </w:rPr>
      </w:pPr>
      <w:r w:rsidRPr="001E029B">
        <w:rPr>
          <w:rFonts w:ascii="Times New Roman" w:hAnsi="Times New Roman" w:cs="Times New Roman"/>
          <w:kern w:val="2"/>
          <w:sz w:val="28"/>
          <w:szCs w:val="28"/>
        </w:rPr>
        <w:t xml:space="preserve">Об утверждении муниципальной </w:t>
      </w:r>
      <w:r w:rsidR="001D5421" w:rsidRPr="001E029B">
        <w:rPr>
          <w:rFonts w:ascii="Times New Roman" w:hAnsi="Times New Roman" w:cs="Times New Roman"/>
          <w:kern w:val="2"/>
          <w:sz w:val="28"/>
          <w:szCs w:val="28"/>
        </w:rPr>
        <w:t>п</w:t>
      </w:r>
      <w:r w:rsidRPr="001E029B">
        <w:rPr>
          <w:rFonts w:ascii="Times New Roman" w:hAnsi="Times New Roman" w:cs="Times New Roman"/>
          <w:kern w:val="2"/>
          <w:sz w:val="28"/>
          <w:szCs w:val="28"/>
        </w:rPr>
        <w:t>рограммы</w:t>
      </w:r>
    </w:p>
    <w:p w:rsidR="00AC3D13" w:rsidRPr="001E029B" w:rsidRDefault="00AC3D13" w:rsidP="001D5421">
      <w:pPr>
        <w:rPr>
          <w:rFonts w:ascii="Times New Roman" w:hAnsi="Times New Roman" w:cs="Times New Roman"/>
          <w:kern w:val="2"/>
          <w:sz w:val="28"/>
          <w:szCs w:val="28"/>
        </w:rPr>
      </w:pPr>
      <w:r w:rsidRPr="001E029B">
        <w:rPr>
          <w:rFonts w:ascii="Times New Roman" w:hAnsi="Times New Roman" w:cs="Times New Roman"/>
          <w:kern w:val="2"/>
          <w:sz w:val="28"/>
          <w:szCs w:val="28"/>
        </w:rPr>
        <w:t xml:space="preserve">«Обеспечение </w:t>
      </w:r>
      <w:proofErr w:type="gramStart"/>
      <w:r w:rsidRPr="001E029B">
        <w:rPr>
          <w:rFonts w:ascii="Times New Roman" w:hAnsi="Times New Roman" w:cs="Times New Roman"/>
          <w:kern w:val="2"/>
          <w:sz w:val="28"/>
          <w:szCs w:val="28"/>
        </w:rPr>
        <w:t>доступным</w:t>
      </w:r>
      <w:proofErr w:type="gramEnd"/>
      <w:r w:rsidRPr="001E029B">
        <w:rPr>
          <w:rFonts w:ascii="Times New Roman" w:hAnsi="Times New Roman" w:cs="Times New Roman"/>
          <w:kern w:val="2"/>
          <w:sz w:val="28"/>
          <w:szCs w:val="28"/>
        </w:rPr>
        <w:t xml:space="preserve"> и комфортным </w:t>
      </w:r>
    </w:p>
    <w:p w:rsidR="00636C1B" w:rsidRDefault="00AC3D13" w:rsidP="001D5421">
      <w:pPr>
        <w:rPr>
          <w:rFonts w:ascii="Times New Roman" w:hAnsi="Times New Roman" w:cs="Times New Roman"/>
          <w:kern w:val="2"/>
          <w:sz w:val="28"/>
          <w:szCs w:val="28"/>
        </w:rPr>
      </w:pPr>
      <w:r w:rsidRPr="001E029B">
        <w:rPr>
          <w:rFonts w:ascii="Times New Roman" w:hAnsi="Times New Roman" w:cs="Times New Roman"/>
          <w:kern w:val="2"/>
          <w:sz w:val="28"/>
          <w:szCs w:val="28"/>
        </w:rPr>
        <w:t>жильем населения городского</w:t>
      </w:r>
      <w:r w:rsidR="00C60CED" w:rsidRPr="001E029B">
        <w:rPr>
          <w:rFonts w:ascii="Times New Roman" w:hAnsi="Times New Roman" w:cs="Times New Roman"/>
          <w:kern w:val="2"/>
          <w:sz w:val="28"/>
          <w:szCs w:val="28"/>
        </w:rPr>
        <w:t xml:space="preserve"> </w:t>
      </w:r>
      <w:r w:rsidRPr="001E029B">
        <w:rPr>
          <w:rFonts w:ascii="Times New Roman" w:hAnsi="Times New Roman" w:cs="Times New Roman"/>
          <w:kern w:val="2"/>
          <w:sz w:val="28"/>
          <w:szCs w:val="28"/>
        </w:rPr>
        <w:t>округа город</w:t>
      </w:r>
    </w:p>
    <w:p w:rsidR="00AC3D13" w:rsidRPr="001E029B" w:rsidRDefault="00AC3D13" w:rsidP="001D5421">
      <w:pPr>
        <w:rPr>
          <w:rFonts w:ascii="Times New Roman" w:hAnsi="Times New Roman" w:cs="Times New Roman"/>
          <w:kern w:val="2"/>
          <w:sz w:val="28"/>
          <w:szCs w:val="28"/>
        </w:rPr>
      </w:pPr>
      <w:r w:rsidRPr="001E029B">
        <w:rPr>
          <w:rFonts w:ascii="Times New Roman" w:hAnsi="Times New Roman" w:cs="Times New Roman"/>
          <w:kern w:val="2"/>
          <w:sz w:val="28"/>
          <w:szCs w:val="28"/>
        </w:rPr>
        <w:t>Рыбинск</w:t>
      </w:r>
      <w:r w:rsidR="008619D0" w:rsidRPr="001E029B">
        <w:rPr>
          <w:rFonts w:ascii="Times New Roman" w:hAnsi="Times New Roman" w:cs="Times New Roman"/>
          <w:kern w:val="2"/>
          <w:sz w:val="28"/>
          <w:szCs w:val="28"/>
        </w:rPr>
        <w:t xml:space="preserve"> Ярослав</w:t>
      </w:r>
      <w:r w:rsidR="00F278CE" w:rsidRPr="001E029B">
        <w:rPr>
          <w:rFonts w:ascii="Times New Roman" w:hAnsi="Times New Roman" w:cs="Times New Roman"/>
          <w:kern w:val="2"/>
          <w:sz w:val="28"/>
          <w:szCs w:val="28"/>
        </w:rPr>
        <w:t>с</w:t>
      </w:r>
      <w:r w:rsidR="008619D0" w:rsidRPr="001E029B">
        <w:rPr>
          <w:rFonts w:ascii="Times New Roman" w:hAnsi="Times New Roman" w:cs="Times New Roman"/>
          <w:kern w:val="2"/>
          <w:sz w:val="28"/>
          <w:szCs w:val="28"/>
        </w:rPr>
        <w:t>кой области</w:t>
      </w:r>
      <w:r w:rsidRPr="001E029B">
        <w:rPr>
          <w:rFonts w:ascii="Times New Roman" w:hAnsi="Times New Roman" w:cs="Times New Roman"/>
          <w:kern w:val="2"/>
          <w:sz w:val="28"/>
          <w:szCs w:val="28"/>
        </w:rPr>
        <w:t>»</w:t>
      </w:r>
      <w:r w:rsidR="00636C1B">
        <w:rPr>
          <w:rFonts w:ascii="Times New Roman" w:hAnsi="Times New Roman" w:cs="Times New Roman"/>
          <w:kern w:val="2"/>
          <w:sz w:val="28"/>
          <w:szCs w:val="28"/>
        </w:rPr>
        <w:t xml:space="preserve"> </w:t>
      </w:r>
      <w:r w:rsidR="00636C1B">
        <w:rPr>
          <w:rFonts w:ascii="Times New Roman" w:hAnsi="Times New Roman" w:cs="Times New Roman"/>
          <w:sz w:val="28"/>
          <w:szCs w:val="28"/>
        </w:rPr>
        <w:t>на 2020-2023</w:t>
      </w:r>
      <w:r w:rsidR="00636C1B" w:rsidRPr="00B86D4E">
        <w:rPr>
          <w:rFonts w:ascii="Times New Roman" w:hAnsi="Times New Roman" w:cs="Times New Roman"/>
          <w:sz w:val="28"/>
          <w:szCs w:val="28"/>
        </w:rPr>
        <w:t xml:space="preserve"> годы</w:t>
      </w:r>
      <w:r w:rsidRPr="001E029B">
        <w:rPr>
          <w:rFonts w:ascii="Times New Roman" w:hAnsi="Times New Roman" w:cs="Times New Roman"/>
          <w:kern w:val="2"/>
          <w:sz w:val="28"/>
          <w:szCs w:val="28"/>
        </w:rPr>
        <w:t xml:space="preserve"> </w:t>
      </w:r>
    </w:p>
    <w:p w:rsidR="003D6D0B" w:rsidRPr="001E029B" w:rsidRDefault="003D6D0B" w:rsidP="001D5421">
      <w:pPr>
        <w:rPr>
          <w:rFonts w:ascii="Times New Roman" w:hAnsi="Times New Roman" w:cs="Times New Roman"/>
          <w:kern w:val="2"/>
          <w:sz w:val="28"/>
          <w:szCs w:val="28"/>
        </w:rPr>
      </w:pPr>
    </w:p>
    <w:p w:rsidR="00AC3D13" w:rsidRPr="001E029B" w:rsidRDefault="00AC3D13" w:rsidP="001508BB">
      <w:pPr>
        <w:widowControl/>
        <w:autoSpaceDE/>
        <w:autoSpaceDN/>
        <w:adjustRightInd/>
        <w:ind w:firstLine="708"/>
        <w:jc w:val="both"/>
        <w:rPr>
          <w:rFonts w:ascii="Times New Roman" w:hAnsi="Times New Roman" w:cs="Times New Roman"/>
          <w:kern w:val="2"/>
          <w:sz w:val="28"/>
          <w:szCs w:val="28"/>
        </w:rPr>
      </w:pPr>
      <w:proofErr w:type="gramStart"/>
      <w:r w:rsidRPr="001E029B">
        <w:rPr>
          <w:rFonts w:ascii="Times New Roman" w:hAnsi="Times New Roman" w:cs="Times New Roman"/>
          <w:kern w:val="2"/>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316A37" w:rsidRPr="001E029B">
        <w:rPr>
          <w:rFonts w:ascii="Times New Roman" w:hAnsi="Times New Roman" w:cs="Times New Roman"/>
          <w:kern w:val="2"/>
          <w:sz w:val="28"/>
          <w:szCs w:val="28"/>
        </w:rPr>
        <w:t>»</w:t>
      </w:r>
      <w:r w:rsidR="003A24E3" w:rsidRPr="001E029B">
        <w:rPr>
          <w:rFonts w:ascii="Times New Roman" w:hAnsi="Times New Roman" w:cs="Times New Roman"/>
          <w:kern w:val="2"/>
          <w:sz w:val="28"/>
          <w:szCs w:val="28"/>
        </w:rPr>
        <w:t xml:space="preserve">, </w:t>
      </w:r>
      <w:r w:rsidRPr="001E029B">
        <w:rPr>
          <w:rFonts w:ascii="Times New Roman" w:hAnsi="Times New Roman" w:cs="Times New Roman"/>
          <w:kern w:val="2"/>
          <w:sz w:val="28"/>
          <w:szCs w:val="28"/>
        </w:rPr>
        <w:t>постановлени</w:t>
      </w:r>
      <w:r w:rsidR="001508BB" w:rsidRPr="001E029B">
        <w:rPr>
          <w:rFonts w:ascii="Times New Roman" w:hAnsi="Times New Roman" w:cs="Times New Roman"/>
          <w:kern w:val="2"/>
          <w:sz w:val="28"/>
          <w:szCs w:val="28"/>
        </w:rPr>
        <w:t>ем</w:t>
      </w:r>
      <w:r w:rsidRPr="001E029B">
        <w:rPr>
          <w:rFonts w:ascii="Times New Roman" w:hAnsi="Times New Roman" w:cs="Times New Roman"/>
          <w:kern w:val="2"/>
          <w:sz w:val="28"/>
          <w:szCs w:val="28"/>
        </w:rPr>
        <w:t xml:space="preserve"> Администрации городского округа город Рыбинск от 06.06.2014  № 1727 «О программах городского округа город Рыбинск»</w:t>
      </w:r>
      <w:r w:rsidR="001508BB" w:rsidRPr="001E029B">
        <w:rPr>
          <w:rFonts w:ascii="Times New Roman" w:hAnsi="Times New Roman" w:cs="Times New Roman"/>
          <w:kern w:val="2"/>
          <w:sz w:val="28"/>
          <w:szCs w:val="28"/>
        </w:rPr>
        <w:t xml:space="preserve">, </w:t>
      </w:r>
      <w:r w:rsidR="001508BB" w:rsidRPr="001E029B">
        <w:rPr>
          <w:rFonts w:ascii="Times New Roman" w:hAnsi="Times New Roman" w:cs="Times New Roman"/>
          <w:sz w:val="28"/>
          <w:szCs w:val="28"/>
        </w:rPr>
        <w:t xml:space="preserve">постановлением Администрации городского округа город Рыбинск </w:t>
      </w:r>
      <w:r w:rsidR="001508BB" w:rsidRPr="001E029B">
        <w:rPr>
          <w:rFonts w:ascii="Times New Roman" w:hAnsi="Times New Roman" w:cs="Times New Roman"/>
          <w:kern w:val="2"/>
          <w:sz w:val="28"/>
          <w:szCs w:val="28"/>
        </w:rPr>
        <w:t>Ярослав</w:t>
      </w:r>
      <w:r w:rsidR="00F278CE" w:rsidRPr="001E029B">
        <w:rPr>
          <w:rFonts w:ascii="Times New Roman" w:hAnsi="Times New Roman" w:cs="Times New Roman"/>
          <w:kern w:val="2"/>
          <w:sz w:val="28"/>
          <w:szCs w:val="28"/>
        </w:rPr>
        <w:t>с</w:t>
      </w:r>
      <w:r w:rsidR="001508BB" w:rsidRPr="001E029B">
        <w:rPr>
          <w:rFonts w:ascii="Times New Roman" w:hAnsi="Times New Roman" w:cs="Times New Roman"/>
          <w:kern w:val="2"/>
          <w:sz w:val="28"/>
          <w:szCs w:val="28"/>
        </w:rPr>
        <w:t>кой области</w:t>
      </w:r>
      <w:r w:rsidR="001508BB" w:rsidRPr="001E029B">
        <w:rPr>
          <w:rFonts w:ascii="Times New Roman" w:hAnsi="Times New Roman" w:cs="Times New Roman"/>
          <w:sz w:val="28"/>
          <w:szCs w:val="28"/>
        </w:rPr>
        <w:t xml:space="preserve"> от 08.06.2020 № 1306 «О муниципальных программах»</w:t>
      </w:r>
      <w:r w:rsidRPr="001E029B">
        <w:rPr>
          <w:rFonts w:ascii="Times New Roman" w:hAnsi="Times New Roman" w:cs="Times New Roman"/>
          <w:kern w:val="2"/>
          <w:sz w:val="28"/>
          <w:szCs w:val="28"/>
        </w:rPr>
        <w:t xml:space="preserve">, </w:t>
      </w:r>
      <w:r w:rsidR="003A24E3" w:rsidRPr="001E029B">
        <w:rPr>
          <w:rFonts w:ascii="Times New Roman" w:hAnsi="Times New Roman" w:cs="Times New Roman"/>
          <w:kern w:val="2"/>
          <w:sz w:val="28"/>
          <w:szCs w:val="28"/>
        </w:rPr>
        <w:t xml:space="preserve">руководствуясь Уставом </w:t>
      </w:r>
      <w:r w:rsidR="00807485" w:rsidRPr="001E029B">
        <w:rPr>
          <w:rFonts w:ascii="Times New Roman" w:hAnsi="Times New Roman" w:cs="Times New Roman"/>
          <w:kern w:val="2"/>
          <w:sz w:val="28"/>
          <w:szCs w:val="28"/>
        </w:rPr>
        <w:t>городского округа город Рыбинск</w:t>
      </w:r>
      <w:proofErr w:type="gramEnd"/>
      <w:r w:rsidR="006164C9" w:rsidRPr="001E029B">
        <w:rPr>
          <w:rFonts w:ascii="Times New Roman" w:hAnsi="Times New Roman" w:cs="Times New Roman"/>
          <w:kern w:val="2"/>
          <w:sz w:val="28"/>
          <w:szCs w:val="28"/>
        </w:rPr>
        <w:t xml:space="preserve"> Ярославской области</w:t>
      </w:r>
      <w:r w:rsidR="00807485" w:rsidRPr="001E029B">
        <w:rPr>
          <w:rFonts w:ascii="Times New Roman" w:hAnsi="Times New Roman" w:cs="Times New Roman"/>
          <w:kern w:val="2"/>
          <w:sz w:val="28"/>
          <w:szCs w:val="28"/>
        </w:rPr>
        <w:t>,</w:t>
      </w:r>
    </w:p>
    <w:p w:rsidR="00AC3D13" w:rsidRPr="001E029B" w:rsidRDefault="00AC3D13" w:rsidP="00AC3D13">
      <w:pPr>
        <w:jc w:val="both"/>
        <w:rPr>
          <w:rFonts w:ascii="Times New Roman" w:hAnsi="Times New Roman" w:cs="Times New Roman"/>
          <w:kern w:val="2"/>
          <w:sz w:val="28"/>
          <w:szCs w:val="28"/>
        </w:rPr>
      </w:pPr>
      <w:r w:rsidRPr="001E029B">
        <w:rPr>
          <w:rFonts w:ascii="Times New Roman" w:hAnsi="Times New Roman" w:cs="Times New Roman"/>
          <w:kern w:val="2"/>
          <w:sz w:val="28"/>
          <w:szCs w:val="28"/>
        </w:rPr>
        <w:t>ПОСТАНОВЛЯЮ:</w:t>
      </w:r>
    </w:p>
    <w:p w:rsidR="00AC3D13" w:rsidRPr="001E029B" w:rsidRDefault="00AC3D13" w:rsidP="00AC3D13">
      <w:pPr>
        <w:ind w:firstLine="708"/>
        <w:jc w:val="both"/>
        <w:rPr>
          <w:rFonts w:ascii="Times New Roman" w:hAnsi="Times New Roman" w:cs="Times New Roman"/>
          <w:kern w:val="2"/>
          <w:sz w:val="28"/>
          <w:szCs w:val="28"/>
        </w:rPr>
      </w:pPr>
      <w:r w:rsidRPr="001E029B">
        <w:rPr>
          <w:rFonts w:ascii="Times New Roman" w:hAnsi="Times New Roman" w:cs="Times New Roman"/>
          <w:kern w:val="2"/>
          <w:sz w:val="28"/>
          <w:szCs w:val="28"/>
        </w:rPr>
        <w:t>1.Утвердить муниципальную программу «Обеспечение доступным и комфортным жильем населения городского округа город Рыбинск</w:t>
      </w:r>
      <w:r w:rsidR="008619D0" w:rsidRPr="001E029B">
        <w:rPr>
          <w:rFonts w:ascii="Times New Roman" w:hAnsi="Times New Roman" w:cs="Times New Roman"/>
          <w:kern w:val="2"/>
          <w:sz w:val="28"/>
          <w:szCs w:val="28"/>
        </w:rPr>
        <w:t xml:space="preserve"> Ярослав</w:t>
      </w:r>
      <w:r w:rsidR="00F278CE" w:rsidRPr="001E029B">
        <w:rPr>
          <w:rFonts w:ascii="Times New Roman" w:hAnsi="Times New Roman" w:cs="Times New Roman"/>
          <w:kern w:val="2"/>
          <w:sz w:val="28"/>
          <w:szCs w:val="28"/>
        </w:rPr>
        <w:t>с</w:t>
      </w:r>
      <w:r w:rsidR="008619D0" w:rsidRPr="001E029B">
        <w:rPr>
          <w:rFonts w:ascii="Times New Roman" w:hAnsi="Times New Roman" w:cs="Times New Roman"/>
          <w:kern w:val="2"/>
          <w:sz w:val="28"/>
          <w:szCs w:val="28"/>
        </w:rPr>
        <w:t>кой области</w:t>
      </w:r>
      <w:r w:rsidRPr="001E029B">
        <w:rPr>
          <w:rFonts w:ascii="Times New Roman" w:hAnsi="Times New Roman" w:cs="Times New Roman"/>
          <w:kern w:val="2"/>
          <w:sz w:val="28"/>
          <w:szCs w:val="28"/>
        </w:rPr>
        <w:t>»</w:t>
      </w:r>
      <w:r w:rsidR="00FB0DED" w:rsidRPr="001E029B">
        <w:rPr>
          <w:rFonts w:ascii="Times New Roman" w:hAnsi="Times New Roman" w:cs="Times New Roman"/>
          <w:kern w:val="2"/>
          <w:sz w:val="28"/>
          <w:szCs w:val="28"/>
        </w:rPr>
        <w:t xml:space="preserve"> </w:t>
      </w:r>
      <w:r w:rsidR="00636C1B">
        <w:rPr>
          <w:rFonts w:ascii="Times New Roman" w:hAnsi="Times New Roman" w:cs="Times New Roman"/>
          <w:sz w:val="28"/>
          <w:szCs w:val="28"/>
        </w:rPr>
        <w:t>на 2020-2023</w:t>
      </w:r>
      <w:r w:rsidR="00636C1B" w:rsidRPr="00B86D4E">
        <w:rPr>
          <w:rFonts w:ascii="Times New Roman" w:hAnsi="Times New Roman" w:cs="Times New Roman"/>
          <w:sz w:val="28"/>
          <w:szCs w:val="28"/>
        </w:rPr>
        <w:t xml:space="preserve"> годы</w:t>
      </w:r>
      <w:r w:rsidR="00636C1B" w:rsidRPr="001E029B">
        <w:rPr>
          <w:rFonts w:ascii="Times New Roman" w:hAnsi="Times New Roman" w:cs="Times New Roman"/>
          <w:kern w:val="2"/>
          <w:sz w:val="28"/>
          <w:szCs w:val="28"/>
        </w:rPr>
        <w:t xml:space="preserve"> </w:t>
      </w:r>
      <w:r w:rsidR="00FB0DED" w:rsidRPr="001E029B">
        <w:rPr>
          <w:rFonts w:ascii="Times New Roman" w:hAnsi="Times New Roman" w:cs="Times New Roman"/>
          <w:kern w:val="2"/>
          <w:sz w:val="28"/>
          <w:szCs w:val="28"/>
        </w:rPr>
        <w:t xml:space="preserve">согласно </w:t>
      </w:r>
      <w:r w:rsidRPr="001E029B">
        <w:rPr>
          <w:rFonts w:ascii="Times New Roman" w:hAnsi="Times New Roman" w:cs="Times New Roman"/>
          <w:kern w:val="2"/>
          <w:sz w:val="28"/>
          <w:szCs w:val="28"/>
        </w:rPr>
        <w:t>прил</w:t>
      </w:r>
      <w:r w:rsidR="00FB0DED" w:rsidRPr="001E029B">
        <w:rPr>
          <w:rFonts w:ascii="Times New Roman" w:hAnsi="Times New Roman" w:cs="Times New Roman"/>
          <w:kern w:val="2"/>
          <w:sz w:val="28"/>
          <w:szCs w:val="28"/>
        </w:rPr>
        <w:t>ожению</w:t>
      </w:r>
      <w:r w:rsidRPr="001E029B">
        <w:rPr>
          <w:rFonts w:ascii="Times New Roman" w:hAnsi="Times New Roman" w:cs="Times New Roman"/>
          <w:kern w:val="2"/>
          <w:sz w:val="28"/>
          <w:szCs w:val="28"/>
        </w:rPr>
        <w:t>.</w:t>
      </w:r>
    </w:p>
    <w:p w:rsidR="008D039E" w:rsidRPr="001E029B" w:rsidRDefault="008D039E" w:rsidP="00AC3D13">
      <w:pPr>
        <w:ind w:firstLine="708"/>
        <w:jc w:val="both"/>
        <w:rPr>
          <w:rFonts w:ascii="Times New Roman" w:hAnsi="Times New Roman" w:cs="Times New Roman"/>
          <w:kern w:val="2"/>
          <w:sz w:val="28"/>
          <w:szCs w:val="28"/>
        </w:rPr>
      </w:pPr>
      <w:r w:rsidRPr="001E029B">
        <w:rPr>
          <w:rFonts w:ascii="Times New Roman" w:hAnsi="Times New Roman" w:cs="Times New Roman"/>
          <w:kern w:val="2"/>
          <w:sz w:val="28"/>
          <w:szCs w:val="28"/>
        </w:rPr>
        <w:t>2. Признать утратившими силу:</w:t>
      </w:r>
    </w:p>
    <w:p w:rsidR="00AC3D13" w:rsidRPr="001E029B" w:rsidRDefault="0099423C" w:rsidP="00AC3D13">
      <w:pPr>
        <w:ind w:firstLine="708"/>
        <w:jc w:val="both"/>
        <w:rPr>
          <w:rFonts w:ascii="Times New Roman" w:hAnsi="Times New Roman" w:cs="Times New Roman"/>
          <w:sz w:val="28"/>
          <w:szCs w:val="28"/>
        </w:rPr>
      </w:pPr>
      <w:r>
        <w:rPr>
          <w:rFonts w:ascii="Times New Roman" w:hAnsi="Times New Roman" w:cs="Times New Roman"/>
          <w:sz w:val="28"/>
          <w:szCs w:val="28"/>
        </w:rPr>
        <w:t>2.1.</w:t>
      </w:r>
      <w:r w:rsidR="008D039E" w:rsidRPr="001E029B">
        <w:rPr>
          <w:rFonts w:ascii="Times New Roman" w:hAnsi="Times New Roman" w:cs="Times New Roman"/>
          <w:sz w:val="28"/>
          <w:szCs w:val="28"/>
        </w:rPr>
        <w:t xml:space="preserve"> </w:t>
      </w:r>
      <w:r>
        <w:rPr>
          <w:rFonts w:ascii="Times New Roman" w:hAnsi="Times New Roman" w:cs="Times New Roman"/>
          <w:sz w:val="28"/>
          <w:szCs w:val="28"/>
        </w:rPr>
        <w:t>п</w:t>
      </w:r>
      <w:r w:rsidR="00AC3D13" w:rsidRPr="001E029B">
        <w:rPr>
          <w:rFonts w:ascii="Times New Roman" w:hAnsi="Times New Roman" w:cs="Times New Roman"/>
          <w:sz w:val="28"/>
          <w:szCs w:val="28"/>
        </w:rPr>
        <w:t>остановление Администрации городского округа город Рыбинск</w:t>
      </w:r>
      <w:r w:rsidR="008D039E" w:rsidRPr="001E029B">
        <w:rPr>
          <w:rFonts w:ascii="Times New Roman" w:hAnsi="Times New Roman" w:cs="Times New Roman"/>
          <w:sz w:val="28"/>
          <w:szCs w:val="28"/>
        </w:rPr>
        <w:t xml:space="preserve">               </w:t>
      </w:r>
      <w:r w:rsidR="00AC3D13" w:rsidRPr="001E029B">
        <w:rPr>
          <w:rFonts w:ascii="Times New Roman" w:hAnsi="Times New Roman" w:cs="Times New Roman"/>
          <w:sz w:val="28"/>
          <w:szCs w:val="28"/>
        </w:rPr>
        <w:t xml:space="preserve"> от </w:t>
      </w:r>
      <w:r w:rsidR="006164C9" w:rsidRPr="001E029B">
        <w:rPr>
          <w:rFonts w:ascii="Times New Roman" w:hAnsi="Times New Roman" w:cs="Times New Roman"/>
          <w:sz w:val="28"/>
          <w:szCs w:val="28"/>
        </w:rPr>
        <w:t>30</w:t>
      </w:r>
      <w:r w:rsidR="00361CB6" w:rsidRPr="001E029B">
        <w:rPr>
          <w:rFonts w:ascii="Times New Roman" w:hAnsi="Times New Roman" w:cs="Times New Roman"/>
          <w:sz w:val="28"/>
          <w:szCs w:val="28"/>
        </w:rPr>
        <w:t>.08</w:t>
      </w:r>
      <w:r w:rsidR="00AC3D13" w:rsidRPr="001E029B">
        <w:rPr>
          <w:rFonts w:ascii="Times New Roman" w:hAnsi="Times New Roman" w:cs="Times New Roman"/>
          <w:sz w:val="28"/>
          <w:szCs w:val="28"/>
        </w:rPr>
        <w:t>.201</w:t>
      </w:r>
      <w:r w:rsidR="006164C9" w:rsidRPr="001E029B">
        <w:rPr>
          <w:rFonts w:ascii="Times New Roman" w:hAnsi="Times New Roman" w:cs="Times New Roman"/>
          <w:sz w:val="28"/>
          <w:szCs w:val="28"/>
        </w:rPr>
        <w:t>9</w:t>
      </w:r>
      <w:r w:rsidR="00AC3D13" w:rsidRPr="001E029B">
        <w:rPr>
          <w:rFonts w:ascii="Times New Roman" w:hAnsi="Times New Roman" w:cs="Times New Roman"/>
          <w:sz w:val="28"/>
          <w:szCs w:val="28"/>
        </w:rPr>
        <w:t xml:space="preserve"> № </w:t>
      </w:r>
      <w:r w:rsidR="006164C9" w:rsidRPr="001E029B">
        <w:rPr>
          <w:rFonts w:ascii="Times New Roman" w:hAnsi="Times New Roman" w:cs="Times New Roman"/>
          <w:sz w:val="28"/>
          <w:szCs w:val="28"/>
        </w:rPr>
        <w:t>2287</w:t>
      </w:r>
      <w:r w:rsidR="00AC3D13" w:rsidRPr="001E029B">
        <w:rPr>
          <w:rFonts w:ascii="Times New Roman" w:hAnsi="Times New Roman" w:cs="Times New Roman"/>
          <w:sz w:val="28"/>
          <w:szCs w:val="28"/>
        </w:rPr>
        <w:t xml:space="preserve"> «Об утверждении муниципальной программы «Обеспечение доступным и комфортным жильем населения городского округа город Рыбинск»</w:t>
      </w:r>
      <w:r w:rsidR="008D039E" w:rsidRPr="001E029B">
        <w:rPr>
          <w:rFonts w:ascii="Times New Roman" w:hAnsi="Times New Roman" w:cs="Times New Roman"/>
          <w:sz w:val="28"/>
          <w:szCs w:val="28"/>
        </w:rPr>
        <w:t>;</w:t>
      </w:r>
    </w:p>
    <w:p w:rsidR="008D039E" w:rsidRPr="001E029B" w:rsidRDefault="0099423C" w:rsidP="008D039E">
      <w:pPr>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DB0C89" w:rsidRPr="001E029B">
        <w:rPr>
          <w:rFonts w:ascii="Times New Roman" w:hAnsi="Times New Roman" w:cs="Times New Roman"/>
          <w:sz w:val="28"/>
          <w:szCs w:val="28"/>
        </w:rPr>
        <w:t>п</w:t>
      </w:r>
      <w:r w:rsidR="008D039E" w:rsidRPr="001E029B">
        <w:rPr>
          <w:rFonts w:ascii="Times New Roman" w:hAnsi="Times New Roman" w:cs="Times New Roman"/>
          <w:sz w:val="28"/>
          <w:szCs w:val="28"/>
        </w:rPr>
        <w:t>остановление Администрации городского округа город Рыбинск Ярославской области от 28.02.2020 № 504 «</w:t>
      </w:r>
      <w:r w:rsidR="00CE6DDD" w:rsidRPr="001E029B">
        <w:rPr>
          <w:rFonts w:ascii="Times New Roman" w:hAnsi="Times New Roman" w:cs="Times New Roman"/>
          <w:sz w:val="28"/>
          <w:szCs w:val="28"/>
        </w:rPr>
        <w:t>О внесении изменений в постановление Администрации городского округа город Рыбинск от 30.08.2019 № 2287»</w:t>
      </w:r>
      <w:r w:rsidR="008D039E" w:rsidRPr="001E029B">
        <w:rPr>
          <w:rFonts w:ascii="Times New Roman" w:hAnsi="Times New Roman" w:cs="Times New Roman"/>
          <w:sz w:val="28"/>
          <w:szCs w:val="28"/>
        </w:rPr>
        <w:t>;</w:t>
      </w:r>
    </w:p>
    <w:p w:rsidR="00DB0C89" w:rsidRDefault="0099423C" w:rsidP="00DB0C89">
      <w:pPr>
        <w:ind w:firstLine="708"/>
        <w:jc w:val="both"/>
        <w:rPr>
          <w:rFonts w:ascii="Times New Roman" w:hAnsi="Times New Roman" w:cs="Times New Roman"/>
          <w:sz w:val="28"/>
          <w:szCs w:val="28"/>
        </w:rPr>
      </w:pPr>
      <w:r>
        <w:rPr>
          <w:rFonts w:ascii="Times New Roman" w:hAnsi="Times New Roman" w:cs="Times New Roman"/>
          <w:sz w:val="28"/>
          <w:szCs w:val="28"/>
        </w:rPr>
        <w:t>2.3.</w:t>
      </w:r>
      <w:r w:rsidR="00CE6DDD" w:rsidRPr="001E029B">
        <w:rPr>
          <w:rFonts w:ascii="Times New Roman" w:hAnsi="Times New Roman" w:cs="Times New Roman"/>
          <w:sz w:val="28"/>
          <w:szCs w:val="28"/>
        </w:rPr>
        <w:t xml:space="preserve"> </w:t>
      </w:r>
      <w:r w:rsidR="00DB0C89" w:rsidRPr="001E029B">
        <w:rPr>
          <w:rFonts w:ascii="Times New Roman" w:hAnsi="Times New Roman" w:cs="Times New Roman"/>
          <w:sz w:val="28"/>
          <w:szCs w:val="28"/>
        </w:rPr>
        <w:t>п</w:t>
      </w:r>
      <w:r w:rsidR="00CE6DDD" w:rsidRPr="001E029B">
        <w:rPr>
          <w:rFonts w:ascii="Times New Roman" w:hAnsi="Times New Roman" w:cs="Times New Roman"/>
          <w:sz w:val="28"/>
          <w:szCs w:val="28"/>
        </w:rPr>
        <w:t>остановление Администрации городского округа город Рыбинск Ярославской области от 07.05.2020 № 1073 «О внесении изменений в постановление Администрации городского округа город Рыбинск от 30.08.2019</w:t>
      </w:r>
      <w:r w:rsidR="003D6D0B">
        <w:rPr>
          <w:rFonts w:ascii="Times New Roman" w:hAnsi="Times New Roman" w:cs="Times New Roman"/>
          <w:sz w:val="28"/>
          <w:szCs w:val="28"/>
        </w:rPr>
        <w:t xml:space="preserve"> </w:t>
      </w:r>
      <w:r w:rsidR="00CE6DDD" w:rsidRPr="001E029B">
        <w:rPr>
          <w:rFonts w:ascii="Times New Roman" w:hAnsi="Times New Roman" w:cs="Times New Roman"/>
          <w:sz w:val="28"/>
          <w:szCs w:val="28"/>
        </w:rPr>
        <w:t>№ 2287»</w:t>
      </w:r>
      <w:r w:rsidR="00841CDF">
        <w:rPr>
          <w:rFonts w:ascii="Times New Roman" w:hAnsi="Times New Roman" w:cs="Times New Roman"/>
          <w:sz w:val="28"/>
          <w:szCs w:val="28"/>
        </w:rPr>
        <w:t>.</w:t>
      </w:r>
    </w:p>
    <w:p w:rsidR="00CF05DF" w:rsidRDefault="00CF05DF" w:rsidP="00DB0C89">
      <w:pPr>
        <w:ind w:firstLine="708"/>
        <w:jc w:val="both"/>
        <w:rPr>
          <w:rFonts w:ascii="Times New Roman" w:hAnsi="Times New Roman" w:cs="Times New Roman"/>
          <w:sz w:val="28"/>
          <w:szCs w:val="28"/>
        </w:rPr>
      </w:pPr>
      <w:r>
        <w:rPr>
          <w:rFonts w:ascii="Times New Roman" w:hAnsi="Times New Roman" w:cs="Times New Roman"/>
          <w:sz w:val="28"/>
          <w:szCs w:val="28"/>
        </w:rPr>
        <w:t>3.</w:t>
      </w:r>
      <w:r w:rsidRPr="001E029B">
        <w:rPr>
          <w:rFonts w:ascii="Times New Roman" w:hAnsi="Times New Roman" w:cs="Times New Roman"/>
          <w:sz w:val="28"/>
          <w:szCs w:val="28"/>
        </w:rPr>
        <w:t>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w:t>
      </w:r>
    </w:p>
    <w:p w:rsidR="00DA0D51" w:rsidRDefault="00DA0D51" w:rsidP="00DB0C89">
      <w:pPr>
        <w:ind w:firstLine="708"/>
        <w:jc w:val="both"/>
        <w:rPr>
          <w:rFonts w:ascii="Times New Roman" w:hAnsi="Times New Roman" w:cs="Times New Roman"/>
          <w:sz w:val="28"/>
          <w:szCs w:val="28"/>
        </w:rPr>
      </w:pPr>
    </w:p>
    <w:p w:rsidR="00D92012" w:rsidRDefault="007A7663" w:rsidP="00134878">
      <w:pPr>
        <w:widowControl/>
        <w:autoSpaceDE/>
        <w:adjustRightInd/>
        <w:ind w:firstLine="708"/>
        <w:jc w:val="both"/>
        <w:rPr>
          <w:rFonts w:ascii="Times New Roman" w:hAnsi="Times New Roman" w:cs="Times New Roman"/>
          <w:sz w:val="28"/>
          <w:szCs w:val="28"/>
        </w:rPr>
      </w:pPr>
      <w:r w:rsidRPr="007A7663">
        <w:rPr>
          <w:rFonts w:ascii="Times New Roman" w:hAnsi="Times New Roman" w:cs="Times New Roman"/>
          <w:sz w:val="28"/>
          <w:szCs w:val="28"/>
        </w:rPr>
        <w:lastRenderedPageBreak/>
        <w:t xml:space="preserve">4. </w:t>
      </w:r>
      <w:proofErr w:type="gramStart"/>
      <w:r w:rsidRPr="007A7663">
        <w:rPr>
          <w:rFonts w:ascii="Times New Roman" w:hAnsi="Times New Roman" w:cs="Times New Roman"/>
          <w:sz w:val="28"/>
          <w:szCs w:val="28"/>
        </w:rPr>
        <w:t>Настоящее постановление вступает в силу</w:t>
      </w:r>
      <w:r w:rsidR="00134878">
        <w:rPr>
          <w:rFonts w:ascii="Times New Roman" w:hAnsi="Times New Roman" w:cs="Times New Roman"/>
          <w:sz w:val="28"/>
          <w:szCs w:val="28"/>
        </w:rPr>
        <w:t xml:space="preserve"> с момента </w:t>
      </w:r>
      <w:r w:rsidR="00057A4B">
        <w:rPr>
          <w:rFonts w:ascii="Times New Roman" w:hAnsi="Times New Roman" w:cs="Times New Roman"/>
          <w:sz w:val="28"/>
          <w:szCs w:val="28"/>
        </w:rPr>
        <w:t>подписания</w:t>
      </w:r>
      <w:r w:rsidR="00D92012">
        <w:rPr>
          <w:rFonts w:ascii="Times New Roman" w:hAnsi="Times New Roman" w:cs="Times New Roman"/>
          <w:sz w:val="28"/>
          <w:szCs w:val="28"/>
        </w:rPr>
        <w:t>, за исключением п</w:t>
      </w:r>
      <w:r w:rsidR="00CF05DF" w:rsidRPr="00C42A3A">
        <w:rPr>
          <w:rFonts w:ascii="Times New Roman" w:hAnsi="Times New Roman" w:cs="Times New Roman"/>
          <w:sz w:val="28"/>
          <w:szCs w:val="28"/>
        </w:rPr>
        <w:t>одпрограмм</w:t>
      </w:r>
      <w:r w:rsidR="00D92012">
        <w:rPr>
          <w:rFonts w:ascii="Times New Roman" w:hAnsi="Times New Roman" w:cs="Times New Roman"/>
          <w:sz w:val="28"/>
          <w:szCs w:val="28"/>
        </w:rPr>
        <w:t>ы</w:t>
      </w:r>
      <w:r w:rsidR="006373A2">
        <w:rPr>
          <w:rFonts w:ascii="Times New Roman" w:hAnsi="Times New Roman" w:cs="Times New Roman"/>
          <w:sz w:val="28"/>
          <w:szCs w:val="28"/>
        </w:rPr>
        <w:t xml:space="preserve"> </w:t>
      </w:r>
      <w:r w:rsidR="006373A2" w:rsidRPr="00C42A3A">
        <w:rPr>
          <w:rFonts w:ascii="Times New Roman" w:hAnsi="Times New Roman" w:cs="Times New Roman"/>
          <w:sz w:val="28"/>
          <w:szCs w:val="28"/>
        </w:rPr>
        <w:t>«Организация содержания муниципального жилищного фонда; оказание поддержки отдельным категориям граждан в ремонте жилых помещений»</w:t>
      </w:r>
      <w:r w:rsidR="006373A2">
        <w:rPr>
          <w:rFonts w:ascii="Times New Roman" w:hAnsi="Times New Roman" w:cs="Times New Roman"/>
          <w:sz w:val="28"/>
          <w:szCs w:val="28"/>
        </w:rPr>
        <w:t xml:space="preserve"> </w:t>
      </w:r>
      <w:r w:rsidR="006373A2" w:rsidRPr="00C42A3A">
        <w:rPr>
          <w:rFonts w:ascii="Times New Roman" w:hAnsi="Times New Roman" w:cs="Times New Roman"/>
          <w:sz w:val="28"/>
          <w:szCs w:val="28"/>
        </w:rPr>
        <w:t>на 202</w:t>
      </w:r>
      <w:r w:rsidR="006373A2">
        <w:rPr>
          <w:rFonts w:ascii="Times New Roman" w:hAnsi="Times New Roman" w:cs="Times New Roman"/>
          <w:sz w:val="28"/>
          <w:szCs w:val="28"/>
        </w:rPr>
        <w:t>1</w:t>
      </w:r>
      <w:r w:rsidR="006373A2" w:rsidRPr="00C42A3A">
        <w:rPr>
          <w:rFonts w:ascii="Times New Roman" w:hAnsi="Times New Roman" w:cs="Times New Roman"/>
          <w:sz w:val="28"/>
          <w:szCs w:val="28"/>
        </w:rPr>
        <w:t>-2023 годы</w:t>
      </w:r>
      <w:r w:rsidR="00D92012">
        <w:rPr>
          <w:rFonts w:ascii="Times New Roman" w:hAnsi="Times New Roman" w:cs="Times New Roman"/>
          <w:sz w:val="28"/>
          <w:szCs w:val="28"/>
        </w:rPr>
        <w:t>, для которой установлен иной срок вступления в силу.</w:t>
      </w:r>
      <w:proofErr w:type="gramEnd"/>
    </w:p>
    <w:p w:rsidR="00D92012" w:rsidRDefault="00D92012" w:rsidP="00134878">
      <w:pPr>
        <w:widowControl/>
        <w:autoSpaceDE/>
        <w:adjustRightInd/>
        <w:ind w:firstLine="708"/>
        <w:jc w:val="both"/>
        <w:rPr>
          <w:rFonts w:ascii="Times New Roman" w:hAnsi="Times New Roman" w:cs="Times New Roman"/>
          <w:sz w:val="28"/>
          <w:szCs w:val="28"/>
        </w:rPr>
      </w:pPr>
      <w:r>
        <w:rPr>
          <w:rFonts w:ascii="Times New Roman" w:hAnsi="Times New Roman" w:cs="Times New Roman"/>
          <w:sz w:val="28"/>
          <w:szCs w:val="28"/>
        </w:rPr>
        <w:t>4.1. П</w:t>
      </w:r>
      <w:r w:rsidRPr="00C42A3A">
        <w:rPr>
          <w:rFonts w:ascii="Times New Roman" w:hAnsi="Times New Roman" w:cs="Times New Roman"/>
          <w:sz w:val="28"/>
          <w:szCs w:val="28"/>
        </w:rPr>
        <w:t>одпрограмм</w:t>
      </w:r>
      <w:r>
        <w:rPr>
          <w:rFonts w:ascii="Times New Roman" w:hAnsi="Times New Roman" w:cs="Times New Roman"/>
          <w:sz w:val="28"/>
          <w:szCs w:val="28"/>
        </w:rPr>
        <w:t xml:space="preserve">а </w:t>
      </w:r>
      <w:r w:rsidR="00CF05DF" w:rsidRPr="00C42A3A">
        <w:rPr>
          <w:rFonts w:ascii="Times New Roman" w:hAnsi="Times New Roman" w:cs="Times New Roman"/>
          <w:sz w:val="28"/>
          <w:szCs w:val="28"/>
        </w:rPr>
        <w:t>«Организация содержания муниципального жилищного фонда; оказание поддержки отдельным категориям граждан в ремонте жилых помещений» на 202</w:t>
      </w:r>
      <w:r w:rsidR="00841CDF">
        <w:rPr>
          <w:rFonts w:ascii="Times New Roman" w:hAnsi="Times New Roman" w:cs="Times New Roman"/>
          <w:sz w:val="28"/>
          <w:szCs w:val="28"/>
        </w:rPr>
        <w:t>1</w:t>
      </w:r>
      <w:r w:rsidR="00CF05DF" w:rsidRPr="00C42A3A">
        <w:rPr>
          <w:rFonts w:ascii="Times New Roman" w:hAnsi="Times New Roman" w:cs="Times New Roman"/>
          <w:sz w:val="28"/>
          <w:szCs w:val="28"/>
        </w:rPr>
        <w:t>-2023 годы</w:t>
      </w:r>
      <w:r w:rsidR="00841CDF">
        <w:rPr>
          <w:rFonts w:ascii="Times New Roman" w:hAnsi="Times New Roman" w:cs="Times New Roman"/>
          <w:sz w:val="28"/>
          <w:szCs w:val="28"/>
        </w:rPr>
        <w:t xml:space="preserve"> </w:t>
      </w:r>
      <w:r w:rsidR="00134878">
        <w:rPr>
          <w:rFonts w:ascii="Times New Roman" w:hAnsi="Times New Roman" w:cs="Times New Roman"/>
          <w:sz w:val="28"/>
          <w:szCs w:val="28"/>
        </w:rPr>
        <w:t xml:space="preserve">вступает в силу с 01 января </w:t>
      </w:r>
      <w:r w:rsidR="00841CDF">
        <w:rPr>
          <w:rFonts w:ascii="Times New Roman" w:hAnsi="Times New Roman" w:cs="Times New Roman"/>
          <w:sz w:val="28"/>
          <w:szCs w:val="28"/>
        </w:rPr>
        <w:t>2021</w:t>
      </w:r>
      <w:r w:rsidR="00134878">
        <w:rPr>
          <w:rFonts w:ascii="Times New Roman" w:hAnsi="Times New Roman" w:cs="Times New Roman"/>
          <w:sz w:val="28"/>
          <w:szCs w:val="28"/>
        </w:rPr>
        <w:t xml:space="preserve"> года</w:t>
      </w:r>
      <w:r>
        <w:rPr>
          <w:rFonts w:ascii="Times New Roman" w:hAnsi="Times New Roman" w:cs="Times New Roman"/>
          <w:sz w:val="28"/>
          <w:szCs w:val="28"/>
        </w:rPr>
        <w:t>.</w:t>
      </w:r>
    </w:p>
    <w:p w:rsidR="00AC3D13" w:rsidRPr="00AC3D13" w:rsidRDefault="00AC3D13" w:rsidP="00AC3D13">
      <w:pPr>
        <w:widowControl/>
        <w:autoSpaceDE/>
        <w:adjustRightInd/>
        <w:ind w:firstLine="708"/>
        <w:jc w:val="both"/>
        <w:rPr>
          <w:rFonts w:ascii="Times New Roman" w:hAnsi="Times New Roman" w:cs="Times New Roman"/>
          <w:sz w:val="28"/>
          <w:szCs w:val="28"/>
        </w:rPr>
      </w:pPr>
      <w:r w:rsidRPr="00AC3D13">
        <w:rPr>
          <w:rFonts w:ascii="Times New Roman" w:hAnsi="Times New Roman" w:cs="Times New Roman"/>
          <w:sz w:val="28"/>
          <w:szCs w:val="28"/>
        </w:rPr>
        <w:t>5.</w:t>
      </w:r>
      <w:r w:rsidR="00841CDF">
        <w:rPr>
          <w:rFonts w:ascii="Times New Roman" w:hAnsi="Times New Roman" w:cs="Times New Roman"/>
          <w:sz w:val="28"/>
          <w:szCs w:val="28"/>
        </w:rPr>
        <w:t xml:space="preserve"> </w:t>
      </w:r>
      <w:proofErr w:type="gramStart"/>
      <w:r w:rsidRPr="00AC3D13">
        <w:rPr>
          <w:rFonts w:ascii="Times New Roman" w:hAnsi="Times New Roman" w:cs="Times New Roman"/>
          <w:sz w:val="28"/>
          <w:szCs w:val="28"/>
        </w:rPr>
        <w:t>Контроль за</w:t>
      </w:r>
      <w:proofErr w:type="gramEnd"/>
      <w:r w:rsidRPr="00AC3D13">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 город</w:t>
      </w:r>
      <w:r w:rsidR="00CD0703">
        <w:rPr>
          <w:rFonts w:ascii="Times New Roman" w:hAnsi="Times New Roman" w:cs="Times New Roman"/>
          <w:sz w:val="28"/>
          <w:szCs w:val="28"/>
        </w:rPr>
        <w:t>скому хозяйству.</w:t>
      </w:r>
    </w:p>
    <w:p w:rsidR="001D5421" w:rsidRDefault="001D5421" w:rsidP="00AC3D13">
      <w:pPr>
        <w:widowControl/>
        <w:autoSpaceDE/>
        <w:adjustRightInd/>
        <w:rPr>
          <w:rFonts w:ascii="Times New Roman" w:hAnsi="Times New Roman" w:cs="Times New Roman"/>
          <w:sz w:val="28"/>
          <w:szCs w:val="28"/>
        </w:rPr>
      </w:pPr>
    </w:p>
    <w:p w:rsidR="001D5421" w:rsidRDefault="001D5421" w:rsidP="00AC3D13">
      <w:pPr>
        <w:widowControl/>
        <w:autoSpaceDE/>
        <w:adjustRightInd/>
        <w:rPr>
          <w:rFonts w:ascii="Times New Roman" w:hAnsi="Times New Roman" w:cs="Times New Roman"/>
          <w:sz w:val="28"/>
          <w:szCs w:val="28"/>
        </w:rPr>
      </w:pPr>
    </w:p>
    <w:p w:rsidR="00AC3D13" w:rsidRPr="00AC3D13" w:rsidRDefault="00AC3D13" w:rsidP="00AC3D13">
      <w:pPr>
        <w:widowControl/>
        <w:autoSpaceDE/>
        <w:adjustRightInd/>
        <w:rPr>
          <w:rFonts w:ascii="Times New Roman" w:hAnsi="Times New Roman" w:cs="Times New Roman"/>
          <w:sz w:val="28"/>
          <w:szCs w:val="28"/>
        </w:rPr>
      </w:pPr>
      <w:r w:rsidRPr="00AC3D13">
        <w:rPr>
          <w:rFonts w:ascii="Times New Roman" w:hAnsi="Times New Roman" w:cs="Times New Roman"/>
          <w:sz w:val="28"/>
          <w:szCs w:val="28"/>
        </w:rPr>
        <w:t>Глав</w:t>
      </w:r>
      <w:r w:rsidR="00361CB6">
        <w:rPr>
          <w:rFonts w:ascii="Times New Roman" w:hAnsi="Times New Roman" w:cs="Times New Roman"/>
          <w:sz w:val="28"/>
          <w:szCs w:val="28"/>
        </w:rPr>
        <w:t>а</w:t>
      </w:r>
      <w:r w:rsidRPr="00AC3D13">
        <w:rPr>
          <w:rFonts w:ascii="Times New Roman" w:hAnsi="Times New Roman" w:cs="Times New Roman"/>
          <w:sz w:val="28"/>
          <w:szCs w:val="28"/>
        </w:rPr>
        <w:t xml:space="preserve"> городского округа </w:t>
      </w:r>
    </w:p>
    <w:p w:rsidR="00AC3D13" w:rsidRDefault="00AC3D13" w:rsidP="00AC3D13">
      <w:pPr>
        <w:widowControl/>
        <w:autoSpaceDE/>
        <w:adjustRightInd/>
        <w:rPr>
          <w:rFonts w:ascii="Times New Roman" w:hAnsi="Times New Roman" w:cs="Times New Roman"/>
          <w:sz w:val="28"/>
          <w:szCs w:val="28"/>
        </w:rPr>
      </w:pPr>
      <w:r w:rsidRPr="00AC3D13">
        <w:rPr>
          <w:rFonts w:ascii="Times New Roman" w:hAnsi="Times New Roman" w:cs="Times New Roman"/>
          <w:sz w:val="28"/>
          <w:szCs w:val="28"/>
        </w:rPr>
        <w:t xml:space="preserve">город Рыбинск </w:t>
      </w:r>
      <w:r w:rsidRPr="00AC3D13">
        <w:rPr>
          <w:rFonts w:ascii="Times New Roman" w:hAnsi="Times New Roman" w:cs="Times New Roman"/>
          <w:sz w:val="28"/>
          <w:szCs w:val="28"/>
        </w:rPr>
        <w:tab/>
      </w:r>
      <w:r w:rsidRPr="00AC3D13">
        <w:rPr>
          <w:rFonts w:ascii="Times New Roman" w:hAnsi="Times New Roman" w:cs="Times New Roman"/>
          <w:sz w:val="28"/>
          <w:szCs w:val="28"/>
        </w:rPr>
        <w:tab/>
      </w:r>
      <w:r w:rsidRPr="00AC3D13">
        <w:rPr>
          <w:rFonts w:ascii="Times New Roman" w:hAnsi="Times New Roman" w:cs="Times New Roman"/>
          <w:sz w:val="28"/>
          <w:szCs w:val="28"/>
        </w:rPr>
        <w:tab/>
      </w:r>
      <w:r w:rsidRPr="00AC3D13">
        <w:rPr>
          <w:rFonts w:ascii="Times New Roman" w:hAnsi="Times New Roman" w:cs="Times New Roman"/>
          <w:sz w:val="28"/>
          <w:szCs w:val="28"/>
        </w:rPr>
        <w:tab/>
      </w:r>
      <w:r w:rsidRPr="00AC3D13">
        <w:rPr>
          <w:rFonts w:ascii="Times New Roman" w:hAnsi="Times New Roman" w:cs="Times New Roman"/>
          <w:sz w:val="28"/>
          <w:szCs w:val="28"/>
        </w:rPr>
        <w:tab/>
      </w:r>
      <w:r w:rsidRPr="00AC3D13">
        <w:rPr>
          <w:rFonts w:ascii="Times New Roman" w:hAnsi="Times New Roman" w:cs="Times New Roman"/>
          <w:sz w:val="28"/>
          <w:szCs w:val="28"/>
        </w:rPr>
        <w:tab/>
      </w:r>
      <w:r w:rsidRPr="00AC3D13">
        <w:rPr>
          <w:rFonts w:ascii="Times New Roman" w:hAnsi="Times New Roman" w:cs="Times New Roman"/>
          <w:sz w:val="28"/>
          <w:szCs w:val="28"/>
        </w:rPr>
        <w:tab/>
      </w:r>
      <w:r w:rsidRPr="00AC3D13">
        <w:rPr>
          <w:rFonts w:ascii="Times New Roman" w:hAnsi="Times New Roman" w:cs="Times New Roman"/>
          <w:sz w:val="28"/>
          <w:szCs w:val="28"/>
        </w:rPr>
        <w:tab/>
      </w:r>
      <w:r w:rsidRPr="00AC3D13">
        <w:rPr>
          <w:rFonts w:ascii="Times New Roman" w:hAnsi="Times New Roman" w:cs="Times New Roman"/>
          <w:sz w:val="28"/>
          <w:szCs w:val="28"/>
        </w:rPr>
        <w:tab/>
      </w:r>
      <w:r w:rsidR="00361CB6">
        <w:rPr>
          <w:rFonts w:ascii="Times New Roman" w:hAnsi="Times New Roman" w:cs="Times New Roman"/>
          <w:sz w:val="28"/>
          <w:szCs w:val="28"/>
        </w:rPr>
        <w:t>Д.В. Добряков</w:t>
      </w:r>
    </w:p>
    <w:p w:rsidR="00CE6DDD" w:rsidRDefault="00CE6DDD" w:rsidP="00AC3D13">
      <w:pPr>
        <w:widowControl/>
        <w:autoSpaceDE/>
        <w:adjustRightInd/>
        <w:rPr>
          <w:rFonts w:ascii="Times New Roman" w:hAnsi="Times New Roman" w:cs="Times New Roman"/>
          <w:sz w:val="28"/>
          <w:szCs w:val="28"/>
        </w:rPr>
      </w:pPr>
    </w:p>
    <w:p w:rsidR="00CE6DDD" w:rsidRDefault="00CE6DDD" w:rsidP="00AC3D13">
      <w:pPr>
        <w:widowControl/>
        <w:autoSpaceDE/>
        <w:adjustRightInd/>
        <w:rPr>
          <w:rFonts w:ascii="Times New Roman" w:hAnsi="Times New Roman" w:cs="Times New Roman"/>
          <w:sz w:val="28"/>
          <w:szCs w:val="28"/>
        </w:rPr>
      </w:pPr>
    </w:p>
    <w:p w:rsidR="00CE6DDD" w:rsidRDefault="00CE6DDD" w:rsidP="00AC3D13">
      <w:pPr>
        <w:widowControl/>
        <w:autoSpaceDE/>
        <w:adjustRightInd/>
        <w:rPr>
          <w:rFonts w:ascii="Times New Roman" w:hAnsi="Times New Roman" w:cs="Times New Roman"/>
          <w:sz w:val="28"/>
          <w:szCs w:val="28"/>
        </w:rPr>
      </w:pPr>
    </w:p>
    <w:p w:rsidR="00CE6DDD" w:rsidRDefault="00CE6DDD" w:rsidP="00AC3D13">
      <w:pPr>
        <w:widowControl/>
        <w:autoSpaceDE/>
        <w:adjustRightInd/>
        <w:rPr>
          <w:rFonts w:ascii="Times New Roman" w:hAnsi="Times New Roman" w:cs="Times New Roman"/>
          <w:sz w:val="28"/>
          <w:szCs w:val="28"/>
        </w:rPr>
      </w:pPr>
    </w:p>
    <w:p w:rsidR="00CE6DDD" w:rsidRDefault="00CE6DDD" w:rsidP="00AC3D13">
      <w:pPr>
        <w:widowControl/>
        <w:autoSpaceDE/>
        <w:adjustRightInd/>
        <w:rPr>
          <w:rFonts w:ascii="Times New Roman" w:hAnsi="Times New Roman" w:cs="Times New Roman"/>
          <w:sz w:val="28"/>
          <w:szCs w:val="28"/>
        </w:rPr>
      </w:pPr>
    </w:p>
    <w:p w:rsidR="00CE6DDD" w:rsidRDefault="00CE6DDD" w:rsidP="00AC3D13">
      <w:pPr>
        <w:widowControl/>
        <w:autoSpaceDE/>
        <w:adjustRightInd/>
        <w:rPr>
          <w:rFonts w:ascii="Times New Roman" w:hAnsi="Times New Roman" w:cs="Times New Roman"/>
          <w:sz w:val="28"/>
          <w:szCs w:val="28"/>
        </w:rPr>
      </w:pPr>
    </w:p>
    <w:p w:rsidR="00CE6DDD" w:rsidRDefault="00CE6DDD" w:rsidP="00AC3D13">
      <w:pPr>
        <w:widowControl/>
        <w:autoSpaceDE/>
        <w:adjustRightInd/>
        <w:rPr>
          <w:rFonts w:ascii="Times New Roman" w:hAnsi="Times New Roman" w:cs="Times New Roman"/>
          <w:sz w:val="28"/>
          <w:szCs w:val="28"/>
        </w:rPr>
      </w:pPr>
    </w:p>
    <w:p w:rsidR="00CE6DDD" w:rsidRDefault="00CE6DDD" w:rsidP="00AC3D13">
      <w:pPr>
        <w:widowControl/>
        <w:autoSpaceDE/>
        <w:adjustRightInd/>
        <w:rPr>
          <w:rFonts w:ascii="Times New Roman" w:hAnsi="Times New Roman" w:cs="Times New Roman"/>
          <w:sz w:val="28"/>
          <w:szCs w:val="28"/>
        </w:rPr>
      </w:pPr>
    </w:p>
    <w:p w:rsidR="00CE6DDD" w:rsidRDefault="00CE6DDD" w:rsidP="00AC3D13">
      <w:pPr>
        <w:widowControl/>
        <w:autoSpaceDE/>
        <w:adjustRightInd/>
        <w:rPr>
          <w:rFonts w:ascii="Times New Roman" w:hAnsi="Times New Roman" w:cs="Times New Roman"/>
          <w:sz w:val="28"/>
          <w:szCs w:val="28"/>
        </w:rPr>
      </w:pPr>
    </w:p>
    <w:p w:rsidR="008A57AB" w:rsidRDefault="008A57AB" w:rsidP="00AC3D13">
      <w:pPr>
        <w:widowControl/>
        <w:autoSpaceDE/>
        <w:adjustRightInd/>
        <w:rPr>
          <w:rFonts w:ascii="Times New Roman" w:hAnsi="Times New Roman" w:cs="Times New Roman"/>
          <w:sz w:val="28"/>
          <w:szCs w:val="28"/>
        </w:rPr>
      </w:pPr>
    </w:p>
    <w:p w:rsidR="00134878" w:rsidRDefault="00134878" w:rsidP="00AC3D13">
      <w:pPr>
        <w:widowControl/>
        <w:autoSpaceDE/>
        <w:adjustRightInd/>
        <w:rPr>
          <w:rFonts w:ascii="Times New Roman" w:hAnsi="Times New Roman" w:cs="Times New Roman"/>
          <w:sz w:val="28"/>
          <w:szCs w:val="28"/>
        </w:rPr>
      </w:pPr>
    </w:p>
    <w:p w:rsidR="00134878" w:rsidRDefault="00134878" w:rsidP="00AC3D13">
      <w:pPr>
        <w:widowControl/>
        <w:autoSpaceDE/>
        <w:adjustRightInd/>
        <w:rPr>
          <w:rFonts w:ascii="Times New Roman" w:hAnsi="Times New Roman" w:cs="Times New Roman"/>
          <w:sz w:val="28"/>
          <w:szCs w:val="28"/>
        </w:rPr>
      </w:pPr>
    </w:p>
    <w:p w:rsidR="00134878" w:rsidRDefault="00134878" w:rsidP="00AC3D13">
      <w:pPr>
        <w:widowControl/>
        <w:autoSpaceDE/>
        <w:adjustRightInd/>
        <w:rPr>
          <w:rFonts w:ascii="Times New Roman" w:hAnsi="Times New Roman" w:cs="Times New Roman"/>
          <w:sz w:val="28"/>
          <w:szCs w:val="28"/>
        </w:rPr>
      </w:pPr>
    </w:p>
    <w:p w:rsidR="00134878" w:rsidRDefault="00134878" w:rsidP="00AC3D13">
      <w:pPr>
        <w:widowControl/>
        <w:autoSpaceDE/>
        <w:adjustRightInd/>
        <w:rPr>
          <w:rFonts w:ascii="Times New Roman" w:hAnsi="Times New Roman" w:cs="Times New Roman"/>
          <w:sz w:val="28"/>
          <w:szCs w:val="28"/>
        </w:rPr>
      </w:pPr>
    </w:p>
    <w:p w:rsidR="00134878" w:rsidRDefault="00134878" w:rsidP="00AC3D13">
      <w:pPr>
        <w:widowControl/>
        <w:autoSpaceDE/>
        <w:adjustRightInd/>
        <w:rPr>
          <w:rFonts w:ascii="Times New Roman" w:hAnsi="Times New Roman" w:cs="Times New Roman"/>
          <w:sz w:val="28"/>
          <w:szCs w:val="28"/>
        </w:rPr>
      </w:pPr>
    </w:p>
    <w:p w:rsidR="00134878" w:rsidRDefault="00134878" w:rsidP="00AC3D13">
      <w:pPr>
        <w:widowControl/>
        <w:autoSpaceDE/>
        <w:adjustRightInd/>
        <w:rPr>
          <w:rFonts w:ascii="Times New Roman" w:hAnsi="Times New Roman" w:cs="Times New Roman"/>
          <w:sz w:val="28"/>
          <w:szCs w:val="28"/>
        </w:rPr>
      </w:pPr>
    </w:p>
    <w:p w:rsidR="00134878" w:rsidRDefault="00134878" w:rsidP="00AC3D13">
      <w:pPr>
        <w:widowControl/>
        <w:autoSpaceDE/>
        <w:adjustRightInd/>
        <w:rPr>
          <w:rFonts w:ascii="Times New Roman" w:hAnsi="Times New Roman" w:cs="Times New Roman"/>
          <w:sz w:val="28"/>
          <w:szCs w:val="28"/>
        </w:rPr>
      </w:pPr>
    </w:p>
    <w:p w:rsidR="00D92012" w:rsidRDefault="00D92012" w:rsidP="00AC3D13">
      <w:pPr>
        <w:widowControl/>
        <w:autoSpaceDE/>
        <w:adjustRightInd/>
        <w:rPr>
          <w:rFonts w:ascii="Times New Roman" w:hAnsi="Times New Roman" w:cs="Times New Roman"/>
          <w:sz w:val="28"/>
          <w:szCs w:val="28"/>
        </w:rPr>
      </w:pPr>
    </w:p>
    <w:p w:rsidR="00D92012" w:rsidRDefault="00D92012" w:rsidP="00AC3D13">
      <w:pPr>
        <w:widowControl/>
        <w:autoSpaceDE/>
        <w:adjustRightInd/>
        <w:rPr>
          <w:rFonts w:ascii="Times New Roman" w:hAnsi="Times New Roman" w:cs="Times New Roman"/>
          <w:sz w:val="28"/>
          <w:szCs w:val="28"/>
        </w:rPr>
      </w:pPr>
    </w:p>
    <w:p w:rsidR="00134878" w:rsidRDefault="00134878" w:rsidP="00AC3D13">
      <w:pPr>
        <w:widowControl/>
        <w:autoSpaceDE/>
        <w:adjustRightInd/>
        <w:rPr>
          <w:rFonts w:ascii="Times New Roman" w:hAnsi="Times New Roman" w:cs="Times New Roman"/>
          <w:sz w:val="28"/>
          <w:szCs w:val="28"/>
        </w:rPr>
      </w:pPr>
    </w:p>
    <w:p w:rsidR="008A57AB" w:rsidRDefault="008A57AB" w:rsidP="00AC3D13">
      <w:pPr>
        <w:widowControl/>
        <w:autoSpaceDE/>
        <w:adjustRightInd/>
        <w:rPr>
          <w:rFonts w:ascii="Times New Roman" w:hAnsi="Times New Roman" w:cs="Times New Roman"/>
          <w:sz w:val="28"/>
          <w:szCs w:val="28"/>
        </w:rPr>
      </w:pPr>
    </w:p>
    <w:p w:rsidR="00DA0D51" w:rsidRDefault="00DA0D51" w:rsidP="00AC3D13">
      <w:pPr>
        <w:widowControl/>
        <w:autoSpaceDE/>
        <w:adjustRightInd/>
        <w:rPr>
          <w:rFonts w:ascii="Times New Roman" w:hAnsi="Times New Roman" w:cs="Times New Roman"/>
          <w:sz w:val="28"/>
          <w:szCs w:val="28"/>
        </w:rPr>
      </w:pPr>
    </w:p>
    <w:p w:rsidR="00DA0D51" w:rsidRDefault="00DA0D51" w:rsidP="00AC3D13">
      <w:pPr>
        <w:widowControl/>
        <w:autoSpaceDE/>
        <w:adjustRightInd/>
        <w:rPr>
          <w:rFonts w:ascii="Times New Roman" w:hAnsi="Times New Roman" w:cs="Times New Roman"/>
          <w:sz w:val="28"/>
          <w:szCs w:val="28"/>
        </w:rPr>
      </w:pPr>
    </w:p>
    <w:p w:rsidR="00CE6DDD" w:rsidRDefault="00CE6DDD" w:rsidP="00AC3D13">
      <w:pPr>
        <w:widowControl/>
        <w:autoSpaceDE/>
        <w:adjustRightInd/>
        <w:rPr>
          <w:rFonts w:ascii="Times New Roman" w:hAnsi="Times New Roman" w:cs="Times New Roman"/>
          <w:sz w:val="28"/>
          <w:szCs w:val="28"/>
        </w:rPr>
      </w:pPr>
    </w:p>
    <w:p w:rsidR="002469BC" w:rsidRDefault="002469BC" w:rsidP="002469BC">
      <w:pPr>
        <w:keepNext/>
        <w:ind w:left="5529"/>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9A5B00" w:rsidRDefault="00FB0DED" w:rsidP="002469BC">
      <w:pPr>
        <w:keepNext/>
        <w:ind w:left="5529"/>
        <w:outlineLvl w:val="1"/>
        <w:rPr>
          <w:rFonts w:ascii="Times New Roman" w:hAnsi="Times New Roman" w:cs="Times New Roman"/>
          <w:sz w:val="28"/>
          <w:szCs w:val="28"/>
        </w:rPr>
      </w:pPr>
      <w:r>
        <w:rPr>
          <w:rFonts w:ascii="Times New Roman" w:hAnsi="Times New Roman" w:cs="Times New Roman"/>
          <w:sz w:val="28"/>
          <w:szCs w:val="28"/>
        </w:rPr>
        <w:t>к постановлению</w:t>
      </w:r>
      <w:r w:rsidR="002469BC">
        <w:rPr>
          <w:rFonts w:ascii="Times New Roman" w:hAnsi="Times New Roman" w:cs="Times New Roman"/>
          <w:sz w:val="28"/>
          <w:szCs w:val="28"/>
        </w:rPr>
        <w:t xml:space="preserve"> </w:t>
      </w:r>
      <w:r w:rsidR="009A5B00">
        <w:rPr>
          <w:rFonts w:ascii="Times New Roman" w:hAnsi="Times New Roman" w:cs="Times New Roman"/>
          <w:sz w:val="28"/>
          <w:szCs w:val="28"/>
        </w:rPr>
        <w:t>А</w:t>
      </w:r>
      <w:r w:rsidR="009A5B00" w:rsidRPr="00512ACC">
        <w:rPr>
          <w:rFonts w:ascii="Times New Roman" w:hAnsi="Times New Roman" w:cs="Times New Roman"/>
          <w:sz w:val="28"/>
          <w:szCs w:val="28"/>
        </w:rPr>
        <w:t>дминистрации</w:t>
      </w:r>
      <w:r w:rsidR="00795ABB">
        <w:rPr>
          <w:rFonts w:ascii="Times New Roman" w:hAnsi="Times New Roman" w:cs="Times New Roman"/>
          <w:sz w:val="28"/>
          <w:szCs w:val="28"/>
        </w:rPr>
        <w:t xml:space="preserve"> </w:t>
      </w:r>
      <w:r w:rsidR="009A5B00">
        <w:rPr>
          <w:rFonts w:ascii="Times New Roman" w:hAnsi="Times New Roman" w:cs="Times New Roman"/>
          <w:sz w:val="28"/>
          <w:szCs w:val="28"/>
        </w:rPr>
        <w:t>городского</w:t>
      </w:r>
      <w:r w:rsidR="002469BC">
        <w:rPr>
          <w:rFonts w:ascii="Times New Roman" w:hAnsi="Times New Roman" w:cs="Times New Roman"/>
          <w:sz w:val="28"/>
          <w:szCs w:val="28"/>
        </w:rPr>
        <w:t xml:space="preserve"> </w:t>
      </w:r>
      <w:r w:rsidR="009A5B00">
        <w:rPr>
          <w:rFonts w:ascii="Times New Roman" w:hAnsi="Times New Roman" w:cs="Times New Roman"/>
          <w:sz w:val="28"/>
          <w:szCs w:val="28"/>
        </w:rPr>
        <w:t xml:space="preserve">округа </w:t>
      </w:r>
      <w:r w:rsidR="009A5B00" w:rsidRPr="00512ACC">
        <w:rPr>
          <w:rFonts w:ascii="Times New Roman" w:hAnsi="Times New Roman" w:cs="Times New Roman"/>
          <w:sz w:val="28"/>
          <w:szCs w:val="28"/>
        </w:rPr>
        <w:t>город Рыбинск</w:t>
      </w:r>
    </w:p>
    <w:p w:rsidR="002469BC" w:rsidRDefault="006164C9" w:rsidP="002469BC">
      <w:pPr>
        <w:keepNext/>
        <w:ind w:left="5529"/>
        <w:outlineLvl w:val="1"/>
        <w:rPr>
          <w:rFonts w:ascii="Times New Roman" w:hAnsi="Times New Roman" w:cs="Times New Roman"/>
          <w:bCs/>
          <w:sz w:val="28"/>
          <w:szCs w:val="28"/>
        </w:rPr>
      </w:pPr>
      <w:r>
        <w:rPr>
          <w:rFonts w:ascii="Times New Roman" w:hAnsi="Times New Roman" w:cs="Times New Roman"/>
          <w:sz w:val="28"/>
          <w:szCs w:val="28"/>
        </w:rPr>
        <w:t>Ярославской области</w:t>
      </w:r>
    </w:p>
    <w:p w:rsidR="009A5B00" w:rsidRPr="002469BC" w:rsidRDefault="009A5B00" w:rsidP="002469BC">
      <w:pPr>
        <w:keepNext/>
        <w:ind w:left="5529"/>
        <w:outlineLvl w:val="1"/>
        <w:rPr>
          <w:rFonts w:ascii="Times New Roman" w:hAnsi="Times New Roman" w:cs="Times New Roman"/>
          <w:bCs/>
          <w:sz w:val="28"/>
          <w:szCs w:val="28"/>
        </w:rPr>
      </w:pPr>
      <w:r w:rsidRPr="00512ACC">
        <w:rPr>
          <w:rFonts w:ascii="Times New Roman" w:hAnsi="Times New Roman" w:cs="Times New Roman"/>
          <w:sz w:val="28"/>
          <w:szCs w:val="28"/>
        </w:rPr>
        <w:t>от ________</w:t>
      </w:r>
      <w:r>
        <w:rPr>
          <w:rFonts w:ascii="Times New Roman" w:hAnsi="Times New Roman" w:cs="Times New Roman"/>
          <w:sz w:val="28"/>
          <w:szCs w:val="28"/>
        </w:rPr>
        <w:t>____</w:t>
      </w:r>
      <w:r w:rsidRPr="00512ACC">
        <w:rPr>
          <w:rFonts w:ascii="Times New Roman" w:hAnsi="Times New Roman" w:cs="Times New Roman"/>
          <w:sz w:val="28"/>
          <w:szCs w:val="28"/>
        </w:rPr>
        <w:t>__ № ____</w:t>
      </w:r>
      <w:r>
        <w:rPr>
          <w:rFonts w:ascii="Times New Roman" w:hAnsi="Times New Roman" w:cs="Times New Roman"/>
          <w:sz w:val="28"/>
          <w:szCs w:val="28"/>
        </w:rPr>
        <w:t>__</w:t>
      </w:r>
      <w:r w:rsidRPr="00512ACC">
        <w:rPr>
          <w:rFonts w:ascii="Times New Roman" w:hAnsi="Times New Roman" w:cs="Times New Roman"/>
          <w:sz w:val="28"/>
          <w:szCs w:val="28"/>
        </w:rPr>
        <w:t>__</w:t>
      </w:r>
    </w:p>
    <w:p w:rsidR="009A5B00" w:rsidRDefault="009A5B00" w:rsidP="00114966">
      <w:pPr>
        <w:keepNext/>
        <w:jc w:val="both"/>
        <w:outlineLvl w:val="1"/>
        <w:rPr>
          <w:rFonts w:ascii="Times New Roman" w:hAnsi="Times New Roman" w:cs="Times New Roman"/>
        </w:rPr>
      </w:pPr>
    </w:p>
    <w:p w:rsidR="009A5B00" w:rsidRDefault="009A5B00" w:rsidP="00114966">
      <w:pPr>
        <w:keepNext/>
        <w:jc w:val="both"/>
        <w:outlineLvl w:val="1"/>
        <w:rPr>
          <w:rFonts w:ascii="Times New Roman" w:hAnsi="Times New Roman" w:cs="Times New Roman"/>
        </w:rPr>
      </w:pPr>
    </w:p>
    <w:p w:rsidR="00D863F0" w:rsidRPr="00512ACC" w:rsidRDefault="00D863F0" w:rsidP="00114966">
      <w:pPr>
        <w:keepNext/>
        <w:jc w:val="both"/>
        <w:outlineLvl w:val="1"/>
        <w:rPr>
          <w:rFonts w:ascii="Times New Roman" w:hAnsi="Times New Roman" w:cs="Times New Roman"/>
        </w:rPr>
      </w:pPr>
    </w:p>
    <w:p w:rsidR="002469BC" w:rsidRDefault="009A5B00" w:rsidP="00114966">
      <w:pPr>
        <w:widowControl/>
        <w:autoSpaceDE/>
        <w:autoSpaceDN/>
        <w:adjustRightInd/>
        <w:jc w:val="center"/>
        <w:rPr>
          <w:rFonts w:ascii="Times New Roman" w:hAnsi="Times New Roman" w:cs="Times New Roman"/>
          <w:b/>
          <w:bCs/>
          <w:sz w:val="32"/>
          <w:szCs w:val="32"/>
        </w:rPr>
      </w:pPr>
      <w:r w:rsidRPr="00512ACC">
        <w:rPr>
          <w:rFonts w:ascii="Bookman Old Style" w:hAnsi="Bookman Old Style" w:cs="Bookman Old Style"/>
          <w:b/>
          <w:bCs/>
          <w:sz w:val="32"/>
          <w:szCs w:val="32"/>
        </w:rPr>
        <w:t xml:space="preserve">      </w:t>
      </w:r>
      <w:r w:rsidRPr="002469BC">
        <w:rPr>
          <w:rFonts w:ascii="Times New Roman" w:hAnsi="Times New Roman" w:cs="Times New Roman"/>
          <w:b/>
          <w:bCs/>
          <w:sz w:val="32"/>
          <w:szCs w:val="32"/>
        </w:rPr>
        <w:t>Администрация городского округа город Рыбинск</w:t>
      </w:r>
    </w:p>
    <w:p w:rsidR="009A5B00" w:rsidRPr="002469BC" w:rsidRDefault="00FB3BA2" w:rsidP="00114966">
      <w:pPr>
        <w:widowControl/>
        <w:autoSpaceDE/>
        <w:autoSpaceDN/>
        <w:adjustRightInd/>
        <w:jc w:val="center"/>
        <w:rPr>
          <w:rFonts w:ascii="Times New Roman" w:hAnsi="Times New Roman" w:cs="Times New Roman"/>
          <w:b/>
          <w:bCs/>
          <w:sz w:val="32"/>
          <w:szCs w:val="32"/>
        </w:rPr>
      </w:pPr>
      <w:r w:rsidRPr="002469BC">
        <w:rPr>
          <w:rFonts w:ascii="Times New Roman" w:hAnsi="Times New Roman" w:cs="Times New Roman"/>
          <w:b/>
          <w:bCs/>
          <w:sz w:val="32"/>
          <w:szCs w:val="32"/>
        </w:rPr>
        <w:t>Ярославской области</w:t>
      </w:r>
    </w:p>
    <w:p w:rsidR="009A5B00" w:rsidRDefault="009A5B00" w:rsidP="00114966">
      <w:pPr>
        <w:widowControl/>
        <w:autoSpaceDE/>
        <w:autoSpaceDN/>
        <w:adjustRightInd/>
        <w:jc w:val="center"/>
        <w:rPr>
          <w:rFonts w:ascii="Times New Roman" w:hAnsi="Times New Roman" w:cs="Times New Roman"/>
          <w:sz w:val="20"/>
          <w:szCs w:val="20"/>
        </w:rPr>
      </w:pPr>
    </w:p>
    <w:p w:rsidR="009A5B00" w:rsidRPr="00512ACC" w:rsidRDefault="009A5B00" w:rsidP="00114966">
      <w:pPr>
        <w:widowControl/>
        <w:autoSpaceDE/>
        <w:autoSpaceDN/>
        <w:adjustRightInd/>
        <w:jc w:val="center"/>
        <w:rPr>
          <w:rFonts w:ascii="Times New Roman" w:hAnsi="Times New Roman" w:cs="Times New Roman"/>
          <w:sz w:val="20"/>
          <w:szCs w:val="20"/>
        </w:rPr>
      </w:pPr>
    </w:p>
    <w:p w:rsidR="009A5B00" w:rsidRPr="00512ACC" w:rsidRDefault="009A5B00" w:rsidP="00114966">
      <w:pPr>
        <w:widowControl/>
        <w:autoSpaceDE/>
        <w:autoSpaceDN/>
        <w:adjustRightInd/>
        <w:jc w:val="center"/>
        <w:rPr>
          <w:rFonts w:ascii="Times New Roman" w:hAnsi="Times New Roman" w:cs="Times New Roman"/>
          <w:sz w:val="20"/>
          <w:szCs w:val="20"/>
        </w:rPr>
      </w:pPr>
    </w:p>
    <w:p w:rsidR="009A5B00" w:rsidRPr="00512ACC" w:rsidRDefault="009A5B00" w:rsidP="00114966">
      <w:pPr>
        <w:widowControl/>
        <w:autoSpaceDE/>
        <w:autoSpaceDN/>
        <w:adjustRightInd/>
        <w:jc w:val="center"/>
        <w:rPr>
          <w:rFonts w:ascii="Times New Roman" w:hAnsi="Times New Roman" w:cs="Times New Roman"/>
          <w:sz w:val="20"/>
          <w:szCs w:val="20"/>
        </w:rPr>
      </w:pPr>
    </w:p>
    <w:p w:rsidR="009A5B00" w:rsidRDefault="009A5B00" w:rsidP="00114966">
      <w:pPr>
        <w:keepNext/>
        <w:shd w:val="clear" w:color="auto" w:fill="FFFFFF"/>
        <w:jc w:val="center"/>
        <w:outlineLvl w:val="0"/>
        <w:rPr>
          <w:rFonts w:ascii="Times New Roman" w:hAnsi="Times New Roman" w:cs="Times New Roman"/>
          <w:b/>
          <w:bCs/>
          <w:spacing w:val="-8"/>
          <w:sz w:val="40"/>
          <w:szCs w:val="40"/>
        </w:rPr>
      </w:pPr>
      <w:r w:rsidRPr="00FB0DED">
        <w:rPr>
          <w:rFonts w:ascii="Times New Roman" w:hAnsi="Times New Roman" w:cs="Times New Roman"/>
          <w:b/>
          <w:bCs/>
          <w:spacing w:val="-8"/>
          <w:sz w:val="40"/>
          <w:szCs w:val="40"/>
        </w:rPr>
        <w:t>Муниципальная программа</w:t>
      </w:r>
    </w:p>
    <w:p w:rsidR="00FB0DED" w:rsidRPr="00FB0DED" w:rsidRDefault="00FB0DED" w:rsidP="00114966">
      <w:pPr>
        <w:keepNext/>
        <w:shd w:val="clear" w:color="auto" w:fill="FFFFFF"/>
        <w:jc w:val="center"/>
        <w:outlineLvl w:val="0"/>
        <w:rPr>
          <w:rFonts w:ascii="Times New Roman" w:hAnsi="Times New Roman" w:cs="Times New Roman"/>
          <w:b/>
          <w:bCs/>
          <w:spacing w:val="-8"/>
          <w:sz w:val="40"/>
          <w:szCs w:val="40"/>
        </w:rPr>
      </w:pPr>
    </w:p>
    <w:p w:rsidR="002469BC" w:rsidRDefault="009A5B00" w:rsidP="00114966">
      <w:pPr>
        <w:widowControl/>
        <w:autoSpaceDE/>
        <w:autoSpaceDN/>
        <w:adjustRightInd/>
        <w:jc w:val="center"/>
        <w:rPr>
          <w:rFonts w:ascii="Times New Roman" w:hAnsi="Times New Roman" w:cs="Times New Roman"/>
          <w:b/>
          <w:bCs/>
          <w:sz w:val="48"/>
          <w:szCs w:val="48"/>
        </w:rPr>
      </w:pPr>
      <w:r w:rsidRPr="002469BC">
        <w:rPr>
          <w:rFonts w:ascii="Times New Roman" w:hAnsi="Times New Roman" w:cs="Times New Roman"/>
          <w:b/>
          <w:bCs/>
          <w:sz w:val="48"/>
          <w:szCs w:val="48"/>
        </w:rPr>
        <w:t>«Обеспечение доступным и комфортным жильем населения городского округа</w:t>
      </w:r>
    </w:p>
    <w:p w:rsidR="00636C1B" w:rsidRDefault="009A5B00" w:rsidP="00114966">
      <w:pPr>
        <w:widowControl/>
        <w:autoSpaceDE/>
        <w:autoSpaceDN/>
        <w:adjustRightInd/>
        <w:jc w:val="center"/>
        <w:rPr>
          <w:rFonts w:ascii="Times New Roman" w:hAnsi="Times New Roman" w:cs="Times New Roman"/>
          <w:b/>
          <w:bCs/>
          <w:sz w:val="48"/>
          <w:szCs w:val="48"/>
        </w:rPr>
      </w:pPr>
      <w:r w:rsidRPr="002469BC">
        <w:rPr>
          <w:rFonts w:ascii="Times New Roman" w:hAnsi="Times New Roman" w:cs="Times New Roman"/>
          <w:b/>
          <w:bCs/>
          <w:sz w:val="48"/>
          <w:szCs w:val="48"/>
        </w:rPr>
        <w:t>город Рыбинск</w:t>
      </w:r>
      <w:r w:rsidR="008619D0" w:rsidRPr="002469BC">
        <w:rPr>
          <w:rFonts w:ascii="Times New Roman" w:hAnsi="Times New Roman" w:cs="Times New Roman"/>
          <w:b/>
          <w:bCs/>
          <w:sz w:val="48"/>
          <w:szCs w:val="48"/>
        </w:rPr>
        <w:t xml:space="preserve"> </w:t>
      </w:r>
      <w:r w:rsidR="008619D0" w:rsidRPr="00636C1B">
        <w:rPr>
          <w:rFonts w:ascii="Times New Roman" w:hAnsi="Times New Roman" w:cs="Times New Roman"/>
          <w:b/>
          <w:bCs/>
          <w:sz w:val="48"/>
          <w:szCs w:val="48"/>
        </w:rPr>
        <w:t>Ярославской области</w:t>
      </w:r>
      <w:r w:rsidRPr="00636C1B">
        <w:rPr>
          <w:rFonts w:ascii="Times New Roman" w:hAnsi="Times New Roman" w:cs="Times New Roman"/>
          <w:b/>
          <w:bCs/>
          <w:sz w:val="48"/>
          <w:szCs w:val="48"/>
        </w:rPr>
        <w:t>»</w:t>
      </w:r>
    </w:p>
    <w:p w:rsidR="009A5B00" w:rsidRPr="00636C1B" w:rsidRDefault="00636C1B" w:rsidP="00114966">
      <w:pPr>
        <w:widowControl/>
        <w:autoSpaceDE/>
        <w:autoSpaceDN/>
        <w:adjustRightInd/>
        <w:jc w:val="center"/>
        <w:rPr>
          <w:rFonts w:ascii="Times New Roman" w:hAnsi="Times New Roman" w:cs="Times New Roman"/>
          <w:b/>
          <w:bCs/>
          <w:sz w:val="48"/>
          <w:szCs w:val="48"/>
        </w:rPr>
      </w:pPr>
      <w:r w:rsidRPr="00636C1B">
        <w:rPr>
          <w:rFonts w:ascii="Times New Roman" w:hAnsi="Times New Roman" w:cs="Times New Roman"/>
          <w:b/>
          <w:sz w:val="48"/>
          <w:szCs w:val="48"/>
        </w:rPr>
        <w:t>на 2020-2023 годы</w:t>
      </w:r>
    </w:p>
    <w:p w:rsidR="009A5B00" w:rsidRPr="00512ACC" w:rsidRDefault="009A5B00" w:rsidP="00114966">
      <w:pPr>
        <w:widowControl/>
        <w:autoSpaceDE/>
        <w:autoSpaceDN/>
        <w:adjustRightInd/>
        <w:rPr>
          <w:rFonts w:ascii="Bookman Old Style" w:hAnsi="Bookman Old Style" w:cs="Bookman Old Style"/>
          <w:sz w:val="32"/>
          <w:szCs w:val="32"/>
        </w:rPr>
      </w:pPr>
    </w:p>
    <w:p w:rsidR="009A5B00" w:rsidRPr="00512ACC" w:rsidRDefault="009A5B00" w:rsidP="00114966">
      <w:pPr>
        <w:widowControl/>
        <w:autoSpaceDE/>
        <w:autoSpaceDN/>
        <w:adjustRightInd/>
        <w:rPr>
          <w:rFonts w:ascii="Bookman Old Style" w:hAnsi="Bookman Old Style" w:cs="Bookman Old Style"/>
          <w:sz w:val="32"/>
          <w:szCs w:val="32"/>
        </w:rPr>
      </w:pPr>
    </w:p>
    <w:p w:rsidR="009A5B00" w:rsidRPr="00512ACC" w:rsidRDefault="00B86530" w:rsidP="00114966">
      <w:pPr>
        <w:widowControl/>
        <w:autoSpaceDE/>
        <w:autoSpaceDN/>
        <w:adjustRightInd/>
        <w:jc w:val="center"/>
        <w:rPr>
          <w:rFonts w:ascii="Bookman Old Style" w:hAnsi="Bookman Old Style" w:cs="Bookman Old Style"/>
          <w:sz w:val="32"/>
          <w:szCs w:val="32"/>
        </w:rPr>
      </w:pPr>
      <w:r>
        <w:rPr>
          <w:rFonts w:ascii="Bookman Old Style" w:hAnsi="Bookman Old Style" w:cs="Bookman Old Style"/>
          <w:noProof/>
          <w:sz w:val="32"/>
          <w:szCs w:val="32"/>
        </w:rPr>
        <w:drawing>
          <wp:inline distT="0" distB="0" distL="0" distR="0">
            <wp:extent cx="4752975" cy="1666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2975" cy="1666875"/>
                    </a:xfrm>
                    <a:prstGeom prst="rect">
                      <a:avLst/>
                    </a:prstGeom>
                    <a:noFill/>
                    <a:ln>
                      <a:noFill/>
                    </a:ln>
                  </pic:spPr>
                </pic:pic>
              </a:graphicData>
            </a:graphic>
          </wp:inline>
        </w:drawing>
      </w:r>
    </w:p>
    <w:p w:rsidR="009A5B00" w:rsidRDefault="009A5B00" w:rsidP="00114966">
      <w:pPr>
        <w:keepNext/>
        <w:jc w:val="center"/>
        <w:outlineLvl w:val="1"/>
        <w:rPr>
          <w:rFonts w:ascii="Times New Roman" w:hAnsi="Times New Roman" w:cs="Times New Roman"/>
        </w:rPr>
      </w:pPr>
    </w:p>
    <w:p w:rsidR="009A5B00" w:rsidRDefault="009A5B00" w:rsidP="00114966">
      <w:pPr>
        <w:keepNext/>
        <w:jc w:val="center"/>
        <w:outlineLvl w:val="1"/>
        <w:rPr>
          <w:rFonts w:ascii="Times New Roman" w:hAnsi="Times New Roman" w:cs="Times New Roman"/>
        </w:rPr>
      </w:pPr>
    </w:p>
    <w:p w:rsidR="00C00C60" w:rsidRDefault="00C00C60" w:rsidP="00114966">
      <w:pPr>
        <w:keepNext/>
        <w:jc w:val="center"/>
        <w:outlineLvl w:val="1"/>
        <w:rPr>
          <w:rFonts w:ascii="Times New Roman" w:hAnsi="Times New Roman" w:cs="Times New Roman"/>
        </w:rPr>
      </w:pPr>
    </w:p>
    <w:p w:rsidR="009A5B00" w:rsidRDefault="009A5B00" w:rsidP="00114966">
      <w:pPr>
        <w:keepNext/>
        <w:jc w:val="center"/>
        <w:outlineLvl w:val="1"/>
        <w:rPr>
          <w:rFonts w:ascii="Times New Roman" w:hAnsi="Times New Roman" w:cs="Times New Roman"/>
        </w:rPr>
      </w:pPr>
    </w:p>
    <w:p w:rsidR="009A5B00" w:rsidRDefault="009A5B00" w:rsidP="00C95045">
      <w:pPr>
        <w:keepNext/>
        <w:outlineLvl w:val="1"/>
        <w:rPr>
          <w:rFonts w:ascii="Times New Roman" w:hAnsi="Times New Roman" w:cs="Times New Roman"/>
        </w:rPr>
      </w:pPr>
    </w:p>
    <w:p w:rsidR="00361CB6" w:rsidRDefault="00361CB6" w:rsidP="00C95045">
      <w:pPr>
        <w:keepNext/>
        <w:outlineLvl w:val="1"/>
        <w:rPr>
          <w:rFonts w:ascii="Times New Roman" w:hAnsi="Times New Roman" w:cs="Times New Roman"/>
        </w:rPr>
      </w:pPr>
    </w:p>
    <w:p w:rsidR="00361CB6" w:rsidRDefault="00361CB6" w:rsidP="00C95045">
      <w:pPr>
        <w:keepNext/>
        <w:outlineLvl w:val="1"/>
        <w:rPr>
          <w:rFonts w:ascii="Times New Roman" w:hAnsi="Times New Roman" w:cs="Times New Roman"/>
        </w:rPr>
      </w:pPr>
    </w:p>
    <w:p w:rsidR="006164C9" w:rsidRDefault="006164C9" w:rsidP="00114966">
      <w:pPr>
        <w:keepNext/>
        <w:jc w:val="center"/>
        <w:outlineLvl w:val="1"/>
        <w:rPr>
          <w:rFonts w:ascii="Times New Roman" w:hAnsi="Times New Roman" w:cs="Times New Roman"/>
        </w:rPr>
      </w:pPr>
    </w:p>
    <w:p w:rsidR="00A562C9" w:rsidRDefault="00A562C9" w:rsidP="00114966">
      <w:pPr>
        <w:keepNext/>
        <w:jc w:val="center"/>
        <w:outlineLvl w:val="1"/>
        <w:rPr>
          <w:rFonts w:ascii="Times New Roman" w:hAnsi="Times New Roman" w:cs="Times New Roman"/>
        </w:rPr>
      </w:pPr>
    </w:p>
    <w:p w:rsidR="00A562C9" w:rsidRDefault="00A562C9" w:rsidP="00114966">
      <w:pPr>
        <w:keepNext/>
        <w:jc w:val="center"/>
        <w:outlineLvl w:val="1"/>
        <w:rPr>
          <w:rFonts w:ascii="Times New Roman" w:hAnsi="Times New Roman" w:cs="Times New Roman"/>
        </w:rPr>
      </w:pPr>
    </w:p>
    <w:p w:rsidR="009A5B00" w:rsidRPr="002469BC" w:rsidRDefault="0086428B" w:rsidP="00114966">
      <w:pPr>
        <w:keepNext/>
        <w:jc w:val="center"/>
        <w:outlineLvl w:val="1"/>
        <w:rPr>
          <w:rFonts w:ascii="Times New Roman" w:hAnsi="Times New Roman" w:cs="Times New Roman"/>
          <w:sz w:val="28"/>
          <w:szCs w:val="28"/>
        </w:rPr>
      </w:pPr>
      <w:r w:rsidRPr="002469BC">
        <w:rPr>
          <w:rFonts w:ascii="Times New Roman" w:hAnsi="Times New Roman" w:cs="Times New Roman"/>
          <w:sz w:val="28"/>
          <w:szCs w:val="28"/>
        </w:rPr>
        <w:t xml:space="preserve">Рыбинск </w:t>
      </w:r>
      <w:r w:rsidR="002469BC">
        <w:rPr>
          <w:rFonts w:ascii="Times New Roman" w:hAnsi="Times New Roman" w:cs="Times New Roman"/>
          <w:sz w:val="28"/>
          <w:szCs w:val="28"/>
        </w:rPr>
        <w:t xml:space="preserve">- </w:t>
      </w:r>
      <w:r w:rsidRPr="002469BC">
        <w:rPr>
          <w:rFonts w:ascii="Times New Roman" w:hAnsi="Times New Roman" w:cs="Times New Roman"/>
          <w:sz w:val="28"/>
          <w:szCs w:val="28"/>
        </w:rPr>
        <w:t>20</w:t>
      </w:r>
      <w:r w:rsidR="006164C9" w:rsidRPr="002469BC">
        <w:rPr>
          <w:rFonts w:ascii="Times New Roman" w:hAnsi="Times New Roman" w:cs="Times New Roman"/>
          <w:sz w:val="28"/>
          <w:szCs w:val="28"/>
        </w:rPr>
        <w:t>20</w:t>
      </w:r>
    </w:p>
    <w:p w:rsidR="00854897" w:rsidRDefault="00854897" w:rsidP="00854897">
      <w:pPr>
        <w:rPr>
          <w:rFonts w:ascii="Times New Roman" w:hAnsi="Times New Roman" w:cs="Times New Roman"/>
          <w:sz w:val="28"/>
          <w:szCs w:val="28"/>
        </w:rPr>
      </w:pPr>
    </w:p>
    <w:p w:rsidR="00361CB6" w:rsidRDefault="00361CB6" w:rsidP="00854897">
      <w:pPr>
        <w:jc w:val="center"/>
        <w:rPr>
          <w:rFonts w:ascii="Times New Roman" w:hAnsi="Times New Roman" w:cs="Times New Roman"/>
          <w:sz w:val="28"/>
          <w:szCs w:val="28"/>
        </w:rPr>
      </w:pPr>
    </w:p>
    <w:p w:rsidR="004A0404" w:rsidRPr="00762FEA" w:rsidRDefault="004A0404" w:rsidP="00762FEA">
      <w:pPr>
        <w:jc w:val="center"/>
        <w:rPr>
          <w:rFonts w:ascii="Times New Roman" w:hAnsi="Times New Roman" w:cs="Times New Roman"/>
          <w:sz w:val="28"/>
          <w:szCs w:val="28"/>
        </w:rPr>
      </w:pPr>
      <w:r w:rsidRPr="00762FEA">
        <w:rPr>
          <w:rFonts w:ascii="Times New Roman" w:hAnsi="Times New Roman" w:cs="Times New Roman"/>
          <w:sz w:val="28"/>
          <w:szCs w:val="28"/>
        </w:rPr>
        <w:lastRenderedPageBreak/>
        <w:t>Содержание</w:t>
      </w:r>
    </w:p>
    <w:p w:rsidR="004A0404" w:rsidRPr="004A0404" w:rsidRDefault="004A0404" w:rsidP="002469BC">
      <w:pPr>
        <w:pStyle w:val="aa"/>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8114"/>
        <w:gridCol w:w="1501"/>
      </w:tblGrid>
      <w:tr w:rsidR="004A0404"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r>
              <w:rPr>
                <w:rFonts w:ascii="Times New Roman" w:hAnsi="Times New Roman" w:cs="Times New Roman"/>
                <w:sz w:val="28"/>
                <w:szCs w:val="28"/>
              </w:rPr>
              <w:t>1</w:t>
            </w:r>
          </w:p>
        </w:tc>
        <w:tc>
          <w:tcPr>
            <w:tcW w:w="8114" w:type="dxa"/>
            <w:tcBorders>
              <w:top w:val="nil"/>
              <w:left w:val="nil"/>
              <w:bottom w:val="nil"/>
              <w:right w:val="nil"/>
            </w:tcBorders>
          </w:tcPr>
          <w:p w:rsidR="004A0404" w:rsidRDefault="004A0404" w:rsidP="00CF4BB2">
            <w:pPr>
              <w:jc w:val="both"/>
              <w:rPr>
                <w:rFonts w:ascii="Times New Roman" w:hAnsi="Times New Roman" w:cs="Times New Roman"/>
              </w:rPr>
            </w:pPr>
            <w:r>
              <w:rPr>
                <w:rFonts w:ascii="Times New Roman" w:hAnsi="Times New Roman" w:cs="Times New Roman"/>
                <w:sz w:val="28"/>
                <w:szCs w:val="28"/>
              </w:rPr>
              <w:t xml:space="preserve">Муниципальная программа «Обеспечение доступным и  комфортным жильем населения городского округа город Рыбинск </w:t>
            </w:r>
            <w:r>
              <w:rPr>
                <w:rFonts w:ascii="Times New Roman" w:hAnsi="Times New Roman" w:cs="Times New Roman"/>
                <w:kern w:val="2"/>
                <w:sz w:val="28"/>
                <w:szCs w:val="28"/>
              </w:rPr>
              <w:t>Ярославской области</w:t>
            </w:r>
            <w:r>
              <w:rPr>
                <w:rFonts w:ascii="Times New Roman" w:hAnsi="Times New Roman" w:cs="Times New Roman"/>
                <w:sz w:val="28"/>
                <w:szCs w:val="28"/>
              </w:rPr>
              <w:t xml:space="preserve">» </w:t>
            </w:r>
            <w:r w:rsidR="00636C1B">
              <w:rPr>
                <w:rFonts w:ascii="Times New Roman" w:hAnsi="Times New Roman" w:cs="Times New Roman"/>
                <w:sz w:val="28"/>
                <w:szCs w:val="28"/>
              </w:rPr>
              <w:t>на 2020-2023</w:t>
            </w:r>
            <w:r w:rsidR="00636C1B" w:rsidRPr="00B86D4E">
              <w:rPr>
                <w:rFonts w:ascii="Times New Roman" w:hAnsi="Times New Roman" w:cs="Times New Roman"/>
                <w:sz w:val="28"/>
                <w:szCs w:val="28"/>
              </w:rPr>
              <w:t xml:space="preserve">  годы</w:t>
            </w:r>
            <w:r>
              <w:rPr>
                <w:rFonts w:ascii="Times New Roman" w:hAnsi="Times New Roman" w:cs="Times New Roman"/>
                <w:sz w:val="28"/>
                <w:szCs w:val="28"/>
              </w:rPr>
              <w:t xml:space="preserve">                                                                                                                </w:t>
            </w:r>
          </w:p>
        </w:tc>
        <w:tc>
          <w:tcPr>
            <w:tcW w:w="1501" w:type="dxa"/>
            <w:tcBorders>
              <w:top w:val="nil"/>
              <w:left w:val="nil"/>
              <w:bottom w:val="nil"/>
              <w:right w:val="nil"/>
            </w:tcBorders>
          </w:tcPr>
          <w:p w:rsidR="004A0404" w:rsidRDefault="004A0404" w:rsidP="005A63A7">
            <w:pPr>
              <w:rPr>
                <w:rFonts w:ascii="Times New Roman" w:hAnsi="Times New Roman" w:cs="Times New Roman"/>
              </w:rPr>
            </w:pPr>
          </w:p>
          <w:p w:rsidR="004A0404" w:rsidRDefault="004A0404" w:rsidP="005A63A7">
            <w:pPr>
              <w:rPr>
                <w:rFonts w:ascii="Times New Roman" w:hAnsi="Times New Roman" w:cs="Times New Roman"/>
              </w:rPr>
            </w:pPr>
          </w:p>
          <w:p w:rsidR="004A0404" w:rsidRDefault="004A0404" w:rsidP="005A63A7">
            <w:pPr>
              <w:jc w:val="right"/>
              <w:rPr>
                <w:rFonts w:ascii="Times New Roman" w:hAnsi="Times New Roman" w:cs="Times New Roman"/>
              </w:rPr>
            </w:pPr>
            <w:r>
              <w:rPr>
                <w:rFonts w:ascii="Times New Roman" w:hAnsi="Times New Roman" w:cs="Times New Roman"/>
                <w:sz w:val="28"/>
                <w:szCs w:val="28"/>
              </w:rPr>
              <w:t>6</w:t>
            </w:r>
          </w:p>
        </w:tc>
      </w:tr>
      <w:tr w:rsidR="004A0404" w:rsidTr="005A63A7">
        <w:trPr>
          <w:trHeight w:val="379"/>
        </w:trPr>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rPr>
                <w:rFonts w:ascii="Times New Roman" w:hAnsi="Times New Roman" w:cs="Times New Roman"/>
              </w:rPr>
            </w:pPr>
          </w:p>
        </w:tc>
        <w:tc>
          <w:tcPr>
            <w:tcW w:w="1501" w:type="dxa"/>
            <w:tcBorders>
              <w:top w:val="nil"/>
              <w:left w:val="nil"/>
              <w:bottom w:val="nil"/>
              <w:right w:val="nil"/>
            </w:tcBorders>
          </w:tcPr>
          <w:p w:rsidR="004A0404" w:rsidRDefault="004A0404" w:rsidP="005A63A7">
            <w:pPr>
              <w:jc w:val="right"/>
              <w:rPr>
                <w:rFonts w:ascii="Times New Roman" w:hAnsi="Times New Roman" w:cs="Times New Roman"/>
              </w:rPr>
            </w:pPr>
          </w:p>
        </w:tc>
      </w:tr>
      <w:tr w:rsidR="004A0404" w:rsidTr="005A63A7">
        <w:trPr>
          <w:trHeight w:val="379"/>
        </w:trPr>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jc w:val="both"/>
              <w:rPr>
                <w:rFonts w:ascii="Times New Roman" w:hAnsi="Times New Roman" w:cs="Times New Roman"/>
              </w:rPr>
            </w:pPr>
            <w:r>
              <w:rPr>
                <w:rFonts w:ascii="Times New Roman" w:hAnsi="Times New Roman" w:cs="Times New Roman"/>
                <w:sz w:val="28"/>
                <w:szCs w:val="28"/>
              </w:rPr>
              <w:t>1.1 Паспорт муниципальной программы</w:t>
            </w:r>
          </w:p>
        </w:tc>
        <w:tc>
          <w:tcPr>
            <w:tcW w:w="1501" w:type="dxa"/>
            <w:tcBorders>
              <w:top w:val="nil"/>
              <w:left w:val="nil"/>
              <w:bottom w:val="nil"/>
              <w:right w:val="nil"/>
            </w:tcBorders>
          </w:tcPr>
          <w:p w:rsidR="004A0404" w:rsidRDefault="004A0404" w:rsidP="005A63A7">
            <w:pPr>
              <w:jc w:val="right"/>
              <w:rPr>
                <w:rFonts w:ascii="Times New Roman" w:hAnsi="Times New Roman" w:cs="Times New Roman"/>
              </w:rPr>
            </w:pPr>
            <w:r>
              <w:rPr>
                <w:rFonts w:ascii="Times New Roman" w:hAnsi="Times New Roman" w:cs="Times New Roman"/>
                <w:sz w:val="28"/>
                <w:szCs w:val="28"/>
              </w:rPr>
              <w:t>6</w:t>
            </w:r>
          </w:p>
        </w:tc>
      </w:tr>
      <w:tr w:rsidR="004A0404" w:rsidTr="005A63A7">
        <w:trPr>
          <w:trHeight w:val="379"/>
        </w:trPr>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jc w:val="both"/>
              <w:rPr>
                <w:rFonts w:ascii="Times New Roman" w:hAnsi="Times New Roman" w:cs="Times New Roman"/>
                <w:sz w:val="28"/>
                <w:szCs w:val="28"/>
              </w:rPr>
            </w:pPr>
            <w:r>
              <w:rPr>
                <w:rFonts w:ascii="Times New Roman" w:hAnsi="Times New Roman" w:cs="Times New Roman"/>
                <w:sz w:val="28"/>
                <w:szCs w:val="28"/>
              </w:rPr>
              <w:t xml:space="preserve">1.2 </w:t>
            </w:r>
            <w:r w:rsidRPr="00175A3D">
              <w:rPr>
                <w:rFonts w:ascii="Times New Roman" w:hAnsi="Times New Roman" w:cs="Times New Roman"/>
                <w:sz w:val="28"/>
                <w:szCs w:val="28"/>
              </w:rPr>
              <w:t>Анализ существующей ситуации и оценка проблем</w:t>
            </w:r>
            <w:r>
              <w:rPr>
                <w:rFonts w:ascii="Times New Roman" w:hAnsi="Times New Roman" w:cs="Times New Roman"/>
                <w:sz w:val="28"/>
                <w:szCs w:val="28"/>
              </w:rPr>
              <w:t>, решение</w:t>
            </w:r>
          </w:p>
          <w:p w:rsidR="004A0404" w:rsidRPr="00F80AD6" w:rsidRDefault="004A0404" w:rsidP="005A63A7">
            <w:pPr>
              <w:jc w:val="both"/>
              <w:rPr>
                <w:rFonts w:ascii="Times New Roman" w:hAnsi="Times New Roman" w:cs="Times New Roman"/>
                <w:sz w:val="28"/>
                <w:szCs w:val="28"/>
              </w:rPr>
            </w:pP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осуществляется путем реализации муниципальной Программы                                                                                               </w:t>
            </w:r>
          </w:p>
        </w:tc>
        <w:tc>
          <w:tcPr>
            <w:tcW w:w="1501" w:type="dxa"/>
            <w:tcBorders>
              <w:top w:val="nil"/>
              <w:left w:val="nil"/>
              <w:bottom w:val="nil"/>
              <w:right w:val="nil"/>
            </w:tcBorders>
          </w:tcPr>
          <w:p w:rsidR="004A0404" w:rsidRDefault="004A0404" w:rsidP="005A63A7">
            <w:pPr>
              <w:jc w:val="right"/>
              <w:rPr>
                <w:rFonts w:ascii="Times New Roman" w:hAnsi="Times New Roman" w:cs="Times New Roman"/>
                <w:sz w:val="28"/>
                <w:szCs w:val="28"/>
              </w:rPr>
            </w:pPr>
          </w:p>
          <w:p w:rsidR="004A0404" w:rsidRDefault="004A0404" w:rsidP="005A63A7">
            <w:pPr>
              <w:jc w:val="right"/>
              <w:rPr>
                <w:rFonts w:ascii="Times New Roman" w:hAnsi="Times New Roman" w:cs="Times New Roman"/>
                <w:sz w:val="28"/>
                <w:szCs w:val="28"/>
              </w:rPr>
            </w:pPr>
          </w:p>
          <w:p w:rsidR="004A0404" w:rsidRDefault="004A0404" w:rsidP="005A63A7">
            <w:pPr>
              <w:jc w:val="right"/>
              <w:rPr>
                <w:rFonts w:ascii="Times New Roman" w:hAnsi="Times New Roman" w:cs="Times New Roman"/>
              </w:rPr>
            </w:pPr>
            <w:r>
              <w:rPr>
                <w:rFonts w:ascii="Times New Roman" w:hAnsi="Times New Roman" w:cs="Times New Roman"/>
                <w:sz w:val="28"/>
                <w:szCs w:val="28"/>
              </w:rPr>
              <w:t>9</w:t>
            </w:r>
          </w:p>
        </w:tc>
      </w:tr>
      <w:tr w:rsidR="004A0404"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jc w:val="both"/>
              <w:rPr>
                <w:rFonts w:ascii="Times New Roman" w:hAnsi="Times New Roman" w:cs="Times New Roman"/>
              </w:rPr>
            </w:pPr>
            <w:r>
              <w:rPr>
                <w:rFonts w:ascii="Times New Roman" w:hAnsi="Times New Roman" w:cs="Times New Roman"/>
                <w:sz w:val="28"/>
                <w:szCs w:val="28"/>
              </w:rPr>
              <w:t xml:space="preserve">1.3 Цель, задачи и ожидаемые результаты реализации муниципальной Программы </w:t>
            </w:r>
          </w:p>
        </w:tc>
        <w:tc>
          <w:tcPr>
            <w:tcW w:w="1501" w:type="dxa"/>
            <w:tcBorders>
              <w:top w:val="nil"/>
              <w:left w:val="nil"/>
              <w:bottom w:val="nil"/>
              <w:right w:val="nil"/>
            </w:tcBorders>
          </w:tcPr>
          <w:p w:rsidR="004A0404" w:rsidRDefault="004A0404" w:rsidP="005A63A7">
            <w:pPr>
              <w:jc w:val="right"/>
              <w:rPr>
                <w:rFonts w:ascii="Times New Roman" w:hAnsi="Times New Roman" w:cs="Times New Roman"/>
              </w:rPr>
            </w:pPr>
            <w:r>
              <w:rPr>
                <w:rFonts w:ascii="Times New Roman" w:hAnsi="Times New Roman" w:cs="Times New Roman"/>
                <w:sz w:val="28"/>
                <w:szCs w:val="28"/>
              </w:rPr>
              <w:t>12</w:t>
            </w:r>
          </w:p>
        </w:tc>
      </w:tr>
      <w:tr w:rsidR="004A0404"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r>
              <w:rPr>
                <w:rFonts w:ascii="Times New Roman" w:hAnsi="Times New Roman" w:cs="Times New Roman"/>
                <w:sz w:val="28"/>
                <w:szCs w:val="28"/>
              </w:rPr>
              <w:t>2</w:t>
            </w:r>
          </w:p>
        </w:tc>
        <w:tc>
          <w:tcPr>
            <w:tcW w:w="8114" w:type="dxa"/>
            <w:tcBorders>
              <w:top w:val="nil"/>
              <w:left w:val="nil"/>
              <w:bottom w:val="nil"/>
              <w:right w:val="nil"/>
            </w:tcBorders>
          </w:tcPr>
          <w:p w:rsidR="004A0404" w:rsidRDefault="004A0404" w:rsidP="005A63A7">
            <w:pPr>
              <w:jc w:val="both"/>
              <w:rPr>
                <w:rFonts w:ascii="Times New Roman" w:hAnsi="Times New Roman" w:cs="Times New Roman"/>
                <w:sz w:val="28"/>
                <w:szCs w:val="28"/>
              </w:rPr>
            </w:pPr>
            <w:r w:rsidRPr="00A562C9">
              <w:rPr>
                <w:rFonts w:ascii="Times New Roman" w:hAnsi="Times New Roman" w:cs="Times New Roman"/>
                <w:sz w:val="28"/>
                <w:szCs w:val="28"/>
              </w:rPr>
              <w:t xml:space="preserve">Подпрограмма </w:t>
            </w:r>
            <w:hyperlink r:id="rId10" w:history="1">
              <w:r w:rsidRPr="00A562C9">
                <w:rPr>
                  <w:rFonts w:ascii="Times New Roman" w:hAnsi="Times New Roman" w:cs="Times New Roman"/>
                  <w:sz w:val="28"/>
                  <w:szCs w:val="28"/>
                </w:rPr>
                <w:t xml:space="preserve">«Формирование земельных участков для </w:t>
              </w:r>
              <w:r w:rsidRPr="00A562C9">
                <w:rPr>
                  <w:rFonts w:ascii="Times New Roman" w:eastAsia="Calibri" w:hAnsi="Times New Roman" w:cs="Times New Roman"/>
                  <w:sz w:val="28"/>
                  <w:szCs w:val="28"/>
                  <w:lang w:eastAsia="en-US"/>
                </w:rPr>
                <w:t xml:space="preserve">граждан, имеющих трех и более детей, </w:t>
              </w:r>
              <w:r w:rsidRPr="00A562C9">
                <w:rPr>
                  <w:rFonts w:ascii="Times New Roman" w:hAnsi="Times New Roman" w:cs="Times New Roman"/>
                  <w:sz w:val="28"/>
                  <w:szCs w:val="28"/>
                </w:rPr>
                <w:t xml:space="preserve">и иных льготных категорий граждан на территории городского округа город Рыбинск </w:t>
              </w:r>
              <w:r w:rsidRPr="00A562C9">
                <w:rPr>
                  <w:rFonts w:ascii="Times New Roman" w:hAnsi="Times New Roman" w:cs="Times New Roman"/>
                  <w:kern w:val="2"/>
                  <w:sz w:val="28"/>
                  <w:szCs w:val="28"/>
                </w:rPr>
                <w:t>Ярославской области</w:t>
              </w:r>
              <w:r w:rsidRPr="00A562C9">
                <w:rPr>
                  <w:rFonts w:ascii="Times New Roman" w:hAnsi="Times New Roman" w:cs="Times New Roman"/>
                  <w:sz w:val="28"/>
                  <w:szCs w:val="28"/>
                </w:rPr>
                <w:t>» на</w:t>
              </w:r>
            </w:hyperlink>
            <w:r w:rsidRPr="00A562C9">
              <w:rPr>
                <w:rFonts w:ascii="Times New Roman" w:hAnsi="Times New Roman" w:cs="Times New Roman"/>
                <w:sz w:val="28"/>
                <w:szCs w:val="28"/>
              </w:rPr>
              <w:t xml:space="preserve">  2020-2023 годы</w:t>
            </w:r>
          </w:p>
          <w:p w:rsidR="004A0404" w:rsidRDefault="004A0404" w:rsidP="005A63A7">
            <w:pPr>
              <w:jc w:val="both"/>
              <w:rPr>
                <w:rFonts w:ascii="Times New Roman" w:hAnsi="Times New Roman" w:cs="Times New Roman"/>
              </w:rPr>
            </w:pPr>
          </w:p>
        </w:tc>
        <w:tc>
          <w:tcPr>
            <w:tcW w:w="1501" w:type="dxa"/>
            <w:tcBorders>
              <w:top w:val="nil"/>
              <w:left w:val="nil"/>
              <w:bottom w:val="nil"/>
              <w:right w:val="nil"/>
            </w:tcBorders>
          </w:tcPr>
          <w:p w:rsidR="004A0404" w:rsidRDefault="004A0404" w:rsidP="005A63A7">
            <w:pPr>
              <w:jc w:val="right"/>
              <w:rPr>
                <w:rFonts w:ascii="Times New Roman" w:hAnsi="Times New Roman" w:cs="Times New Roman"/>
              </w:rPr>
            </w:pPr>
          </w:p>
          <w:p w:rsidR="004A0404" w:rsidRDefault="004A0404" w:rsidP="005A63A7">
            <w:pPr>
              <w:jc w:val="right"/>
              <w:rPr>
                <w:rFonts w:ascii="Times New Roman" w:hAnsi="Times New Roman" w:cs="Times New Roman"/>
              </w:rPr>
            </w:pPr>
            <w:r>
              <w:rPr>
                <w:rFonts w:ascii="Times New Roman" w:hAnsi="Times New Roman" w:cs="Times New Roman"/>
                <w:sz w:val="28"/>
                <w:szCs w:val="28"/>
              </w:rPr>
              <w:t>13</w:t>
            </w:r>
          </w:p>
        </w:tc>
      </w:tr>
      <w:tr w:rsidR="004A0404"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rPr>
                <w:rFonts w:ascii="Times New Roman" w:hAnsi="Times New Roman" w:cs="Times New Roman"/>
              </w:rPr>
            </w:pPr>
            <w:r>
              <w:rPr>
                <w:rFonts w:ascii="Times New Roman" w:hAnsi="Times New Roman" w:cs="Times New Roman"/>
                <w:sz w:val="28"/>
                <w:szCs w:val="28"/>
              </w:rPr>
              <w:t>2.1 Паспорт Подпрограммы</w:t>
            </w:r>
          </w:p>
        </w:tc>
        <w:tc>
          <w:tcPr>
            <w:tcW w:w="1501" w:type="dxa"/>
            <w:tcBorders>
              <w:top w:val="nil"/>
              <w:left w:val="nil"/>
              <w:bottom w:val="nil"/>
              <w:right w:val="nil"/>
            </w:tcBorders>
          </w:tcPr>
          <w:p w:rsidR="004A0404" w:rsidRDefault="004A0404" w:rsidP="005A63A7">
            <w:pPr>
              <w:jc w:val="right"/>
              <w:rPr>
                <w:rFonts w:ascii="Times New Roman" w:hAnsi="Times New Roman" w:cs="Times New Roman"/>
              </w:rPr>
            </w:pPr>
            <w:r>
              <w:rPr>
                <w:rFonts w:ascii="Times New Roman" w:hAnsi="Times New Roman" w:cs="Times New Roman"/>
                <w:sz w:val="28"/>
                <w:szCs w:val="28"/>
              </w:rPr>
              <w:t>13</w:t>
            </w:r>
          </w:p>
        </w:tc>
      </w:tr>
      <w:tr w:rsidR="004A0404"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jc w:val="both"/>
              <w:rPr>
                <w:rFonts w:ascii="Times New Roman" w:hAnsi="Times New Roman" w:cs="Times New Roman"/>
                <w:sz w:val="28"/>
                <w:szCs w:val="28"/>
              </w:rPr>
            </w:pPr>
            <w:r>
              <w:rPr>
                <w:rFonts w:ascii="Times New Roman" w:hAnsi="Times New Roman" w:cs="Times New Roman"/>
                <w:sz w:val="28"/>
                <w:szCs w:val="28"/>
              </w:rPr>
              <w:t>2.2</w:t>
            </w:r>
            <w:r w:rsidRPr="00175A3D">
              <w:rPr>
                <w:rFonts w:ascii="Times New Roman" w:hAnsi="Times New Roman" w:cs="Times New Roman"/>
                <w:sz w:val="28"/>
                <w:szCs w:val="28"/>
              </w:rPr>
              <w:t>Анализ существующей ситуации и оценка проблем</w:t>
            </w:r>
            <w:r>
              <w:rPr>
                <w:rFonts w:ascii="Times New Roman" w:hAnsi="Times New Roman" w:cs="Times New Roman"/>
                <w:sz w:val="28"/>
                <w:szCs w:val="28"/>
              </w:rPr>
              <w:t>, решение</w:t>
            </w:r>
          </w:p>
          <w:p w:rsidR="004A0404" w:rsidRDefault="004A0404" w:rsidP="005A63A7">
            <w:pPr>
              <w:jc w:val="both"/>
              <w:rPr>
                <w:rFonts w:ascii="Times New Roman" w:hAnsi="Times New Roman" w:cs="Times New Roman"/>
                <w:sz w:val="28"/>
                <w:szCs w:val="28"/>
              </w:rPr>
            </w:pP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осуществляется путем реализации Подпрограммы </w:t>
            </w:r>
          </w:p>
          <w:p w:rsidR="004A0404" w:rsidRDefault="004A0404" w:rsidP="005A63A7">
            <w:pPr>
              <w:jc w:val="both"/>
              <w:rPr>
                <w:rFonts w:ascii="Times New Roman" w:hAnsi="Times New Roman" w:cs="Times New Roman"/>
                <w:sz w:val="28"/>
                <w:szCs w:val="28"/>
              </w:rPr>
            </w:pPr>
            <w:r>
              <w:rPr>
                <w:rFonts w:ascii="Times New Roman" w:hAnsi="Times New Roman" w:cs="Times New Roman"/>
                <w:sz w:val="28"/>
                <w:szCs w:val="28"/>
              </w:rPr>
              <w:t xml:space="preserve">2.3 Цели и задачи Подпрограммы </w:t>
            </w:r>
          </w:p>
          <w:p w:rsidR="004A0404" w:rsidRPr="00DF15AF" w:rsidRDefault="004A0404" w:rsidP="005A63A7">
            <w:pPr>
              <w:jc w:val="both"/>
              <w:rPr>
                <w:rFonts w:ascii="Times New Roman" w:hAnsi="Times New Roman" w:cs="Times New Roman"/>
                <w:sz w:val="28"/>
                <w:szCs w:val="28"/>
              </w:rPr>
            </w:pPr>
            <w:r>
              <w:rPr>
                <w:rFonts w:ascii="Times New Roman" w:hAnsi="Times New Roman" w:cs="Times New Roman"/>
                <w:sz w:val="28"/>
                <w:szCs w:val="28"/>
              </w:rPr>
              <w:t>2.4 Социально-экономическое обоснование Подпрограммы</w:t>
            </w:r>
          </w:p>
        </w:tc>
        <w:tc>
          <w:tcPr>
            <w:tcW w:w="1501" w:type="dxa"/>
            <w:tcBorders>
              <w:top w:val="nil"/>
              <w:left w:val="nil"/>
              <w:bottom w:val="nil"/>
              <w:right w:val="nil"/>
            </w:tcBorders>
          </w:tcPr>
          <w:p w:rsidR="004A0404" w:rsidRDefault="004A0404" w:rsidP="005A63A7">
            <w:pPr>
              <w:jc w:val="right"/>
              <w:rPr>
                <w:rFonts w:ascii="Times New Roman" w:hAnsi="Times New Roman" w:cs="Times New Roman"/>
                <w:sz w:val="28"/>
                <w:szCs w:val="28"/>
              </w:rPr>
            </w:pPr>
          </w:p>
          <w:p w:rsidR="004A0404" w:rsidRDefault="004A0404" w:rsidP="005A63A7">
            <w:pPr>
              <w:jc w:val="right"/>
              <w:rPr>
                <w:rFonts w:ascii="Times New Roman" w:hAnsi="Times New Roman" w:cs="Times New Roman"/>
                <w:sz w:val="28"/>
                <w:szCs w:val="28"/>
              </w:rPr>
            </w:pPr>
            <w:r>
              <w:rPr>
                <w:rFonts w:ascii="Times New Roman" w:hAnsi="Times New Roman" w:cs="Times New Roman"/>
                <w:sz w:val="28"/>
                <w:szCs w:val="28"/>
              </w:rPr>
              <w:t>14</w:t>
            </w:r>
          </w:p>
          <w:p w:rsidR="004A0404" w:rsidRDefault="004A0404" w:rsidP="005A63A7">
            <w:pPr>
              <w:jc w:val="right"/>
              <w:rPr>
                <w:rFonts w:ascii="Times New Roman" w:hAnsi="Times New Roman" w:cs="Times New Roman"/>
                <w:sz w:val="28"/>
                <w:szCs w:val="28"/>
              </w:rPr>
            </w:pPr>
            <w:r>
              <w:rPr>
                <w:rFonts w:ascii="Times New Roman" w:hAnsi="Times New Roman" w:cs="Times New Roman"/>
                <w:sz w:val="28"/>
                <w:szCs w:val="28"/>
              </w:rPr>
              <w:t xml:space="preserve">            17</w:t>
            </w:r>
          </w:p>
          <w:p w:rsidR="004A0404" w:rsidRPr="00DF15AF" w:rsidRDefault="004A0404" w:rsidP="005A63A7">
            <w:pPr>
              <w:jc w:val="right"/>
              <w:rPr>
                <w:rFonts w:ascii="Times New Roman" w:hAnsi="Times New Roman" w:cs="Times New Roman"/>
                <w:sz w:val="28"/>
                <w:szCs w:val="28"/>
              </w:rPr>
            </w:pPr>
            <w:r>
              <w:rPr>
                <w:rFonts w:ascii="Times New Roman" w:hAnsi="Times New Roman" w:cs="Times New Roman"/>
                <w:sz w:val="28"/>
                <w:szCs w:val="28"/>
              </w:rPr>
              <w:t xml:space="preserve">            17</w:t>
            </w:r>
          </w:p>
        </w:tc>
      </w:tr>
      <w:tr w:rsidR="004A0404"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jc w:val="both"/>
              <w:rPr>
                <w:rFonts w:ascii="Times New Roman" w:hAnsi="Times New Roman" w:cs="Times New Roman"/>
                <w:sz w:val="28"/>
                <w:szCs w:val="28"/>
              </w:rPr>
            </w:pPr>
            <w:r>
              <w:rPr>
                <w:rFonts w:ascii="Times New Roman" w:hAnsi="Times New Roman" w:cs="Times New Roman"/>
                <w:sz w:val="28"/>
                <w:szCs w:val="28"/>
              </w:rPr>
              <w:t>2.5Финансирование и механизм реализации Подпрограммы</w:t>
            </w:r>
          </w:p>
          <w:p w:rsidR="004A0404" w:rsidRDefault="004A0404" w:rsidP="005A63A7">
            <w:pPr>
              <w:jc w:val="both"/>
              <w:rPr>
                <w:rFonts w:ascii="Times New Roman" w:hAnsi="Times New Roman" w:cs="Times New Roman"/>
                <w:sz w:val="28"/>
                <w:szCs w:val="28"/>
              </w:rPr>
            </w:pPr>
            <w:r>
              <w:rPr>
                <w:rFonts w:ascii="Times New Roman" w:hAnsi="Times New Roman" w:cs="Times New Roman"/>
                <w:sz w:val="28"/>
                <w:szCs w:val="28"/>
              </w:rPr>
              <w:t>2.6 Механизм реализации Подпрограммы</w:t>
            </w:r>
          </w:p>
          <w:p w:rsidR="004A0404" w:rsidRDefault="004A0404" w:rsidP="005A63A7">
            <w:pPr>
              <w:jc w:val="both"/>
              <w:rPr>
                <w:rFonts w:ascii="Times New Roman" w:hAnsi="Times New Roman" w:cs="Times New Roman"/>
              </w:rPr>
            </w:pPr>
            <w:r>
              <w:rPr>
                <w:rFonts w:ascii="Times New Roman" w:hAnsi="Times New Roman" w:cs="Times New Roman"/>
                <w:sz w:val="28"/>
                <w:szCs w:val="28"/>
              </w:rPr>
              <w:t>2.7 Индикаторы результативности Подпрограммы</w:t>
            </w:r>
          </w:p>
        </w:tc>
        <w:tc>
          <w:tcPr>
            <w:tcW w:w="1501" w:type="dxa"/>
            <w:tcBorders>
              <w:top w:val="nil"/>
              <w:left w:val="nil"/>
              <w:bottom w:val="nil"/>
              <w:right w:val="nil"/>
            </w:tcBorders>
          </w:tcPr>
          <w:p w:rsidR="004A0404" w:rsidRDefault="004A0404" w:rsidP="005A63A7">
            <w:pPr>
              <w:jc w:val="right"/>
              <w:rPr>
                <w:rFonts w:ascii="Times New Roman" w:hAnsi="Times New Roman" w:cs="Times New Roman"/>
                <w:sz w:val="28"/>
                <w:szCs w:val="28"/>
              </w:rPr>
            </w:pPr>
            <w:r>
              <w:rPr>
                <w:rFonts w:ascii="Times New Roman" w:hAnsi="Times New Roman" w:cs="Times New Roman"/>
                <w:sz w:val="28"/>
                <w:szCs w:val="28"/>
              </w:rPr>
              <w:t>17</w:t>
            </w:r>
          </w:p>
          <w:p w:rsidR="004A0404" w:rsidRDefault="004A0404" w:rsidP="005A63A7">
            <w:pPr>
              <w:jc w:val="right"/>
              <w:rPr>
                <w:rFonts w:ascii="Times New Roman" w:hAnsi="Times New Roman" w:cs="Times New Roman"/>
                <w:sz w:val="28"/>
                <w:szCs w:val="28"/>
              </w:rPr>
            </w:pPr>
            <w:r>
              <w:rPr>
                <w:rFonts w:ascii="Times New Roman" w:hAnsi="Times New Roman" w:cs="Times New Roman"/>
                <w:sz w:val="28"/>
                <w:szCs w:val="28"/>
              </w:rPr>
              <w:t>18</w:t>
            </w:r>
          </w:p>
          <w:p w:rsidR="004A0404" w:rsidRPr="00C05812" w:rsidRDefault="004A0404" w:rsidP="005A63A7">
            <w:pPr>
              <w:jc w:val="right"/>
              <w:rPr>
                <w:rFonts w:ascii="Times New Roman" w:hAnsi="Times New Roman" w:cs="Times New Roman"/>
                <w:sz w:val="28"/>
                <w:szCs w:val="28"/>
              </w:rPr>
            </w:pPr>
            <w:r>
              <w:rPr>
                <w:rFonts w:ascii="Times New Roman" w:hAnsi="Times New Roman" w:cs="Times New Roman"/>
                <w:sz w:val="28"/>
                <w:szCs w:val="28"/>
              </w:rPr>
              <w:t>19</w:t>
            </w:r>
          </w:p>
        </w:tc>
      </w:tr>
      <w:tr w:rsidR="004A0404"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jc w:val="both"/>
              <w:rPr>
                <w:rFonts w:ascii="Times New Roman" w:hAnsi="Times New Roman" w:cs="Times New Roman"/>
              </w:rPr>
            </w:pPr>
            <w:r>
              <w:rPr>
                <w:rFonts w:ascii="Times New Roman" w:hAnsi="Times New Roman" w:cs="Times New Roman"/>
                <w:sz w:val="28"/>
                <w:szCs w:val="28"/>
              </w:rPr>
              <w:t>2.8 Перечень мероприятий Подпрограммы</w:t>
            </w:r>
          </w:p>
        </w:tc>
        <w:tc>
          <w:tcPr>
            <w:tcW w:w="1501" w:type="dxa"/>
            <w:tcBorders>
              <w:top w:val="nil"/>
              <w:left w:val="nil"/>
              <w:bottom w:val="nil"/>
              <w:right w:val="nil"/>
            </w:tcBorders>
          </w:tcPr>
          <w:p w:rsidR="004A0404" w:rsidRPr="003C43B9" w:rsidRDefault="004A0404" w:rsidP="005A63A7">
            <w:pPr>
              <w:jc w:val="right"/>
              <w:rPr>
                <w:rFonts w:ascii="Times New Roman" w:hAnsi="Times New Roman" w:cs="Times New Roman"/>
                <w:sz w:val="28"/>
                <w:szCs w:val="28"/>
              </w:rPr>
            </w:pPr>
            <w:r>
              <w:rPr>
                <w:rFonts w:ascii="Times New Roman" w:hAnsi="Times New Roman" w:cs="Times New Roman"/>
                <w:sz w:val="28"/>
                <w:szCs w:val="28"/>
              </w:rPr>
              <w:t>20</w:t>
            </w:r>
          </w:p>
        </w:tc>
      </w:tr>
      <w:tr w:rsidR="004A0404"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rPr>
                <w:rFonts w:ascii="Times New Roman" w:hAnsi="Times New Roman" w:cs="Times New Roman"/>
              </w:rPr>
            </w:pPr>
          </w:p>
        </w:tc>
        <w:tc>
          <w:tcPr>
            <w:tcW w:w="1501" w:type="dxa"/>
            <w:tcBorders>
              <w:top w:val="nil"/>
              <w:left w:val="nil"/>
              <w:bottom w:val="nil"/>
              <w:right w:val="nil"/>
            </w:tcBorders>
          </w:tcPr>
          <w:p w:rsidR="004A0404" w:rsidRPr="003C43B9" w:rsidRDefault="004A0404" w:rsidP="005A63A7">
            <w:pPr>
              <w:jc w:val="right"/>
              <w:rPr>
                <w:rFonts w:ascii="Times New Roman" w:hAnsi="Times New Roman" w:cs="Times New Roman"/>
                <w:sz w:val="28"/>
                <w:szCs w:val="28"/>
              </w:rPr>
            </w:pPr>
          </w:p>
        </w:tc>
      </w:tr>
      <w:tr w:rsidR="004A0404"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r>
              <w:rPr>
                <w:rFonts w:ascii="Times New Roman" w:hAnsi="Times New Roman" w:cs="Times New Roman"/>
                <w:sz w:val="28"/>
                <w:szCs w:val="28"/>
              </w:rPr>
              <w:t>3</w:t>
            </w:r>
          </w:p>
        </w:tc>
        <w:tc>
          <w:tcPr>
            <w:tcW w:w="8114" w:type="dxa"/>
            <w:tcBorders>
              <w:top w:val="nil"/>
              <w:left w:val="nil"/>
              <w:bottom w:val="nil"/>
              <w:right w:val="nil"/>
            </w:tcBorders>
          </w:tcPr>
          <w:p w:rsidR="004A0404" w:rsidRDefault="004A0404" w:rsidP="005A63A7">
            <w:pPr>
              <w:jc w:val="both"/>
              <w:rPr>
                <w:rFonts w:ascii="Times New Roman" w:hAnsi="Times New Roman" w:cs="Times New Roman"/>
                <w:sz w:val="28"/>
                <w:szCs w:val="28"/>
              </w:rPr>
            </w:pPr>
            <w:r>
              <w:rPr>
                <w:rFonts w:ascii="Times New Roman" w:hAnsi="Times New Roman" w:cs="Times New Roman"/>
                <w:sz w:val="28"/>
                <w:szCs w:val="28"/>
              </w:rPr>
              <w:t>Подпрограмма</w:t>
            </w:r>
            <w:r w:rsidRPr="00B86D4E">
              <w:rPr>
                <w:rFonts w:ascii="Times New Roman" w:hAnsi="Times New Roman" w:cs="Times New Roman"/>
                <w:sz w:val="28"/>
                <w:szCs w:val="28"/>
              </w:rPr>
              <w:t xml:space="preserve"> «</w:t>
            </w:r>
            <w:r w:rsidRPr="00954CA2">
              <w:rPr>
                <w:rFonts w:ascii="Times New Roman" w:hAnsi="Times New Roman" w:cs="Times New Roman"/>
                <w:sz w:val="28"/>
                <w:szCs w:val="28"/>
              </w:rPr>
              <w:t>Переселение граждан из жилищного фонда, признанного непригодным для проживания, и (или) жилищного фонда с высоким уровнем износа в городском округе город Рыбинск</w:t>
            </w:r>
            <w:r>
              <w:rPr>
                <w:rFonts w:ascii="Times New Roman" w:hAnsi="Times New Roman" w:cs="Times New Roman"/>
                <w:sz w:val="28"/>
                <w:szCs w:val="28"/>
              </w:rPr>
              <w:t xml:space="preserve"> </w:t>
            </w:r>
            <w:r>
              <w:rPr>
                <w:rFonts w:ascii="Times New Roman" w:hAnsi="Times New Roman" w:cs="Times New Roman"/>
                <w:kern w:val="2"/>
                <w:sz w:val="28"/>
                <w:szCs w:val="28"/>
              </w:rPr>
              <w:t>Ярославской области</w:t>
            </w:r>
            <w:r>
              <w:rPr>
                <w:rFonts w:ascii="Times New Roman" w:hAnsi="Times New Roman" w:cs="Times New Roman"/>
                <w:sz w:val="28"/>
                <w:szCs w:val="28"/>
              </w:rPr>
              <w:t>» на 2020-2023</w:t>
            </w:r>
            <w:r w:rsidRPr="00B86D4E">
              <w:rPr>
                <w:rFonts w:ascii="Times New Roman" w:hAnsi="Times New Roman" w:cs="Times New Roman"/>
                <w:sz w:val="28"/>
                <w:szCs w:val="28"/>
              </w:rPr>
              <w:t xml:space="preserve">  годы</w:t>
            </w:r>
          </w:p>
          <w:p w:rsidR="004A0404" w:rsidRDefault="004A0404" w:rsidP="005A63A7">
            <w:pPr>
              <w:jc w:val="both"/>
              <w:rPr>
                <w:rFonts w:ascii="Times New Roman" w:hAnsi="Times New Roman" w:cs="Times New Roman"/>
              </w:rPr>
            </w:pPr>
          </w:p>
        </w:tc>
        <w:tc>
          <w:tcPr>
            <w:tcW w:w="1501" w:type="dxa"/>
            <w:tcBorders>
              <w:top w:val="nil"/>
              <w:left w:val="nil"/>
              <w:bottom w:val="nil"/>
              <w:right w:val="nil"/>
            </w:tcBorders>
          </w:tcPr>
          <w:p w:rsidR="004A0404" w:rsidRPr="003C43B9" w:rsidRDefault="004A0404" w:rsidP="005A63A7">
            <w:pPr>
              <w:jc w:val="right"/>
              <w:rPr>
                <w:rFonts w:ascii="Times New Roman" w:hAnsi="Times New Roman" w:cs="Times New Roman"/>
                <w:sz w:val="28"/>
                <w:szCs w:val="28"/>
              </w:rPr>
            </w:pPr>
          </w:p>
          <w:p w:rsidR="004A0404" w:rsidRPr="003C43B9" w:rsidRDefault="004A0404" w:rsidP="005A63A7">
            <w:pPr>
              <w:jc w:val="right"/>
              <w:rPr>
                <w:rFonts w:ascii="Times New Roman" w:hAnsi="Times New Roman" w:cs="Times New Roman"/>
                <w:sz w:val="28"/>
                <w:szCs w:val="28"/>
              </w:rPr>
            </w:pPr>
          </w:p>
          <w:p w:rsidR="004A0404" w:rsidRPr="003C43B9" w:rsidRDefault="004A0404" w:rsidP="005A63A7">
            <w:pPr>
              <w:jc w:val="right"/>
              <w:rPr>
                <w:rFonts w:ascii="Times New Roman" w:hAnsi="Times New Roman" w:cs="Times New Roman"/>
                <w:sz w:val="28"/>
                <w:szCs w:val="28"/>
              </w:rPr>
            </w:pPr>
            <w:r>
              <w:rPr>
                <w:rFonts w:ascii="Times New Roman" w:hAnsi="Times New Roman" w:cs="Times New Roman"/>
                <w:sz w:val="28"/>
                <w:szCs w:val="28"/>
              </w:rPr>
              <w:t>21</w:t>
            </w:r>
          </w:p>
          <w:p w:rsidR="004A0404" w:rsidRPr="003C43B9" w:rsidRDefault="004A0404" w:rsidP="005A63A7">
            <w:pPr>
              <w:jc w:val="right"/>
              <w:rPr>
                <w:rFonts w:ascii="Times New Roman" w:hAnsi="Times New Roman" w:cs="Times New Roman"/>
                <w:sz w:val="28"/>
                <w:szCs w:val="28"/>
              </w:rPr>
            </w:pPr>
          </w:p>
        </w:tc>
      </w:tr>
      <w:tr w:rsidR="004A0404" w:rsidRPr="00CC5593" w:rsidTr="005A63A7">
        <w:tc>
          <w:tcPr>
            <w:tcW w:w="806" w:type="dxa"/>
            <w:tcBorders>
              <w:top w:val="nil"/>
              <w:left w:val="nil"/>
              <w:bottom w:val="nil"/>
              <w:right w:val="nil"/>
            </w:tcBorders>
          </w:tcPr>
          <w:p w:rsidR="004A0404" w:rsidRPr="00CC5593" w:rsidRDefault="004A0404" w:rsidP="005A63A7">
            <w:pPr>
              <w:jc w:val="center"/>
              <w:rPr>
                <w:rFonts w:ascii="Times New Roman" w:hAnsi="Times New Roman" w:cs="Times New Roman"/>
                <w:sz w:val="28"/>
                <w:szCs w:val="28"/>
              </w:rPr>
            </w:pPr>
          </w:p>
        </w:tc>
        <w:tc>
          <w:tcPr>
            <w:tcW w:w="8114" w:type="dxa"/>
            <w:tcBorders>
              <w:top w:val="nil"/>
              <w:left w:val="nil"/>
              <w:bottom w:val="nil"/>
              <w:right w:val="nil"/>
            </w:tcBorders>
          </w:tcPr>
          <w:p w:rsidR="004A0404" w:rsidRPr="00CC5593" w:rsidRDefault="004A0404" w:rsidP="005A63A7">
            <w:pPr>
              <w:rPr>
                <w:rFonts w:ascii="Times New Roman" w:hAnsi="Times New Roman" w:cs="Times New Roman"/>
                <w:sz w:val="28"/>
                <w:szCs w:val="28"/>
              </w:rPr>
            </w:pPr>
            <w:r w:rsidRPr="00CC5593">
              <w:rPr>
                <w:rFonts w:ascii="Times New Roman" w:hAnsi="Times New Roman" w:cs="Times New Roman"/>
                <w:sz w:val="28"/>
                <w:szCs w:val="28"/>
              </w:rPr>
              <w:t>3.1 Паспорт Подпрограммы</w:t>
            </w:r>
          </w:p>
        </w:tc>
        <w:tc>
          <w:tcPr>
            <w:tcW w:w="1501" w:type="dxa"/>
            <w:tcBorders>
              <w:top w:val="nil"/>
              <w:left w:val="nil"/>
              <w:bottom w:val="nil"/>
              <w:right w:val="nil"/>
            </w:tcBorders>
          </w:tcPr>
          <w:p w:rsidR="004A0404" w:rsidRPr="003C43B9" w:rsidRDefault="004A0404" w:rsidP="005A63A7">
            <w:pPr>
              <w:jc w:val="right"/>
              <w:rPr>
                <w:rFonts w:ascii="Times New Roman" w:hAnsi="Times New Roman" w:cs="Times New Roman"/>
                <w:sz w:val="28"/>
                <w:szCs w:val="28"/>
              </w:rPr>
            </w:pPr>
            <w:r>
              <w:rPr>
                <w:rFonts w:ascii="Times New Roman" w:hAnsi="Times New Roman" w:cs="Times New Roman"/>
                <w:sz w:val="28"/>
                <w:szCs w:val="28"/>
              </w:rPr>
              <w:t>2</w:t>
            </w:r>
            <w:r w:rsidRPr="003C43B9">
              <w:rPr>
                <w:rFonts w:ascii="Times New Roman" w:hAnsi="Times New Roman" w:cs="Times New Roman"/>
                <w:sz w:val="28"/>
                <w:szCs w:val="28"/>
              </w:rPr>
              <w:t>1</w:t>
            </w:r>
          </w:p>
        </w:tc>
      </w:tr>
      <w:tr w:rsidR="004A0404" w:rsidRPr="00CC5593" w:rsidTr="005A63A7">
        <w:tc>
          <w:tcPr>
            <w:tcW w:w="806" w:type="dxa"/>
            <w:tcBorders>
              <w:top w:val="nil"/>
              <w:left w:val="nil"/>
              <w:bottom w:val="nil"/>
              <w:right w:val="nil"/>
            </w:tcBorders>
          </w:tcPr>
          <w:p w:rsidR="004A0404" w:rsidRPr="00CC5593" w:rsidRDefault="004A0404" w:rsidP="005A63A7">
            <w:pPr>
              <w:jc w:val="center"/>
              <w:rPr>
                <w:rFonts w:ascii="Times New Roman" w:hAnsi="Times New Roman" w:cs="Times New Roman"/>
                <w:sz w:val="28"/>
                <w:szCs w:val="28"/>
              </w:rPr>
            </w:pPr>
          </w:p>
        </w:tc>
        <w:tc>
          <w:tcPr>
            <w:tcW w:w="8114" w:type="dxa"/>
            <w:tcBorders>
              <w:top w:val="nil"/>
              <w:left w:val="nil"/>
              <w:bottom w:val="nil"/>
              <w:right w:val="nil"/>
            </w:tcBorders>
          </w:tcPr>
          <w:p w:rsidR="004A0404" w:rsidRPr="00CC5593" w:rsidRDefault="004A0404" w:rsidP="005A63A7">
            <w:pPr>
              <w:jc w:val="both"/>
              <w:rPr>
                <w:rFonts w:ascii="Times New Roman" w:hAnsi="Times New Roman" w:cs="Times New Roman"/>
                <w:sz w:val="28"/>
                <w:szCs w:val="28"/>
              </w:rPr>
            </w:pPr>
            <w:r w:rsidRPr="00CC5593">
              <w:rPr>
                <w:rFonts w:ascii="Times New Roman" w:hAnsi="Times New Roman" w:cs="Times New Roman"/>
                <w:sz w:val="28"/>
                <w:szCs w:val="28"/>
              </w:rPr>
              <w:t>3.2</w:t>
            </w:r>
            <w:r>
              <w:rPr>
                <w:rFonts w:ascii="Times New Roman" w:hAnsi="Times New Roman" w:cs="Times New Roman"/>
                <w:sz w:val="28"/>
                <w:szCs w:val="28"/>
              </w:rPr>
              <w:t xml:space="preserve"> </w:t>
            </w:r>
            <w:r w:rsidRPr="00CC5593">
              <w:rPr>
                <w:rFonts w:ascii="Times New Roman" w:hAnsi="Times New Roman" w:cs="Times New Roman"/>
                <w:sz w:val="28"/>
                <w:szCs w:val="28"/>
              </w:rPr>
              <w:t>Анализ существующей ситуации и оценка проблем, решение</w:t>
            </w:r>
          </w:p>
          <w:p w:rsidR="004A0404" w:rsidRPr="00CC5593" w:rsidRDefault="004A0404" w:rsidP="005A63A7">
            <w:pPr>
              <w:rPr>
                <w:rFonts w:ascii="Times New Roman" w:hAnsi="Times New Roman" w:cs="Calibri"/>
                <w:sz w:val="28"/>
                <w:szCs w:val="28"/>
                <w:lang w:eastAsia="en-US"/>
              </w:rPr>
            </w:pPr>
            <w:proofErr w:type="gramStart"/>
            <w:r w:rsidRPr="00CC5593">
              <w:rPr>
                <w:rFonts w:ascii="Times New Roman" w:hAnsi="Times New Roman" w:cs="Times New Roman"/>
                <w:sz w:val="28"/>
                <w:szCs w:val="28"/>
              </w:rPr>
              <w:t>которых</w:t>
            </w:r>
            <w:proofErr w:type="gramEnd"/>
            <w:r w:rsidRPr="00CC5593">
              <w:rPr>
                <w:rFonts w:ascii="Times New Roman" w:hAnsi="Times New Roman" w:cs="Times New Roman"/>
                <w:sz w:val="28"/>
                <w:szCs w:val="28"/>
              </w:rPr>
              <w:t xml:space="preserve"> осуществляется путем реализации Подпрограммы         </w:t>
            </w:r>
          </w:p>
        </w:tc>
        <w:tc>
          <w:tcPr>
            <w:tcW w:w="1501" w:type="dxa"/>
            <w:tcBorders>
              <w:top w:val="nil"/>
              <w:left w:val="nil"/>
              <w:bottom w:val="nil"/>
              <w:right w:val="nil"/>
            </w:tcBorders>
          </w:tcPr>
          <w:p w:rsidR="004A0404" w:rsidRPr="003C43B9" w:rsidRDefault="004A0404" w:rsidP="005A63A7">
            <w:pPr>
              <w:jc w:val="right"/>
              <w:rPr>
                <w:rFonts w:ascii="Times New Roman" w:hAnsi="Times New Roman" w:cs="Times New Roman"/>
                <w:sz w:val="28"/>
                <w:szCs w:val="28"/>
              </w:rPr>
            </w:pPr>
          </w:p>
          <w:p w:rsidR="004A0404" w:rsidRPr="003C43B9" w:rsidRDefault="004A0404" w:rsidP="005A63A7">
            <w:pPr>
              <w:jc w:val="right"/>
              <w:rPr>
                <w:rFonts w:ascii="Times New Roman" w:hAnsi="Times New Roman" w:cs="Times New Roman"/>
                <w:sz w:val="28"/>
                <w:szCs w:val="28"/>
              </w:rPr>
            </w:pPr>
            <w:r>
              <w:rPr>
                <w:rFonts w:ascii="Times New Roman" w:hAnsi="Times New Roman" w:cs="Times New Roman"/>
                <w:sz w:val="28"/>
                <w:szCs w:val="28"/>
              </w:rPr>
              <w:t>22</w:t>
            </w:r>
          </w:p>
        </w:tc>
      </w:tr>
      <w:tr w:rsidR="004A0404" w:rsidRPr="00CC5593" w:rsidTr="005A63A7">
        <w:tc>
          <w:tcPr>
            <w:tcW w:w="806" w:type="dxa"/>
            <w:tcBorders>
              <w:top w:val="nil"/>
              <w:left w:val="nil"/>
              <w:bottom w:val="nil"/>
              <w:right w:val="nil"/>
            </w:tcBorders>
          </w:tcPr>
          <w:p w:rsidR="004A0404" w:rsidRPr="00CC5593" w:rsidRDefault="004A0404" w:rsidP="005A63A7">
            <w:pPr>
              <w:jc w:val="center"/>
              <w:rPr>
                <w:rFonts w:ascii="Times New Roman" w:hAnsi="Times New Roman" w:cs="Times New Roman"/>
                <w:sz w:val="28"/>
                <w:szCs w:val="28"/>
              </w:rPr>
            </w:pPr>
          </w:p>
        </w:tc>
        <w:tc>
          <w:tcPr>
            <w:tcW w:w="8114" w:type="dxa"/>
            <w:tcBorders>
              <w:top w:val="nil"/>
              <w:left w:val="nil"/>
              <w:bottom w:val="nil"/>
              <w:right w:val="nil"/>
            </w:tcBorders>
          </w:tcPr>
          <w:p w:rsidR="004A0404" w:rsidRPr="00CC5593" w:rsidRDefault="004A0404" w:rsidP="005A63A7">
            <w:pPr>
              <w:jc w:val="both"/>
              <w:rPr>
                <w:rFonts w:ascii="Times New Roman" w:hAnsi="Times New Roman" w:cs="Times New Roman"/>
                <w:sz w:val="28"/>
                <w:szCs w:val="28"/>
              </w:rPr>
            </w:pPr>
            <w:r w:rsidRPr="00CC5593">
              <w:rPr>
                <w:rFonts w:ascii="Times New Roman" w:hAnsi="Times New Roman" w:cs="Times New Roman"/>
                <w:sz w:val="28"/>
                <w:szCs w:val="28"/>
              </w:rPr>
              <w:t xml:space="preserve">3.3 Цель, задачи и ожидаемые результаты реализации  </w:t>
            </w:r>
          </w:p>
          <w:p w:rsidR="004A0404" w:rsidRPr="00CC5593" w:rsidRDefault="004A0404" w:rsidP="005A63A7">
            <w:pPr>
              <w:rPr>
                <w:rFonts w:ascii="Times New Roman" w:hAnsi="Times New Roman" w:cs="Times New Roman"/>
                <w:sz w:val="28"/>
                <w:szCs w:val="28"/>
              </w:rPr>
            </w:pPr>
            <w:r w:rsidRPr="00CC5593">
              <w:rPr>
                <w:rFonts w:ascii="Times New Roman" w:hAnsi="Times New Roman" w:cs="Times New Roman"/>
                <w:sz w:val="28"/>
                <w:szCs w:val="28"/>
              </w:rPr>
              <w:t xml:space="preserve">      Подпрограммы</w:t>
            </w:r>
          </w:p>
        </w:tc>
        <w:tc>
          <w:tcPr>
            <w:tcW w:w="1501" w:type="dxa"/>
            <w:tcBorders>
              <w:top w:val="nil"/>
              <w:left w:val="nil"/>
              <w:bottom w:val="nil"/>
              <w:right w:val="nil"/>
            </w:tcBorders>
          </w:tcPr>
          <w:p w:rsidR="004A0404" w:rsidRPr="00CC5593" w:rsidRDefault="004A0404" w:rsidP="005A63A7">
            <w:pPr>
              <w:jc w:val="right"/>
              <w:rPr>
                <w:rFonts w:ascii="Times New Roman" w:hAnsi="Times New Roman" w:cs="Times New Roman"/>
                <w:sz w:val="28"/>
                <w:szCs w:val="28"/>
              </w:rPr>
            </w:pPr>
          </w:p>
          <w:p w:rsidR="004A0404" w:rsidRPr="00CC5593" w:rsidRDefault="004A0404" w:rsidP="005A63A7">
            <w:pPr>
              <w:jc w:val="right"/>
              <w:rPr>
                <w:rFonts w:ascii="Times New Roman" w:hAnsi="Times New Roman" w:cs="Times New Roman"/>
                <w:sz w:val="28"/>
                <w:szCs w:val="28"/>
              </w:rPr>
            </w:pPr>
            <w:r>
              <w:rPr>
                <w:rFonts w:ascii="Times New Roman" w:hAnsi="Times New Roman" w:cs="Times New Roman"/>
                <w:sz w:val="28"/>
                <w:szCs w:val="28"/>
              </w:rPr>
              <w:t>23</w:t>
            </w:r>
          </w:p>
        </w:tc>
      </w:tr>
      <w:tr w:rsidR="004A0404" w:rsidRPr="00CC5593" w:rsidTr="005A63A7">
        <w:tc>
          <w:tcPr>
            <w:tcW w:w="806" w:type="dxa"/>
            <w:tcBorders>
              <w:top w:val="nil"/>
              <w:left w:val="nil"/>
              <w:bottom w:val="nil"/>
              <w:right w:val="nil"/>
            </w:tcBorders>
          </w:tcPr>
          <w:p w:rsidR="004A0404" w:rsidRPr="00CC5593" w:rsidRDefault="004A0404" w:rsidP="005A63A7">
            <w:pPr>
              <w:jc w:val="center"/>
              <w:rPr>
                <w:rFonts w:ascii="Times New Roman" w:hAnsi="Times New Roman" w:cs="Times New Roman"/>
                <w:sz w:val="28"/>
                <w:szCs w:val="28"/>
              </w:rPr>
            </w:pPr>
          </w:p>
        </w:tc>
        <w:tc>
          <w:tcPr>
            <w:tcW w:w="8114" w:type="dxa"/>
            <w:tcBorders>
              <w:top w:val="nil"/>
              <w:left w:val="nil"/>
              <w:bottom w:val="nil"/>
              <w:right w:val="nil"/>
            </w:tcBorders>
          </w:tcPr>
          <w:p w:rsidR="004A0404" w:rsidRPr="00CC5593" w:rsidRDefault="004A0404" w:rsidP="005A63A7">
            <w:pPr>
              <w:rPr>
                <w:rFonts w:ascii="Times New Roman" w:hAnsi="Times New Roman" w:cs="Times New Roman"/>
                <w:sz w:val="28"/>
                <w:szCs w:val="28"/>
              </w:rPr>
            </w:pPr>
            <w:r w:rsidRPr="00CC5593">
              <w:rPr>
                <w:rFonts w:ascii="Times New Roman" w:hAnsi="Times New Roman" w:cs="Times New Roman"/>
                <w:sz w:val="28"/>
                <w:szCs w:val="28"/>
              </w:rPr>
              <w:t>3.4 Социально-экономическое обоснование  Подпрограммы</w:t>
            </w:r>
          </w:p>
        </w:tc>
        <w:tc>
          <w:tcPr>
            <w:tcW w:w="1501" w:type="dxa"/>
            <w:tcBorders>
              <w:top w:val="nil"/>
              <w:left w:val="nil"/>
              <w:bottom w:val="nil"/>
              <w:right w:val="nil"/>
            </w:tcBorders>
          </w:tcPr>
          <w:p w:rsidR="004A0404" w:rsidRPr="00CC5593" w:rsidRDefault="004A0404" w:rsidP="005A63A7">
            <w:pPr>
              <w:jc w:val="right"/>
              <w:rPr>
                <w:rFonts w:ascii="Times New Roman" w:hAnsi="Times New Roman" w:cs="Times New Roman"/>
                <w:sz w:val="28"/>
                <w:szCs w:val="28"/>
              </w:rPr>
            </w:pPr>
            <w:r>
              <w:rPr>
                <w:rFonts w:ascii="Times New Roman" w:hAnsi="Times New Roman" w:cs="Times New Roman"/>
                <w:sz w:val="28"/>
                <w:szCs w:val="28"/>
              </w:rPr>
              <w:t>23</w:t>
            </w:r>
          </w:p>
        </w:tc>
      </w:tr>
      <w:tr w:rsidR="004A0404" w:rsidRPr="00CC5593" w:rsidTr="005A63A7">
        <w:tc>
          <w:tcPr>
            <w:tcW w:w="806" w:type="dxa"/>
            <w:tcBorders>
              <w:top w:val="nil"/>
              <w:left w:val="nil"/>
              <w:bottom w:val="nil"/>
              <w:right w:val="nil"/>
            </w:tcBorders>
          </w:tcPr>
          <w:p w:rsidR="004A0404" w:rsidRPr="00CC5593" w:rsidRDefault="004A0404" w:rsidP="005A63A7">
            <w:pPr>
              <w:jc w:val="center"/>
              <w:rPr>
                <w:rFonts w:ascii="Times New Roman" w:hAnsi="Times New Roman" w:cs="Times New Roman"/>
                <w:sz w:val="28"/>
                <w:szCs w:val="28"/>
              </w:rPr>
            </w:pPr>
          </w:p>
        </w:tc>
        <w:tc>
          <w:tcPr>
            <w:tcW w:w="8114" w:type="dxa"/>
            <w:tcBorders>
              <w:top w:val="nil"/>
              <w:left w:val="nil"/>
              <w:bottom w:val="nil"/>
              <w:right w:val="nil"/>
            </w:tcBorders>
          </w:tcPr>
          <w:p w:rsidR="004A0404" w:rsidRDefault="004A0404" w:rsidP="005A63A7">
            <w:pPr>
              <w:rPr>
                <w:rFonts w:ascii="Times New Roman" w:hAnsi="Times New Roman" w:cs="Times New Roman"/>
                <w:sz w:val="28"/>
                <w:szCs w:val="28"/>
              </w:rPr>
            </w:pPr>
            <w:r w:rsidRPr="00CC5593">
              <w:rPr>
                <w:rFonts w:ascii="Times New Roman" w:hAnsi="Times New Roman" w:cs="Times New Roman"/>
                <w:sz w:val="28"/>
                <w:szCs w:val="28"/>
              </w:rPr>
              <w:t>3.5 Финансирование Подпрограммы</w:t>
            </w:r>
          </w:p>
          <w:p w:rsidR="004A0404" w:rsidRPr="00CC5593" w:rsidRDefault="004A0404" w:rsidP="005A63A7">
            <w:pPr>
              <w:rPr>
                <w:rFonts w:ascii="Times New Roman" w:hAnsi="Times New Roman" w:cs="Times New Roman"/>
                <w:sz w:val="28"/>
                <w:szCs w:val="28"/>
              </w:rPr>
            </w:pPr>
            <w:r>
              <w:rPr>
                <w:rFonts w:ascii="Times New Roman" w:hAnsi="Times New Roman" w:cs="Times New Roman"/>
                <w:sz w:val="28"/>
                <w:szCs w:val="28"/>
              </w:rPr>
              <w:t xml:space="preserve">3.6 </w:t>
            </w:r>
            <w:r w:rsidRPr="00DC527A">
              <w:rPr>
                <w:rFonts w:ascii="Times New Roman" w:hAnsi="Times New Roman" w:cs="Times New Roman"/>
                <w:bCs/>
                <w:sz w:val="28"/>
                <w:szCs w:val="28"/>
              </w:rPr>
              <w:t>Методика предоставления и распределения субсидии</w:t>
            </w:r>
          </w:p>
        </w:tc>
        <w:tc>
          <w:tcPr>
            <w:tcW w:w="1501" w:type="dxa"/>
            <w:tcBorders>
              <w:top w:val="nil"/>
              <w:left w:val="nil"/>
              <w:bottom w:val="nil"/>
              <w:right w:val="nil"/>
            </w:tcBorders>
          </w:tcPr>
          <w:p w:rsidR="004A0404" w:rsidRDefault="004A0404" w:rsidP="005A63A7">
            <w:pPr>
              <w:jc w:val="right"/>
              <w:rPr>
                <w:rFonts w:ascii="Times New Roman" w:hAnsi="Times New Roman" w:cs="Times New Roman"/>
                <w:sz w:val="28"/>
                <w:szCs w:val="28"/>
              </w:rPr>
            </w:pPr>
            <w:r>
              <w:rPr>
                <w:rFonts w:ascii="Times New Roman" w:hAnsi="Times New Roman" w:cs="Times New Roman"/>
                <w:sz w:val="28"/>
                <w:szCs w:val="28"/>
              </w:rPr>
              <w:t>23</w:t>
            </w:r>
          </w:p>
          <w:p w:rsidR="004A0404" w:rsidRPr="00CC5593" w:rsidRDefault="004A0404" w:rsidP="005A63A7">
            <w:pPr>
              <w:jc w:val="right"/>
              <w:rPr>
                <w:rFonts w:ascii="Times New Roman" w:hAnsi="Times New Roman" w:cs="Times New Roman"/>
                <w:sz w:val="28"/>
                <w:szCs w:val="28"/>
              </w:rPr>
            </w:pPr>
            <w:r>
              <w:rPr>
                <w:rFonts w:ascii="Times New Roman" w:hAnsi="Times New Roman" w:cs="Times New Roman"/>
                <w:sz w:val="28"/>
                <w:szCs w:val="28"/>
              </w:rPr>
              <w:t>24</w:t>
            </w:r>
          </w:p>
        </w:tc>
      </w:tr>
      <w:tr w:rsidR="004A0404" w:rsidRPr="00CC5593"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jc w:val="both"/>
              <w:rPr>
                <w:rFonts w:ascii="Times New Roman" w:hAnsi="Times New Roman" w:cs="Times New Roman"/>
              </w:rPr>
            </w:pPr>
            <w:r>
              <w:rPr>
                <w:rFonts w:ascii="Times New Roman" w:hAnsi="Times New Roman" w:cs="Times New Roman"/>
                <w:sz w:val="28"/>
                <w:szCs w:val="28"/>
              </w:rPr>
              <w:t>3.7 Механизм реализации Подпрограммы</w:t>
            </w:r>
          </w:p>
        </w:tc>
        <w:tc>
          <w:tcPr>
            <w:tcW w:w="1501" w:type="dxa"/>
            <w:tcBorders>
              <w:top w:val="nil"/>
              <w:left w:val="nil"/>
              <w:bottom w:val="nil"/>
              <w:right w:val="nil"/>
            </w:tcBorders>
          </w:tcPr>
          <w:p w:rsidR="004A0404" w:rsidRPr="00CC5593" w:rsidRDefault="004A0404" w:rsidP="005A63A7">
            <w:pPr>
              <w:jc w:val="right"/>
              <w:rPr>
                <w:rFonts w:ascii="Times New Roman" w:hAnsi="Times New Roman" w:cs="Times New Roman"/>
                <w:sz w:val="28"/>
                <w:szCs w:val="28"/>
              </w:rPr>
            </w:pPr>
            <w:r>
              <w:rPr>
                <w:rFonts w:ascii="Times New Roman" w:hAnsi="Times New Roman" w:cs="Times New Roman"/>
                <w:sz w:val="28"/>
                <w:szCs w:val="28"/>
              </w:rPr>
              <w:t>32</w:t>
            </w:r>
          </w:p>
        </w:tc>
      </w:tr>
      <w:tr w:rsidR="004A0404" w:rsidRPr="00CC5593"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jc w:val="both"/>
              <w:rPr>
                <w:rFonts w:ascii="Times New Roman" w:hAnsi="Times New Roman" w:cs="Times New Roman"/>
              </w:rPr>
            </w:pPr>
            <w:r>
              <w:rPr>
                <w:rFonts w:ascii="Times New Roman" w:hAnsi="Times New Roman" w:cs="Times New Roman"/>
                <w:sz w:val="28"/>
                <w:szCs w:val="28"/>
              </w:rPr>
              <w:t>3.8 Индикаторы результативности Подпрограммы</w:t>
            </w:r>
          </w:p>
        </w:tc>
        <w:tc>
          <w:tcPr>
            <w:tcW w:w="1501" w:type="dxa"/>
            <w:tcBorders>
              <w:top w:val="nil"/>
              <w:left w:val="nil"/>
              <w:bottom w:val="nil"/>
              <w:right w:val="nil"/>
            </w:tcBorders>
          </w:tcPr>
          <w:p w:rsidR="004A0404" w:rsidRPr="00CC5593" w:rsidRDefault="004A0404" w:rsidP="005A63A7">
            <w:pPr>
              <w:jc w:val="right"/>
              <w:rPr>
                <w:rFonts w:ascii="Times New Roman" w:hAnsi="Times New Roman" w:cs="Times New Roman"/>
                <w:sz w:val="28"/>
                <w:szCs w:val="28"/>
              </w:rPr>
            </w:pPr>
            <w:r>
              <w:rPr>
                <w:rFonts w:ascii="Times New Roman" w:hAnsi="Times New Roman" w:cs="Times New Roman"/>
                <w:sz w:val="28"/>
                <w:szCs w:val="28"/>
              </w:rPr>
              <w:t>34</w:t>
            </w:r>
          </w:p>
        </w:tc>
      </w:tr>
      <w:tr w:rsidR="004A0404" w:rsidRPr="00CC5593"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jc w:val="both"/>
              <w:rPr>
                <w:rFonts w:ascii="Times New Roman" w:hAnsi="Times New Roman" w:cs="Times New Roman"/>
                <w:sz w:val="28"/>
                <w:szCs w:val="28"/>
              </w:rPr>
            </w:pPr>
            <w:r>
              <w:rPr>
                <w:rFonts w:ascii="Times New Roman" w:hAnsi="Times New Roman" w:cs="Times New Roman"/>
                <w:sz w:val="28"/>
                <w:szCs w:val="28"/>
              </w:rPr>
              <w:t>3.9 Перечень мероприятий Подпрограммы</w:t>
            </w:r>
          </w:p>
          <w:p w:rsidR="004A0404" w:rsidRDefault="004A0404" w:rsidP="005A63A7">
            <w:pPr>
              <w:jc w:val="both"/>
              <w:rPr>
                <w:rFonts w:ascii="Times New Roman" w:hAnsi="Times New Roman" w:cs="Times New Roman"/>
              </w:rPr>
            </w:pPr>
          </w:p>
        </w:tc>
        <w:tc>
          <w:tcPr>
            <w:tcW w:w="1501" w:type="dxa"/>
            <w:tcBorders>
              <w:top w:val="nil"/>
              <w:left w:val="nil"/>
              <w:bottom w:val="nil"/>
              <w:right w:val="nil"/>
            </w:tcBorders>
          </w:tcPr>
          <w:p w:rsidR="004A0404" w:rsidRPr="00CC5593" w:rsidRDefault="004A0404" w:rsidP="005A63A7">
            <w:pPr>
              <w:jc w:val="right"/>
              <w:rPr>
                <w:rFonts w:ascii="Times New Roman" w:hAnsi="Times New Roman" w:cs="Times New Roman"/>
                <w:sz w:val="28"/>
                <w:szCs w:val="28"/>
              </w:rPr>
            </w:pPr>
            <w:r>
              <w:rPr>
                <w:rFonts w:ascii="Times New Roman" w:hAnsi="Times New Roman" w:cs="Times New Roman"/>
                <w:sz w:val="28"/>
                <w:szCs w:val="28"/>
              </w:rPr>
              <w:t>35</w:t>
            </w:r>
          </w:p>
        </w:tc>
      </w:tr>
      <w:tr w:rsidR="004A0404"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jc w:val="both"/>
              <w:rPr>
                <w:rFonts w:ascii="Times New Roman" w:hAnsi="Times New Roman" w:cs="Times New Roman"/>
              </w:rPr>
            </w:pPr>
          </w:p>
        </w:tc>
        <w:tc>
          <w:tcPr>
            <w:tcW w:w="1501" w:type="dxa"/>
            <w:tcBorders>
              <w:top w:val="nil"/>
              <w:left w:val="nil"/>
              <w:bottom w:val="nil"/>
              <w:right w:val="nil"/>
            </w:tcBorders>
          </w:tcPr>
          <w:p w:rsidR="004A0404" w:rsidRDefault="004A0404" w:rsidP="005A63A7">
            <w:pPr>
              <w:jc w:val="right"/>
              <w:rPr>
                <w:rFonts w:ascii="Times New Roman" w:hAnsi="Times New Roman" w:cs="Times New Roman"/>
              </w:rPr>
            </w:pPr>
          </w:p>
        </w:tc>
      </w:tr>
      <w:tr w:rsidR="004A0404" w:rsidRPr="00CC5593" w:rsidTr="005A63A7">
        <w:tc>
          <w:tcPr>
            <w:tcW w:w="806" w:type="dxa"/>
            <w:tcBorders>
              <w:top w:val="nil"/>
              <w:left w:val="nil"/>
              <w:bottom w:val="nil"/>
              <w:right w:val="nil"/>
            </w:tcBorders>
          </w:tcPr>
          <w:p w:rsidR="004A0404" w:rsidRDefault="004A0404" w:rsidP="005A63A7">
            <w:pPr>
              <w:rPr>
                <w:rFonts w:ascii="Times New Roman" w:hAnsi="Times New Roman" w:cs="Times New Roman"/>
              </w:rPr>
            </w:pPr>
            <w:r>
              <w:rPr>
                <w:rFonts w:ascii="Times New Roman" w:hAnsi="Times New Roman" w:cs="Times New Roman"/>
                <w:sz w:val="28"/>
                <w:szCs w:val="28"/>
              </w:rPr>
              <w:lastRenderedPageBreak/>
              <w:t>4</w:t>
            </w:r>
          </w:p>
        </w:tc>
        <w:tc>
          <w:tcPr>
            <w:tcW w:w="8114" w:type="dxa"/>
            <w:tcBorders>
              <w:top w:val="nil"/>
              <w:left w:val="nil"/>
              <w:bottom w:val="nil"/>
              <w:right w:val="nil"/>
            </w:tcBorders>
          </w:tcPr>
          <w:p w:rsidR="004A0404" w:rsidRDefault="004A0404" w:rsidP="005A63A7">
            <w:pPr>
              <w:jc w:val="both"/>
              <w:rPr>
                <w:rFonts w:ascii="Times New Roman" w:hAnsi="Times New Roman" w:cs="Times New Roman"/>
              </w:rPr>
            </w:pPr>
            <w:r>
              <w:rPr>
                <w:rFonts w:ascii="Times New Roman" w:hAnsi="Times New Roman" w:cs="Times New Roman"/>
                <w:sz w:val="28"/>
                <w:szCs w:val="28"/>
              </w:rPr>
              <w:t xml:space="preserve">Подпрограмма </w:t>
            </w:r>
            <w:hyperlink r:id="rId11" w:history="1">
              <w:r w:rsidRPr="00EF5896">
                <w:rPr>
                  <w:rFonts w:ascii="Times New Roman" w:hAnsi="Times New Roman" w:cs="Times New Roman"/>
                  <w:sz w:val="28"/>
                  <w:szCs w:val="28"/>
                </w:rPr>
                <w:t xml:space="preserve">«Поддержка молодых семей городского округа город Рыбинск </w:t>
              </w:r>
              <w:r>
                <w:rPr>
                  <w:rFonts w:ascii="Times New Roman" w:hAnsi="Times New Roman" w:cs="Times New Roman"/>
                  <w:kern w:val="2"/>
                  <w:sz w:val="28"/>
                  <w:szCs w:val="28"/>
                </w:rPr>
                <w:t>Ярославской области</w:t>
              </w:r>
              <w:r w:rsidRPr="00EF5896">
                <w:rPr>
                  <w:rFonts w:ascii="Times New Roman" w:hAnsi="Times New Roman" w:cs="Times New Roman"/>
                  <w:sz w:val="28"/>
                  <w:szCs w:val="28"/>
                </w:rPr>
                <w:t xml:space="preserve"> в приобретении (строительстве) жилья» на</w:t>
              </w:r>
            </w:hyperlink>
            <w:r>
              <w:t xml:space="preserve"> </w:t>
            </w:r>
            <w:r>
              <w:rPr>
                <w:rFonts w:ascii="Times New Roman" w:hAnsi="Times New Roman" w:cs="Times New Roman"/>
                <w:sz w:val="28"/>
                <w:szCs w:val="28"/>
              </w:rPr>
              <w:t>2020-2023 годы</w:t>
            </w:r>
          </w:p>
        </w:tc>
        <w:tc>
          <w:tcPr>
            <w:tcW w:w="1501" w:type="dxa"/>
            <w:tcBorders>
              <w:top w:val="nil"/>
              <w:left w:val="nil"/>
              <w:bottom w:val="nil"/>
              <w:right w:val="nil"/>
            </w:tcBorders>
          </w:tcPr>
          <w:p w:rsidR="004A0404" w:rsidRPr="00CC5593" w:rsidRDefault="004A0404" w:rsidP="005A63A7">
            <w:pPr>
              <w:jc w:val="right"/>
              <w:rPr>
                <w:rFonts w:ascii="Times New Roman" w:hAnsi="Times New Roman" w:cs="Times New Roman"/>
                <w:sz w:val="28"/>
                <w:szCs w:val="28"/>
              </w:rPr>
            </w:pPr>
          </w:p>
          <w:p w:rsidR="004A0404" w:rsidRPr="00CC5593" w:rsidRDefault="004A0404" w:rsidP="005A63A7">
            <w:pPr>
              <w:jc w:val="right"/>
              <w:rPr>
                <w:rFonts w:ascii="Times New Roman" w:hAnsi="Times New Roman" w:cs="Times New Roman"/>
                <w:sz w:val="28"/>
                <w:szCs w:val="28"/>
              </w:rPr>
            </w:pPr>
          </w:p>
          <w:p w:rsidR="004A0404" w:rsidRPr="00CC5593" w:rsidRDefault="004A0404" w:rsidP="005A63A7">
            <w:pPr>
              <w:jc w:val="right"/>
              <w:rPr>
                <w:rFonts w:ascii="Times New Roman" w:hAnsi="Times New Roman" w:cs="Times New Roman"/>
                <w:sz w:val="28"/>
                <w:szCs w:val="28"/>
              </w:rPr>
            </w:pPr>
            <w:r>
              <w:rPr>
                <w:rFonts w:ascii="Times New Roman" w:hAnsi="Times New Roman" w:cs="Times New Roman"/>
                <w:sz w:val="28"/>
                <w:szCs w:val="28"/>
              </w:rPr>
              <w:t>36</w:t>
            </w:r>
          </w:p>
        </w:tc>
      </w:tr>
      <w:tr w:rsidR="004A0404" w:rsidRPr="00CC5593"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jc w:val="both"/>
              <w:rPr>
                <w:rFonts w:ascii="Times New Roman" w:hAnsi="Times New Roman" w:cs="Times New Roman"/>
              </w:rPr>
            </w:pPr>
            <w:r>
              <w:rPr>
                <w:rFonts w:ascii="Times New Roman" w:hAnsi="Times New Roman" w:cs="Times New Roman"/>
                <w:sz w:val="28"/>
                <w:szCs w:val="28"/>
              </w:rPr>
              <w:t>4.1 Паспорт Подпрограммы</w:t>
            </w:r>
          </w:p>
        </w:tc>
        <w:tc>
          <w:tcPr>
            <w:tcW w:w="1501" w:type="dxa"/>
            <w:tcBorders>
              <w:top w:val="nil"/>
              <w:left w:val="nil"/>
              <w:bottom w:val="nil"/>
              <w:right w:val="nil"/>
            </w:tcBorders>
          </w:tcPr>
          <w:p w:rsidR="004A0404" w:rsidRPr="00CC5593" w:rsidRDefault="004A0404" w:rsidP="005A63A7">
            <w:pPr>
              <w:jc w:val="right"/>
              <w:rPr>
                <w:rFonts w:ascii="Times New Roman" w:hAnsi="Times New Roman" w:cs="Times New Roman"/>
                <w:sz w:val="28"/>
                <w:szCs w:val="28"/>
              </w:rPr>
            </w:pPr>
            <w:r>
              <w:rPr>
                <w:rFonts w:ascii="Times New Roman" w:hAnsi="Times New Roman" w:cs="Times New Roman"/>
                <w:sz w:val="28"/>
                <w:szCs w:val="28"/>
              </w:rPr>
              <w:t>36</w:t>
            </w:r>
          </w:p>
        </w:tc>
      </w:tr>
      <w:tr w:rsidR="004A0404" w:rsidRPr="00CC5593"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jc w:val="both"/>
              <w:rPr>
                <w:rFonts w:ascii="Times New Roman" w:hAnsi="Times New Roman" w:cs="Times New Roman"/>
                <w:sz w:val="28"/>
                <w:szCs w:val="28"/>
              </w:rPr>
            </w:pPr>
            <w:r>
              <w:rPr>
                <w:rFonts w:ascii="Times New Roman" w:hAnsi="Times New Roman" w:cs="Times New Roman"/>
                <w:sz w:val="28"/>
                <w:szCs w:val="28"/>
              </w:rPr>
              <w:t>4.2 Анализ существующей ситуации</w:t>
            </w:r>
            <w:r w:rsidRPr="00175A3D">
              <w:rPr>
                <w:rFonts w:ascii="Times New Roman" w:hAnsi="Times New Roman" w:cs="Times New Roman"/>
                <w:sz w:val="28"/>
                <w:szCs w:val="28"/>
              </w:rPr>
              <w:t xml:space="preserve"> и оценка проблем</w:t>
            </w:r>
            <w:r>
              <w:rPr>
                <w:rFonts w:ascii="Times New Roman" w:hAnsi="Times New Roman" w:cs="Times New Roman"/>
                <w:sz w:val="28"/>
                <w:szCs w:val="28"/>
              </w:rPr>
              <w:t>, решение</w:t>
            </w:r>
          </w:p>
          <w:p w:rsidR="004A0404" w:rsidRDefault="004A0404" w:rsidP="005A63A7">
            <w:pPr>
              <w:jc w:val="both"/>
              <w:rPr>
                <w:rFonts w:ascii="Times New Roman" w:hAnsi="Times New Roman" w:cs="Times New Roman"/>
              </w:rPr>
            </w:pP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осуществляется путем реализации Подпрограммы         </w:t>
            </w:r>
          </w:p>
        </w:tc>
        <w:tc>
          <w:tcPr>
            <w:tcW w:w="1501" w:type="dxa"/>
            <w:tcBorders>
              <w:top w:val="nil"/>
              <w:left w:val="nil"/>
              <w:bottom w:val="nil"/>
              <w:right w:val="nil"/>
            </w:tcBorders>
          </w:tcPr>
          <w:p w:rsidR="004A0404" w:rsidRPr="00CC5593" w:rsidRDefault="004A0404" w:rsidP="005A63A7">
            <w:pPr>
              <w:jc w:val="right"/>
              <w:rPr>
                <w:rFonts w:ascii="Times New Roman" w:hAnsi="Times New Roman" w:cs="Times New Roman"/>
                <w:sz w:val="28"/>
                <w:szCs w:val="28"/>
              </w:rPr>
            </w:pPr>
          </w:p>
          <w:p w:rsidR="004A0404" w:rsidRPr="00CC5593" w:rsidRDefault="004A0404" w:rsidP="005A63A7">
            <w:pPr>
              <w:jc w:val="right"/>
              <w:rPr>
                <w:rFonts w:ascii="Times New Roman" w:hAnsi="Times New Roman" w:cs="Times New Roman"/>
                <w:sz w:val="28"/>
                <w:szCs w:val="28"/>
              </w:rPr>
            </w:pPr>
            <w:r>
              <w:rPr>
                <w:rFonts w:ascii="Times New Roman" w:hAnsi="Times New Roman" w:cs="Times New Roman"/>
                <w:sz w:val="28"/>
                <w:szCs w:val="28"/>
              </w:rPr>
              <w:t>38</w:t>
            </w:r>
          </w:p>
        </w:tc>
      </w:tr>
      <w:tr w:rsidR="004A0404"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jc w:val="both"/>
              <w:rPr>
                <w:rFonts w:ascii="Times New Roman" w:hAnsi="Times New Roman" w:cs="Times New Roman"/>
                <w:sz w:val="28"/>
                <w:szCs w:val="28"/>
              </w:rPr>
            </w:pPr>
            <w:r>
              <w:rPr>
                <w:rFonts w:ascii="Times New Roman" w:hAnsi="Times New Roman" w:cs="Times New Roman"/>
                <w:sz w:val="28"/>
                <w:szCs w:val="28"/>
              </w:rPr>
              <w:t xml:space="preserve">4.3 Цель, задачи и ожидаемые результаты реализации  </w:t>
            </w:r>
          </w:p>
          <w:p w:rsidR="004A0404" w:rsidRDefault="004A0404" w:rsidP="005A63A7">
            <w:pPr>
              <w:jc w:val="both"/>
              <w:rPr>
                <w:rFonts w:ascii="Times New Roman" w:hAnsi="Times New Roman" w:cs="Times New Roman"/>
              </w:rPr>
            </w:pPr>
            <w:r>
              <w:rPr>
                <w:rFonts w:ascii="Times New Roman" w:hAnsi="Times New Roman" w:cs="Times New Roman"/>
                <w:sz w:val="28"/>
                <w:szCs w:val="28"/>
              </w:rPr>
              <w:t xml:space="preserve">      Подпрограммы</w:t>
            </w:r>
          </w:p>
        </w:tc>
        <w:tc>
          <w:tcPr>
            <w:tcW w:w="1501" w:type="dxa"/>
            <w:tcBorders>
              <w:top w:val="nil"/>
              <w:left w:val="nil"/>
              <w:bottom w:val="nil"/>
              <w:right w:val="nil"/>
            </w:tcBorders>
          </w:tcPr>
          <w:p w:rsidR="004A0404" w:rsidRDefault="004A0404" w:rsidP="005A63A7">
            <w:pPr>
              <w:jc w:val="right"/>
              <w:rPr>
                <w:rFonts w:ascii="Times New Roman" w:hAnsi="Times New Roman" w:cs="Times New Roman"/>
                <w:sz w:val="28"/>
                <w:szCs w:val="28"/>
              </w:rPr>
            </w:pPr>
          </w:p>
          <w:p w:rsidR="004A0404" w:rsidRDefault="004A0404" w:rsidP="005A63A7">
            <w:pPr>
              <w:jc w:val="right"/>
              <w:rPr>
                <w:rFonts w:ascii="Times New Roman" w:hAnsi="Times New Roman" w:cs="Times New Roman"/>
              </w:rPr>
            </w:pPr>
            <w:r>
              <w:rPr>
                <w:rFonts w:ascii="Times New Roman" w:hAnsi="Times New Roman" w:cs="Times New Roman"/>
                <w:sz w:val="28"/>
                <w:szCs w:val="28"/>
              </w:rPr>
              <w:t>39</w:t>
            </w:r>
          </w:p>
        </w:tc>
      </w:tr>
      <w:tr w:rsidR="004A0404"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jc w:val="both"/>
              <w:rPr>
                <w:rFonts w:ascii="Times New Roman" w:hAnsi="Times New Roman" w:cs="Times New Roman"/>
              </w:rPr>
            </w:pPr>
            <w:r>
              <w:rPr>
                <w:rFonts w:ascii="Times New Roman" w:hAnsi="Times New Roman" w:cs="Times New Roman"/>
                <w:sz w:val="28"/>
                <w:szCs w:val="28"/>
              </w:rPr>
              <w:t>4.4 Социально-экономическое обоснование  Подпрограммы</w:t>
            </w:r>
          </w:p>
        </w:tc>
        <w:tc>
          <w:tcPr>
            <w:tcW w:w="1501" w:type="dxa"/>
            <w:tcBorders>
              <w:top w:val="nil"/>
              <w:left w:val="nil"/>
              <w:bottom w:val="nil"/>
              <w:right w:val="nil"/>
            </w:tcBorders>
          </w:tcPr>
          <w:p w:rsidR="004A0404" w:rsidRDefault="004A0404" w:rsidP="005A63A7">
            <w:pPr>
              <w:jc w:val="right"/>
              <w:rPr>
                <w:rFonts w:ascii="Times New Roman" w:hAnsi="Times New Roman" w:cs="Times New Roman"/>
              </w:rPr>
            </w:pPr>
            <w:r>
              <w:rPr>
                <w:rFonts w:ascii="Times New Roman" w:hAnsi="Times New Roman" w:cs="Times New Roman"/>
                <w:sz w:val="28"/>
                <w:szCs w:val="28"/>
              </w:rPr>
              <w:t>39</w:t>
            </w:r>
          </w:p>
        </w:tc>
      </w:tr>
      <w:tr w:rsidR="004A0404"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jc w:val="both"/>
              <w:rPr>
                <w:rFonts w:ascii="Times New Roman" w:hAnsi="Times New Roman" w:cs="Times New Roman"/>
              </w:rPr>
            </w:pPr>
            <w:r>
              <w:rPr>
                <w:rFonts w:ascii="Times New Roman" w:hAnsi="Times New Roman" w:cs="Times New Roman"/>
                <w:sz w:val="28"/>
                <w:szCs w:val="28"/>
              </w:rPr>
              <w:t>4.5 Финансирование Подпрограммы</w:t>
            </w:r>
          </w:p>
        </w:tc>
        <w:tc>
          <w:tcPr>
            <w:tcW w:w="1501" w:type="dxa"/>
            <w:tcBorders>
              <w:top w:val="nil"/>
              <w:left w:val="nil"/>
              <w:bottom w:val="nil"/>
              <w:right w:val="nil"/>
            </w:tcBorders>
          </w:tcPr>
          <w:p w:rsidR="004A0404" w:rsidRPr="000D1F3C" w:rsidRDefault="004A0404" w:rsidP="005A63A7">
            <w:pPr>
              <w:jc w:val="right"/>
              <w:rPr>
                <w:rFonts w:ascii="Times New Roman" w:hAnsi="Times New Roman" w:cs="Times New Roman"/>
                <w:sz w:val="28"/>
                <w:szCs w:val="28"/>
              </w:rPr>
            </w:pPr>
            <w:r>
              <w:rPr>
                <w:rFonts w:ascii="Times New Roman" w:hAnsi="Times New Roman" w:cs="Times New Roman"/>
                <w:sz w:val="28"/>
                <w:szCs w:val="28"/>
              </w:rPr>
              <w:t>40</w:t>
            </w:r>
          </w:p>
        </w:tc>
      </w:tr>
      <w:tr w:rsidR="004A0404"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jc w:val="both"/>
              <w:rPr>
                <w:rFonts w:ascii="Times New Roman" w:hAnsi="Times New Roman" w:cs="Times New Roman"/>
              </w:rPr>
            </w:pPr>
            <w:r>
              <w:rPr>
                <w:rFonts w:ascii="Times New Roman" w:hAnsi="Times New Roman" w:cs="Times New Roman"/>
                <w:sz w:val="28"/>
                <w:szCs w:val="28"/>
              </w:rPr>
              <w:t>4.6 Механизм реализации Подпрограммы</w:t>
            </w:r>
          </w:p>
        </w:tc>
        <w:tc>
          <w:tcPr>
            <w:tcW w:w="1501" w:type="dxa"/>
            <w:tcBorders>
              <w:top w:val="nil"/>
              <w:left w:val="nil"/>
              <w:bottom w:val="nil"/>
              <w:right w:val="nil"/>
            </w:tcBorders>
          </w:tcPr>
          <w:p w:rsidR="004A0404" w:rsidRPr="000D1F3C" w:rsidRDefault="004A0404" w:rsidP="005A63A7">
            <w:pPr>
              <w:jc w:val="right"/>
              <w:rPr>
                <w:rFonts w:ascii="Times New Roman" w:hAnsi="Times New Roman" w:cs="Times New Roman"/>
                <w:sz w:val="28"/>
                <w:szCs w:val="28"/>
              </w:rPr>
            </w:pPr>
            <w:r>
              <w:rPr>
                <w:rFonts w:ascii="Times New Roman" w:hAnsi="Times New Roman" w:cs="Times New Roman"/>
                <w:sz w:val="28"/>
                <w:szCs w:val="28"/>
              </w:rPr>
              <w:t>43</w:t>
            </w:r>
          </w:p>
        </w:tc>
      </w:tr>
      <w:tr w:rsidR="004A0404" w:rsidRPr="000D1F3C"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jc w:val="both"/>
              <w:rPr>
                <w:rFonts w:ascii="Times New Roman" w:hAnsi="Times New Roman" w:cs="Times New Roman"/>
                <w:sz w:val="28"/>
                <w:szCs w:val="28"/>
              </w:rPr>
            </w:pPr>
            <w:r>
              <w:rPr>
                <w:rFonts w:ascii="Times New Roman" w:hAnsi="Times New Roman" w:cs="Times New Roman"/>
                <w:sz w:val="28"/>
                <w:szCs w:val="28"/>
              </w:rPr>
              <w:t>4.7 Индикаторы результативности Подпрограммы</w:t>
            </w:r>
          </w:p>
          <w:p w:rsidR="004A0404" w:rsidRDefault="004A0404" w:rsidP="005A63A7">
            <w:pPr>
              <w:jc w:val="both"/>
              <w:rPr>
                <w:rFonts w:ascii="Times New Roman" w:hAnsi="Times New Roman" w:cs="Times New Roman"/>
              </w:rPr>
            </w:pPr>
            <w:r>
              <w:rPr>
                <w:rFonts w:ascii="Times New Roman" w:hAnsi="Times New Roman" w:cs="Times New Roman"/>
                <w:sz w:val="28"/>
                <w:szCs w:val="28"/>
              </w:rPr>
              <w:t>4.8 Перечень мероприятий Подпрограммы</w:t>
            </w:r>
          </w:p>
        </w:tc>
        <w:tc>
          <w:tcPr>
            <w:tcW w:w="1501" w:type="dxa"/>
            <w:tcBorders>
              <w:top w:val="nil"/>
              <w:left w:val="nil"/>
              <w:bottom w:val="nil"/>
              <w:right w:val="nil"/>
            </w:tcBorders>
          </w:tcPr>
          <w:p w:rsidR="004A0404" w:rsidRPr="000D1F3C" w:rsidRDefault="004A0404" w:rsidP="005A63A7">
            <w:pPr>
              <w:jc w:val="right"/>
              <w:rPr>
                <w:rFonts w:ascii="Times New Roman" w:hAnsi="Times New Roman" w:cs="Times New Roman"/>
                <w:sz w:val="28"/>
                <w:szCs w:val="28"/>
              </w:rPr>
            </w:pPr>
            <w:r>
              <w:rPr>
                <w:rFonts w:ascii="Times New Roman" w:hAnsi="Times New Roman" w:cs="Times New Roman"/>
                <w:sz w:val="28"/>
                <w:szCs w:val="28"/>
              </w:rPr>
              <w:t>44</w:t>
            </w:r>
          </w:p>
          <w:p w:rsidR="004A0404" w:rsidRPr="000D1F3C" w:rsidRDefault="004A0404" w:rsidP="005A63A7">
            <w:pPr>
              <w:jc w:val="right"/>
              <w:rPr>
                <w:rFonts w:ascii="Times New Roman" w:hAnsi="Times New Roman" w:cs="Times New Roman"/>
                <w:sz w:val="28"/>
                <w:szCs w:val="28"/>
              </w:rPr>
            </w:pPr>
            <w:r>
              <w:rPr>
                <w:rFonts w:ascii="Times New Roman" w:hAnsi="Times New Roman" w:cs="Times New Roman"/>
                <w:sz w:val="28"/>
                <w:szCs w:val="28"/>
              </w:rPr>
              <w:t>45</w:t>
            </w:r>
          </w:p>
        </w:tc>
      </w:tr>
      <w:tr w:rsidR="004A0404" w:rsidTr="005A63A7">
        <w:trPr>
          <w:trHeight w:val="166"/>
        </w:trPr>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Pr="0042144B" w:rsidRDefault="004A0404" w:rsidP="005A63A7">
            <w:pPr>
              <w:rPr>
                <w:rFonts w:ascii="Times New Roman" w:hAnsi="Times New Roman" w:cs="Times New Roman"/>
                <w:sz w:val="16"/>
                <w:szCs w:val="16"/>
              </w:rPr>
            </w:pPr>
          </w:p>
        </w:tc>
        <w:tc>
          <w:tcPr>
            <w:tcW w:w="1501" w:type="dxa"/>
            <w:tcBorders>
              <w:top w:val="nil"/>
              <w:left w:val="nil"/>
              <w:bottom w:val="nil"/>
              <w:right w:val="nil"/>
            </w:tcBorders>
          </w:tcPr>
          <w:p w:rsidR="004A0404" w:rsidRDefault="004A0404" w:rsidP="005A63A7">
            <w:pPr>
              <w:jc w:val="right"/>
              <w:rPr>
                <w:rFonts w:ascii="Times New Roman" w:hAnsi="Times New Roman" w:cs="Times New Roman"/>
              </w:rPr>
            </w:pPr>
          </w:p>
        </w:tc>
      </w:tr>
      <w:tr w:rsidR="004A0404"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r>
              <w:rPr>
                <w:rFonts w:ascii="Times New Roman" w:hAnsi="Times New Roman" w:cs="Times New Roman"/>
                <w:sz w:val="28"/>
                <w:szCs w:val="28"/>
              </w:rPr>
              <w:t>5</w:t>
            </w:r>
          </w:p>
        </w:tc>
        <w:tc>
          <w:tcPr>
            <w:tcW w:w="8114" w:type="dxa"/>
            <w:tcBorders>
              <w:top w:val="nil"/>
              <w:left w:val="nil"/>
              <w:bottom w:val="nil"/>
              <w:right w:val="nil"/>
            </w:tcBorders>
          </w:tcPr>
          <w:p w:rsidR="004A0404" w:rsidRDefault="004A0404" w:rsidP="00636C1B">
            <w:pPr>
              <w:jc w:val="both"/>
              <w:rPr>
                <w:rFonts w:ascii="Times New Roman" w:hAnsi="Times New Roman" w:cs="Times New Roman"/>
              </w:rPr>
            </w:pPr>
            <w:r>
              <w:rPr>
                <w:rFonts w:ascii="Times New Roman" w:hAnsi="Times New Roman" w:cs="Times New Roman"/>
                <w:sz w:val="28"/>
                <w:szCs w:val="28"/>
              </w:rPr>
              <w:t xml:space="preserve">Подпрограмма </w:t>
            </w:r>
            <w:r w:rsidRPr="00B86D4E">
              <w:rPr>
                <w:rFonts w:ascii="Times New Roman" w:hAnsi="Times New Roman" w:cs="Times New Roman"/>
                <w:sz w:val="28"/>
                <w:szCs w:val="28"/>
              </w:rPr>
              <w:t>«</w:t>
            </w:r>
            <w:r w:rsidR="00636C1B">
              <w:rPr>
                <w:rFonts w:ascii="Times New Roman" w:hAnsi="Times New Roman" w:cs="Times New Roman"/>
                <w:sz w:val="28"/>
                <w:szCs w:val="28"/>
              </w:rPr>
              <w:t>П</w:t>
            </w:r>
            <w:r w:rsidRPr="00B86D4E">
              <w:rPr>
                <w:rFonts w:ascii="Times New Roman" w:hAnsi="Times New Roman" w:cs="Times New Roman"/>
                <w:sz w:val="28"/>
                <w:szCs w:val="28"/>
              </w:rPr>
              <w:t>оддержка граждан, проживающих на территории городского округа город Рыбинск</w:t>
            </w:r>
            <w:r>
              <w:rPr>
                <w:rFonts w:ascii="Times New Roman" w:hAnsi="Times New Roman" w:cs="Times New Roman"/>
                <w:sz w:val="28"/>
                <w:szCs w:val="28"/>
              </w:rPr>
              <w:t xml:space="preserve"> </w:t>
            </w:r>
            <w:r>
              <w:rPr>
                <w:rFonts w:ascii="Times New Roman" w:hAnsi="Times New Roman" w:cs="Times New Roman"/>
                <w:kern w:val="2"/>
                <w:sz w:val="28"/>
                <w:szCs w:val="28"/>
              </w:rPr>
              <w:t>Ярославской области</w:t>
            </w:r>
            <w:r w:rsidRPr="00B86D4E">
              <w:rPr>
                <w:rFonts w:ascii="Times New Roman" w:hAnsi="Times New Roman" w:cs="Times New Roman"/>
                <w:sz w:val="28"/>
                <w:szCs w:val="28"/>
              </w:rPr>
              <w:t>, в сфере ипотечного</w:t>
            </w:r>
            <w:r>
              <w:rPr>
                <w:rFonts w:ascii="Times New Roman" w:hAnsi="Times New Roman" w:cs="Times New Roman"/>
                <w:sz w:val="28"/>
                <w:szCs w:val="28"/>
              </w:rPr>
              <w:t xml:space="preserve"> жилищного кредитования» на 2020-2023</w:t>
            </w:r>
            <w:r w:rsidRPr="00B86D4E">
              <w:rPr>
                <w:rFonts w:ascii="Times New Roman" w:hAnsi="Times New Roman" w:cs="Times New Roman"/>
                <w:sz w:val="28"/>
                <w:szCs w:val="28"/>
              </w:rPr>
              <w:t xml:space="preserve"> годы</w:t>
            </w:r>
          </w:p>
        </w:tc>
        <w:tc>
          <w:tcPr>
            <w:tcW w:w="1501" w:type="dxa"/>
            <w:tcBorders>
              <w:top w:val="nil"/>
              <w:left w:val="nil"/>
              <w:bottom w:val="nil"/>
              <w:right w:val="nil"/>
            </w:tcBorders>
          </w:tcPr>
          <w:p w:rsidR="004A0404" w:rsidRPr="0099147D" w:rsidRDefault="004A0404" w:rsidP="005A63A7">
            <w:pPr>
              <w:jc w:val="right"/>
              <w:rPr>
                <w:rFonts w:ascii="Times New Roman" w:hAnsi="Times New Roman" w:cs="Times New Roman"/>
                <w:sz w:val="28"/>
                <w:szCs w:val="28"/>
              </w:rPr>
            </w:pPr>
          </w:p>
          <w:p w:rsidR="004A0404" w:rsidRPr="0099147D" w:rsidRDefault="004A0404" w:rsidP="005A63A7">
            <w:pPr>
              <w:jc w:val="right"/>
              <w:rPr>
                <w:rFonts w:ascii="Times New Roman" w:hAnsi="Times New Roman" w:cs="Times New Roman"/>
                <w:sz w:val="28"/>
                <w:szCs w:val="28"/>
              </w:rPr>
            </w:pPr>
          </w:p>
          <w:p w:rsidR="004A0404" w:rsidRPr="0099147D" w:rsidRDefault="004A0404" w:rsidP="005A63A7">
            <w:pPr>
              <w:jc w:val="right"/>
              <w:rPr>
                <w:rFonts w:ascii="Times New Roman" w:hAnsi="Times New Roman" w:cs="Times New Roman"/>
                <w:sz w:val="28"/>
                <w:szCs w:val="28"/>
              </w:rPr>
            </w:pPr>
            <w:r>
              <w:rPr>
                <w:rFonts w:ascii="Times New Roman" w:hAnsi="Times New Roman" w:cs="Times New Roman"/>
                <w:sz w:val="28"/>
                <w:szCs w:val="28"/>
              </w:rPr>
              <w:t>46</w:t>
            </w:r>
          </w:p>
          <w:p w:rsidR="004A0404" w:rsidRPr="0099147D" w:rsidRDefault="004A0404" w:rsidP="005A63A7">
            <w:pPr>
              <w:jc w:val="right"/>
              <w:rPr>
                <w:rFonts w:ascii="Times New Roman" w:hAnsi="Times New Roman" w:cs="Times New Roman"/>
                <w:sz w:val="28"/>
                <w:szCs w:val="28"/>
              </w:rPr>
            </w:pPr>
          </w:p>
        </w:tc>
      </w:tr>
      <w:tr w:rsidR="004A0404"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rPr>
                <w:rFonts w:ascii="Times New Roman" w:hAnsi="Times New Roman" w:cs="Times New Roman"/>
              </w:rPr>
            </w:pPr>
            <w:r>
              <w:rPr>
                <w:rFonts w:ascii="Times New Roman" w:hAnsi="Times New Roman" w:cs="Times New Roman"/>
                <w:sz w:val="28"/>
                <w:szCs w:val="28"/>
              </w:rPr>
              <w:t>5.1 Паспорт Подпрограммы</w:t>
            </w:r>
          </w:p>
        </w:tc>
        <w:tc>
          <w:tcPr>
            <w:tcW w:w="1501" w:type="dxa"/>
            <w:tcBorders>
              <w:top w:val="nil"/>
              <w:left w:val="nil"/>
              <w:bottom w:val="nil"/>
              <w:right w:val="nil"/>
            </w:tcBorders>
          </w:tcPr>
          <w:p w:rsidR="004A0404" w:rsidRPr="0099147D" w:rsidRDefault="004A0404" w:rsidP="005A63A7">
            <w:pPr>
              <w:jc w:val="right"/>
              <w:rPr>
                <w:rFonts w:ascii="Times New Roman" w:hAnsi="Times New Roman" w:cs="Times New Roman"/>
                <w:sz w:val="28"/>
                <w:szCs w:val="28"/>
              </w:rPr>
            </w:pPr>
            <w:r>
              <w:rPr>
                <w:rFonts w:ascii="Times New Roman" w:hAnsi="Times New Roman" w:cs="Times New Roman"/>
                <w:sz w:val="28"/>
                <w:szCs w:val="28"/>
              </w:rPr>
              <w:t>46</w:t>
            </w:r>
          </w:p>
        </w:tc>
      </w:tr>
      <w:tr w:rsidR="004A0404"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jc w:val="both"/>
              <w:rPr>
                <w:rFonts w:ascii="Times New Roman" w:hAnsi="Times New Roman" w:cs="Times New Roman"/>
                <w:sz w:val="28"/>
                <w:szCs w:val="28"/>
              </w:rPr>
            </w:pPr>
            <w:r>
              <w:rPr>
                <w:rFonts w:ascii="Times New Roman" w:hAnsi="Times New Roman" w:cs="Times New Roman"/>
                <w:sz w:val="28"/>
                <w:szCs w:val="28"/>
              </w:rPr>
              <w:t>5.2 Анализ существующей ситуации и оценка проблем, решение</w:t>
            </w:r>
          </w:p>
          <w:p w:rsidR="004A0404" w:rsidRDefault="004A0404" w:rsidP="005A63A7">
            <w:pPr>
              <w:jc w:val="both"/>
              <w:rPr>
                <w:rFonts w:ascii="Times New Roman" w:hAnsi="Times New Roman" w:cs="Times New Roman"/>
              </w:rPr>
            </w:pP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осуществляется путем реализации Подпрограммы    </w:t>
            </w:r>
          </w:p>
        </w:tc>
        <w:tc>
          <w:tcPr>
            <w:tcW w:w="1501" w:type="dxa"/>
            <w:tcBorders>
              <w:top w:val="nil"/>
              <w:left w:val="nil"/>
              <w:bottom w:val="nil"/>
              <w:right w:val="nil"/>
            </w:tcBorders>
          </w:tcPr>
          <w:p w:rsidR="004A0404" w:rsidRPr="0099147D" w:rsidRDefault="004A0404" w:rsidP="005A63A7">
            <w:pPr>
              <w:jc w:val="right"/>
              <w:rPr>
                <w:rFonts w:ascii="Times New Roman" w:hAnsi="Times New Roman" w:cs="Times New Roman"/>
                <w:sz w:val="28"/>
                <w:szCs w:val="28"/>
              </w:rPr>
            </w:pPr>
          </w:p>
          <w:p w:rsidR="004A0404" w:rsidRPr="0099147D" w:rsidRDefault="004A0404" w:rsidP="005A63A7">
            <w:pPr>
              <w:jc w:val="right"/>
              <w:rPr>
                <w:rFonts w:ascii="Times New Roman" w:hAnsi="Times New Roman" w:cs="Times New Roman"/>
                <w:sz w:val="28"/>
                <w:szCs w:val="28"/>
              </w:rPr>
            </w:pPr>
            <w:r>
              <w:rPr>
                <w:rFonts w:ascii="Times New Roman" w:hAnsi="Times New Roman" w:cs="Times New Roman"/>
                <w:sz w:val="28"/>
                <w:szCs w:val="28"/>
              </w:rPr>
              <w:t>48</w:t>
            </w:r>
          </w:p>
        </w:tc>
      </w:tr>
      <w:tr w:rsidR="004A0404"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jc w:val="both"/>
              <w:rPr>
                <w:rFonts w:ascii="Times New Roman" w:hAnsi="Times New Roman" w:cs="Times New Roman"/>
                <w:sz w:val="28"/>
                <w:szCs w:val="28"/>
              </w:rPr>
            </w:pPr>
            <w:r>
              <w:rPr>
                <w:rFonts w:ascii="Times New Roman" w:hAnsi="Times New Roman" w:cs="Times New Roman"/>
                <w:sz w:val="28"/>
                <w:szCs w:val="28"/>
              </w:rPr>
              <w:t xml:space="preserve">5.3 Цель, задачи и ожидаемые результаты реализации  </w:t>
            </w:r>
          </w:p>
          <w:p w:rsidR="004A0404" w:rsidRDefault="004A0404" w:rsidP="005A63A7">
            <w:pPr>
              <w:jc w:val="both"/>
              <w:rPr>
                <w:rFonts w:ascii="Times New Roman" w:hAnsi="Times New Roman" w:cs="Times New Roman"/>
              </w:rPr>
            </w:pPr>
            <w:r>
              <w:rPr>
                <w:rFonts w:ascii="Times New Roman" w:hAnsi="Times New Roman" w:cs="Times New Roman"/>
                <w:sz w:val="28"/>
                <w:szCs w:val="28"/>
              </w:rPr>
              <w:t xml:space="preserve">      Подпрограммы</w:t>
            </w:r>
          </w:p>
        </w:tc>
        <w:tc>
          <w:tcPr>
            <w:tcW w:w="1501" w:type="dxa"/>
            <w:tcBorders>
              <w:top w:val="nil"/>
              <w:left w:val="nil"/>
              <w:bottom w:val="nil"/>
              <w:right w:val="nil"/>
            </w:tcBorders>
          </w:tcPr>
          <w:p w:rsidR="004A0404" w:rsidRDefault="004A0404" w:rsidP="005A63A7">
            <w:pPr>
              <w:jc w:val="right"/>
              <w:rPr>
                <w:rFonts w:ascii="Times New Roman" w:hAnsi="Times New Roman" w:cs="Times New Roman"/>
                <w:sz w:val="28"/>
                <w:szCs w:val="28"/>
              </w:rPr>
            </w:pPr>
          </w:p>
          <w:p w:rsidR="004A0404" w:rsidRDefault="004A0404" w:rsidP="005A63A7">
            <w:pPr>
              <w:jc w:val="right"/>
              <w:rPr>
                <w:rFonts w:ascii="Times New Roman" w:hAnsi="Times New Roman" w:cs="Times New Roman"/>
              </w:rPr>
            </w:pPr>
            <w:r>
              <w:rPr>
                <w:rFonts w:ascii="Times New Roman" w:hAnsi="Times New Roman" w:cs="Times New Roman"/>
                <w:sz w:val="28"/>
                <w:szCs w:val="28"/>
              </w:rPr>
              <w:t>48</w:t>
            </w:r>
          </w:p>
        </w:tc>
      </w:tr>
      <w:tr w:rsidR="004A0404"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jc w:val="both"/>
              <w:rPr>
                <w:rFonts w:ascii="Times New Roman" w:hAnsi="Times New Roman" w:cs="Times New Roman"/>
              </w:rPr>
            </w:pPr>
            <w:r>
              <w:rPr>
                <w:rFonts w:ascii="Times New Roman" w:hAnsi="Times New Roman" w:cs="Times New Roman"/>
                <w:sz w:val="28"/>
                <w:szCs w:val="28"/>
              </w:rPr>
              <w:t>5.4 Социально-экономическое обоснование  Подпрограммы</w:t>
            </w:r>
          </w:p>
        </w:tc>
        <w:tc>
          <w:tcPr>
            <w:tcW w:w="1501" w:type="dxa"/>
            <w:tcBorders>
              <w:top w:val="nil"/>
              <w:left w:val="nil"/>
              <w:bottom w:val="nil"/>
              <w:right w:val="nil"/>
            </w:tcBorders>
          </w:tcPr>
          <w:p w:rsidR="004A0404" w:rsidRDefault="004A0404" w:rsidP="005A63A7">
            <w:pPr>
              <w:jc w:val="right"/>
              <w:rPr>
                <w:rFonts w:ascii="Times New Roman" w:hAnsi="Times New Roman" w:cs="Times New Roman"/>
              </w:rPr>
            </w:pPr>
            <w:r>
              <w:rPr>
                <w:rFonts w:ascii="Times New Roman" w:hAnsi="Times New Roman" w:cs="Times New Roman"/>
                <w:sz w:val="28"/>
                <w:szCs w:val="28"/>
              </w:rPr>
              <w:t>49</w:t>
            </w:r>
          </w:p>
        </w:tc>
      </w:tr>
      <w:tr w:rsidR="004A0404"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jc w:val="both"/>
              <w:rPr>
                <w:rFonts w:ascii="Times New Roman" w:hAnsi="Times New Roman" w:cs="Times New Roman"/>
                <w:sz w:val="28"/>
                <w:szCs w:val="28"/>
              </w:rPr>
            </w:pPr>
            <w:r>
              <w:rPr>
                <w:rFonts w:ascii="Times New Roman" w:hAnsi="Times New Roman" w:cs="Times New Roman"/>
                <w:sz w:val="28"/>
                <w:szCs w:val="28"/>
              </w:rPr>
              <w:t>5.5 Финансирование Подпрограммы</w:t>
            </w:r>
          </w:p>
          <w:p w:rsidR="004A0404" w:rsidRDefault="004A0404" w:rsidP="005A63A7">
            <w:pPr>
              <w:jc w:val="both"/>
              <w:rPr>
                <w:rFonts w:ascii="Times New Roman" w:hAnsi="Times New Roman" w:cs="Times New Roman"/>
                <w:sz w:val="28"/>
                <w:szCs w:val="28"/>
              </w:rPr>
            </w:pPr>
            <w:r>
              <w:rPr>
                <w:rFonts w:ascii="Times New Roman" w:hAnsi="Times New Roman" w:cs="Times New Roman"/>
                <w:sz w:val="28"/>
                <w:szCs w:val="28"/>
              </w:rPr>
              <w:t>5.6 Механизм реализации Подпрограммы</w:t>
            </w:r>
          </w:p>
          <w:p w:rsidR="004A0404" w:rsidRPr="00C35312" w:rsidRDefault="004A0404" w:rsidP="005A63A7">
            <w:pPr>
              <w:jc w:val="both"/>
              <w:rPr>
                <w:rFonts w:ascii="Times New Roman" w:hAnsi="Times New Roman" w:cs="Times New Roman"/>
                <w:sz w:val="28"/>
                <w:szCs w:val="28"/>
              </w:rPr>
            </w:pPr>
            <w:r>
              <w:rPr>
                <w:rFonts w:ascii="Times New Roman" w:hAnsi="Times New Roman" w:cs="Times New Roman"/>
                <w:sz w:val="28"/>
                <w:szCs w:val="28"/>
              </w:rPr>
              <w:t>5.7 Индикаторы результативности Подпрограммы</w:t>
            </w:r>
          </w:p>
        </w:tc>
        <w:tc>
          <w:tcPr>
            <w:tcW w:w="1501" w:type="dxa"/>
            <w:tcBorders>
              <w:top w:val="nil"/>
              <w:left w:val="nil"/>
              <w:bottom w:val="nil"/>
              <w:right w:val="nil"/>
            </w:tcBorders>
          </w:tcPr>
          <w:p w:rsidR="004A0404" w:rsidRDefault="004A0404" w:rsidP="005A63A7">
            <w:pPr>
              <w:jc w:val="right"/>
              <w:rPr>
                <w:rFonts w:ascii="Times New Roman" w:hAnsi="Times New Roman" w:cs="Times New Roman"/>
                <w:sz w:val="28"/>
                <w:szCs w:val="28"/>
              </w:rPr>
            </w:pPr>
            <w:r>
              <w:rPr>
                <w:rFonts w:ascii="Times New Roman" w:hAnsi="Times New Roman" w:cs="Times New Roman"/>
                <w:sz w:val="28"/>
                <w:szCs w:val="28"/>
              </w:rPr>
              <w:t>49</w:t>
            </w:r>
          </w:p>
          <w:p w:rsidR="004A0404" w:rsidRDefault="004A0404" w:rsidP="005A63A7">
            <w:pPr>
              <w:jc w:val="right"/>
              <w:rPr>
                <w:rFonts w:ascii="Times New Roman" w:hAnsi="Times New Roman" w:cs="Times New Roman"/>
                <w:sz w:val="28"/>
                <w:szCs w:val="28"/>
              </w:rPr>
            </w:pPr>
            <w:r>
              <w:rPr>
                <w:rFonts w:ascii="Times New Roman" w:hAnsi="Times New Roman" w:cs="Times New Roman"/>
                <w:sz w:val="28"/>
                <w:szCs w:val="28"/>
              </w:rPr>
              <w:t>50</w:t>
            </w:r>
          </w:p>
          <w:p w:rsidR="004A0404" w:rsidRPr="00C35312" w:rsidRDefault="004A0404" w:rsidP="005A63A7">
            <w:pPr>
              <w:jc w:val="right"/>
              <w:rPr>
                <w:rFonts w:ascii="Times New Roman" w:hAnsi="Times New Roman" w:cs="Times New Roman"/>
                <w:sz w:val="28"/>
                <w:szCs w:val="28"/>
              </w:rPr>
            </w:pPr>
            <w:r>
              <w:rPr>
                <w:rFonts w:ascii="Times New Roman" w:hAnsi="Times New Roman" w:cs="Times New Roman"/>
                <w:sz w:val="28"/>
                <w:szCs w:val="28"/>
              </w:rPr>
              <w:t>78</w:t>
            </w:r>
          </w:p>
        </w:tc>
      </w:tr>
      <w:tr w:rsidR="004A0404" w:rsidRPr="000D1F3C"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jc w:val="both"/>
              <w:rPr>
                <w:rFonts w:ascii="Times New Roman" w:hAnsi="Times New Roman" w:cs="Times New Roman"/>
              </w:rPr>
            </w:pPr>
            <w:r>
              <w:rPr>
                <w:rFonts w:ascii="Times New Roman" w:hAnsi="Times New Roman" w:cs="Times New Roman"/>
                <w:sz w:val="28"/>
                <w:szCs w:val="28"/>
              </w:rPr>
              <w:t>5.8 Перечень мероприятий Подпрограммы</w:t>
            </w:r>
          </w:p>
        </w:tc>
        <w:tc>
          <w:tcPr>
            <w:tcW w:w="1501" w:type="dxa"/>
            <w:tcBorders>
              <w:top w:val="nil"/>
              <w:left w:val="nil"/>
              <w:bottom w:val="nil"/>
              <w:right w:val="nil"/>
            </w:tcBorders>
          </w:tcPr>
          <w:p w:rsidR="004A0404" w:rsidRPr="000D1F3C" w:rsidRDefault="004A0404" w:rsidP="005A63A7">
            <w:pPr>
              <w:jc w:val="right"/>
              <w:rPr>
                <w:rFonts w:ascii="Times New Roman" w:hAnsi="Times New Roman" w:cs="Times New Roman"/>
                <w:sz w:val="28"/>
                <w:szCs w:val="28"/>
              </w:rPr>
            </w:pPr>
            <w:r>
              <w:rPr>
                <w:rFonts w:ascii="Times New Roman" w:hAnsi="Times New Roman" w:cs="Times New Roman"/>
                <w:sz w:val="28"/>
                <w:szCs w:val="28"/>
              </w:rPr>
              <w:t>79</w:t>
            </w:r>
          </w:p>
        </w:tc>
      </w:tr>
      <w:tr w:rsidR="004A0404" w:rsidTr="005A63A7">
        <w:tc>
          <w:tcPr>
            <w:tcW w:w="806" w:type="dxa"/>
            <w:tcBorders>
              <w:top w:val="nil"/>
              <w:left w:val="nil"/>
              <w:bottom w:val="nil"/>
              <w:right w:val="nil"/>
            </w:tcBorders>
          </w:tcPr>
          <w:p w:rsidR="004A0404" w:rsidRDefault="004A0404" w:rsidP="005A63A7">
            <w:pPr>
              <w:jc w:val="center"/>
              <w:rPr>
                <w:rFonts w:ascii="Times New Roman" w:hAnsi="Times New Roman" w:cs="Times New Roman"/>
              </w:rPr>
            </w:pPr>
          </w:p>
        </w:tc>
        <w:tc>
          <w:tcPr>
            <w:tcW w:w="8114" w:type="dxa"/>
            <w:tcBorders>
              <w:top w:val="nil"/>
              <w:left w:val="nil"/>
              <w:bottom w:val="nil"/>
              <w:right w:val="nil"/>
            </w:tcBorders>
          </w:tcPr>
          <w:p w:rsidR="004A0404" w:rsidRDefault="004A0404" w:rsidP="005A63A7">
            <w:pPr>
              <w:rPr>
                <w:rFonts w:ascii="Times New Roman" w:hAnsi="Times New Roman" w:cs="Times New Roman"/>
              </w:rPr>
            </w:pPr>
          </w:p>
        </w:tc>
        <w:tc>
          <w:tcPr>
            <w:tcW w:w="1501" w:type="dxa"/>
            <w:tcBorders>
              <w:top w:val="nil"/>
              <w:left w:val="nil"/>
              <w:bottom w:val="nil"/>
              <w:right w:val="nil"/>
            </w:tcBorders>
          </w:tcPr>
          <w:p w:rsidR="004A0404" w:rsidRDefault="004A0404" w:rsidP="005A63A7">
            <w:pPr>
              <w:jc w:val="right"/>
              <w:rPr>
                <w:rFonts w:ascii="Times New Roman" w:hAnsi="Times New Roman" w:cs="Times New Roman"/>
              </w:rPr>
            </w:pPr>
          </w:p>
        </w:tc>
      </w:tr>
      <w:tr w:rsidR="004A0404" w:rsidRPr="00A562C9" w:rsidTr="005A63A7">
        <w:tc>
          <w:tcPr>
            <w:tcW w:w="806" w:type="dxa"/>
            <w:tcBorders>
              <w:top w:val="nil"/>
              <w:left w:val="nil"/>
              <w:bottom w:val="nil"/>
              <w:right w:val="nil"/>
            </w:tcBorders>
          </w:tcPr>
          <w:p w:rsidR="004A0404" w:rsidRPr="00A562C9" w:rsidRDefault="004A0404" w:rsidP="005A63A7">
            <w:pPr>
              <w:jc w:val="center"/>
              <w:rPr>
                <w:rFonts w:ascii="Times New Roman" w:hAnsi="Times New Roman" w:cs="Times New Roman"/>
                <w:sz w:val="28"/>
                <w:szCs w:val="28"/>
              </w:rPr>
            </w:pPr>
            <w:r w:rsidRPr="00A562C9">
              <w:rPr>
                <w:rFonts w:ascii="Times New Roman" w:hAnsi="Times New Roman" w:cs="Times New Roman"/>
                <w:sz w:val="28"/>
                <w:szCs w:val="28"/>
              </w:rPr>
              <w:t>6</w:t>
            </w:r>
          </w:p>
          <w:p w:rsidR="004A0404" w:rsidRPr="00A562C9" w:rsidRDefault="004A0404" w:rsidP="005A63A7">
            <w:pPr>
              <w:jc w:val="center"/>
              <w:rPr>
                <w:rFonts w:ascii="Times New Roman" w:hAnsi="Times New Roman" w:cs="Times New Roman"/>
                <w:sz w:val="28"/>
                <w:szCs w:val="28"/>
              </w:rPr>
            </w:pPr>
          </w:p>
          <w:p w:rsidR="004A0404" w:rsidRPr="00A562C9" w:rsidRDefault="004A0404" w:rsidP="005A63A7">
            <w:pPr>
              <w:rPr>
                <w:rFonts w:ascii="Times New Roman" w:hAnsi="Times New Roman" w:cs="Times New Roman"/>
                <w:sz w:val="28"/>
                <w:szCs w:val="28"/>
              </w:rPr>
            </w:pPr>
          </w:p>
        </w:tc>
        <w:tc>
          <w:tcPr>
            <w:tcW w:w="8114" w:type="dxa"/>
            <w:tcBorders>
              <w:top w:val="nil"/>
              <w:left w:val="nil"/>
              <w:bottom w:val="nil"/>
              <w:right w:val="nil"/>
            </w:tcBorders>
          </w:tcPr>
          <w:p w:rsidR="004A0404" w:rsidRPr="00A562C9" w:rsidRDefault="004A0404" w:rsidP="005A63A7">
            <w:pPr>
              <w:jc w:val="both"/>
              <w:rPr>
                <w:rFonts w:ascii="Times New Roman" w:hAnsi="Times New Roman" w:cs="Times New Roman"/>
                <w:sz w:val="28"/>
                <w:szCs w:val="28"/>
              </w:rPr>
            </w:pPr>
            <w:r w:rsidRPr="00093121">
              <w:rPr>
                <w:rFonts w:ascii="Times New Roman" w:hAnsi="Times New Roman" w:cs="Times New Roman"/>
                <w:sz w:val="28"/>
                <w:szCs w:val="28"/>
              </w:rPr>
              <w:t xml:space="preserve">Подпрограмма </w:t>
            </w:r>
            <w:hyperlink r:id="rId12" w:history="1">
              <w:r w:rsidRPr="00093121">
                <w:rPr>
                  <w:rFonts w:ascii="Times New Roman" w:hAnsi="Times New Roman" w:cs="Times New Roman"/>
                  <w:sz w:val="28"/>
                  <w:szCs w:val="28"/>
                </w:rPr>
                <w:t>«Организация содержания муниципального жилищного фонда; оказание поддержки отдельным категориям граждан в р</w:t>
              </w:r>
              <w:r>
                <w:rPr>
                  <w:rFonts w:ascii="Times New Roman" w:hAnsi="Times New Roman" w:cs="Times New Roman"/>
                  <w:sz w:val="28"/>
                  <w:szCs w:val="28"/>
                </w:rPr>
                <w:t>емонте жилых помещений » на 2021</w:t>
              </w:r>
              <w:r w:rsidRPr="00093121">
                <w:rPr>
                  <w:rFonts w:ascii="Times New Roman" w:hAnsi="Times New Roman" w:cs="Times New Roman"/>
                  <w:sz w:val="28"/>
                  <w:szCs w:val="28"/>
                </w:rPr>
                <w:t>-2023 годы</w:t>
              </w:r>
            </w:hyperlink>
          </w:p>
        </w:tc>
        <w:tc>
          <w:tcPr>
            <w:tcW w:w="1501" w:type="dxa"/>
            <w:tcBorders>
              <w:top w:val="nil"/>
              <w:left w:val="nil"/>
              <w:bottom w:val="nil"/>
              <w:right w:val="nil"/>
            </w:tcBorders>
          </w:tcPr>
          <w:p w:rsidR="004A0404" w:rsidRPr="00A562C9" w:rsidRDefault="004A0404" w:rsidP="005A63A7">
            <w:pPr>
              <w:jc w:val="right"/>
              <w:rPr>
                <w:rFonts w:ascii="Times New Roman" w:hAnsi="Times New Roman" w:cs="Times New Roman"/>
                <w:sz w:val="28"/>
                <w:szCs w:val="28"/>
              </w:rPr>
            </w:pPr>
          </w:p>
          <w:p w:rsidR="004A0404" w:rsidRPr="00A562C9" w:rsidRDefault="004A0404" w:rsidP="005A63A7">
            <w:pPr>
              <w:jc w:val="right"/>
              <w:rPr>
                <w:rFonts w:ascii="Times New Roman" w:hAnsi="Times New Roman" w:cs="Times New Roman"/>
                <w:sz w:val="28"/>
                <w:szCs w:val="28"/>
              </w:rPr>
            </w:pPr>
          </w:p>
          <w:p w:rsidR="004A0404" w:rsidRPr="00A562C9" w:rsidRDefault="004A0404" w:rsidP="005A63A7">
            <w:pPr>
              <w:jc w:val="right"/>
              <w:rPr>
                <w:rFonts w:ascii="Times New Roman" w:hAnsi="Times New Roman" w:cs="Times New Roman"/>
                <w:sz w:val="28"/>
                <w:szCs w:val="28"/>
              </w:rPr>
            </w:pPr>
            <w:r>
              <w:rPr>
                <w:rFonts w:ascii="Times New Roman" w:hAnsi="Times New Roman" w:cs="Times New Roman"/>
                <w:sz w:val="28"/>
                <w:szCs w:val="28"/>
              </w:rPr>
              <w:t>80</w:t>
            </w:r>
          </w:p>
        </w:tc>
      </w:tr>
      <w:tr w:rsidR="004A0404" w:rsidRPr="00A562C9" w:rsidTr="005A63A7">
        <w:tc>
          <w:tcPr>
            <w:tcW w:w="806" w:type="dxa"/>
            <w:tcBorders>
              <w:top w:val="nil"/>
              <w:left w:val="nil"/>
              <w:bottom w:val="nil"/>
              <w:right w:val="nil"/>
            </w:tcBorders>
          </w:tcPr>
          <w:p w:rsidR="004A0404" w:rsidRPr="00A562C9" w:rsidRDefault="004A0404" w:rsidP="005A63A7">
            <w:pPr>
              <w:jc w:val="center"/>
              <w:rPr>
                <w:rFonts w:ascii="Times New Roman" w:hAnsi="Times New Roman" w:cs="Times New Roman"/>
                <w:sz w:val="28"/>
                <w:szCs w:val="28"/>
              </w:rPr>
            </w:pPr>
          </w:p>
        </w:tc>
        <w:tc>
          <w:tcPr>
            <w:tcW w:w="8114" w:type="dxa"/>
            <w:tcBorders>
              <w:top w:val="nil"/>
              <w:left w:val="nil"/>
              <w:bottom w:val="nil"/>
              <w:right w:val="nil"/>
            </w:tcBorders>
          </w:tcPr>
          <w:p w:rsidR="004A0404" w:rsidRPr="00A562C9" w:rsidRDefault="004A0404" w:rsidP="005A63A7">
            <w:pPr>
              <w:jc w:val="both"/>
              <w:rPr>
                <w:rFonts w:ascii="Times New Roman" w:hAnsi="Times New Roman" w:cs="Times New Roman"/>
                <w:sz w:val="28"/>
                <w:szCs w:val="28"/>
              </w:rPr>
            </w:pPr>
            <w:r w:rsidRPr="00A562C9">
              <w:rPr>
                <w:rFonts w:ascii="Times New Roman" w:hAnsi="Times New Roman" w:cs="Times New Roman"/>
                <w:sz w:val="28"/>
                <w:szCs w:val="28"/>
              </w:rPr>
              <w:t>6.1 Паспорт Подпрограммы</w:t>
            </w:r>
          </w:p>
        </w:tc>
        <w:tc>
          <w:tcPr>
            <w:tcW w:w="1501" w:type="dxa"/>
            <w:tcBorders>
              <w:top w:val="nil"/>
              <w:left w:val="nil"/>
              <w:bottom w:val="nil"/>
              <w:right w:val="nil"/>
            </w:tcBorders>
          </w:tcPr>
          <w:p w:rsidR="004A0404" w:rsidRPr="00A562C9" w:rsidRDefault="004A0404" w:rsidP="005A63A7">
            <w:pPr>
              <w:jc w:val="right"/>
              <w:rPr>
                <w:rFonts w:ascii="Times New Roman" w:hAnsi="Times New Roman" w:cs="Times New Roman"/>
                <w:sz w:val="28"/>
                <w:szCs w:val="28"/>
              </w:rPr>
            </w:pPr>
            <w:r>
              <w:rPr>
                <w:rFonts w:ascii="Times New Roman" w:hAnsi="Times New Roman" w:cs="Times New Roman"/>
                <w:sz w:val="28"/>
                <w:szCs w:val="28"/>
              </w:rPr>
              <w:t>80</w:t>
            </w:r>
          </w:p>
        </w:tc>
      </w:tr>
      <w:tr w:rsidR="004A0404" w:rsidRPr="00A562C9" w:rsidTr="005A63A7">
        <w:tc>
          <w:tcPr>
            <w:tcW w:w="806" w:type="dxa"/>
            <w:tcBorders>
              <w:top w:val="nil"/>
              <w:left w:val="nil"/>
              <w:bottom w:val="nil"/>
              <w:right w:val="nil"/>
            </w:tcBorders>
          </w:tcPr>
          <w:p w:rsidR="004A0404" w:rsidRPr="00A562C9" w:rsidRDefault="004A0404" w:rsidP="005A63A7">
            <w:pPr>
              <w:jc w:val="center"/>
              <w:rPr>
                <w:rFonts w:ascii="Times New Roman" w:hAnsi="Times New Roman" w:cs="Times New Roman"/>
                <w:sz w:val="28"/>
                <w:szCs w:val="28"/>
              </w:rPr>
            </w:pPr>
          </w:p>
        </w:tc>
        <w:tc>
          <w:tcPr>
            <w:tcW w:w="8114" w:type="dxa"/>
            <w:tcBorders>
              <w:top w:val="nil"/>
              <w:left w:val="nil"/>
              <w:bottom w:val="nil"/>
              <w:right w:val="nil"/>
            </w:tcBorders>
          </w:tcPr>
          <w:p w:rsidR="004A0404" w:rsidRPr="00A562C9" w:rsidRDefault="004A0404" w:rsidP="005A63A7">
            <w:pPr>
              <w:jc w:val="both"/>
              <w:rPr>
                <w:rFonts w:ascii="Times New Roman" w:hAnsi="Times New Roman" w:cs="Times New Roman"/>
                <w:sz w:val="28"/>
                <w:szCs w:val="28"/>
              </w:rPr>
            </w:pPr>
            <w:r w:rsidRPr="00A562C9">
              <w:rPr>
                <w:rFonts w:ascii="Times New Roman" w:hAnsi="Times New Roman" w:cs="Times New Roman"/>
                <w:sz w:val="28"/>
                <w:szCs w:val="28"/>
              </w:rPr>
              <w:t>6.2 Анализ существующей ситуации и оценка проблем, решение</w:t>
            </w:r>
          </w:p>
          <w:p w:rsidR="004A0404" w:rsidRPr="00A562C9" w:rsidRDefault="004A0404" w:rsidP="005A63A7">
            <w:pPr>
              <w:jc w:val="both"/>
              <w:rPr>
                <w:rFonts w:ascii="Times New Roman" w:hAnsi="Times New Roman" w:cs="Times New Roman"/>
                <w:sz w:val="28"/>
                <w:szCs w:val="28"/>
              </w:rPr>
            </w:pPr>
            <w:proofErr w:type="gramStart"/>
            <w:r w:rsidRPr="00A562C9">
              <w:rPr>
                <w:rFonts w:ascii="Times New Roman" w:hAnsi="Times New Roman" w:cs="Times New Roman"/>
                <w:sz w:val="28"/>
                <w:szCs w:val="28"/>
              </w:rPr>
              <w:t>которых</w:t>
            </w:r>
            <w:proofErr w:type="gramEnd"/>
            <w:r w:rsidRPr="00A562C9">
              <w:rPr>
                <w:rFonts w:ascii="Times New Roman" w:hAnsi="Times New Roman" w:cs="Times New Roman"/>
                <w:sz w:val="28"/>
                <w:szCs w:val="28"/>
              </w:rPr>
              <w:t xml:space="preserve"> осуществляется путем реализации Подпрограммы    </w:t>
            </w:r>
          </w:p>
        </w:tc>
        <w:tc>
          <w:tcPr>
            <w:tcW w:w="1501" w:type="dxa"/>
            <w:tcBorders>
              <w:top w:val="nil"/>
              <w:left w:val="nil"/>
              <w:bottom w:val="nil"/>
              <w:right w:val="nil"/>
            </w:tcBorders>
          </w:tcPr>
          <w:p w:rsidR="004A0404" w:rsidRPr="00A562C9" w:rsidRDefault="004A0404" w:rsidP="005A63A7">
            <w:pPr>
              <w:jc w:val="right"/>
              <w:rPr>
                <w:rFonts w:ascii="Times New Roman" w:hAnsi="Times New Roman" w:cs="Times New Roman"/>
                <w:sz w:val="28"/>
                <w:szCs w:val="28"/>
              </w:rPr>
            </w:pPr>
          </w:p>
          <w:p w:rsidR="004A0404" w:rsidRPr="00A562C9" w:rsidRDefault="004A0404" w:rsidP="005A63A7">
            <w:pPr>
              <w:jc w:val="right"/>
              <w:rPr>
                <w:rFonts w:ascii="Times New Roman" w:hAnsi="Times New Roman" w:cs="Times New Roman"/>
                <w:sz w:val="28"/>
                <w:szCs w:val="28"/>
              </w:rPr>
            </w:pPr>
            <w:r>
              <w:rPr>
                <w:rFonts w:ascii="Times New Roman" w:hAnsi="Times New Roman" w:cs="Times New Roman"/>
                <w:sz w:val="28"/>
                <w:szCs w:val="28"/>
              </w:rPr>
              <w:t>81</w:t>
            </w:r>
          </w:p>
        </w:tc>
      </w:tr>
      <w:tr w:rsidR="004A0404" w:rsidRPr="00A562C9" w:rsidTr="005A63A7">
        <w:tc>
          <w:tcPr>
            <w:tcW w:w="806" w:type="dxa"/>
            <w:tcBorders>
              <w:top w:val="nil"/>
              <w:left w:val="nil"/>
              <w:bottom w:val="nil"/>
              <w:right w:val="nil"/>
            </w:tcBorders>
          </w:tcPr>
          <w:p w:rsidR="004A0404" w:rsidRPr="00A562C9" w:rsidRDefault="004A0404" w:rsidP="005A63A7">
            <w:pPr>
              <w:jc w:val="center"/>
              <w:rPr>
                <w:rFonts w:ascii="Times New Roman" w:hAnsi="Times New Roman" w:cs="Times New Roman"/>
                <w:sz w:val="28"/>
                <w:szCs w:val="28"/>
              </w:rPr>
            </w:pPr>
          </w:p>
        </w:tc>
        <w:tc>
          <w:tcPr>
            <w:tcW w:w="8114" w:type="dxa"/>
            <w:tcBorders>
              <w:top w:val="nil"/>
              <w:left w:val="nil"/>
              <w:bottom w:val="nil"/>
              <w:right w:val="nil"/>
            </w:tcBorders>
          </w:tcPr>
          <w:p w:rsidR="004A0404" w:rsidRPr="00A562C9" w:rsidRDefault="004A0404" w:rsidP="005A63A7">
            <w:pPr>
              <w:jc w:val="both"/>
              <w:rPr>
                <w:rFonts w:ascii="Times New Roman" w:hAnsi="Times New Roman" w:cs="Times New Roman"/>
                <w:sz w:val="28"/>
                <w:szCs w:val="28"/>
              </w:rPr>
            </w:pPr>
            <w:r w:rsidRPr="00A562C9">
              <w:rPr>
                <w:rFonts w:ascii="Times New Roman" w:hAnsi="Times New Roman" w:cs="Times New Roman"/>
                <w:sz w:val="28"/>
                <w:szCs w:val="28"/>
              </w:rPr>
              <w:t xml:space="preserve">6.3 Цель, задачи и ожидаемые результаты реализации  </w:t>
            </w:r>
          </w:p>
          <w:p w:rsidR="004A0404" w:rsidRPr="00A562C9" w:rsidRDefault="004A0404" w:rsidP="005A63A7">
            <w:pPr>
              <w:jc w:val="both"/>
              <w:rPr>
                <w:rFonts w:ascii="Times New Roman" w:hAnsi="Times New Roman" w:cs="Times New Roman"/>
                <w:sz w:val="28"/>
                <w:szCs w:val="28"/>
              </w:rPr>
            </w:pPr>
            <w:r w:rsidRPr="00A562C9">
              <w:rPr>
                <w:rFonts w:ascii="Times New Roman" w:hAnsi="Times New Roman" w:cs="Times New Roman"/>
                <w:sz w:val="28"/>
                <w:szCs w:val="28"/>
              </w:rPr>
              <w:t xml:space="preserve">      Подпрограммы</w:t>
            </w:r>
          </w:p>
        </w:tc>
        <w:tc>
          <w:tcPr>
            <w:tcW w:w="1501" w:type="dxa"/>
            <w:tcBorders>
              <w:top w:val="nil"/>
              <w:left w:val="nil"/>
              <w:bottom w:val="nil"/>
              <w:right w:val="nil"/>
            </w:tcBorders>
          </w:tcPr>
          <w:p w:rsidR="004A0404" w:rsidRPr="00A562C9" w:rsidRDefault="004A0404" w:rsidP="005A63A7">
            <w:pPr>
              <w:jc w:val="right"/>
              <w:rPr>
                <w:rFonts w:ascii="Times New Roman" w:hAnsi="Times New Roman" w:cs="Times New Roman"/>
                <w:sz w:val="28"/>
                <w:szCs w:val="28"/>
              </w:rPr>
            </w:pPr>
          </w:p>
          <w:p w:rsidR="004A0404" w:rsidRPr="00A562C9" w:rsidRDefault="004A0404" w:rsidP="005A63A7">
            <w:pPr>
              <w:jc w:val="right"/>
              <w:rPr>
                <w:rFonts w:ascii="Times New Roman" w:hAnsi="Times New Roman" w:cs="Times New Roman"/>
                <w:sz w:val="28"/>
                <w:szCs w:val="28"/>
              </w:rPr>
            </w:pPr>
            <w:r>
              <w:rPr>
                <w:rFonts w:ascii="Times New Roman" w:hAnsi="Times New Roman" w:cs="Times New Roman"/>
                <w:sz w:val="28"/>
                <w:szCs w:val="28"/>
              </w:rPr>
              <w:t>82</w:t>
            </w:r>
          </w:p>
        </w:tc>
      </w:tr>
      <w:tr w:rsidR="004A0404" w:rsidRPr="00A562C9" w:rsidTr="005A63A7">
        <w:tc>
          <w:tcPr>
            <w:tcW w:w="806" w:type="dxa"/>
            <w:tcBorders>
              <w:top w:val="nil"/>
              <w:left w:val="nil"/>
              <w:bottom w:val="nil"/>
              <w:right w:val="nil"/>
            </w:tcBorders>
          </w:tcPr>
          <w:p w:rsidR="004A0404" w:rsidRPr="00A562C9" w:rsidRDefault="004A0404" w:rsidP="005A63A7">
            <w:pPr>
              <w:jc w:val="center"/>
              <w:rPr>
                <w:rFonts w:ascii="Times New Roman" w:hAnsi="Times New Roman" w:cs="Times New Roman"/>
                <w:sz w:val="28"/>
                <w:szCs w:val="28"/>
              </w:rPr>
            </w:pPr>
          </w:p>
        </w:tc>
        <w:tc>
          <w:tcPr>
            <w:tcW w:w="8114" w:type="dxa"/>
            <w:tcBorders>
              <w:top w:val="nil"/>
              <w:left w:val="nil"/>
              <w:bottom w:val="nil"/>
              <w:right w:val="nil"/>
            </w:tcBorders>
          </w:tcPr>
          <w:p w:rsidR="004A0404" w:rsidRPr="00A562C9" w:rsidRDefault="004A0404" w:rsidP="005A63A7">
            <w:pPr>
              <w:jc w:val="both"/>
              <w:rPr>
                <w:rFonts w:ascii="Times New Roman" w:hAnsi="Times New Roman" w:cs="Times New Roman"/>
                <w:sz w:val="28"/>
                <w:szCs w:val="28"/>
              </w:rPr>
            </w:pPr>
            <w:r w:rsidRPr="00A562C9">
              <w:rPr>
                <w:rFonts w:ascii="Times New Roman" w:hAnsi="Times New Roman" w:cs="Times New Roman"/>
                <w:sz w:val="28"/>
                <w:szCs w:val="28"/>
              </w:rPr>
              <w:t>6.4 Социально-экономическое обоснование  Подпрограммы</w:t>
            </w:r>
          </w:p>
        </w:tc>
        <w:tc>
          <w:tcPr>
            <w:tcW w:w="1501" w:type="dxa"/>
            <w:tcBorders>
              <w:top w:val="nil"/>
              <w:left w:val="nil"/>
              <w:bottom w:val="nil"/>
              <w:right w:val="nil"/>
            </w:tcBorders>
          </w:tcPr>
          <w:p w:rsidR="004A0404" w:rsidRPr="00A562C9" w:rsidRDefault="004A0404" w:rsidP="005A63A7">
            <w:pPr>
              <w:jc w:val="right"/>
              <w:rPr>
                <w:rFonts w:ascii="Times New Roman" w:hAnsi="Times New Roman" w:cs="Times New Roman"/>
                <w:sz w:val="28"/>
                <w:szCs w:val="28"/>
              </w:rPr>
            </w:pPr>
            <w:r w:rsidRPr="00A562C9">
              <w:rPr>
                <w:rFonts w:ascii="Times New Roman" w:hAnsi="Times New Roman" w:cs="Times New Roman"/>
                <w:sz w:val="28"/>
                <w:szCs w:val="28"/>
              </w:rPr>
              <w:t>8</w:t>
            </w:r>
            <w:r>
              <w:rPr>
                <w:rFonts w:ascii="Times New Roman" w:hAnsi="Times New Roman" w:cs="Times New Roman"/>
                <w:sz w:val="28"/>
                <w:szCs w:val="28"/>
              </w:rPr>
              <w:t>4</w:t>
            </w:r>
          </w:p>
        </w:tc>
      </w:tr>
      <w:tr w:rsidR="004A0404" w:rsidRPr="00A562C9" w:rsidTr="005A63A7">
        <w:tc>
          <w:tcPr>
            <w:tcW w:w="806" w:type="dxa"/>
            <w:tcBorders>
              <w:top w:val="nil"/>
              <w:left w:val="nil"/>
              <w:bottom w:val="nil"/>
              <w:right w:val="nil"/>
            </w:tcBorders>
          </w:tcPr>
          <w:p w:rsidR="004A0404" w:rsidRPr="00A562C9" w:rsidRDefault="004A0404" w:rsidP="005A63A7">
            <w:pPr>
              <w:jc w:val="center"/>
              <w:rPr>
                <w:rFonts w:ascii="Times New Roman" w:hAnsi="Times New Roman" w:cs="Times New Roman"/>
                <w:sz w:val="28"/>
                <w:szCs w:val="28"/>
              </w:rPr>
            </w:pPr>
          </w:p>
        </w:tc>
        <w:tc>
          <w:tcPr>
            <w:tcW w:w="8114" w:type="dxa"/>
            <w:tcBorders>
              <w:top w:val="nil"/>
              <w:left w:val="nil"/>
              <w:bottom w:val="nil"/>
              <w:right w:val="nil"/>
            </w:tcBorders>
          </w:tcPr>
          <w:p w:rsidR="004A0404" w:rsidRPr="00A562C9" w:rsidRDefault="004A0404" w:rsidP="005A63A7">
            <w:pPr>
              <w:jc w:val="both"/>
              <w:rPr>
                <w:rFonts w:ascii="Times New Roman" w:hAnsi="Times New Roman" w:cs="Times New Roman"/>
                <w:sz w:val="28"/>
                <w:szCs w:val="28"/>
              </w:rPr>
            </w:pPr>
            <w:r w:rsidRPr="00A562C9">
              <w:rPr>
                <w:rFonts w:ascii="Times New Roman" w:hAnsi="Times New Roman" w:cs="Times New Roman"/>
                <w:sz w:val="28"/>
                <w:szCs w:val="28"/>
              </w:rPr>
              <w:t>6.5 Финансирование Подпрограммы</w:t>
            </w:r>
          </w:p>
        </w:tc>
        <w:tc>
          <w:tcPr>
            <w:tcW w:w="1501" w:type="dxa"/>
            <w:tcBorders>
              <w:top w:val="nil"/>
              <w:left w:val="nil"/>
              <w:bottom w:val="nil"/>
              <w:right w:val="nil"/>
            </w:tcBorders>
          </w:tcPr>
          <w:p w:rsidR="004A0404" w:rsidRPr="00A562C9" w:rsidRDefault="004A0404" w:rsidP="005A63A7">
            <w:pPr>
              <w:jc w:val="right"/>
              <w:rPr>
                <w:rFonts w:ascii="Times New Roman" w:hAnsi="Times New Roman" w:cs="Times New Roman"/>
                <w:sz w:val="28"/>
                <w:szCs w:val="28"/>
              </w:rPr>
            </w:pPr>
            <w:r w:rsidRPr="00A562C9">
              <w:rPr>
                <w:rFonts w:ascii="Times New Roman" w:hAnsi="Times New Roman" w:cs="Times New Roman"/>
                <w:sz w:val="28"/>
                <w:szCs w:val="28"/>
              </w:rPr>
              <w:t>8</w:t>
            </w:r>
            <w:r>
              <w:rPr>
                <w:rFonts w:ascii="Times New Roman" w:hAnsi="Times New Roman" w:cs="Times New Roman"/>
                <w:sz w:val="28"/>
                <w:szCs w:val="28"/>
              </w:rPr>
              <w:t>5</w:t>
            </w:r>
          </w:p>
        </w:tc>
      </w:tr>
      <w:tr w:rsidR="004A0404" w:rsidRPr="00A562C9" w:rsidTr="005A63A7">
        <w:tc>
          <w:tcPr>
            <w:tcW w:w="806" w:type="dxa"/>
            <w:tcBorders>
              <w:top w:val="nil"/>
              <w:left w:val="nil"/>
              <w:bottom w:val="nil"/>
              <w:right w:val="nil"/>
            </w:tcBorders>
          </w:tcPr>
          <w:p w:rsidR="004A0404" w:rsidRPr="00A562C9" w:rsidRDefault="004A0404" w:rsidP="005A63A7">
            <w:pPr>
              <w:jc w:val="center"/>
              <w:rPr>
                <w:rFonts w:ascii="Times New Roman" w:hAnsi="Times New Roman" w:cs="Times New Roman"/>
                <w:sz w:val="28"/>
                <w:szCs w:val="28"/>
              </w:rPr>
            </w:pPr>
          </w:p>
        </w:tc>
        <w:tc>
          <w:tcPr>
            <w:tcW w:w="8114" w:type="dxa"/>
            <w:tcBorders>
              <w:top w:val="nil"/>
              <w:left w:val="nil"/>
              <w:bottom w:val="nil"/>
              <w:right w:val="nil"/>
            </w:tcBorders>
          </w:tcPr>
          <w:p w:rsidR="004A0404" w:rsidRPr="00A562C9" w:rsidRDefault="004A0404" w:rsidP="005A63A7">
            <w:pPr>
              <w:jc w:val="both"/>
              <w:rPr>
                <w:rFonts w:ascii="Times New Roman" w:hAnsi="Times New Roman" w:cs="Times New Roman"/>
                <w:sz w:val="28"/>
                <w:szCs w:val="28"/>
              </w:rPr>
            </w:pPr>
            <w:r w:rsidRPr="00A562C9">
              <w:rPr>
                <w:rFonts w:ascii="Times New Roman" w:hAnsi="Times New Roman" w:cs="Times New Roman"/>
                <w:sz w:val="28"/>
                <w:szCs w:val="28"/>
              </w:rPr>
              <w:t>6.6 Механизм реализации Подпрограммы</w:t>
            </w:r>
          </w:p>
          <w:p w:rsidR="004A0404" w:rsidRDefault="004A0404" w:rsidP="005A63A7">
            <w:pPr>
              <w:jc w:val="both"/>
              <w:rPr>
                <w:rFonts w:ascii="Times New Roman" w:hAnsi="Times New Roman" w:cs="Times New Roman"/>
                <w:sz w:val="28"/>
                <w:szCs w:val="28"/>
              </w:rPr>
            </w:pPr>
            <w:r w:rsidRPr="00A562C9">
              <w:rPr>
                <w:rFonts w:ascii="Times New Roman" w:hAnsi="Times New Roman" w:cs="Times New Roman"/>
                <w:sz w:val="28"/>
                <w:szCs w:val="28"/>
              </w:rPr>
              <w:t>6.7 Индикаторы результативности Подпрограммы</w:t>
            </w:r>
          </w:p>
          <w:p w:rsidR="004A0404" w:rsidRDefault="004A0404" w:rsidP="005A63A7">
            <w:pPr>
              <w:jc w:val="both"/>
              <w:rPr>
                <w:rFonts w:ascii="Times New Roman" w:hAnsi="Times New Roman" w:cs="Times New Roman"/>
                <w:sz w:val="28"/>
                <w:szCs w:val="28"/>
              </w:rPr>
            </w:pPr>
            <w:r>
              <w:rPr>
                <w:rFonts w:ascii="Times New Roman" w:hAnsi="Times New Roman" w:cs="Times New Roman"/>
                <w:sz w:val="28"/>
                <w:szCs w:val="28"/>
              </w:rPr>
              <w:t>6.8 Перечень мероприятий Подпрограммы</w:t>
            </w:r>
          </w:p>
          <w:p w:rsidR="004A0404" w:rsidRPr="00A562C9" w:rsidRDefault="004A0404" w:rsidP="005A63A7">
            <w:pPr>
              <w:jc w:val="both"/>
              <w:rPr>
                <w:rFonts w:ascii="Times New Roman" w:hAnsi="Times New Roman" w:cs="Times New Roman"/>
                <w:sz w:val="28"/>
                <w:szCs w:val="28"/>
              </w:rPr>
            </w:pPr>
          </w:p>
        </w:tc>
        <w:tc>
          <w:tcPr>
            <w:tcW w:w="1501" w:type="dxa"/>
            <w:tcBorders>
              <w:top w:val="nil"/>
              <w:left w:val="nil"/>
              <w:bottom w:val="nil"/>
              <w:right w:val="nil"/>
            </w:tcBorders>
          </w:tcPr>
          <w:p w:rsidR="004A0404" w:rsidRPr="00A562C9" w:rsidRDefault="004A0404" w:rsidP="005A63A7">
            <w:pPr>
              <w:jc w:val="right"/>
              <w:rPr>
                <w:rFonts w:ascii="Times New Roman" w:hAnsi="Times New Roman" w:cs="Times New Roman"/>
                <w:sz w:val="28"/>
                <w:szCs w:val="28"/>
              </w:rPr>
            </w:pPr>
            <w:r w:rsidRPr="00A562C9">
              <w:rPr>
                <w:rFonts w:ascii="Times New Roman" w:hAnsi="Times New Roman" w:cs="Times New Roman"/>
                <w:sz w:val="28"/>
                <w:szCs w:val="28"/>
              </w:rPr>
              <w:t>8</w:t>
            </w:r>
            <w:r>
              <w:rPr>
                <w:rFonts w:ascii="Times New Roman" w:hAnsi="Times New Roman" w:cs="Times New Roman"/>
                <w:sz w:val="28"/>
                <w:szCs w:val="28"/>
              </w:rPr>
              <w:t>5</w:t>
            </w:r>
          </w:p>
          <w:p w:rsidR="004A0404" w:rsidRDefault="004A0404" w:rsidP="005A63A7">
            <w:pPr>
              <w:jc w:val="right"/>
              <w:rPr>
                <w:rFonts w:ascii="Times New Roman" w:hAnsi="Times New Roman" w:cs="Times New Roman"/>
                <w:sz w:val="28"/>
                <w:szCs w:val="28"/>
              </w:rPr>
            </w:pPr>
            <w:r w:rsidRPr="00A562C9">
              <w:rPr>
                <w:rFonts w:ascii="Times New Roman" w:hAnsi="Times New Roman" w:cs="Times New Roman"/>
                <w:sz w:val="28"/>
                <w:szCs w:val="28"/>
              </w:rPr>
              <w:t>8</w:t>
            </w:r>
            <w:r>
              <w:rPr>
                <w:rFonts w:ascii="Times New Roman" w:hAnsi="Times New Roman" w:cs="Times New Roman"/>
                <w:sz w:val="28"/>
                <w:szCs w:val="28"/>
              </w:rPr>
              <w:t>7</w:t>
            </w:r>
          </w:p>
          <w:p w:rsidR="004A0404" w:rsidRPr="00A562C9" w:rsidRDefault="004A0404" w:rsidP="005A63A7">
            <w:pPr>
              <w:jc w:val="right"/>
              <w:rPr>
                <w:rFonts w:ascii="Times New Roman" w:hAnsi="Times New Roman" w:cs="Times New Roman"/>
                <w:sz w:val="28"/>
                <w:szCs w:val="28"/>
              </w:rPr>
            </w:pPr>
            <w:r>
              <w:rPr>
                <w:rFonts w:ascii="Times New Roman" w:hAnsi="Times New Roman" w:cs="Times New Roman"/>
                <w:sz w:val="28"/>
                <w:szCs w:val="28"/>
              </w:rPr>
              <w:t>88</w:t>
            </w:r>
          </w:p>
        </w:tc>
      </w:tr>
      <w:tr w:rsidR="004A0404" w:rsidRPr="00A562C9" w:rsidTr="005A63A7">
        <w:tc>
          <w:tcPr>
            <w:tcW w:w="806" w:type="dxa"/>
            <w:tcBorders>
              <w:top w:val="nil"/>
              <w:left w:val="nil"/>
              <w:bottom w:val="nil"/>
              <w:right w:val="nil"/>
            </w:tcBorders>
          </w:tcPr>
          <w:p w:rsidR="004A0404" w:rsidRPr="00A562C9" w:rsidRDefault="004A0404" w:rsidP="005A63A7">
            <w:pPr>
              <w:jc w:val="center"/>
              <w:rPr>
                <w:rFonts w:ascii="Times New Roman" w:hAnsi="Times New Roman" w:cs="Times New Roman"/>
                <w:sz w:val="28"/>
                <w:szCs w:val="28"/>
              </w:rPr>
            </w:pPr>
            <w:r w:rsidRPr="00A562C9">
              <w:rPr>
                <w:rFonts w:ascii="Times New Roman" w:hAnsi="Times New Roman" w:cs="Times New Roman"/>
                <w:sz w:val="28"/>
                <w:szCs w:val="28"/>
              </w:rPr>
              <w:t>7</w:t>
            </w:r>
          </w:p>
        </w:tc>
        <w:tc>
          <w:tcPr>
            <w:tcW w:w="8114" w:type="dxa"/>
            <w:tcBorders>
              <w:top w:val="nil"/>
              <w:left w:val="nil"/>
              <w:bottom w:val="nil"/>
              <w:right w:val="nil"/>
            </w:tcBorders>
          </w:tcPr>
          <w:p w:rsidR="004A0404" w:rsidRPr="00A562C9" w:rsidRDefault="004A0404" w:rsidP="005A63A7">
            <w:pPr>
              <w:jc w:val="both"/>
              <w:rPr>
                <w:rFonts w:ascii="Times New Roman" w:hAnsi="Times New Roman" w:cs="Times New Roman"/>
                <w:sz w:val="28"/>
                <w:szCs w:val="28"/>
              </w:rPr>
            </w:pPr>
            <w:r w:rsidRPr="00A562C9">
              <w:rPr>
                <w:rFonts w:ascii="Times New Roman" w:hAnsi="Times New Roman" w:cs="Times New Roman"/>
                <w:sz w:val="28"/>
                <w:szCs w:val="28"/>
              </w:rPr>
              <w:t>Список сокращений используемых в  Программе</w:t>
            </w:r>
          </w:p>
        </w:tc>
        <w:tc>
          <w:tcPr>
            <w:tcW w:w="1501" w:type="dxa"/>
            <w:tcBorders>
              <w:top w:val="nil"/>
              <w:left w:val="nil"/>
              <w:bottom w:val="nil"/>
              <w:right w:val="nil"/>
            </w:tcBorders>
          </w:tcPr>
          <w:p w:rsidR="004A0404" w:rsidRPr="00A562C9" w:rsidRDefault="004A0404" w:rsidP="005A63A7">
            <w:pPr>
              <w:jc w:val="right"/>
              <w:rPr>
                <w:rFonts w:ascii="Times New Roman" w:hAnsi="Times New Roman" w:cs="Times New Roman"/>
                <w:sz w:val="28"/>
                <w:szCs w:val="28"/>
              </w:rPr>
            </w:pPr>
            <w:r>
              <w:rPr>
                <w:rFonts w:ascii="Times New Roman" w:hAnsi="Times New Roman" w:cs="Times New Roman"/>
                <w:sz w:val="28"/>
                <w:szCs w:val="28"/>
              </w:rPr>
              <w:t>89</w:t>
            </w:r>
          </w:p>
        </w:tc>
      </w:tr>
      <w:tr w:rsidR="004A0404" w:rsidRPr="00A562C9" w:rsidTr="005A63A7">
        <w:tc>
          <w:tcPr>
            <w:tcW w:w="806" w:type="dxa"/>
            <w:tcBorders>
              <w:top w:val="nil"/>
              <w:left w:val="nil"/>
              <w:bottom w:val="nil"/>
              <w:right w:val="nil"/>
            </w:tcBorders>
          </w:tcPr>
          <w:p w:rsidR="004A0404" w:rsidRPr="00A562C9" w:rsidRDefault="004A0404" w:rsidP="005A63A7">
            <w:pPr>
              <w:jc w:val="center"/>
              <w:rPr>
                <w:rFonts w:ascii="Times New Roman" w:hAnsi="Times New Roman" w:cs="Times New Roman"/>
                <w:sz w:val="28"/>
                <w:szCs w:val="28"/>
              </w:rPr>
            </w:pPr>
          </w:p>
        </w:tc>
        <w:tc>
          <w:tcPr>
            <w:tcW w:w="8114" w:type="dxa"/>
            <w:tcBorders>
              <w:top w:val="nil"/>
              <w:left w:val="nil"/>
              <w:bottom w:val="nil"/>
              <w:right w:val="nil"/>
            </w:tcBorders>
          </w:tcPr>
          <w:p w:rsidR="004A0404" w:rsidRPr="00A562C9" w:rsidRDefault="004A0404" w:rsidP="005A63A7">
            <w:pPr>
              <w:jc w:val="both"/>
              <w:rPr>
                <w:rFonts w:ascii="Times New Roman" w:hAnsi="Times New Roman" w:cs="Times New Roman"/>
                <w:sz w:val="28"/>
                <w:szCs w:val="28"/>
              </w:rPr>
            </w:pPr>
            <w:r w:rsidRPr="00A562C9">
              <w:rPr>
                <w:rFonts w:ascii="Times New Roman" w:hAnsi="Times New Roman" w:cs="Times New Roman"/>
                <w:sz w:val="28"/>
                <w:szCs w:val="28"/>
              </w:rPr>
              <w:t>Приложения 1-11 к Программе</w:t>
            </w:r>
          </w:p>
        </w:tc>
        <w:tc>
          <w:tcPr>
            <w:tcW w:w="1501" w:type="dxa"/>
            <w:tcBorders>
              <w:top w:val="nil"/>
              <w:left w:val="nil"/>
              <w:bottom w:val="nil"/>
              <w:right w:val="nil"/>
            </w:tcBorders>
          </w:tcPr>
          <w:p w:rsidR="004A0404" w:rsidRPr="00A562C9" w:rsidRDefault="004A0404" w:rsidP="005A63A7">
            <w:pPr>
              <w:jc w:val="right"/>
              <w:rPr>
                <w:rFonts w:ascii="Times New Roman" w:hAnsi="Times New Roman" w:cs="Times New Roman"/>
                <w:sz w:val="28"/>
                <w:szCs w:val="28"/>
              </w:rPr>
            </w:pPr>
            <w:r>
              <w:rPr>
                <w:rFonts w:ascii="Times New Roman" w:hAnsi="Times New Roman" w:cs="Times New Roman"/>
                <w:sz w:val="28"/>
                <w:szCs w:val="28"/>
              </w:rPr>
              <w:t>90</w:t>
            </w:r>
          </w:p>
        </w:tc>
      </w:tr>
    </w:tbl>
    <w:p w:rsidR="009A5B00" w:rsidRPr="00CE6DDD" w:rsidRDefault="009A5B00" w:rsidP="004A0404">
      <w:pPr>
        <w:pStyle w:val="aa"/>
        <w:numPr>
          <w:ilvl w:val="0"/>
          <w:numId w:val="26"/>
        </w:numPr>
        <w:jc w:val="center"/>
        <w:rPr>
          <w:rFonts w:ascii="Times New Roman" w:hAnsi="Times New Roman" w:cs="Times New Roman"/>
          <w:sz w:val="28"/>
          <w:szCs w:val="28"/>
        </w:rPr>
      </w:pPr>
      <w:r w:rsidRPr="00CE6DDD">
        <w:rPr>
          <w:rFonts w:ascii="Times New Roman" w:hAnsi="Times New Roman" w:cs="Times New Roman"/>
          <w:sz w:val="28"/>
          <w:szCs w:val="28"/>
        </w:rPr>
        <w:lastRenderedPageBreak/>
        <w:t>Муниципальная программа</w:t>
      </w:r>
    </w:p>
    <w:p w:rsidR="009A5B00" w:rsidRPr="00CE6DDD" w:rsidRDefault="009A5B00" w:rsidP="00BD77AF">
      <w:pPr>
        <w:jc w:val="center"/>
        <w:rPr>
          <w:rFonts w:ascii="Times New Roman" w:hAnsi="Times New Roman" w:cs="Times New Roman"/>
          <w:sz w:val="28"/>
          <w:szCs w:val="28"/>
        </w:rPr>
      </w:pPr>
      <w:r w:rsidRPr="00CE6DDD">
        <w:rPr>
          <w:rFonts w:ascii="Times New Roman" w:hAnsi="Times New Roman" w:cs="Times New Roman"/>
          <w:sz w:val="28"/>
          <w:szCs w:val="28"/>
        </w:rPr>
        <w:t xml:space="preserve">«Обеспечение доступным и комфортным жильем населения </w:t>
      </w:r>
    </w:p>
    <w:p w:rsidR="009A5B00" w:rsidRDefault="009A5B00" w:rsidP="00BD77AF">
      <w:pPr>
        <w:jc w:val="center"/>
        <w:rPr>
          <w:rFonts w:ascii="Times New Roman" w:hAnsi="Times New Roman" w:cs="Times New Roman"/>
          <w:bCs/>
          <w:sz w:val="28"/>
          <w:szCs w:val="28"/>
        </w:rPr>
      </w:pPr>
      <w:r w:rsidRPr="00CE6DDD">
        <w:rPr>
          <w:rFonts w:ascii="Times New Roman" w:hAnsi="Times New Roman" w:cs="Times New Roman"/>
          <w:bCs/>
          <w:sz w:val="28"/>
          <w:szCs w:val="28"/>
        </w:rPr>
        <w:t>городского округа город Рыбинск</w:t>
      </w:r>
      <w:r w:rsidR="008619D0" w:rsidRPr="00CE6DDD">
        <w:rPr>
          <w:rFonts w:ascii="Times New Roman" w:hAnsi="Times New Roman" w:cs="Times New Roman"/>
          <w:bCs/>
          <w:sz w:val="28"/>
          <w:szCs w:val="28"/>
        </w:rPr>
        <w:t xml:space="preserve"> </w:t>
      </w:r>
      <w:r w:rsidR="008619D0" w:rsidRPr="00CE6DDD">
        <w:rPr>
          <w:rFonts w:ascii="Times New Roman" w:hAnsi="Times New Roman" w:cs="Times New Roman"/>
          <w:kern w:val="2"/>
          <w:sz w:val="28"/>
          <w:szCs w:val="28"/>
        </w:rPr>
        <w:t>Ярослав</w:t>
      </w:r>
      <w:r w:rsidR="00F278CE">
        <w:rPr>
          <w:rFonts w:ascii="Times New Roman" w:hAnsi="Times New Roman" w:cs="Times New Roman"/>
          <w:kern w:val="2"/>
          <w:sz w:val="28"/>
          <w:szCs w:val="28"/>
        </w:rPr>
        <w:t>с</w:t>
      </w:r>
      <w:r w:rsidR="008619D0" w:rsidRPr="00CE6DDD">
        <w:rPr>
          <w:rFonts w:ascii="Times New Roman" w:hAnsi="Times New Roman" w:cs="Times New Roman"/>
          <w:kern w:val="2"/>
          <w:sz w:val="28"/>
          <w:szCs w:val="28"/>
        </w:rPr>
        <w:t>кой области</w:t>
      </w:r>
      <w:r w:rsidRPr="00CE6DDD">
        <w:rPr>
          <w:rFonts w:ascii="Times New Roman" w:hAnsi="Times New Roman" w:cs="Times New Roman"/>
          <w:bCs/>
          <w:sz w:val="28"/>
          <w:szCs w:val="28"/>
        </w:rPr>
        <w:t>»</w:t>
      </w:r>
      <w:r w:rsidR="00636C1B">
        <w:rPr>
          <w:rFonts w:ascii="Times New Roman" w:hAnsi="Times New Roman" w:cs="Times New Roman"/>
          <w:bCs/>
          <w:sz w:val="28"/>
          <w:szCs w:val="28"/>
        </w:rPr>
        <w:t xml:space="preserve"> </w:t>
      </w:r>
      <w:r w:rsidR="00636C1B">
        <w:rPr>
          <w:rFonts w:ascii="Times New Roman" w:hAnsi="Times New Roman" w:cs="Times New Roman"/>
          <w:sz w:val="28"/>
          <w:szCs w:val="28"/>
        </w:rPr>
        <w:t>на 2020-2023</w:t>
      </w:r>
      <w:r w:rsidR="00636C1B" w:rsidRPr="00B86D4E">
        <w:rPr>
          <w:rFonts w:ascii="Times New Roman" w:hAnsi="Times New Roman" w:cs="Times New Roman"/>
          <w:sz w:val="28"/>
          <w:szCs w:val="28"/>
        </w:rPr>
        <w:t xml:space="preserve"> годы</w:t>
      </w:r>
    </w:p>
    <w:p w:rsidR="00FA1769" w:rsidRPr="00636C1B" w:rsidRDefault="00FA1769" w:rsidP="00BD77AF">
      <w:pPr>
        <w:jc w:val="center"/>
        <w:rPr>
          <w:rFonts w:ascii="Times New Roman" w:hAnsi="Times New Roman" w:cs="Times New Roman"/>
          <w:bCs/>
          <w:sz w:val="16"/>
          <w:szCs w:val="16"/>
        </w:rPr>
      </w:pPr>
    </w:p>
    <w:p w:rsidR="00FA1769" w:rsidRPr="00FA1769" w:rsidRDefault="00FA1769" w:rsidP="003C1A9A">
      <w:pPr>
        <w:pStyle w:val="1"/>
      </w:pPr>
      <w:r>
        <w:rPr>
          <w:rFonts w:ascii="Times New Roman" w:hAnsi="Times New Roman"/>
          <w:b w:val="0"/>
          <w:sz w:val="28"/>
          <w:szCs w:val="28"/>
        </w:rPr>
        <w:t xml:space="preserve">1.1. </w:t>
      </w:r>
      <w:r w:rsidR="00604D8D" w:rsidRPr="00CE6DDD">
        <w:rPr>
          <w:rFonts w:ascii="Times New Roman" w:hAnsi="Times New Roman"/>
          <w:b w:val="0"/>
          <w:sz w:val="28"/>
          <w:szCs w:val="28"/>
        </w:rPr>
        <w:t>Паспорт муниципальной программы</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1680"/>
        <w:gridCol w:w="2660"/>
        <w:gridCol w:w="2506"/>
      </w:tblGrid>
      <w:tr w:rsidR="00DC527A" w:rsidRPr="00CE6DDD" w:rsidTr="00B74AE0">
        <w:tc>
          <w:tcPr>
            <w:tcW w:w="3360" w:type="dxa"/>
            <w:tcBorders>
              <w:top w:val="single" w:sz="4" w:space="0" w:color="auto"/>
              <w:bottom w:val="single" w:sz="4" w:space="0" w:color="auto"/>
              <w:right w:val="single" w:sz="4" w:space="0" w:color="auto"/>
            </w:tcBorders>
          </w:tcPr>
          <w:p w:rsidR="00DC527A" w:rsidRPr="001A4E29" w:rsidRDefault="00DC527A" w:rsidP="00DC527A">
            <w:pPr>
              <w:pStyle w:val="a8"/>
              <w:rPr>
                <w:rFonts w:ascii="Times New Roman" w:hAnsi="Times New Roman" w:cs="Times New Roman"/>
                <w:sz w:val="28"/>
                <w:szCs w:val="28"/>
              </w:rPr>
            </w:pPr>
            <w:r w:rsidRPr="001A4E29">
              <w:rPr>
                <w:rFonts w:ascii="Times New Roman" w:hAnsi="Times New Roman" w:cs="Times New Roman"/>
                <w:sz w:val="28"/>
                <w:szCs w:val="28"/>
              </w:rPr>
              <w:t>Наименование Программы</w:t>
            </w:r>
          </w:p>
        </w:tc>
        <w:tc>
          <w:tcPr>
            <w:tcW w:w="6846" w:type="dxa"/>
            <w:gridSpan w:val="3"/>
            <w:tcBorders>
              <w:top w:val="single" w:sz="4" w:space="0" w:color="auto"/>
              <w:left w:val="single" w:sz="4" w:space="0" w:color="auto"/>
              <w:bottom w:val="single" w:sz="4" w:space="0" w:color="auto"/>
            </w:tcBorders>
          </w:tcPr>
          <w:p w:rsidR="00DC527A" w:rsidRPr="001A4E29" w:rsidRDefault="00DC527A" w:rsidP="00636C1B">
            <w:pPr>
              <w:pStyle w:val="a8"/>
              <w:rPr>
                <w:rFonts w:ascii="Times New Roman" w:hAnsi="Times New Roman" w:cs="Times New Roman"/>
                <w:sz w:val="28"/>
                <w:szCs w:val="28"/>
              </w:rPr>
            </w:pPr>
            <w:r w:rsidRPr="001A4E29">
              <w:rPr>
                <w:rFonts w:ascii="Times New Roman" w:hAnsi="Times New Roman" w:cs="Times New Roman"/>
                <w:sz w:val="28"/>
                <w:szCs w:val="28"/>
              </w:rPr>
              <w:t>«Обеспечение доступным и комфортным жильем населения городского округа город Рыбинск</w:t>
            </w:r>
            <w:r w:rsidR="008619D0" w:rsidRPr="001A4E29">
              <w:rPr>
                <w:rFonts w:ascii="Times New Roman" w:hAnsi="Times New Roman" w:cs="Times New Roman"/>
                <w:sz w:val="28"/>
                <w:szCs w:val="28"/>
              </w:rPr>
              <w:t xml:space="preserve"> </w:t>
            </w:r>
            <w:r w:rsidR="008619D0" w:rsidRPr="001A4E29">
              <w:rPr>
                <w:rFonts w:ascii="Times New Roman" w:hAnsi="Times New Roman" w:cs="Times New Roman"/>
                <w:kern w:val="2"/>
                <w:sz w:val="28"/>
                <w:szCs w:val="28"/>
              </w:rPr>
              <w:t>Ярослав</w:t>
            </w:r>
            <w:r w:rsidR="00F278CE" w:rsidRPr="001A4E29">
              <w:rPr>
                <w:rFonts w:ascii="Times New Roman" w:hAnsi="Times New Roman" w:cs="Times New Roman"/>
                <w:kern w:val="2"/>
                <w:sz w:val="28"/>
                <w:szCs w:val="28"/>
              </w:rPr>
              <w:t>с</w:t>
            </w:r>
            <w:r w:rsidR="008619D0" w:rsidRPr="001A4E29">
              <w:rPr>
                <w:rFonts w:ascii="Times New Roman" w:hAnsi="Times New Roman" w:cs="Times New Roman"/>
                <w:kern w:val="2"/>
                <w:sz w:val="28"/>
                <w:szCs w:val="28"/>
              </w:rPr>
              <w:t>кой области</w:t>
            </w:r>
            <w:r w:rsidRPr="001A4E29">
              <w:rPr>
                <w:rFonts w:ascii="Times New Roman" w:hAnsi="Times New Roman" w:cs="Times New Roman"/>
                <w:sz w:val="28"/>
                <w:szCs w:val="28"/>
              </w:rPr>
              <w:t xml:space="preserve">» </w:t>
            </w:r>
            <w:r w:rsidR="00636C1B">
              <w:rPr>
                <w:rFonts w:ascii="Times New Roman" w:hAnsi="Times New Roman" w:cs="Times New Roman"/>
                <w:sz w:val="28"/>
                <w:szCs w:val="28"/>
              </w:rPr>
              <w:t>на 2020-2023</w:t>
            </w:r>
            <w:r w:rsidR="00636C1B" w:rsidRPr="00B86D4E">
              <w:rPr>
                <w:rFonts w:ascii="Times New Roman" w:hAnsi="Times New Roman" w:cs="Times New Roman"/>
                <w:sz w:val="28"/>
                <w:szCs w:val="28"/>
              </w:rPr>
              <w:t xml:space="preserve"> годы</w:t>
            </w:r>
            <w:r w:rsidR="00636C1B" w:rsidRPr="001A4E29">
              <w:rPr>
                <w:rFonts w:ascii="Times New Roman" w:hAnsi="Times New Roman" w:cs="Times New Roman"/>
                <w:sz w:val="28"/>
                <w:szCs w:val="28"/>
              </w:rPr>
              <w:t xml:space="preserve"> </w:t>
            </w:r>
            <w:r w:rsidRPr="001A4E29">
              <w:rPr>
                <w:rFonts w:ascii="Times New Roman" w:hAnsi="Times New Roman" w:cs="Times New Roman"/>
                <w:sz w:val="28"/>
                <w:szCs w:val="28"/>
              </w:rPr>
              <w:t>(далее по тексту - Программа)</w:t>
            </w:r>
          </w:p>
        </w:tc>
      </w:tr>
      <w:tr w:rsidR="00DC527A" w:rsidRPr="00CE6DDD" w:rsidTr="00B74AE0">
        <w:tc>
          <w:tcPr>
            <w:tcW w:w="3360" w:type="dxa"/>
            <w:tcBorders>
              <w:top w:val="single" w:sz="4" w:space="0" w:color="auto"/>
              <w:bottom w:val="single" w:sz="4" w:space="0" w:color="auto"/>
              <w:right w:val="single" w:sz="4" w:space="0" w:color="auto"/>
            </w:tcBorders>
          </w:tcPr>
          <w:p w:rsidR="00DC527A" w:rsidRPr="001A4E29" w:rsidRDefault="00DC527A" w:rsidP="00DC527A">
            <w:pPr>
              <w:pStyle w:val="a8"/>
              <w:rPr>
                <w:rFonts w:ascii="Times New Roman" w:hAnsi="Times New Roman" w:cs="Times New Roman"/>
                <w:sz w:val="28"/>
                <w:szCs w:val="28"/>
              </w:rPr>
            </w:pPr>
            <w:r w:rsidRPr="001A4E29">
              <w:rPr>
                <w:rFonts w:ascii="Times New Roman" w:hAnsi="Times New Roman" w:cs="Times New Roman"/>
                <w:sz w:val="28"/>
                <w:szCs w:val="28"/>
              </w:rPr>
              <w:t>Срок реализации Программы</w:t>
            </w:r>
          </w:p>
        </w:tc>
        <w:tc>
          <w:tcPr>
            <w:tcW w:w="6846" w:type="dxa"/>
            <w:gridSpan w:val="3"/>
            <w:tcBorders>
              <w:top w:val="single" w:sz="4" w:space="0" w:color="auto"/>
              <w:left w:val="single" w:sz="4" w:space="0" w:color="auto"/>
              <w:bottom w:val="single" w:sz="4" w:space="0" w:color="auto"/>
            </w:tcBorders>
          </w:tcPr>
          <w:p w:rsidR="00DC527A" w:rsidRPr="001A4E29" w:rsidRDefault="00DC527A" w:rsidP="006164C9">
            <w:pPr>
              <w:pStyle w:val="a8"/>
              <w:rPr>
                <w:rFonts w:ascii="Times New Roman" w:hAnsi="Times New Roman" w:cs="Times New Roman"/>
                <w:sz w:val="28"/>
                <w:szCs w:val="28"/>
              </w:rPr>
            </w:pPr>
            <w:r w:rsidRPr="001A4E29">
              <w:rPr>
                <w:rFonts w:ascii="Times New Roman" w:hAnsi="Times New Roman" w:cs="Times New Roman"/>
                <w:sz w:val="28"/>
                <w:szCs w:val="28"/>
              </w:rPr>
              <w:t>20</w:t>
            </w:r>
            <w:r w:rsidR="006164C9" w:rsidRPr="001A4E29">
              <w:rPr>
                <w:rFonts w:ascii="Times New Roman" w:hAnsi="Times New Roman" w:cs="Times New Roman"/>
                <w:sz w:val="28"/>
                <w:szCs w:val="28"/>
              </w:rPr>
              <w:t>20</w:t>
            </w:r>
            <w:r w:rsidRPr="001A4E29">
              <w:rPr>
                <w:rFonts w:ascii="Times New Roman" w:hAnsi="Times New Roman" w:cs="Times New Roman"/>
                <w:sz w:val="28"/>
                <w:szCs w:val="28"/>
              </w:rPr>
              <w:t> - 202</w:t>
            </w:r>
            <w:r w:rsidR="006164C9" w:rsidRPr="001A4E29">
              <w:rPr>
                <w:rFonts w:ascii="Times New Roman" w:hAnsi="Times New Roman" w:cs="Times New Roman"/>
                <w:sz w:val="28"/>
                <w:szCs w:val="28"/>
              </w:rPr>
              <w:t>3</w:t>
            </w:r>
            <w:r w:rsidRPr="001A4E29">
              <w:rPr>
                <w:rFonts w:ascii="Times New Roman" w:hAnsi="Times New Roman" w:cs="Times New Roman"/>
                <w:sz w:val="28"/>
                <w:szCs w:val="28"/>
              </w:rPr>
              <w:t> годы</w:t>
            </w:r>
          </w:p>
        </w:tc>
      </w:tr>
      <w:tr w:rsidR="00DC527A" w:rsidRPr="00077210" w:rsidTr="00B74AE0">
        <w:tc>
          <w:tcPr>
            <w:tcW w:w="3360" w:type="dxa"/>
            <w:tcBorders>
              <w:top w:val="single" w:sz="4" w:space="0" w:color="auto"/>
              <w:bottom w:val="single" w:sz="4" w:space="0" w:color="auto"/>
              <w:right w:val="single" w:sz="4" w:space="0" w:color="auto"/>
            </w:tcBorders>
          </w:tcPr>
          <w:p w:rsidR="00DC527A" w:rsidRPr="001A4E29" w:rsidRDefault="00DC527A" w:rsidP="00DC527A">
            <w:pPr>
              <w:pStyle w:val="a8"/>
              <w:rPr>
                <w:rFonts w:ascii="Times New Roman" w:hAnsi="Times New Roman" w:cs="Times New Roman"/>
                <w:sz w:val="28"/>
                <w:szCs w:val="28"/>
              </w:rPr>
            </w:pPr>
            <w:r w:rsidRPr="001A4E29">
              <w:rPr>
                <w:rFonts w:ascii="Times New Roman" w:hAnsi="Times New Roman" w:cs="Times New Roman"/>
                <w:sz w:val="28"/>
                <w:szCs w:val="28"/>
              </w:rPr>
              <w:t>Основания для разработки Программы</w:t>
            </w:r>
          </w:p>
        </w:tc>
        <w:tc>
          <w:tcPr>
            <w:tcW w:w="6846" w:type="dxa"/>
            <w:gridSpan w:val="3"/>
            <w:tcBorders>
              <w:top w:val="single" w:sz="4" w:space="0" w:color="auto"/>
              <w:left w:val="single" w:sz="4" w:space="0" w:color="auto"/>
              <w:bottom w:val="single" w:sz="4" w:space="0" w:color="auto"/>
            </w:tcBorders>
          </w:tcPr>
          <w:p w:rsidR="00DC527A" w:rsidRPr="001A4E29" w:rsidRDefault="00DC527A" w:rsidP="00DC527A">
            <w:pPr>
              <w:pStyle w:val="a8"/>
              <w:jc w:val="both"/>
              <w:rPr>
                <w:rFonts w:ascii="Times New Roman" w:hAnsi="Times New Roman" w:cs="Times New Roman"/>
                <w:sz w:val="28"/>
                <w:szCs w:val="28"/>
              </w:rPr>
            </w:pPr>
            <w:r w:rsidRPr="001A4E29">
              <w:rPr>
                <w:rFonts w:ascii="Times New Roman" w:hAnsi="Times New Roman" w:cs="Times New Roman"/>
                <w:sz w:val="28"/>
                <w:szCs w:val="28"/>
              </w:rPr>
              <w:t xml:space="preserve">- </w:t>
            </w:r>
            <w:hyperlink r:id="rId13" w:history="1">
              <w:r w:rsidRPr="001A4E29">
                <w:rPr>
                  <w:rStyle w:val="ad"/>
                  <w:rFonts w:ascii="Times New Roman" w:hAnsi="Times New Roman" w:cs="Times New Roman"/>
                  <w:b w:val="0"/>
                  <w:color w:val="auto"/>
                  <w:sz w:val="28"/>
                  <w:szCs w:val="28"/>
                </w:rPr>
                <w:t>Федеральный закон</w:t>
              </w:r>
            </w:hyperlink>
            <w:r w:rsidR="00F97C77" w:rsidRPr="001A4E29">
              <w:rPr>
                <w:rStyle w:val="ad"/>
                <w:rFonts w:ascii="Times New Roman" w:hAnsi="Times New Roman" w:cs="Times New Roman"/>
                <w:b w:val="0"/>
                <w:color w:val="auto"/>
                <w:sz w:val="28"/>
                <w:szCs w:val="28"/>
              </w:rPr>
              <w:t xml:space="preserve"> </w:t>
            </w:r>
            <w:r w:rsidRPr="001A4E29">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p>
          <w:p w:rsidR="00DC527A" w:rsidRPr="001A4E29" w:rsidRDefault="00DC527A" w:rsidP="00DC527A">
            <w:pPr>
              <w:pStyle w:val="a8"/>
              <w:jc w:val="both"/>
              <w:rPr>
                <w:rFonts w:ascii="Times New Roman" w:hAnsi="Times New Roman" w:cs="Times New Roman"/>
                <w:sz w:val="28"/>
                <w:szCs w:val="28"/>
              </w:rPr>
            </w:pPr>
            <w:r w:rsidRPr="001A4E29">
              <w:rPr>
                <w:rFonts w:ascii="Times New Roman" w:hAnsi="Times New Roman" w:cs="Times New Roman"/>
                <w:sz w:val="28"/>
                <w:szCs w:val="28"/>
              </w:rPr>
              <w:t xml:space="preserve">- </w:t>
            </w:r>
            <w:hyperlink r:id="rId14" w:history="1">
              <w:r w:rsidR="00B74AE0" w:rsidRPr="001A4E29">
                <w:rPr>
                  <w:rStyle w:val="ad"/>
                  <w:rFonts w:ascii="Times New Roman" w:hAnsi="Times New Roman" w:cs="Times New Roman"/>
                  <w:b w:val="0"/>
                  <w:color w:val="auto"/>
                  <w:sz w:val="28"/>
                  <w:szCs w:val="28"/>
                </w:rPr>
                <w:t>Федеральный закон</w:t>
              </w:r>
            </w:hyperlink>
            <w:r w:rsidR="00F97C77" w:rsidRPr="001A4E29">
              <w:rPr>
                <w:rStyle w:val="ad"/>
                <w:rFonts w:ascii="Times New Roman" w:hAnsi="Times New Roman" w:cs="Times New Roman"/>
                <w:b w:val="0"/>
                <w:color w:val="auto"/>
                <w:sz w:val="28"/>
                <w:szCs w:val="28"/>
              </w:rPr>
              <w:t xml:space="preserve"> </w:t>
            </w:r>
            <w:r w:rsidRPr="001A4E29">
              <w:rPr>
                <w:rFonts w:ascii="Times New Roman" w:hAnsi="Times New Roman" w:cs="Times New Roman"/>
                <w:sz w:val="28"/>
                <w:szCs w:val="28"/>
              </w:rPr>
              <w:t>от 21.07.2007 № 185-ФЗ «О Фонде содействия реформированию жилищно-коммунального хозяйства»;</w:t>
            </w:r>
          </w:p>
          <w:p w:rsidR="002346FB" w:rsidRPr="001A4E29" w:rsidRDefault="00DC527A" w:rsidP="00DC527A">
            <w:pPr>
              <w:pStyle w:val="a8"/>
              <w:jc w:val="both"/>
              <w:rPr>
                <w:rFonts w:ascii="Times New Roman" w:hAnsi="Times New Roman" w:cs="Times New Roman"/>
                <w:sz w:val="28"/>
                <w:szCs w:val="28"/>
              </w:rPr>
            </w:pPr>
            <w:r w:rsidRPr="001A4E29">
              <w:rPr>
                <w:rFonts w:ascii="Times New Roman" w:hAnsi="Times New Roman" w:cs="Times New Roman"/>
                <w:sz w:val="28"/>
                <w:szCs w:val="28"/>
              </w:rPr>
              <w:t xml:space="preserve">- </w:t>
            </w:r>
            <w:hyperlink r:id="rId15" w:history="1">
              <w:r w:rsidR="00B74AE0" w:rsidRPr="001A4E29">
                <w:rPr>
                  <w:rStyle w:val="ad"/>
                  <w:rFonts w:ascii="Times New Roman" w:hAnsi="Times New Roman" w:cs="Times New Roman"/>
                  <w:b w:val="0"/>
                  <w:color w:val="auto"/>
                  <w:sz w:val="28"/>
                  <w:szCs w:val="28"/>
                </w:rPr>
                <w:t>Федеральный закон</w:t>
              </w:r>
            </w:hyperlink>
            <w:r w:rsidR="00F97C77" w:rsidRPr="001A4E29">
              <w:rPr>
                <w:rStyle w:val="ad"/>
                <w:rFonts w:ascii="Times New Roman" w:hAnsi="Times New Roman" w:cs="Times New Roman"/>
                <w:b w:val="0"/>
                <w:color w:val="auto"/>
                <w:sz w:val="28"/>
                <w:szCs w:val="28"/>
              </w:rPr>
              <w:t xml:space="preserve"> </w:t>
            </w:r>
            <w:r w:rsidRPr="001A4E29">
              <w:rPr>
                <w:rFonts w:ascii="Times New Roman" w:hAnsi="Times New Roman" w:cs="Times New Roman"/>
                <w:sz w:val="28"/>
                <w:szCs w:val="28"/>
              </w:rPr>
              <w:t>от 14.06.2011 № 138-ФЗ «О внесении изменений в статью 16 Федерального закона «О содействии развитию жилищного строительства»</w:t>
            </w:r>
            <w:r w:rsidR="00316A37" w:rsidRPr="001A4E29">
              <w:rPr>
                <w:rFonts w:ascii="Times New Roman" w:hAnsi="Times New Roman" w:cs="Times New Roman"/>
                <w:sz w:val="28"/>
                <w:szCs w:val="28"/>
              </w:rPr>
              <w:t xml:space="preserve"> и</w:t>
            </w:r>
          </w:p>
          <w:p w:rsidR="00DC527A" w:rsidRPr="001A4E29" w:rsidRDefault="00BA78D1" w:rsidP="00DC527A">
            <w:pPr>
              <w:pStyle w:val="a8"/>
              <w:jc w:val="both"/>
              <w:rPr>
                <w:rFonts w:ascii="Times New Roman" w:hAnsi="Times New Roman" w:cs="Times New Roman"/>
                <w:sz w:val="28"/>
                <w:szCs w:val="28"/>
              </w:rPr>
            </w:pPr>
            <w:hyperlink r:id="rId16" w:history="1">
              <w:r w:rsidR="00DC527A" w:rsidRPr="001A4E29">
                <w:rPr>
                  <w:rStyle w:val="ad"/>
                  <w:rFonts w:ascii="Times New Roman" w:hAnsi="Times New Roman" w:cs="Times New Roman"/>
                  <w:b w:val="0"/>
                  <w:color w:val="auto"/>
                  <w:sz w:val="28"/>
                  <w:szCs w:val="28"/>
                </w:rPr>
                <w:t>Земельный кодекс</w:t>
              </w:r>
            </w:hyperlink>
            <w:r w:rsidR="00F97C77" w:rsidRPr="001A4E29">
              <w:rPr>
                <w:rStyle w:val="ad"/>
                <w:rFonts w:ascii="Times New Roman" w:hAnsi="Times New Roman" w:cs="Times New Roman"/>
                <w:b w:val="0"/>
                <w:color w:val="auto"/>
                <w:sz w:val="28"/>
                <w:szCs w:val="28"/>
              </w:rPr>
              <w:t xml:space="preserve"> </w:t>
            </w:r>
            <w:r w:rsidR="00DC527A" w:rsidRPr="001A4E29">
              <w:rPr>
                <w:rFonts w:ascii="Times New Roman" w:hAnsi="Times New Roman" w:cs="Times New Roman"/>
                <w:sz w:val="28"/>
                <w:szCs w:val="28"/>
              </w:rPr>
              <w:t>Российской Федерации»;</w:t>
            </w:r>
          </w:p>
          <w:p w:rsidR="00DC527A" w:rsidRPr="001A4E29" w:rsidRDefault="00DC527A" w:rsidP="00DC527A">
            <w:pPr>
              <w:pStyle w:val="a8"/>
              <w:jc w:val="both"/>
              <w:rPr>
                <w:rFonts w:ascii="Times New Roman" w:hAnsi="Times New Roman" w:cs="Times New Roman"/>
                <w:sz w:val="28"/>
                <w:szCs w:val="28"/>
              </w:rPr>
            </w:pPr>
            <w:r w:rsidRPr="001A4E29">
              <w:rPr>
                <w:rFonts w:ascii="Times New Roman" w:hAnsi="Times New Roman" w:cs="Times New Roman"/>
                <w:sz w:val="28"/>
                <w:szCs w:val="28"/>
              </w:rPr>
              <w:t xml:space="preserve">-  </w:t>
            </w:r>
            <w:hyperlink r:id="rId17" w:history="1">
              <w:r w:rsidRPr="001A4E29">
                <w:rPr>
                  <w:rStyle w:val="ad"/>
                  <w:rFonts w:ascii="Times New Roman" w:hAnsi="Times New Roman" w:cs="Times New Roman"/>
                  <w:b w:val="0"/>
                  <w:color w:val="auto"/>
                  <w:sz w:val="28"/>
                  <w:szCs w:val="28"/>
                </w:rPr>
                <w:t>Градостроительный кодекс</w:t>
              </w:r>
            </w:hyperlink>
            <w:r w:rsidRPr="001A4E29">
              <w:rPr>
                <w:rFonts w:ascii="Times New Roman" w:hAnsi="Times New Roman" w:cs="Times New Roman"/>
                <w:sz w:val="28"/>
                <w:szCs w:val="28"/>
              </w:rPr>
              <w:t xml:space="preserve"> Российской Федерации;</w:t>
            </w:r>
          </w:p>
          <w:p w:rsidR="00047FB7" w:rsidRPr="001A4E29" w:rsidRDefault="00047FB7" w:rsidP="00047FB7">
            <w:pPr>
              <w:pStyle w:val="a8"/>
              <w:jc w:val="both"/>
              <w:rPr>
                <w:rFonts w:ascii="Times New Roman" w:hAnsi="Times New Roman" w:cs="Times New Roman"/>
                <w:sz w:val="28"/>
                <w:szCs w:val="28"/>
              </w:rPr>
            </w:pPr>
            <w:r w:rsidRPr="001A4E29">
              <w:rPr>
                <w:rFonts w:ascii="Times New Roman" w:hAnsi="Times New Roman" w:cs="Times New Roman"/>
                <w:sz w:val="28"/>
                <w:szCs w:val="28"/>
              </w:rPr>
              <w:t xml:space="preserve">-  </w:t>
            </w:r>
            <w:hyperlink r:id="rId18" w:history="1">
              <w:r w:rsidRPr="001A4E29">
                <w:rPr>
                  <w:rStyle w:val="ad"/>
                  <w:rFonts w:ascii="Times New Roman" w:hAnsi="Times New Roman" w:cs="Times New Roman"/>
                  <w:b w:val="0"/>
                  <w:color w:val="auto"/>
                  <w:sz w:val="28"/>
                  <w:szCs w:val="28"/>
                </w:rPr>
                <w:t>Жилищный кодекс</w:t>
              </w:r>
            </w:hyperlink>
            <w:r w:rsidRPr="001A4E29">
              <w:rPr>
                <w:rFonts w:ascii="Times New Roman" w:hAnsi="Times New Roman" w:cs="Times New Roman"/>
                <w:sz w:val="28"/>
                <w:szCs w:val="28"/>
              </w:rPr>
              <w:t xml:space="preserve"> Российской Федерации;</w:t>
            </w:r>
          </w:p>
          <w:p w:rsidR="00DC527A" w:rsidRPr="001A4E29" w:rsidRDefault="00DC527A" w:rsidP="00DC527A">
            <w:pPr>
              <w:pStyle w:val="a8"/>
              <w:jc w:val="both"/>
              <w:rPr>
                <w:rFonts w:ascii="Times New Roman" w:hAnsi="Times New Roman" w:cs="Times New Roman"/>
                <w:sz w:val="28"/>
                <w:szCs w:val="28"/>
              </w:rPr>
            </w:pPr>
            <w:r w:rsidRPr="001A4E29">
              <w:rPr>
                <w:rFonts w:ascii="Times New Roman" w:hAnsi="Times New Roman" w:cs="Times New Roman"/>
                <w:sz w:val="28"/>
                <w:szCs w:val="28"/>
              </w:rPr>
              <w:t xml:space="preserve">- </w:t>
            </w:r>
            <w:hyperlink r:id="rId19" w:history="1">
              <w:r w:rsidRPr="001A4E29">
                <w:rPr>
                  <w:rStyle w:val="ad"/>
                  <w:rFonts w:ascii="Times New Roman" w:hAnsi="Times New Roman" w:cs="Times New Roman"/>
                  <w:b w:val="0"/>
                  <w:color w:val="auto"/>
                  <w:sz w:val="28"/>
                  <w:szCs w:val="28"/>
                </w:rPr>
                <w:t>Закон</w:t>
              </w:r>
            </w:hyperlink>
            <w:r w:rsidRPr="001A4E29">
              <w:rPr>
                <w:rFonts w:ascii="Times New Roman" w:hAnsi="Times New Roman" w:cs="Times New Roman"/>
                <w:sz w:val="28"/>
                <w:szCs w:val="28"/>
              </w:rPr>
              <w:t xml:space="preserve">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w:t>
            </w:r>
          </w:p>
          <w:p w:rsidR="00DC527A" w:rsidRPr="001A4E29" w:rsidRDefault="00DC527A" w:rsidP="006164C9">
            <w:pPr>
              <w:pStyle w:val="a8"/>
              <w:jc w:val="both"/>
              <w:rPr>
                <w:rFonts w:ascii="Times New Roman" w:hAnsi="Times New Roman" w:cs="Times New Roman"/>
                <w:b/>
                <w:sz w:val="28"/>
                <w:szCs w:val="28"/>
              </w:rPr>
            </w:pPr>
            <w:r w:rsidRPr="001A4E29">
              <w:rPr>
                <w:rFonts w:ascii="Times New Roman" w:hAnsi="Times New Roman" w:cs="Times New Roman"/>
                <w:sz w:val="28"/>
                <w:szCs w:val="28"/>
              </w:rPr>
              <w:t xml:space="preserve">- </w:t>
            </w:r>
            <w:hyperlink r:id="rId20" w:history="1">
              <w:r w:rsidRPr="001A4E29">
                <w:rPr>
                  <w:rStyle w:val="ad"/>
                  <w:rFonts w:ascii="Times New Roman" w:hAnsi="Times New Roman" w:cs="Times New Roman"/>
                  <w:b w:val="0"/>
                  <w:bCs/>
                  <w:color w:val="auto"/>
                  <w:sz w:val="28"/>
                  <w:szCs w:val="28"/>
                </w:rPr>
                <w:t xml:space="preserve">постановление Правительства </w:t>
              </w:r>
              <w:r w:rsidRPr="001A4E29">
                <w:rPr>
                  <w:rFonts w:ascii="Times New Roman" w:hAnsi="Times New Roman" w:cs="Times New Roman"/>
                  <w:sz w:val="28"/>
                  <w:szCs w:val="28"/>
                </w:rPr>
                <w:t>Российской Федерации</w:t>
              </w:r>
              <w:r w:rsidRPr="001A4E29">
                <w:rPr>
                  <w:rStyle w:val="ad"/>
                  <w:rFonts w:ascii="Times New Roman" w:hAnsi="Times New Roman" w:cs="Times New Roman"/>
                  <w:b w:val="0"/>
                  <w:bCs/>
                  <w:color w:val="auto"/>
                  <w:sz w:val="28"/>
                  <w:szCs w:val="28"/>
                </w:rPr>
                <w:t xml:space="preserve">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1A4E29">
              <w:rPr>
                <w:rFonts w:ascii="Times New Roman" w:hAnsi="Times New Roman" w:cs="Times New Roman"/>
                <w:sz w:val="28"/>
                <w:szCs w:val="28"/>
              </w:rPr>
              <w:t>»;</w:t>
            </w:r>
          </w:p>
          <w:p w:rsidR="00DC527A" w:rsidRPr="001A4E29" w:rsidRDefault="00DC527A" w:rsidP="006164C9">
            <w:pPr>
              <w:pStyle w:val="a8"/>
              <w:jc w:val="both"/>
              <w:rPr>
                <w:rFonts w:ascii="Times New Roman" w:hAnsi="Times New Roman" w:cs="Times New Roman"/>
                <w:sz w:val="28"/>
                <w:szCs w:val="28"/>
              </w:rPr>
            </w:pPr>
            <w:r w:rsidRPr="001A4E29">
              <w:rPr>
                <w:rFonts w:ascii="Times New Roman" w:hAnsi="Times New Roman" w:cs="Times New Roman"/>
                <w:sz w:val="28"/>
                <w:szCs w:val="28"/>
              </w:rPr>
              <w:t xml:space="preserve">- </w:t>
            </w:r>
            <w:hyperlink r:id="rId21" w:history="1">
              <w:r w:rsidR="006164C9" w:rsidRPr="001A4E29">
                <w:rPr>
                  <w:rFonts w:ascii="Times New Roman" w:hAnsi="Times New Roman" w:cs="Times New Roman"/>
                  <w:sz w:val="28"/>
                  <w:szCs w:val="28"/>
                </w:rPr>
                <w:t>постановление</w:t>
              </w:r>
            </w:hyperlink>
            <w:r w:rsidR="006164C9" w:rsidRPr="001A4E29">
              <w:rPr>
                <w:rFonts w:ascii="Times New Roman" w:hAnsi="Times New Roman" w:cs="Times New Roman"/>
                <w:sz w:val="28"/>
                <w:szCs w:val="28"/>
              </w:rPr>
              <w:t xml:space="preserve"> Правительства Ярославской области 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w:t>
            </w:r>
            <w:proofErr w:type="gramStart"/>
            <w:r w:rsidR="006164C9" w:rsidRPr="001A4E29">
              <w:rPr>
                <w:rFonts w:ascii="Times New Roman" w:hAnsi="Times New Roman" w:cs="Times New Roman"/>
                <w:sz w:val="28"/>
                <w:szCs w:val="28"/>
              </w:rPr>
              <w:t>утратившими</w:t>
            </w:r>
            <w:proofErr w:type="gramEnd"/>
            <w:r w:rsidR="006164C9" w:rsidRPr="001A4E29">
              <w:rPr>
                <w:rFonts w:ascii="Times New Roman" w:hAnsi="Times New Roman" w:cs="Times New Roman"/>
                <w:sz w:val="28"/>
                <w:szCs w:val="28"/>
              </w:rPr>
              <w:t xml:space="preserve"> силу и частично утратившими силу отдельных постановлений Правительства области»</w:t>
            </w:r>
            <w:r w:rsidRPr="001A4E29">
              <w:rPr>
                <w:rFonts w:ascii="Times New Roman" w:hAnsi="Times New Roman" w:cs="Times New Roman"/>
                <w:sz w:val="28"/>
                <w:szCs w:val="28"/>
              </w:rPr>
              <w:t>;</w:t>
            </w:r>
          </w:p>
          <w:p w:rsidR="00047FB7" w:rsidRPr="001A4E29" w:rsidRDefault="00047FB7" w:rsidP="00047FB7">
            <w:pPr>
              <w:pStyle w:val="a8"/>
              <w:jc w:val="both"/>
              <w:rPr>
                <w:rFonts w:ascii="Times New Roman" w:hAnsi="Times New Roman" w:cs="Times New Roman"/>
                <w:sz w:val="28"/>
                <w:szCs w:val="28"/>
              </w:rPr>
            </w:pPr>
            <w:r w:rsidRPr="001A4E29">
              <w:rPr>
                <w:rFonts w:ascii="Times New Roman" w:hAnsi="Times New Roman" w:cs="Times New Roman"/>
                <w:sz w:val="28"/>
                <w:szCs w:val="28"/>
              </w:rPr>
              <w:t>- постановление Правительства Российско</w:t>
            </w:r>
            <w:r w:rsidR="008619D0" w:rsidRPr="001A4E29">
              <w:rPr>
                <w:rFonts w:ascii="Times New Roman" w:hAnsi="Times New Roman" w:cs="Times New Roman"/>
                <w:sz w:val="28"/>
                <w:szCs w:val="28"/>
              </w:rPr>
              <w:t>й Федерации от 17</w:t>
            </w:r>
            <w:r w:rsidR="00DB0C89" w:rsidRPr="001A4E29">
              <w:rPr>
                <w:rFonts w:ascii="Times New Roman" w:hAnsi="Times New Roman" w:cs="Times New Roman"/>
                <w:sz w:val="28"/>
                <w:szCs w:val="28"/>
              </w:rPr>
              <w:t>.12.</w:t>
            </w:r>
            <w:r w:rsidR="008619D0" w:rsidRPr="001A4E29">
              <w:rPr>
                <w:rFonts w:ascii="Times New Roman" w:hAnsi="Times New Roman" w:cs="Times New Roman"/>
                <w:sz w:val="28"/>
                <w:szCs w:val="28"/>
              </w:rPr>
              <w:t>2010 №</w:t>
            </w:r>
            <w:r w:rsidRPr="001A4E29">
              <w:rPr>
                <w:rFonts w:ascii="Times New Roman" w:hAnsi="Times New Roman" w:cs="Times New Roman"/>
                <w:sz w:val="28"/>
                <w:szCs w:val="28"/>
              </w:rPr>
              <w:t xml:space="preserve"> 1050 «О реализации отдельных мероприятий государственной программы Российской Федерации «Обеспечение доступным и комфортным </w:t>
            </w:r>
            <w:r w:rsidRPr="001A4E29">
              <w:rPr>
                <w:rFonts w:ascii="Times New Roman" w:hAnsi="Times New Roman" w:cs="Times New Roman"/>
                <w:sz w:val="28"/>
                <w:szCs w:val="28"/>
              </w:rPr>
              <w:lastRenderedPageBreak/>
              <w:t>жильем и коммунальными услугами граждан Российской Федерации»;</w:t>
            </w:r>
          </w:p>
          <w:p w:rsidR="00093121" w:rsidRPr="001A4E29" w:rsidRDefault="00093121" w:rsidP="00093121">
            <w:pPr>
              <w:contextualSpacing/>
              <w:jc w:val="both"/>
              <w:rPr>
                <w:rFonts w:ascii="Times New Roman" w:hAnsi="Times New Roman" w:cs="Times New Roman"/>
                <w:sz w:val="28"/>
                <w:szCs w:val="28"/>
              </w:rPr>
            </w:pPr>
            <w:r w:rsidRPr="001A4E29">
              <w:rPr>
                <w:rFonts w:ascii="Times New Roman" w:hAnsi="Times New Roman" w:cs="Times New Roman"/>
                <w:sz w:val="28"/>
                <w:szCs w:val="28"/>
              </w:rPr>
              <w:t>- Закон Ярославской области от 28.06.2013 № 32-з «Об отдельных вопросах организации проведения капитального ремонта общего имущества в многоквартирных домах на территории Ярославской области»;</w:t>
            </w:r>
          </w:p>
          <w:p w:rsidR="00093121" w:rsidRPr="001A4E29" w:rsidRDefault="00093121" w:rsidP="00093121">
            <w:pPr>
              <w:contextualSpacing/>
              <w:jc w:val="both"/>
              <w:rPr>
                <w:rFonts w:ascii="Times New Roman" w:hAnsi="Times New Roman" w:cs="Times New Roman"/>
                <w:sz w:val="28"/>
                <w:szCs w:val="28"/>
              </w:rPr>
            </w:pPr>
            <w:r w:rsidRPr="001A4E29">
              <w:rPr>
                <w:rFonts w:ascii="Times New Roman" w:hAnsi="Times New Roman" w:cs="Times New Roman"/>
                <w:sz w:val="28"/>
                <w:szCs w:val="28"/>
              </w:rPr>
              <w:t>- Постановление Правительства Ярославской области от 28.06.2013 № 748-п «Об установлении минимального размера взноса на капитальный ремонт общего имущества в многоквартирном доме»;</w:t>
            </w:r>
          </w:p>
          <w:p w:rsidR="00093121" w:rsidRPr="001A4E29" w:rsidRDefault="00093121" w:rsidP="00093121">
            <w:pPr>
              <w:widowControl/>
              <w:autoSpaceDE/>
              <w:autoSpaceDN/>
              <w:adjustRightInd/>
              <w:jc w:val="both"/>
              <w:rPr>
                <w:rFonts w:ascii="Times New Roman" w:hAnsi="Times New Roman" w:cs="Times New Roman"/>
                <w:sz w:val="28"/>
                <w:szCs w:val="28"/>
              </w:rPr>
            </w:pPr>
            <w:r w:rsidRPr="001A4E29">
              <w:rPr>
                <w:rFonts w:ascii="Times New Roman" w:hAnsi="Times New Roman" w:cs="Times New Roman"/>
                <w:sz w:val="28"/>
                <w:szCs w:val="28"/>
              </w:rPr>
              <w:t>- Постановление Правительства Ярославской области от 25.10.2018 № 775-п «О прогнозе социально-экономического развития Ярославской области на среднесрочный период 2019-2021 годов»;</w:t>
            </w:r>
          </w:p>
          <w:p w:rsidR="00F064E1" w:rsidRPr="001A4E29" w:rsidRDefault="00F064E1" w:rsidP="00F064E1">
            <w:pPr>
              <w:widowControl/>
              <w:autoSpaceDE/>
              <w:autoSpaceDN/>
              <w:adjustRightInd/>
              <w:jc w:val="both"/>
              <w:rPr>
                <w:rFonts w:ascii="Times New Roman" w:hAnsi="Times New Roman" w:cs="Times New Roman"/>
                <w:sz w:val="28"/>
                <w:szCs w:val="28"/>
              </w:rPr>
            </w:pPr>
            <w:r w:rsidRPr="001A4E29">
              <w:rPr>
                <w:rFonts w:ascii="Times New Roman" w:hAnsi="Times New Roman" w:cs="Times New Roman"/>
                <w:sz w:val="28"/>
                <w:szCs w:val="28"/>
              </w:rPr>
              <w:t>- Федеральный закон от 12.01.1995 № 5-ФЗ «О ветеранах»;</w:t>
            </w:r>
          </w:p>
          <w:p w:rsidR="00F064E1" w:rsidRPr="001A4E29" w:rsidRDefault="00F064E1" w:rsidP="00F064E1">
            <w:pPr>
              <w:contextualSpacing/>
              <w:jc w:val="both"/>
              <w:rPr>
                <w:rFonts w:ascii="Times New Roman" w:hAnsi="Times New Roman" w:cs="Times New Roman"/>
                <w:sz w:val="28"/>
                <w:szCs w:val="28"/>
              </w:rPr>
            </w:pPr>
            <w:r w:rsidRPr="001A4E29">
              <w:rPr>
                <w:rFonts w:ascii="Times New Roman" w:hAnsi="Times New Roman" w:cs="Times New Roman"/>
                <w:sz w:val="28"/>
                <w:szCs w:val="28"/>
              </w:rPr>
              <w:t>- Постановление Правительства Ярославской области от 23.04.2018 № 296-п «Об утверждении Методики предоставления и распределения межбюджетных трансфертов на оказание государственной поддержки отдельным категориям граждан»;</w:t>
            </w:r>
          </w:p>
          <w:p w:rsidR="00DC527A" w:rsidRPr="001A4E29" w:rsidRDefault="00DC527A" w:rsidP="006164C9">
            <w:pPr>
              <w:pStyle w:val="a8"/>
              <w:jc w:val="both"/>
              <w:rPr>
                <w:rFonts w:ascii="Times New Roman" w:hAnsi="Times New Roman" w:cs="Times New Roman"/>
                <w:sz w:val="28"/>
                <w:szCs w:val="28"/>
              </w:rPr>
            </w:pPr>
            <w:r w:rsidRPr="001A4E29">
              <w:rPr>
                <w:rFonts w:ascii="Times New Roman" w:hAnsi="Times New Roman" w:cs="Times New Roman"/>
                <w:sz w:val="28"/>
                <w:szCs w:val="28"/>
              </w:rPr>
              <w:t xml:space="preserve">- </w:t>
            </w:r>
            <w:hyperlink r:id="rId22" w:history="1">
              <w:r w:rsidRPr="001A4E29">
                <w:rPr>
                  <w:rStyle w:val="ad"/>
                  <w:rFonts w:ascii="Times New Roman" w:hAnsi="Times New Roman" w:cs="Times New Roman"/>
                  <w:b w:val="0"/>
                  <w:color w:val="auto"/>
                  <w:sz w:val="28"/>
                  <w:szCs w:val="28"/>
                </w:rPr>
                <w:t>постановление</w:t>
              </w:r>
            </w:hyperlink>
            <w:r w:rsidRPr="001A4E29">
              <w:rPr>
                <w:rFonts w:ascii="Times New Roman" w:hAnsi="Times New Roman" w:cs="Times New Roman"/>
                <w:sz w:val="28"/>
                <w:szCs w:val="28"/>
              </w:rPr>
              <w:t xml:space="preserve"> Администрации городского округа город Рыбинск от 06.06.2014 № 1727 «О программах </w:t>
            </w:r>
          </w:p>
          <w:p w:rsidR="00DC527A" w:rsidRPr="001A4E29" w:rsidRDefault="00DC527A" w:rsidP="006164C9">
            <w:pPr>
              <w:pStyle w:val="a8"/>
              <w:jc w:val="both"/>
              <w:rPr>
                <w:rFonts w:ascii="Times New Roman" w:hAnsi="Times New Roman" w:cs="Times New Roman"/>
                <w:sz w:val="28"/>
                <w:szCs w:val="28"/>
              </w:rPr>
            </w:pPr>
            <w:r w:rsidRPr="001A4E29">
              <w:rPr>
                <w:rFonts w:ascii="Times New Roman" w:hAnsi="Times New Roman" w:cs="Times New Roman"/>
                <w:sz w:val="28"/>
                <w:szCs w:val="28"/>
              </w:rPr>
              <w:t>городского округа город Рыбинск»;</w:t>
            </w:r>
          </w:p>
          <w:p w:rsidR="00F064E1" w:rsidRPr="001A4E29" w:rsidRDefault="00F064E1" w:rsidP="00F064E1">
            <w:pPr>
              <w:widowControl/>
              <w:autoSpaceDE/>
              <w:autoSpaceDN/>
              <w:adjustRightInd/>
              <w:jc w:val="both"/>
              <w:rPr>
                <w:rFonts w:ascii="Times New Roman" w:hAnsi="Times New Roman" w:cs="Times New Roman"/>
                <w:sz w:val="28"/>
                <w:szCs w:val="28"/>
              </w:rPr>
            </w:pPr>
            <w:r w:rsidRPr="001A4E29">
              <w:rPr>
                <w:rFonts w:ascii="Times New Roman" w:hAnsi="Times New Roman" w:cs="Times New Roman"/>
                <w:sz w:val="28"/>
                <w:szCs w:val="28"/>
              </w:rPr>
              <w:t>- постановление Администрации городского округа город Рыбинск</w:t>
            </w:r>
            <w:r w:rsidR="008619D0" w:rsidRPr="001A4E29">
              <w:rPr>
                <w:rFonts w:ascii="Times New Roman" w:hAnsi="Times New Roman" w:cs="Times New Roman"/>
                <w:sz w:val="28"/>
                <w:szCs w:val="28"/>
              </w:rPr>
              <w:t xml:space="preserve"> </w:t>
            </w:r>
            <w:r w:rsidR="008619D0" w:rsidRPr="001A4E29">
              <w:rPr>
                <w:rFonts w:ascii="Times New Roman" w:hAnsi="Times New Roman" w:cs="Times New Roman"/>
                <w:kern w:val="2"/>
                <w:sz w:val="28"/>
                <w:szCs w:val="28"/>
              </w:rPr>
              <w:t>Ярослав</w:t>
            </w:r>
            <w:r w:rsidR="00F278CE" w:rsidRPr="001A4E29">
              <w:rPr>
                <w:rFonts w:ascii="Times New Roman" w:hAnsi="Times New Roman" w:cs="Times New Roman"/>
                <w:kern w:val="2"/>
                <w:sz w:val="28"/>
                <w:szCs w:val="28"/>
              </w:rPr>
              <w:t>с</w:t>
            </w:r>
            <w:r w:rsidR="008619D0" w:rsidRPr="001A4E29">
              <w:rPr>
                <w:rFonts w:ascii="Times New Roman" w:hAnsi="Times New Roman" w:cs="Times New Roman"/>
                <w:kern w:val="2"/>
                <w:sz w:val="28"/>
                <w:szCs w:val="28"/>
              </w:rPr>
              <w:t>кой области</w:t>
            </w:r>
            <w:r w:rsidRPr="001A4E29">
              <w:rPr>
                <w:rFonts w:ascii="Times New Roman" w:hAnsi="Times New Roman" w:cs="Times New Roman"/>
                <w:sz w:val="28"/>
                <w:szCs w:val="28"/>
              </w:rPr>
              <w:t xml:space="preserve"> от 08.06.2020</w:t>
            </w:r>
            <w:r w:rsidR="008619D0" w:rsidRPr="001A4E29">
              <w:rPr>
                <w:rFonts w:ascii="Times New Roman" w:hAnsi="Times New Roman" w:cs="Times New Roman"/>
                <w:sz w:val="28"/>
                <w:szCs w:val="28"/>
              </w:rPr>
              <w:t xml:space="preserve">       </w:t>
            </w:r>
            <w:r w:rsidRPr="001A4E29">
              <w:rPr>
                <w:rFonts w:ascii="Times New Roman" w:hAnsi="Times New Roman" w:cs="Times New Roman"/>
                <w:sz w:val="28"/>
                <w:szCs w:val="28"/>
              </w:rPr>
              <w:t xml:space="preserve"> № 1306 «О муниципальных программах»</w:t>
            </w:r>
            <w:r w:rsidR="00DB0C89" w:rsidRPr="001A4E29">
              <w:rPr>
                <w:rFonts w:ascii="Times New Roman" w:hAnsi="Times New Roman" w:cs="Times New Roman"/>
                <w:sz w:val="28"/>
                <w:szCs w:val="28"/>
              </w:rPr>
              <w:t>;</w:t>
            </w:r>
          </w:p>
          <w:p w:rsidR="00DC527A" w:rsidRPr="001A4E29" w:rsidRDefault="00DC527A" w:rsidP="006164C9">
            <w:pPr>
              <w:pStyle w:val="a8"/>
              <w:jc w:val="both"/>
              <w:rPr>
                <w:rFonts w:ascii="Times New Roman" w:hAnsi="Times New Roman" w:cs="Times New Roman"/>
                <w:sz w:val="28"/>
                <w:szCs w:val="28"/>
              </w:rPr>
            </w:pPr>
            <w:r w:rsidRPr="001A4E29">
              <w:rPr>
                <w:rFonts w:ascii="Times New Roman" w:hAnsi="Times New Roman" w:cs="Times New Roman"/>
                <w:sz w:val="28"/>
                <w:szCs w:val="28"/>
              </w:rPr>
              <w:t>- решение Муниципального Совета городского округа город Рыбинск от 30.06.2016 № 149 «О программе комплексного социально-экономического развития городского округа город Рыбинск</w:t>
            </w:r>
            <w:r w:rsidR="002205B5" w:rsidRPr="001A4E29">
              <w:rPr>
                <w:rFonts w:ascii="Times New Roman" w:hAnsi="Times New Roman" w:cs="Times New Roman"/>
                <w:sz w:val="28"/>
                <w:szCs w:val="28"/>
              </w:rPr>
              <w:t xml:space="preserve"> на 2016</w:t>
            </w:r>
            <w:r w:rsidRPr="001A4E29">
              <w:rPr>
                <w:rFonts w:ascii="Times New Roman" w:hAnsi="Times New Roman" w:cs="Times New Roman"/>
                <w:sz w:val="28"/>
                <w:szCs w:val="28"/>
              </w:rPr>
              <w:t>-2020 годы»;</w:t>
            </w:r>
          </w:p>
          <w:p w:rsidR="00DC527A" w:rsidRPr="001A4E29" w:rsidRDefault="00DC527A" w:rsidP="00DC527A">
            <w:pPr>
              <w:jc w:val="both"/>
              <w:rPr>
                <w:rFonts w:ascii="Times New Roman" w:hAnsi="Times New Roman" w:cs="Times New Roman"/>
                <w:sz w:val="28"/>
                <w:szCs w:val="28"/>
              </w:rPr>
            </w:pPr>
            <w:r w:rsidRPr="001A4E29">
              <w:rPr>
                <w:rFonts w:ascii="Times New Roman" w:hAnsi="Times New Roman" w:cs="Times New Roman"/>
                <w:sz w:val="28"/>
                <w:szCs w:val="28"/>
              </w:rPr>
              <w:t>- решение Муниципального Совета городского округа город Рыбинск от 28.03.2019 № 47 «</w:t>
            </w:r>
            <w:r w:rsidR="00AD5AA6" w:rsidRPr="001A4E29">
              <w:rPr>
                <w:rFonts w:ascii="Times New Roman" w:hAnsi="Times New Roman" w:cs="Times New Roman"/>
                <w:sz w:val="28"/>
                <w:szCs w:val="28"/>
              </w:rPr>
              <w:t xml:space="preserve">О </w:t>
            </w:r>
            <w:r w:rsidRPr="001A4E29">
              <w:rPr>
                <w:rFonts w:ascii="Times New Roman" w:hAnsi="Times New Roman" w:cs="Times New Roman"/>
                <w:sz w:val="28"/>
                <w:szCs w:val="28"/>
              </w:rPr>
              <w:t>Стратеги</w:t>
            </w:r>
            <w:r w:rsidR="00AD5AA6" w:rsidRPr="001A4E29">
              <w:rPr>
                <w:rFonts w:ascii="Times New Roman" w:hAnsi="Times New Roman" w:cs="Times New Roman"/>
                <w:sz w:val="28"/>
                <w:szCs w:val="28"/>
              </w:rPr>
              <w:t>и</w:t>
            </w:r>
            <w:r w:rsidRPr="001A4E29">
              <w:rPr>
                <w:rFonts w:ascii="Times New Roman" w:hAnsi="Times New Roman" w:cs="Times New Roman"/>
                <w:sz w:val="28"/>
                <w:szCs w:val="28"/>
              </w:rPr>
              <w:t xml:space="preserve"> социально-экономического развития городского округа город Рыбинск» на 2018-2030 годы;</w:t>
            </w:r>
          </w:p>
          <w:p w:rsidR="00DC527A" w:rsidRPr="001A4E29" w:rsidRDefault="00DC527A" w:rsidP="00DC527A">
            <w:pPr>
              <w:pStyle w:val="a8"/>
              <w:jc w:val="both"/>
              <w:rPr>
                <w:rFonts w:ascii="Times New Roman" w:hAnsi="Times New Roman" w:cs="Times New Roman"/>
                <w:sz w:val="28"/>
                <w:szCs w:val="28"/>
              </w:rPr>
            </w:pPr>
            <w:r w:rsidRPr="001A4E29">
              <w:rPr>
                <w:rFonts w:ascii="Times New Roman" w:hAnsi="Times New Roman" w:cs="Times New Roman"/>
                <w:sz w:val="28"/>
                <w:szCs w:val="28"/>
              </w:rPr>
              <w:t>- Генеральный план городского округа город Рыбинск, утвержденный решением Муниципального Совета городского округа гор</w:t>
            </w:r>
            <w:r w:rsidR="00F40009" w:rsidRPr="001A4E29">
              <w:rPr>
                <w:rFonts w:ascii="Times New Roman" w:hAnsi="Times New Roman" w:cs="Times New Roman"/>
                <w:sz w:val="28"/>
                <w:szCs w:val="28"/>
              </w:rPr>
              <w:t>од Рыбинск от 02.04.2009 № 320</w:t>
            </w:r>
            <w:r w:rsidRPr="001A4E29">
              <w:rPr>
                <w:rFonts w:ascii="Times New Roman" w:hAnsi="Times New Roman" w:cs="Times New Roman"/>
                <w:sz w:val="28"/>
                <w:szCs w:val="28"/>
              </w:rPr>
              <w:t>;</w:t>
            </w:r>
          </w:p>
          <w:p w:rsidR="00F40009" w:rsidRPr="001A4E29" w:rsidRDefault="00DC527A" w:rsidP="00CE6DDD">
            <w:pPr>
              <w:pStyle w:val="a8"/>
              <w:jc w:val="both"/>
              <w:rPr>
                <w:rFonts w:ascii="Times New Roman" w:hAnsi="Times New Roman" w:cs="Times New Roman"/>
                <w:sz w:val="28"/>
                <w:szCs w:val="28"/>
              </w:rPr>
            </w:pPr>
            <w:r w:rsidRPr="001A4E29">
              <w:rPr>
                <w:rFonts w:ascii="Times New Roman" w:hAnsi="Times New Roman" w:cs="Times New Roman"/>
                <w:sz w:val="28"/>
                <w:szCs w:val="28"/>
              </w:rPr>
              <w:t xml:space="preserve">- </w:t>
            </w:r>
            <w:hyperlink r:id="rId23" w:history="1">
              <w:r w:rsidRPr="001A4E29">
                <w:rPr>
                  <w:rStyle w:val="ad"/>
                  <w:rFonts w:ascii="Times New Roman" w:hAnsi="Times New Roman" w:cs="Times New Roman"/>
                  <w:b w:val="0"/>
                  <w:color w:val="auto"/>
                  <w:sz w:val="28"/>
                  <w:szCs w:val="28"/>
                </w:rPr>
                <w:t>Правила</w:t>
              </w:r>
            </w:hyperlink>
            <w:r w:rsidRPr="001A4E29">
              <w:rPr>
                <w:rFonts w:ascii="Times New Roman" w:hAnsi="Times New Roman" w:cs="Times New Roman"/>
                <w:sz w:val="28"/>
                <w:szCs w:val="28"/>
              </w:rPr>
              <w:t xml:space="preserve"> землепользования и застройки городского округа город Рыбинск, утвержденные </w:t>
            </w:r>
            <w:hyperlink r:id="rId24" w:history="1">
              <w:r w:rsidRPr="001A4E29">
                <w:rPr>
                  <w:rStyle w:val="ad"/>
                  <w:rFonts w:ascii="Times New Roman" w:hAnsi="Times New Roman" w:cs="Times New Roman"/>
                  <w:b w:val="0"/>
                  <w:color w:val="auto"/>
                  <w:sz w:val="28"/>
                  <w:szCs w:val="28"/>
                </w:rPr>
                <w:t>решением</w:t>
              </w:r>
            </w:hyperlink>
            <w:r w:rsidRPr="001A4E29">
              <w:rPr>
                <w:rFonts w:ascii="Times New Roman" w:hAnsi="Times New Roman" w:cs="Times New Roman"/>
                <w:sz w:val="28"/>
                <w:szCs w:val="28"/>
              </w:rPr>
              <w:t xml:space="preserve"> Муниципального Совета городского округа город Рыбинск от 29.07.2010 № 40</w:t>
            </w:r>
            <w:r w:rsidR="001E029B" w:rsidRPr="001A4E29">
              <w:rPr>
                <w:rFonts w:ascii="Times New Roman" w:hAnsi="Times New Roman" w:cs="Times New Roman"/>
                <w:sz w:val="28"/>
                <w:szCs w:val="28"/>
              </w:rPr>
              <w:t>;</w:t>
            </w:r>
          </w:p>
          <w:p w:rsidR="001E029B" w:rsidRPr="001A4E29" w:rsidRDefault="001E029B" w:rsidP="001E029B">
            <w:pPr>
              <w:contextualSpacing/>
              <w:jc w:val="both"/>
              <w:rPr>
                <w:rFonts w:ascii="Times New Roman" w:eastAsia="Calibri" w:hAnsi="Times New Roman" w:cs="Times New Roman"/>
                <w:color w:val="000000"/>
                <w:sz w:val="28"/>
                <w:szCs w:val="28"/>
              </w:rPr>
            </w:pPr>
            <w:r w:rsidRPr="001A4E29">
              <w:rPr>
                <w:rFonts w:ascii="Times New Roman" w:hAnsi="Times New Roman" w:cs="Times New Roman"/>
                <w:kern w:val="2"/>
                <w:sz w:val="28"/>
                <w:szCs w:val="28"/>
              </w:rPr>
              <w:t xml:space="preserve">- решение Муниципального Совета городского округа </w:t>
            </w:r>
            <w:r w:rsidRPr="001A4E29">
              <w:rPr>
                <w:rFonts w:ascii="Times New Roman" w:hAnsi="Times New Roman" w:cs="Times New Roman"/>
                <w:kern w:val="2"/>
                <w:sz w:val="28"/>
                <w:szCs w:val="28"/>
              </w:rPr>
              <w:lastRenderedPageBreak/>
              <w:t>город Рыбинск от 19.12.2019 № 98 «О Принятии Устава городского округа город Рыбинск Ярославской области»;</w:t>
            </w:r>
          </w:p>
        </w:tc>
      </w:tr>
      <w:tr w:rsidR="00DC527A" w:rsidRPr="00361CB6" w:rsidTr="00B74AE0">
        <w:tc>
          <w:tcPr>
            <w:tcW w:w="3360" w:type="dxa"/>
            <w:tcBorders>
              <w:top w:val="single" w:sz="4" w:space="0" w:color="auto"/>
              <w:bottom w:val="single" w:sz="4" w:space="0" w:color="auto"/>
              <w:right w:val="single" w:sz="4" w:space="0" w:color="auto"/>
            </w:tcBorders>
          </w:tcPr>
          <w:p w:rsidR="00F278CE" w:rsidRPr="001A4E29" w:rsidRDefault="00F278CE" w:rsidP="00DC527A">
            <w:pPr>
              <w:pStyle w:val="a8"/>
              <w:rPr>
                <w:rFonts w:ascii="Times New Roman" w:hAnsi="Times New Roman" w:cs="Times New Roman"/>
                <w:sz w:val="28"/>
                <w:szCs w:val="28"/>
              </w:rPr>
            </w:pPr>
            <w:r w:rsidRPr="001A4E29">
              <w:rPr>
                <w:rFonts w:ascii="Times New Roman" w:hAnsi="Times New Roman" w:cs="Times New Roman"/>
                <w:sz w:val="28"/>
                <w:szCs w:val="28"/>
              </w:rPr>
              <w:lastRenderedPageBreak/>
              <w:t>Заказчик</w:t>
            </w:r>
          </w:p>
          <w:p w:rsidR="00DC527A" w:rsidRPr="001A4E29" w:rsidRDefault="00DC527A" w:rsidP="00DC527A">
            <w:pPr>
              <w:pStyle w:val="a8"/>
              <w:rPr>
                <w:rFonts w:ascii="Times New Roman" w:hAnsi="Times New Roman" w:cs="Times New Roman"/>
                <w:sz w:val="28"/>
                <w:szCs w:val="28"/>
              </w:rPr>
            </w:pPr>
            <w:r w:rsidRPr="001A4E29">
              <w:rPr>
                <w:rFonts w:ascii="Times New Roman" w:hAnsi="Times New Roman" w:cs="Times New Roman"/>
                <w:sz w:val="28"/>
                <w:szCs w:val="28"/>
              </w:rPr>
              <w:t>Программы</w:t>
            </w:r>
          </w:p>
        </w:tc>
        <w:tc>
          <w:tcPr>
            <w:tcW w:w="6846" w:type="dxa"/>
            <w:gridSpan w:val="3"/>
            <w:tcBorders>
              <w:top w:val="single" w:sz="4" w:space="0" w:color="auto"/>
              <w:left w:val="single" w:sz="4" w:space="0" w:color="auto"/>
              <w:bottom w:val="single" w:sz="4" w:space="0" w:color="auto"/>
            </w:tcBorders>
          </w:tcPr>
          <w:p w:rsidR="00672BDA" w:rsidRPr="001A4E29" w:rsidRDefault="00DC527A" w:rsidP="00F278CE">
            <w:pPr>
              <w:pStyle w:val="a8"/>
              <w:jc w:val="both"/>
              <w:rPr>
                <w:rFonts w:ascii="Times New Roman" w:hAnsi="Times New Roman" w:cs="Times New Roman"/>
                <w:sz w:val="28"/>
                <w:szCs w:val="28"/>
              </w:rPr>
            </w:pPr>
            <w:r w:rsidRPr="001A4E29">
              <w:rPr>
                <w:rFonts w:ascii="Times New Roman" w:hAnsi="Times New Roman" w:cs="Times New Roman"/>
                <w:sz w:val="28"/>
                <w:szCs w:val="28"/>
              </w:rPr>
              <w:t>Администрация городского округа город Рыбинск</w:t>
            </w:r>
            <w:r w:rsidR="002205B5" w:rsidRPr="001A4E29">
              <w:rPr>
                <w:rFonts w:ascii="Times New Roman" w:hAnsi="Times New Roman" w:cs="Times New Roman"/>
                <w:sz w:val="28"/>
                <w:szCs w:val="28"/>
              </w:rPr>
              <w:t xml:space="preserve"> </w:t>
            </w:r>
          </w:p>
        </w:tc>
      </w:tr>
      <w:tr w:rsidR="00DC527A" w:rsidRPr="00361CB6" w:rsidTr="00B74AE0">
        <w:tc>
          <w:tcPr>
            <w:tcW w:w="3360" w:type="dxa"/>
            <w:tcBorders>
              <w:top w:val="single" w:sz="4" w:space="0" w:color="auto"/>
              <w:bottom w:val="single" w:sz="4" w:space="0" w:color="auto"/>
              <w:right w:val="single" w:sz="4" w:space="0" w:color="auto"/>
            </w:tcBorders>
          </w:tcPr>
          <w:p w:rsidR="00DC527A" w:rsidRPr="002C0181" w:rsidRDefault="00DC527A" w:rsidP="00DC527A">
            <w:pPr>
              <w:pStyle w:val="a8"/>
              <w:rPr>
                <w:rFonts w:ascii="Times New Roman" w:hAnsi="Times New Roman" w:cs="Times New Roman"/>
                <w:sz w:val="28"/>
                <w:szCs w:val="28"/>
              </w:rPr>
            </w:pPr>
            <w:r w:rsidRPr="002C0181">
              <w:rPr>
                <w:rFonts w:ascii="Times New Roman" w:hAnsi="Times New Roman" w:cs="Times New Roman"/>
                <w:sz w:val="28"/>
                <w:szCs w:val="28"/>
              </w:rPr>
              <w:t>Ответственный исполнитель - руководитель Программы</w:t>
            </w:r>
          </w:p>
        </w:tc>
        <w:tc>
          <w:tcPr>
            <w:tcW w:w="6846" w:type="dxa"/>
            <w:gridSpan w:val="3"/>
            <w:tcBorders>
              <w:top w:val="single" w:sz="4" w:space="0" w:color="auto"/>
              <w:left w:val="single" w:sz="4" w:space="0" w:color="auto"/>
              <w:bottom w:val="single" w:sz="4" w:space="0" w:color="auto"/>
            </w:tcBorders>
          </w:tcPr>
          <w:p w:rsidR="00DC527A" w:rsidRPr="002C0181" w:rsidRDefault="00DC527A" w:rsidP="00DC527A">
            <w:pPr>
              <w:pStyle w:val="a8"/>
              <w:jc w:val="both"/>
              <w:rPr>
                <w:rFonts w:ascii="Times New Roman" w:hAnsi="Times New Roman" w:cs="Times New Roman"/>
                <w:sz w:val="28"/>
                <w:szCs w:val="28"/>
              </w:rPr>
            </w:pPr>
            <w:r w:rsidRPr="002C0181">
              <w:rPr>
                <w:rFonts w:ascii="Times New Roman" w:hAnsi="Times New Roman" w:cs="Times New Roman"/>
                <w:sz w:val="28"/>
                <w:szCs w:val="28"/>
              </w:rPr>
              <w:t>Управлени</w:t>
            </w:r>
            <w:r w:rsidR="00077210" w:rsidRPr="002C0181">
              <w:rPr>
                <w:rFonts w:ascii="Times New Roman" w:hAnsi="Times New Roman" w:cs="Times New Roman"/>
                <w:sz w:val="28"/>
                <w:szCs w:val="28"/>
              </w:rPr>
              <w:t>е</w:t>
            </w:r>
            <w:r w:rsidRPr="002C0181">
              <w:rPr>
                <w:rFonts w:ascii="Times New Roman" w:hAnsi="Times New Roman" w:cs="Times New Roman"/>
                <w:sz w:val="28"/>
                <w:szCs w:val="28"/>
              </w:rPr>
              <w:t xml:space="preserve"> строительства</w:t>
            </w:r>
            <w:r w:rsidR="001E029B" w:rsidRPr="002C0181">
              <w:rPr>
                <w:rFonts w:ascii="Times New Roman" w:hAnsi="Times New Roman" w:cs="Times New Roman"/>
                <w:sz w:val="28"/>
                <w:szCs w:val="28"/>
              </w:rPr>
              <w:t xml:space="preserve"> Администрации городского округа город Рыбинск,</w:t>
            </w:r>
          </w:p>
          <w:p w:rsidR="001A4E29" w:rsidRDefault="00DC527A" w:rsidP="001A4E29">
            <w:pPr>
              <w:pStyle w:val="a8"/>
              <w:jc w:val="both"/>
              <w:rPr>
                <w:rFonts w:ascii="Times New Roman" w:hAnsi="Times New Roman" w:cs="Times New Roman"/>
                <w:sz w:val="28"/>
                <w:szCs w:val="28"/>
              </w:rPr>
            </w:pPr>
            <w:r w:rsidRPr="002C0181">
              <w:rPr>
                <w:rFonts w:ascii="Times New Roman" w:hAnsi="Times New Roman" w:cs="Times New Roman"/>
                <w:sz w:val="28"/>
                <w:szCs w:val="28"/>
              </w:rPr>
              <w:t>Муниципально</w:t>
            </w:r>
            <w:r w:rsidR="007A7663" w:rsidRPr="002C0181">
              <w:rPr>
                <w:rFonts w:ascii="Times New Roman" w:hAnsi="Times New Roman" w:cs="Times New Roman"/>
                <w:sz w:val="28"/>
                <w:szCs w:val="28"/>
              </w:rPr>
              <w:t>е</w:t>
            </w:r>
            <w:r w:rsidRPr="002C0181">
              <w:rPr>
                <w:rFonts w:ascii="Times New Roman" w:hAnsi="Times New Roman" w:cs="Times New Roman"/>
                <w:sz w:val="28"/>
                <w:szCs w:val="28"/>
              </w:rPr>
              <w:t xml:space="preserve"> казенно</w:t>
            </w:r>
            <w:r w:rsidR="007A7663" w:rsidRPr="002C0181">
              <w:rPr>
                <w:rFonts w:ascii="Times New Roman" w:hAnsi="Times New Roman" w:cs="Times New Roman"/>
                <w:sz w:val="28"/>
                <w:szCs w:val="28"/>
              </w:rPr>
              <w:t>е учреждение</w:t>
            </w:r>
            <w:r w:rsidRPr="002C0181">
              <w:rPr>
                <w:rFonts w:ascii="Times New Roman" w:hAnsi="Times New Roman" w:cs="Times New Roman"/>
                <w:sz w:val="28"/>
                <w:szCs w:val="28"/>
              </w:rPr>
              <w:t xml:space="preserve"> городского округа город Рыбинск «Жилкомцентр» (далее по тексту МКУ «Жилкомцентр»</w:t>
            </w:r>
            <w:r w:rsidR="001A4E29">
              <w:rPr>
                <w:rFonts w:ascii="Times New Roman" w:hAnsi="Times New Roman" w:cs="Times New Roman"/>
                <w:sz w:val="28"/>
                <w:szCs w:val="28"/>
              </w:rPr>
              <w:t>);</w:t>
            </w:r>
          </w:p>
          <w:p w:rsidR="001A4E29" w:rsidRDefault="001A4E29" w:rsidP="001A4E29">
            <w:pPr>
              <w:pStyle w:val="a8"/>
              <w:jc w:val="both"/>
              <w:rPr>
                <w:rFonts w:ascii="Times New Roman" w:hAnsi="Times New Roman" w:cs="Times New Roman"/>
                <w:sz w:val="28"/>
                <w:szCs w:val="28"/>
              </w:rPr>
            </w:pPr>
            <w:r>
              <w:rPr>
                <w:rFonts w:ascii="Times New Roman" w:hAnsi="Times New Roman" w:cs="Times New Roman"/>
                <w:sz w:val="28"/>
                <w:szCs w:val="28"/>
              </w:rPr>
              <w:t>соисполнитель:</w:t>
            </w:r>
          </w:p>
          <w:p w:rsidR="001A4E29" w:rsidRPr="001A4E29" w:rsidRDefault="001A4E29" w:rsidP="001A4E29">
            <w:r>
              <w:rPr>
                <w:rFonts w:ascii="Times New Roman" w:hAnsi="Times New Roman" w:cs="Times New Roman"/>
                <w:sz w:val="28"/>
                <w:szCs w:val="28"/>
              </w:rPr>
              <w:t>Департамент имущественных и земельных отношений Администрации городского округа город</w:t>
            </w:r>
          </w:p>
        </w:tc>
      </w:tr>
      <w:tr w:rsidR="00DC527A" w:rsidRPr="00361CB6" w:rsidTr="00B74AE0">
        <w:tc>
          <w:tcPr>
            <w:tcW w:w="3360" w:type="dxa"/>
            <w:tcBorders>
              <w:top w:val="single" w:sz="4" w:space="0" w:color="auto"/>
              <w:bottom w:val="single" w:sz="4" w:space="0" w:color="auto"/>
              <w:right w:val="single" w:sz="4" w:space="0" w:color="auto"/>
            </w:tcBorders>
          </w:tcPr>
          <w:p w:rsidR="00DC527A" w:rsidRPr="002C0181" w:rsidRDefault="00DC527A" w:rsidP="00DC527A">
            <w:pPr>
              <w:pStyle w:val="a8"/>
              <w:rPr>
                <w:rFonts w:ascii="Times New Roman" w:hAnsi="Times New Roman" w:cs="Times New Roman"/>
                <w:sz w:val="28"/>
                <w:szCs w:val="28"/>
              </w:rPr>
            </w:pPr>
            <w:r w:rsidRPr="002C0181">
              <w:rPr>
                <w:rFonts w:ascii="Times New Roman" w:hAnsi="Times New Roman" w:cs="Times New Roman"/>
                <w:sz w:val="28"/>
                <w:szCs w:val="28"/>
              </w:rPr>
              <w:t>Куратор Программы</w:t>
            </w:r>
          </w:p>
        </w:tc>
        <w:tc>
          <w:tcPr>
            <w:tcW w:w="6846" w:type="dxa"/>
            <w:gridSpan w:val="3"/>
            <w:tcBorders>
              <w:top w:val="single" w:sz="4" w:space="0" w:color="auto"/>
              <w:left w:val="single" w:sz="4" w:space="0" w:color="auto"/>
              <w:bottom w:val="single" w:sz="4" w:space="0" w:color="auto"/>
            </w:tcBorders>
          </w:tcPr>
          <w:p w:rsidR="00F40009" w:rsidRPr="002C0181" w:rsidRDefault="00DC527A" w:rsidP="00DB0C89">
            <w:pPr>
              <w:pStyle w:val="a8"/>
              <w:jc w:val="both"/>
              <w:rPr>
                <w:rFonts w:ascii="Times New Roman" w:hAnsi="Times New Roman" w:cs="Times New Roman"/>
                <w:sz w:val="28"/>
                <w:szCs w:val="28"/>
              </w:rPr>
            </w:pPr>
            <w:r w:rsidRPr="002C0181">
              <w:rPr>
                <w:rFonts w:ascii="Times New Roman" w:hAnsi="Times New Roman" w:cs="Times New Roman"/>
                <w:sz w:val="28"/>
                <w:szCs w:val="28"/>
              </w:rPr>
              <w:t>Заместитель Главы Администрации по городскому хозяйству</w:t>
            </w:r>
          </w:p>
        </w:tc>
      </w:tr>
      <w:tr w:rsidR="00DC527A" w:rsidRPr="00361CB6" w:rsidTr="00B74AE0">
        <w:tc>
          <w:tcPr>
            <w:tcW w:w="3360" w:type="dxa"/>
            <w:tcBorders>
              <w:top w:val="single" w:sz="4" w:space="0" w:color="auto"/>
              <w:bottom w:val="single" w:sz="4" w:space="0" w:color="auto"/>
              <w:right w:val="single" w:sz="4" w:space="0" w:color="auto"/>
            </w:tcBorders>
          </w:tcPr>
          <w:p w:rsidR="00DC527A" w:rsidRPr="002C0181" w:rsidRDefault="00DC527A" w:rsidP="00DC527A">
            <w:pPr>
              <w:pStyle w:val="a8"/>
              <w:rPr>
                <w:rFonts w:ascii="Times New Roman" w:hAnsi="Times New Roman" w:cs="Times New Roman"/>
                <w:sz w:val="28"/>
                <w:szCs w:val="28"/>
              </w:rPr>
            </w:pPr>
            <w:r w:rsidRPr="002C0181">
              <w:rPr>
                <w:rFonts w:ascii="Times New Roman" w:hAnsi="Times New Roman" w:cs="Times New Roman"/>
                <w:sz w:val="28"/>
                <w:szCs w:val="28"/>
              </w:rPr>
              <w:t>Перечень подпрограмм муниципальной Программы</w:t>
            </w:r>
          </w:p>
        </w:tc>
        <w:tc>
          <w:tcPr>
            <w:tcW w:w="6846" w:type="dxa"/>
            <w:gridSpan w:val="3"/>
            <w:tcBorders>
              <w:top w:val="single" w:sz="4" w:space="0" w:color="auto"/>
              <w:left w:val="single" w:sz="4" w:space="0" w:color="auto"/>
              <w:bottom w:val="single" w:sz="4" w:space="0" w:color="auto"/>
            </w:tcBorders>
          </w:tcPr>
          <w:p w:rsidR="00DC527A" w:rsidRPr="002C0181" w:rsidRDefault="00DC527A" w:rsidP="00D70D07">
            <w:pPr>
              <w:pStyle w:val="a8"/>
              <w:jc w:val="both"/>
              <w:rPr>
                <w:rFonts w:ascii="Times New Roman" w:hAnsi="Times New Roman" w:cs="Times New Roman"/>
                <w:sz w:val="28"/>
                <w:szCs w:val="28"/>
              </w:rPr>
            </w:pPr>
            <w:r w:rsidRPr="002C0181">
              <w:rPr>
                <w:rFonts w:ascii="Times New Roman" w:hAnsi="Times New Roman" w:cs="Times New Roman"/>
                <w:sz w:val="28"/>
                <w:szCs w:val="28"/>
              </w:rPr>
              <w:t>-</w:t>
            </w:r>
            <w:hyperlink w:anchor="sub_300" w:history="1">
              <w:r w:rsidRPr="002C0181">
                <w:rPr>
                  <w:rStyle w:val="ad"/>
                  <w:rFonts w:ascii="Times New Roman" w:hAnsi="Times New Roman" w:cs="Times New Roman"/>
                  <w:b w:val="0"/>
                  <w:color w:val="auto"/>
                  <w:sz w:val="28"/>
                  <w:szCs w:val="28"/>
                </w:rPr>
                <w:t>подпрограмма</w:t>
              </w:r>
            </w:hyperlink>
            <w:r w:rsidRPr="002C0181">
              <w:rPr>
                <w:rFonts w:ascii="Times New Roman" w:hAnsi="Times New Roman" w:cs="Times New Roman"/>
                <w:sz w:val="28"/>
                <w:szCs w:val="28"/>
              </w:rPr>
              <w:t xml:space="preserve"> </w:t>
            </w:r>
            <w:r w:rsidR="00A459E8" w:rsidRPr="00B86D4E">
              <w:rPr>
                <w:rFonts w:ascii="Times New Roman" w:hAnsi="Times New Roman" w:cs="Times New Roman"/>
                <w:sz w:val="28"/>
                <w:szCs w:val="28"/>
              </w:rPr>
              <w:t>«</w:t>
            </w:r>
            <w:r w:rsidR="00A459E8" w:rsidRPr="00954CA2">
              <w:rPr>
                <w:rFonts w:ascii="Times New Roman" w:hAnsi="Times New Roman" w:cs="Times New Roman"/>
                <w:sz w:val="28"/>
                <w:szCs w:val="28"/>
              </w:rPr>
              <w:t>Переселение граждан из жилищного фонда, признанного непригодным для проживания, и (или) жилищного фонда с высоким уровнем износа в городском округе город Рыбинск</w:t>
            </w:r>
            <w:r w:rsidR="00A459E8">
              <w:rPr>
                <w:rFonts w:ascii="Times New Roman" w:hAnsi="Times New Roman" w:cs="Times New Roman"/>
                <w:sz w:val="28"/>
                <w:szCs w:val="28"/>
              </w:rPr>
              <w:t xml:space="preserve"> </w:t>
            </w:r>
            <w:r w:rsidR="00A459E8">
              <w:rPr>
                <w:rFonts w:ascii="Times New Roman" w:hAnsi="Times New Roman" w:cs="Times New Roman"/>
                <w:kern w:val="2"/>
                <w:sz w:val="28"/>
                <w:szCs w:val="28"/>
              </w:rPr>
              <w:t>Ярославской области</w:t>
            </w:r>
            <w:r w:rsidR="00A459E8">
              <w:rPr>
                <w:rFonts w:ascii="Times New Roman" w:hAnsi="Times New Roman" w:cs="Times New Roman"/>
                <w:sz w:val="28"/>
                <w:szCs w:val="28"/>
              </w:rPr>
              <w:t>»</w:t>
            </w:r>
            <w:r w:rsidR="00D70D07" w:rsidRPr="002C0181">
              <w:rPr>
                <w:rFonts w:ascii="Times New Roman" w:hAnsi="Times New Roman" w:cs="Times New Roman"/>
                <w:sz w:val="28"/>
                <w:szCs w:val="28"/>
              </w:rPr>
              <w:t xml:space="preserve"> на 2020</w:t>
            </w:r>
            <w:r w:rsidR="002205B5" w:rsidRPr="002C0181">
              <w:rPr>
                <w:rFonts w:ascii="Times New Roman" w:hAnsi="Times New Roman" w:cs="Times New Roman"/>
                <w:sz w:val="28"/>
                <w:szCs w:val="28"/>
              </w:rPr>
              <w:t>-</w:t>
            </w:r>
            <w:r w:rsidR="00D70D07" w:rsidRPr="002C0181">
              <w:rPr>
                <w:rFonts w:ascii="Times New Roman" w:hAnsi="Times New Roman" w:cs="Times New Roman"/>
                <w:sz w:val="28"/>
                <w:szCs w:val="28"/>
              </w:rPr>
              <w:t>2023 годы</w:t>
            </w:r>
            <w:r w:rsidRPr="002C0181">
              <w:rPr>
                <w:rFonts w:ascii="Times New Roman" w:hAnsi="Times New Roman" w:cs="Times New Roman"/>
                <w:sz w:val="28"/>
                <w:szCs w:val="28"/>
              </w:rPr>
              <w:t>;</w:t>
            </w:r>
          </w:p>
          <w:p w:rsidR="00DC527A" w:rsidRPr="002C0181" w:rsidRDefault="00F06DAD" w:rsidP="00D70D07">
            <w:pPr>
              <w:pStyle w:val="a8"/>
              <w:jc w:val="both"/>
              <w:rPr>
                <w:rFonts w:ascii="Times New Roman" w:hAnsi="Times New Roman" w:cs="Times New Roman"/>
                <w:sz w:val="28"/>
                <w:szCs w:val="28"/>
              </w:rPr>
            </w:pPr>
            <w:r w:rsidRPr="002C0181">
              <w:rPr>
                <w:rFonts w:ascii="Times New Roman" w:hAnsi="Times New Roman" w:cs="Times New Roman"/>
                <w:sz w:val="28"/>
                <w:szCs w:val="28"/>
              </w:rPr>
              <w:t xml:space="preserve"> </w:t>
            </w:r>
            <w:r w:rsidR="00DC527A" w:rsidRPr="002C0181">
              <w:rPr>
                <w:rFonts w:ascii="Times New Roman" w:hAnsi="Times New Roman" w:cs="Times New Roman"/>
                <w:sz w:val="28"/>
                <w:szCs w:val="28"/>
              </w:rPr>
              <w:t>-</w:t>
            </w:r>
            <w:hyperlink w:anchor="sub_400" w:history="1">
              <w:r w:rsidR="00DC527A" w:rsidRPr="002C0181">
                <w:rPr>
                  <w:rStyle w:val="ad"/>
                  <w:rFonts w:ascii="Times New Roman" w:hAnsi="Times New Roman" w:cs="Times New Roman"/>
                  <w:b w:val="0"/>
                  <w:color w:val="auto"/>
                  <w:sz w:val="28"/>
                  <w:szCs w:val="28"/>
                </w:rPr>
                <w:t>подпрограмма</w:t>
              </w:r>
            </w:hyperlink>
            <w:r w:rsidR="00DC527A" w:rsidRPr="002C0181">
              <w:rPr>
                <w:rFonts w:ascii="Times New Roman" w:hAnsi="Times New Roman" w:cs="Times New Roman"/>
                <w:sz w:val="28"/>
                <w:szCs w:val="28"/>
              </w:rPr>
              <w:t xml:space="preserve"> «Поддержка молодых семей городского округа город Рыбинск</w:t>
            </w:r>
            <w:r w:rsidR="002205B5" w:rsidRPr="002C0181">
              <w:rPr>
                <w:rFonts w:ascii="Times New Roman" w:hAnsi="Times New Roman" w:cs="Times New Roman"/>
                <w:sz w:val="28"/>
                <w:szCs w:val="28"/>
              </w:rPr>
              <w:t xml:space="preserve"> </w:t>
            </w:r>
            <w:r w:rsidR="002205B5" w:rsidRPr="002C0181">
              <w:rPr>
                <w:rFonts w:ascii="Times New Roman" w:hAnsi="Times New Roman" w:cs="Times New Roman"/>
                <w:kern w:val="2"/>
                <w:sz w:val="28"/>
                <w:szCs w:val="28"/>
              </w:rPr>
              <w:t>Ярослав</w:t>
            </w:r>
            <w:r w:rsidR="00F278CE" w:rsidRPr="002C0181">
              <w:rPr>
                <w:rFonts w:ascii="Times New Roman" w:hAnsi="Times New Roman" w:cs="Times New Roman"/>
                <w:kern w:val="2"/>
                <w:sz w:val="28"/>
                <w:szCs w:val="28"/>
              </w:rPr>
              <w:t>с</w:t>
            </w:r>
            <w:r w:rsidR="002205B5" w:rsidRPr="002C0181">
              <w:rPr>
                <w:rFonts w:ascii="Times New Roman" w:hAnsi="Times New Roman" w:cs="Times New Roman"/>
                <w:kern w:val="2"/>
                <w:sz w:val="28"/>
                <w:szCs w:val="28"/>
              </w:rPr>
              <w:t>кой области</w:t>
            </w:r>
            <w:r w:rsidR="00DC527A" w:rsidRPr="002C0181">
              <w:rPr>
                <w:rFonts w:ascii="Times New Roman" w:hAnsi="Times New Roman" w:cs="Times New Roman"/>
                <w:sz w:val="28"/>
                <w:szCs w:val="28"/>
              </w:rPr>
              <w:t xml:space="preserve"> в приобретении (строительстве) жилья» на 20</w:t>
            </w:r>
            <w:r w:rsidR="006164C9" w:rsidRPr="002C0181">
              <w:rPr>
                <w:rFonts w:ascii="Times New Roman" w:hAnsi="Times New Roman" w:cs="Times New Roman"/>
                <w:sz w:val="28"/>
                <w:szCs w:val="28"/>
              </w:rPr>
              <w:t>20</w:t>
            </w:r>
            <w:r w:rsidR="00DC527A" w:rsidRPr="002C0181">
              <w:rPr>
                <w:rFonts w:ascii="Times New Roman" w:hAnsi="Times New Roman" w:cs="Times New Roman"/>
                <w:sz w:val="28"/>
                <w:szCs w:val="28"/>
              </w:rPr>
              <w:t>-202</w:t>
            </w:r>
            <w:r w:rsidR="006164C9" w:rsidRPr="002C0181">
              <w:rPr>
                <w:rFonts w:ascii="Times New Roman" w:hAnsi="Times New Roman" w:cs="Times New Roman"/>
                <w:sz w:val="28"/>
                <w:szCs w:val="28"/>
              </w:rPr>
              <w:t>3</w:t>
            </w:r>
            <w:r w:rsidR="00DC527A" w:rsidRPr="002C0181">
              <w:rPr>
                <w:rFonts w:ascii="Times New Roman" w:hAnsi="Times New Roman" w:cs="Times New Roman"/>
                <w:sz w:val="28"/>
                <w:szCs w:val="28"/>
              </w:rPr>
              <w:t> годы;</w:t>
            </w:r>
          </w:p>
          <w:p w:rsidR="00DC527A" w:rsidRPr="002C0181" w:rsidRDefault="00F06DAD" w:rsidP="00D70D07">
            <w:pPr>
              <w:pStyle w:val="a8"/>
              <w:jc w:val="both"/>
              <w:rPr>
                <w:rFonts w:ascii="Times New Roman" w:hAnsi="Times New Roman" w:cs="Times New Roman"/>
                <w:sz w:val="28"/>
                <w:szCs w:val="28"/>
              </w:rPr>
            </w:pPr>
            <w:r w:rsidRPr="002C0181">
              <w:rPr>
                <w:rFonts w:ascii="Times New Roman" w:hAnsi="Times New Roman" w:cs="Times New Roman"/>
                <w:sz w:val="28"/>
                <w:szCs w:val="28"/>
              </w:rPr>
              <w:t xml:space="preserve"> </w:t>
            </w:r>
            <w:r w:rsidR="00DC527A" w:rsidRPr="002C0181">
              <w:rPr>
                <w:rFonts w:ascii="Times New Roman" w:hAnsi="Times New Roman" w:cs="Times New Roman"/>
                <w:sz w:val="28"/>
                <w:szCs w:val="28"/>
              </w:rPr>
              <w:t>-</w:t>
            </w:r>
            <w:hyperlink w:anchor="sub_500" w:history="1">
              <w:r w:rsidR="00DC527A" w:rsidRPr="002C0181">
                <w:rPr>
                  <w:rStyle w:val="ad"/>
                  <w:rFonts w:ascii="Times New Roman" w:hAnsi="Times New Roman" w:cs="Times New Roman"/>
                  <w:b w:val="0"/>
                  <w:color w:val="auto"/>
                  <w:sz w:val="28"/>
                  <w:szCs w:val="28"/>
                </w:rPr>
                <w:t>подпрограмма</w:t>
              </w:r>
            </w:hyperlink>
            <w:r w:rsidR="00DC527A" w:rsidRPr="002C0181">
              <w:rPr>
                <w:rFonts w:ascii="Times New Roman" w:hAnsi="Times New Roman" w:cs="Times New Roman"/>
                <w:sz w:val="28"/>
                <w:szCs w:val="28"/>
              </w:rPr>
              <w:t xml:space="preserve"> «</w:t>
            </w:r>
            <w:r w:rsidR="00955ADF">
              <w:rPr>
                <w:rFonts w:ascii="Times New Roman" w:hAnsi="Times New Roman" w:cs="Times New Roman"/>
                <w:sz w:val="28"/>
                <w:szCs w:val="28"/>
              </w:rPr>
              <w:t>П</w:t>
            </w:r>
            <w:r w:rsidR="00DC527A" w:rsidRPr="002C0181">
              <w:rPr>
                <w:rFonts w:ascii="Times New Roman" w:hAnsi="Times New Roman" w:cs="Times New Roman"/>
                <w:sz w:val="28"/>
                <w:szCs w:val="28"/>
              </w:rPr>
              <w:t>оддержка граждан, проживающих на территории городского округа город Рыбинск</w:t>
            </w:r>
            <w:r w:rsidR="00FA1769" w:rsidRPr="002C0181">
              <w:rPr>
                <w:rFonts w:ascii="Times New Roman" w:hAnsi="Times New Roman" w:cs="Times New Roman"/>
                <w:sz w:val="28"/>
                <w:szCs w:val="28"/>
              </w:rPr>
              <w:t xml:space="preserve"> </w:t>
            </w:r>
            <w:r w:rsidR="00FA1769" w:rsidRPr="002C0181">
              <w:rPr>
                <w:rFonts w:ascii="Times New Roman" w:hAnsi="Times New Roman" w:cs="Times New Roman"/>
                <w:kern w:val="2"/>
                <w:sz w:val="28"/>
                <w:szCs w:val="28"/>
              </w:rPr>
              <w:t>Ярослав</w:t>
            </w:r>
            <w:r w:rsidR="00F278CE" w:rsidRPr="002C0181">
              <w:rPr>
                <w:rFonts w:ascii="Times New Roman" w:hAnsi="Times New Roman" w:cs="Times New Roman"/>
                <w:kern w:val="2"/>
                <w:sz w:val="28"/>
                <w:szCs w:val="28"/>
              </w:rPr>
              <w:t>с</w:t>
            </w:r>
            <w:r w:rsidR="00FA1769" w:rsidRPr="002C0181">
              <w:rPr>
                <w:rFonts w:ascii="Times New Roman" w:hAnsi="Times New Roman" w:cs="Times New Roman"/>
                <w:kern w:val="2"/>
                <w:sz w:val="28"/>
                <w:szCs w:val="28"/>
              </w:rPr>
              <w:t>кой области</w:t>
            </w:r>
            <w:r w:rsidR="00DC527A" w:rsidRPr="002C0181">
              <w:rPr>
                <w:rFonts w:ascii="Times New Roman" w:hAnsi="Times New Roman" w:cs="Times New Roman"/>
                <w:sz w:val="28"/>
                <w:szCs w:val="28"/>
              </w:rPr>
              <w:t>, в сфере ипотечного жилищного кредитования» на 20</w:t>
            </w:r>
            <w:r w:rsidR="006164C9" w:rsidRPr="002C0181">
              <w:rPr>
                <w:rFonts w:ascii="Times New Roman" w:hAnsi="Times New Roman" w:cs="Times New Roman"/>
                <w:sz w:val="28"/>
                <w:szCs w:val="28"/>
              </w:rPr>
              <w:t>20</w:t>
            </w:r>
            <w:r w:rsidR="002205B5" w:rsidRPr="002C0181">
              <w:rPr>
                <w:rFonts w:ascii="Times New Roman" w:hAnsi="Times New Roman" w:cs="Times New Roman"/>
                <w:sz w:val="28"/>
                <w:szCs w:val="28"/>
              </w:rPr>
              <w:t>-</w:t>
            </w:r>
            <w:r w:rsidR="00DC527A" w:rsidRPr="002C0181">
              <w:rPr>
                <w:rFonts w:ascii="Times New Roman" w:hAnsi="Times New Roman" w:cs="Times New Roman"/>
                <w:sz w:val="28"/>
                <w:szCs w:val="28"/>
              </w:rPr>
              <w:t>202</w:t>
            </w:r>
            <w:r w:rsidR="006164C9" w:rsidRPr="002C0181">
              <w:rPr>
                <w:rFonts w:ascii="Times New Roman" w:hAnsi="Times New Roman" w:cs="Times New Roman"/>
                <w:sz w:val="28"/>
                <w:szCs w:val="28"/>
              </w:rPr>
              <w:t>3</w:t>
            </w:r>
            <w:r w:rsidR="00DC527A" w:rsidRPr="002C0181">
              <w:rPr>
                <w:rFonts w:ascii="Times New Roman" w:hAnsi="Times New Roman" w:cs="Times New Roman"/>
                <w:sz w:val="28"/>
                <w:szCs w:val="28"/>
              </w:rPr>
              <w:t> годы;</w:t>
            </w:r>
          </w:p>
          <w:p w:rsidR="00DC527A" w:rsidRPr="002C0181" w:rsidRDefault="00DC527A" w:rsidP="00D70D07">
            <w:pPr>
              <w:pStyle w:val="a8"/>
              <w:jc w:val="both"/>
              <w:rPr>
                <w:rFonts w:ascii="Times New Roman" w:hAnsi="Times New Roman" w:cs="Times New Roman"/>
                <w:sz w:val="28"/>
                <w:szCs w:val="28"/>
              </w:rPr>
            </w:pPr>
            <w:r w:rsidRPr="002C0181">
              <w:rPr>
                <w:rFonts w:ascii="Times New Roman" w:hAnsi="Times New Roman" w:cs="Times New Roman"/>
                <w:sz w:val="28"/>
                <w:szCs w:val="28"/>
              </w:rPr>
              <w:t>-</w:t>
            </w:r>
            <w:hyperlink w:anchor="sub_600" w:history="1">
              <w:r w:rsidRPr="002C0181">
                <w:rPr>
                  <w:rStyle w:val="ad"/>
                  <w:rFonts w:ascii="Times New Roman" w:hAnsi="Times New Roman" w:cs="Times New Roman"/>
                  <w:b w:val="0"/>
                  <w:color w:val="auto"/>
                  <w:sz w:val="28"/>
                  <w:szCs w:val="28"/>
                </w:rPr>
                <w:t>подпрограмма</w:t>
              </w:r>
            </w:hyperlink>
            <w:r w:rsidRPr="002C0181">
              <w:rPr>
                <w:rFonts w:ascii="Times New Roman" w:hAnsi="Times New Roman" w:cs="Times New Roman"/>
                <w:sz w:val="28"/>
                <w:szCs w:val="28"/>
              </w:rPr>
              <w:t xml:space="preserve"> «Формирование земельных участков для граждан, имеющих трех и более детей, и иных льготных категорий граждан на территории городского округа город Рыбинск</w:t>
            </w:r>
            <w:r w:rsidR="00FA1769" w:rsidRPr="002C0181">
              <w:rPr>
                <w:rFonts w:ascii="Times New Roman" w:hAnsi="Times New Roman" w:cs="Times New Roman"/>
                <w:sz w:val="28"/>
                <w:szCs w:val="28"/>
              </w:rPr>
              <w:t xml:space="preserve"> </w:t>
            </w:r>
            <w:r w:rsidR="00FA1769" w:rsidRPr="002C0181">
              <w:rPr>
                <w:rFonts w:ascii="Times New Roman" w:hAnsi="Times New Roman" w:cs="Times New Roman"/>
                <w:kern w:val="2"/>
                <w:sz w:val="28"/>
                <w:szCs w:val="28"/>
              </w:rPr>
              <w:t>Ярослав</w:t>
            </w:r>
            <w:r w:rsidR="00F278CE" w:rsidRPr="002C0181">
              <w:rPr>
                <w:rFonts w:ascii="Times New Roman" w:hAnsi="Times New Roman" w:cs="Times New Roman"/>
                <w:kern w:val="2"/>
                <w:sz w:val="28"/>
                <w:szCs w:val="28"/>
              </w:rPr>
              <w:t>с</w:t>
            </w:r>
            <w:r w:rsidR="00FA1769" w:rsidRPr="002C0181">
              <w:rPr>
                <w:rFonts w:ascii="Times New Roman" w:hAnsi="Times New Roman" w:cs="Times New Roman"/>
                <w:kern w:val="2"/>
                <w:sz w:val="28"/>
                <w:szCs w:val="28"/>
              </w:rPr>
              <w:t>кой области</w:t>
            </w:r>
            <w:r w:rsidRPr="002C0181">
              <w:rPr>
                <w:rFonts w:ascii="Times New Roman" w:hAnsi="Times New Roman" w:cs="Times New Roman"/>
                <w:sz w:val="28"/>
                <w:szCs w:val="28"/>
              </w:rPr>
              <w:t>» на 20</w:t>
            </w:r>
            <w:r w:rsidR="006164C9" w:rsidRPr="002C0181">
              <w:rPr>
                <w:rFonts w:ascii="Times New Roman" w:hAnsi="Times New Roman" w:cs="Times New Roman"/>
                <w:sz w:val="28"/>
                <w:szCs w:val="28"/>
              </w:rPr>
              <w:t>20</w:t>
            </w:r>
            <w:r w:rsidRPr="002C0181">
              <w:rPr>
                <w:rFonts w:ascii="Times New Roman" w:hAnsi="Times New Roman" w:cs="Times New Roman"/>
                <w:sz w:val="28"/>
                <w:szCs w:val="28"/>
              </w:rPr>
              <w:t>-</w:t>
            </w:r>
            <w:r w:rsidR="002205B5" w:rsidRPr="002C0181">
              <w:rPr>
                <w:rFonts w:ascii="Times New Roman" w:hAnsi="Times New Roman" w:cs="Times New Roman"/>
                <w:sz w:val="28"/>
                <w:szCs w:val="28"/>
              </w:rPr>
              <w:t>2</w:t>
            </w:r>
            <w:r w:rsidRPr="002C0181">
              <w:rPr>
                <w:rFonts w:ascii="Times New Roman" w:hAnsi="Times New Roman" w:cs="Times New Roman"/>
                <w:sz w:val="28"/>
                <w:szCs w:val="28"/>
              </w:rPr>
              <w:t>02</w:t>
            </w:r>
            <w:r w:rsidR="006164C9" w:rsidRPr="002C0181">
              <w:rPr>
                <w:rFonts w:ascii="Times New Roman" w:hAnsi="Times New Roman" w:cs="Times New Roman"/>
                <w:sz w:val="28"/>
                <w:szCs w:val="28"/>
              </w:rPr>
              <w:t>3</w:t>
            </w:r>
            <w:r w:rsidR="002205B5" w:rsidRPr="002C0181">
              <w:rPr>
                <w:rFonts w:ascii="Times New Roman" w:hAnsi="Times New Roman" w:cs="Times New Roman"/>
                <w:sz w:val="28"/>
                <w:szCs w:val="28"/>
              </w:rPr>
              <w:t> годы</w:t>
            </w:r>
            <w:r w:rsidR="00D70D07" w:rsidRPr="002C0181">
              <w:rPr>
                <w:rFonts w:ascii="Times New Roman" w:hAnsi="Times New Roman" w:cs="Times New Roman"/>
                <w:sz w:val="28"/>
                <w:szCs w:val="28"/>
              </w:rPr>
              <w:t>;</w:t>
            </w:r>
          </w:p>
          <w:p w:rsidR="00F40009" w:rsidRPr="002C0181" w:rsidRDefault="00F06DAD" w:rsidP="00CF05DF">
            <w:pPr>
              <w:jc w:val="both"/>
              <w:rPr>
                <w:rFonts w:ascii="Times New Roman" w:hAnsi="Times New Roman" w:cs="Times New Roman"/>
                <w:sz w:val="28"/>
                <w:szCs w:val="28"/>
              </w:rPr>
            </w:pPr>
            <w:r w:rsidRPr="002C0181">
              <w:rPr>
                <w:rFonts w:ascii="Times New Roman" w:hAnsi="Times New Roman" w:cs="Times New Roman"/>
                <w:sz w:val="28"/>
                <w:szCs w:val="28"/>
              </w:rPr>
              <w:t xml:space="preserve"> </w:t>
            </w:r>
            <w:r w:rsidR="00C205C4" w:rsidRPr="002C0181">
              <w:rPr>
                <w:rFonts w:ascii="Times New Roman" w:hAnsi="Times New Roman" w:cs="Times New Roman"/>
                <w:sz w:val="28"/>
                <w:szCs w:val="28"/>
              </w:rPr>
              <w:t>-</w:t>
            </w:r>
            <w:r w:rsidR="00D70D07" w:rsidRPr="002C0181">
              <w:rPr>
                <w:rFonts w:ascii="Times New Roman" w:hAnsi="Times New Roman" w:cs="Times New Roman"/>
                <w:sz w:val="28"/>
                <w:szCs w:val="28"/>
              </w:rPr>
              <w:t>подпрограмма «Организация содержания муниципального жилищного фонда; оказание поддержки отдельным категориям граждан в ремонте жилых помещений» на 202</w:t>
            </w:r>
            <w:r w:rsidR="00CF05DF" w:rsidRPr="002C0181">
              <w:rPr>
                <w:rFonts w:ascii="Times New Roman" w:hAnsi="Times New Roman" w:cs="Times New Roman"/>
                <w:sz w:val="28"/>
                <w:szCs w:val="28"/>
              </w:rPr>
              <w:t>1</w:t>
            </w:r>
            <w:r w:rsidR="00D70D07" w:rsidRPr="002C0181">
              <w:rPr>
                <w:rFonts w:ascii="Times New Roman" w:hAnsi="Times New Roman" w:cs="Times New Roman"/>
                <w:sz w:val="28"/>
                <w:szCs w:val="28"/>
              </w:rPr>
              <w:t>-2023 годы</w:t>
            </w:r>
          </w:p>
        </w:tc>
      </w:tr>
      <w:tr w:rsidR="00DC527A" w:rsidRPr="00361CB6" w:rsidTr="00B74AE0">
        <w:tc>
          <w:tcPr>
            <w:tcW w:w="3360" w:type="dxa"/>
            <w:tcBorders>
              <w:top w:val="single" w:sz="4" w:space="0" w:color="auto"/>
              <w:bottom w:val="single" w:sz="4" w:space="0" w:color="auto"/>
              <w:right w:val="single" w:sz="4" w:space="0" w:color="auto"/>
            </w:tcBorders>
          </w:tcPr>
          <w:p w:rsidR="00DC527A" w:rsidRPr="002C0181" w:rsidRDefault="00DC527A" w:rsidP="00DC527A">
            <w:pPr>
              <w:pStyle w:val="a8"/>
              <w:rPr>
                <w:rFonts w:ascii="Times New Roman" w:hAnsi="Times New Roman" w:cs="Times New Roman"/>
                <w:sz w:val="28"/>
                <w:szCs w:val="28"/>
              </w:rPr>
            </w:pPr>
            <w:r w:rsidRPr="002C0181">
              <w:rPr>
                <w:rFonts w:ascii="Times New Roman" w:hAnsi="Times New Roman" w:cs="Times New Roman"/>
                <w:sz w:val="28"/>
                <w:szCs w:val="28"/>
              </w:rPr>
              <w:t>Цель Программы</w:t>
            </w:r>
          </w:p>
        </w:tc>
        <w:tc>
          <w:tcPr>
            <w:tcW w:w="6846" w:type="dxa"/>
            <w:gridSpan w:val="3"/>
            <w:tcBorders>
              <w:top w:val="single" w:sz="4" w:space="0" w:color="auto"/>
              <w:left w:val="single" w:sz="4" w:space="0" w:color="auto"/>
              <w:bottom w:val="single" w:sz="4" w:space="0" w:color="auto"/>
            </w:tcBorders>
          </w:tcPr>
          <w:p w:rsidR="00DC527A" w:rsidRPr="002C0181" w:rsidRDefault="00F06DAD" w:rsidP="00F064E1">
            <w:pPr>
              <w:pStyle w:val="a8"/>
              <w:jc w:val="both"/>
              <w:rPr>
                <w:rFonts w:ascii="Times New Roman" w:hAnsi="Times New Roman" w:cs="Times New Roman"/>
                <w:sz w:val="28"/>
                <w:szCs w:val="28"/>
              </w:rPr>
            </w:pPr>
            <w:r w:rsidRPr="002C0181">
              <w:rPr>
                <w:rFonts w:ascii="Times New Roman" w:hAnsi="Times New Roman" w:cs="Times New Roman"/>
                <w:sz w:val="28"/>
                <w:szCs w:val="28"/>
              </w:rPr>
              <w:t xml:space="preserve"> </w:t>
            </w:r>
            <w:r w:rsidR="00F064E1" w:rsidRPr="002C0181">
              <w:rPr>
                <w:rFonts w:ascii="Times New Roman" w:hAnsi="Times New Roman" w:cs="Times New Roman"/>
                <w:sz w:val="28"/>
                <w:szCs w:val="28"/>
              </w:rPr>
              <w:t xml:space="preserve">- </w:t>
            </w:r>
            <w:r w:rsidR="00DC527A" w:rsidRPr="002C0181">
              <w:rPr>
                <w:rFonts w:ascii="Times New Roman" w:hAnsi="Times New Roman" w:cs="Times New Roman"/>
                <w:sz w:val="28"/>
                <w:szCs w:val="28"/>
              </w:rPr>
              <w:t>Решение жилищных проблем семей, нуждающихся в улучшении жилищных условий, проживающих на территории городского округа город Рыбинск</w:t>
            </w:r>
            <w:r w:rsidR="00F064E1" w:rsidRPr="002C0181">
              <w:rPr>
                <w:rFonts w:ascii="Times New Roman" w:hAnsi="Times New Roman" w:cs="Times New Roman"/>
                <w:sz w:val="28"/>
                <w:szCs w:val="28"/>
              </w:rPr>
              <w:t>;</w:t>
            </w:r>
          </w:p>
          <w:p w:rsidR="001A4E29" w:rsidRPr="002C0181" w:rsidRDefault="00F06DAD" w:rsidP="00636C1B">
            <w:pPr>
              <w:jc w:val="both"/>
              <w:rPr>
                <w:rFonts w:ascii="Times New Roman" w:hAnsi="Times New Roman" w:cs="Times New Roman"/>
                <w:sz w:val="28"/>
                <w:szCs w:val="28"/>
              </w:rPr>
            </w:pPr>
            <w:r w:rsidRPr="002C0181">
              <w:rPr>
                <w:rFonts w:ascii="Times New Roman" w:hAnsi="Times New Roman" w:cs="Times New Roman"/>
                <w:sz w:val="28"/>
                <w:szCs w:val="28"/>
              </w:rPr>
              <w:t xml:space="preserve"> </w:t>
            </w:r>
            <w:r w:rsidR="00F064E1" w:rsidRPr="002C0181">
              <w:rPr>
                <w:rFonts w:ascii="Times New Roman" w:hAnsi="Times New Roman" w:cs="Times New Roman"/>
                <w:sz w:val="28"/>
                <w:szCs w:val="28"/>
              </w:rPr>
              <w:t>- Повышение качества жилищных услуг, оказываемых населению городского округа город Рыбинск</w:t>
            </w:r>
            <w:r w:rsidRPr="002C0181">
              <w:rPr>
                <w:rFonts w:ascii="Times New Roman" w:hAnsi="Times New Roman" w:cs="Times New Roman"/>
                <w:sz w:val="28"/>
                <w:szCs w:val="28"/>
              </w:rPr>
              <w:t xml:space="preserve"> Ярославской области</w:t>
            </w:r>
            <w:r w:rsidR="00F064E1" w:rsidRPr="002C0181">
              <w:rPr>
                <w:rFonts w:ascii="Times New Roman" w:hAnsi="Times New Roman" w:cs="Times New Roman"/>
                <w:sz w:val="28"/>
                <w:szCs w:val="28"/>
              </w:rPr>
              <w:t>, повышение комфортности проживания в муниципальном жилищном фонде.</w:t>
            </w:r>
          </w:p>
        </w:tc>
      </w:tr>
      <w:tr w:rsidR="00DC527A" w:rsidRPr="00361CB6" w:rsidTr="00B74AE0">
        <w:tc>
          <w:tcPr>
            <w:tcW w:w="3360" w:type="dxa"/>
            <w:tcBorders>
              <w:top w:val="single" w:sz="4" w:space="0" w:color="auto"/>
              <w:bottom w:val="single" w:sz="4" w:space="0" w:color="auto"/>
              <w:right w:val="single" w:sz="4" w:space="0" w:color="auto"/>
            </w:tcBorders>
          </w:tcPr>
          <w:p w:rsidR="00DC527A" w:rsidRPr="002C0181" w:rsidRDefault="00DC527A" w:rsidP="00DC527A">
            <w:pPr>
              <w:pStyle w:val="a8"/>
              <w:rPr>
                <w:rFonts w:ascii="Times New Roman" w:hAnsi="Times New Roman" w:cs="Times New Roman"/>
                <w:sz w:val="28"/>
                <w:szCs w:val="28"/>
              </w:rPr>
            </w:pPr>
            <w:r w:rsidRPr="002C0181">
              <w:rPr>
                <w:rFonts w:ascii="Times New Roman" w:hAnsi="Times New Roman" w:cs="Times New Roman"/>
                <w:sz w:val="28"/>
                <w:szCs w:val="28"/>
              </w:rPr>
              <w:lastRenderedPageBreak/>
              <w:t>Задачи Программы</w:t>
            </w:r>
          </w:p>
        </w:tc>
        <w:tc>
          <w:tcPr>
            <w:tcW w:w="6846" w:type="dxa"/>
            <w:gridSpan w:val="3"/>
            <w:tcBorders>
              <w:top w:val="single" w:sz="4" w:space="0" w:color="auto"/>
              <w:left w:val="single" w:sz="4" w:space="0" w:color="auto"/>
              <w:bottom w:val="single" w:sz="4" w:space="0" w:color="auto"/>
            </w:tcBorders>
          </w:tcPr>
          <w:p w:rsidR="00F40009" w:rsidRPr="002C0181" w:rsidRDefault="00DC527A" w:rsidP="00F40009">
            <w:pPr>
              <w:pStyle w:val="a8"/>
              <w:jc w:val="both"/>
              <w:rPr>
                <w:rFonts w:ascii="Times New Roman" w:hAnsi="Times New Roman" w:cs="Times New Roman"/>
                <w:sz w:val="28"/>
                <w:szCs w:val="28"/>
              </w:rPr>
            </w:pPr>
            <w:r w:rsidRPr="002C0181">
              <w:rPr>
                <w:rFonts w:ascii="Times New Roman" w:hAnsi="Times New Roman" w:cs="Times New Roman"/>
                <w:sz w:val="28"/>
                <w:szCs w:val="28"/>
              </w:rPr>
              <w:t>Финансовое и организационное обеспечение мероприятий по предоставлению (приобретению) благоустроенных жилых помещений и земельных участков гражданам, нуждающимся в улучшении жилищных условий</w:t>
            </w:r>
            <w:r w:rsidR="00F064E1" w:rsidRPr="002C0181">
              <w:rPr>
                <w:rFonts w:ascii="Times New Roman" w:hAnsi="Times New Roman" w:cs="Times New Roman"/>
                <w:sz w:val="28"/>
                <w:szCs w:val="28"/>
              </w:rPr>
              <w:t>.</w:t>
            </w:r>
          </w:p>
          <w:p w:rsidR="00F064E1" w:rsidRPr="002C0181" w:rsidRDefault="00F064E1" w:rsidP="00F064E1">
            <w:pPr>
              <w:rPr>
                <w:rFonts w:ascii="Times New Roman" w:hAnsi="Times New Roman" w:cs="Times New Roman"/>
                <w:sz w:val="28"/>
                <w:szCs w:val="28"/>
              </w:rPr>
            </w:pPr>
            <w:r w:rsidRPr="002C0181">
              <w:rPr>
                <w:rFonts w:ascii="Times New Roman" w:hAnsi="Times New Roman" w:cs="Times New Roman"/>
                <w:sz w:val="28"/>
                <w:szCs w:val="28"/>
              </w:rPr>
              <w:t>Организация содержания муниципального фонда, оказание поддержки отдельным категориям граждан в ремонте жилых помещений.</w:t>
            </w:r>
          </w:p>
        </w:tc>
      </w:tr>
      <w:tr w:rsidR="00DC527A" w:rsidRPr="00361CB6" w:rsidTr="00B74AE0">
        <w:tc>
          <w:tcPr>
            <w:tcW w:w="3360" w:type="dxa"/>
            <w:vMerge w:val="restart"/>
            <w:tcBorders>
              <w:top w:val="single" w:sz="4" w:space="0" w:color="auto"/>
              <w:bottom w:val="single" w:sz="4" w:space="0" w:color="auto"/>
              <w:right w:val="single" w:sz="4" w:space="0" w:color="auto"/>
            </w:tcBorders>
          </w:tcPr>
          <w:p w:rsidR="00DC527A" w:rsidRPr="00361CB6" w:rsidRDefault="00DC527A" w:rsidP="00DC527A">
            <w:pPr>
              <w:pStyle w:val="a8"/>
              <w:rPr>
                <w:rFonts w:ascii="Times New Roman" w:hAnsi="Times New Roman" w:cs="Times New Roman"/>
                <w:sz w:val="28"/>
                <w:szCs w:val="28"/>
              </w:rPr>
            </w:pPr>
            <w:bookmarkStart w:id="1" w:name="sub_1111"/>
            <w:r w:rsidRPr="00361CB6">
              <w:rPr>
                <w:rFonts w:ascii="Times New Roman" w:hAnsi="Times New Roman" w:cs="Times New Roman"/>
                <w:sz w:val="28"/>
                <w:szCs w:val="28"/>
              </w:rPr>
              <w:t>Объемы и источники финансирования Программы</w:t>
            </w:r>
            <w:bookmarkEnd w:id="1"/>
          </w:p>
        </w:tc>
        <w:tc>
          <w:tcPr>
            <w:tcW w:w="6846" w:type="dxa"/>
            <w:gridSpan w:val="3"/>
            <w:tcBorders>
              <w:top w:val="single" w:sz="4" w:space="0" w:color="auto"/>
              <w:left w:val="single" w:sz="4" w:space="0" w:color="auto"/>
              <w:bottom w:val="single" w:sz="4" w:space="0" w:color="auto"/>
            </w:tcBorders>
          </w:tcPr>
          <w:p w:rsidR="00DC527A" w:rsidRPr="00361CB6" w:rsidRDefault="00DC527A" w:rsidP="0054739B">
            <w:pPr>
              <w:pStyle w:val="a7"/>
              <w:rPr>
                <w:rFonts w:ascii="Times New Roman" w:hAnsi="Times New Roman" w:cs="Times New Roman"/>
                <w:sz w:val="28"/>
                <w:szCs w:val="28"/>
              </w:rPr>
            </w:pPr>
            <w:r w:rsidRPr="00361CB6">
              <w:rPr>
                <w:rFonts w:ascii="Times New Roman" w:hAnsi="Times New Roman" w:cs="Times New Roman"/>
                <w:sz w:val="28"/>
                <w:szCs w:val="28"/>
              </w:rPr>
              <w:t xml:space="preserve">Общий объем финансирования: выделено в бюджетах – </w:t>
            </w:r>
            <w:r w:rsidR="00DF7DC7">
              <w:rPr>
                <w:rFonts w:ascii="Times New Roman" w:hAnsi="Times New Roman" w:cs="Times New Roman"/>
                <w:sz w:val="28"/>
                <w:szCs w:val="28"/>
              </w:rPr>
              <w:t>119,61</w:t>
            </w:r>
            <w:r w:rsidRPr="00361CB6">
              <w:rPr>
                <w:rFonts w:ascii="Times New Roman" w:hAnsi="Times New Roman" w:cs="Times New Roman"/>
                <w:sz w:val="28"/>
                <w:szCs w:val="28"/>
              </w:rPr>
              <w:t xml:space="preserve"> млн. руб./потребность в финансировании – </w:t>
            </w:r>
            <w:r w:rsidR="00DF7DC7">
              <w:rPr>
                <w:rFonts w:ascii="Times New Roman" w:hAnsi="Times New Roman" w:cs="Times New Roman"/>
                <w:sz w:val="28"/>
                <w:szCs w:val="28"/>
              </w:rPr>
              <w:t>37</w:t>
            </w:r>
            <w:r w:rsidR="0054739B">
              <w:rPr>
                <w:rFonts w:ascii="Times New Roman" w:hAnsi="Times New Roman" w:cs="Times New Roman"/>
                <w:sz w:val="28"/>
                <w:szCs w:val="28"/>
              </w:rPr>
              <w:t>0</w:t>
            </w:r>
            <w:r w:rsidR="00DF7DC7">
              <w:rPr>
                <w:rFonts w:ascii="Times New Roman" w:hAnsi="Times New Roman" w:cs="Times New Roman"/>
                <w:sz w:val="28"/>
                <w:szCs w:val="28"/>
              </w:rPr>
              <w:t>,</w:t>
            </w:r>
            <w:r w:rsidR="0054739B">
              <w:rPr>
                <w:rFonts w:ascii="Times New Roman" w:hAnsi="Times New Roman" w:cs="Times New Roman"/>
                <w:sz w:val="28"/>
                <w:szCs w:val="28"/>
              </w:rPr>
              <w:t>85</w:t>
            </w:r>
            <w:r w:rsidRPr="00361CB6">
              <w:rPr>
                <w:rFonts w:ascii="Times New Roman" w:hAnsi="Times New Roman" w:cs="Times New Roman"/>
                <w:sz w:val="28"/>
                <w:szCs w:val="28"/>
              </w:rPr>
              <w:t xml:space="preserve"> млн. руб.,</w:t>
            </w:r>
            <w:r w:rsidR="005759EF">
              <w:rPr>
                <w:rFonts w:ascii="Times New Roman" w:hAnsi="Times New Roman" w:cs="Times New Roman"/>
                <w:sz w:val="28"/>
                <w:szCs w:val="28"/>
              </w:rPr>
              <w:t xml:space="preserve"> </w:t>
            </w:r>
            <w:r w:rsidRPr="00361CB6">
              <w:rPr>
                <w:rFonts w:ascii="Times New Roman" w:hAnsi="Times New Roman" w:cs="Times New Roman"/>
                <w:sz w:val="28"/>
                <w:szCs w:val="28"/>
              </w:rPr>
              <w:t>в том числе:</w:t>
            </w:r>
          </w:p>
        </w:tc>
      </w:tr>
      <w:tr w:rsidR="00DC527A" w:rsidRPr="00361CB6" w:rsidTr="00B74AE0">
        <w:tc>
          <w:tcPr>
            <w:tcW w:w="3360" w:type="dxa"/>
            <w:vMerge/>
            <w:tcBorders>
              <w:top w:val="single" w:sz="4" w:space="0" w:color="auto"/>
              <w:bottom w:val="single" w:sz="4" w:space="0" w:color="auto"/>
              <w:right w:val="single" w:sz="4" w:space="0" w:color="auto"/>
            </w:tcBorders>
          </w:tcPr>
          <w:p w:rsidR="00DC527A" w:rsidRPr="00361CB6" w:rsidRDefault="00DC527A" w:rsidP="00604D8D">
            <w:pPr>
              <w:pStyle w:val="a7"/>
              <w:rPr>
                <w:rFonts w:ascii="Times New Roman" w:hAnsi="Times New Roman" w:cs="Times New Roman"/>
                <w:sz w:val="28"/>
                <w:szCs w:val="28"/>
              </w:rPr>
            </w:pPr>
          </w:p>
        </w:tc>
        <w:tc>
          <w:tcPr>
            <w:tcW w:w="6846" w:type="dxa"/>
            <w:gridSpan w:val="3"/>
            <w:tcBorders>
              <w:top w:val="single" w:sz="4" w:space="0" w:color="auto"/>
              <w:left w:val="single" w:sz="4" w:space="0" w:color="auto"/>
              <w:bottom w:val="single" w:sz="4" w:space="0" w:color="auto"/>
            </w:tcBorders>
          </w:tcPr>
          <w:p w:rsidR="00DC527A" w:rsidRPr="00361CB6" w:rsidRDefault="00DC527A" w:rsidP="00B74AE0">
            <w:pPr>
              <w:jc w:val="center"/>
              <w:rPr>
                <w:rFonts w:ascii="Times New Roman" w:hAnsi="Times New Roman" w:cs="Times New Roman"/>
                <w:sz w:val="28"/>
                <w:szCs w:val="28"/>
              </w:rPr>
            </w:pPr>
            <w:r w:rsidRPr="00361CB6">
              <w:rPr>
                <w:rFonts w:ascii="Times New Roman" w:hAnsi="Times New Roman" w:cs="Times New Roman"/>
                <w:sz w:val="28"/>
                <w:szCs w:val="28"/>
              </w:rPr>
              <w:t>Средства городского бюджета</w:t>
            </w:r>
          </w:p>
        </w:tc>
      </w:tr>
      <w:tr w:rsidR="005759EF" w:rsidRPr="00361CB6" w:rsidTr="00B74AE0">
        <w:tc>
          <w:tcPr>
            <w:tcW w:w="3360" w:type="dxa"/>
            <w:vMerge/>
            <w:tcBorders>
              <w:top w:val="single" w:sz="4" w:space="0" w:color="auto"/>
              <w:bottom w:val="single" w:sz="4" w:space="0" w:color="auto"/>
              <w:right w:val="single" w:sz="4" w:space="0" w:color="auto"/>
            </w:tcBorders>
          </w:tcPr>
          <w:p w:rsidR="005759EF" w:rsidRPr="00361CB6" w:rsidRDefault="005759EF" w:rsidP="00604D8D">
            <w:pPr>
              <w:pStyle w:val="a7"/>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759EF" w:rsidRPr="00361CB6" w:rsidRDefault="005759EF" w:rsidP="005759EF">
            <w:pPr>
              <w:pStyle w:val="a7"/>
              <w:jc w:val="center"/>
              <w:rPr>
                <w:rFonts w:ascii="Times New Roman" w:hAnsi="Times New Roman" w:cs="Times New Roman"/>
                <w:sz w:val="28"/>
                <w:szCs w:val="28"/>
              </w:rPr>
            </w:pPr>
            <w:r w:rsidRPr="00361CB6">
              <w:rPr>
                <w:rFonts w:ascii="Times New Roman" w:hAnsi="Times New Roman" w:cs="Times New Roman"/>
                <w:sz w:val="28"/>
                <w:szCs w:val="28"/>
              </w:rPr>
              <w:t>2020</w:t>
            </w:r>
          </w:p>
        </w:tc>
        <w:tc>
          <w:tcPr>
            <w:tcW w:w="2660" w:type="dxa"/>
            <w:tcBorders>
              <w:top w:val="single" w:sz="4" w:space="0" w:color="auto"/>
              <w:left w:val="single" w:sz="4" w:space="0" w:color="auto"/>
              <w:bottom w:val="single" w:sz="4" w:space="0" w:color="auto"/>
              <w:right w:val="single" w:sz="4" w:space="0" w:color="auto"/>
            </w:tcBorders>
          </w:tcPr>
          <w:p w:rsidR="005759EF" w:rsidRPr="00361CB6" w:rsidRDefault="00DF7DC7" w:rsidP="0030163C">
            <w:pPr>
              <w:pStyle w:val="a7"/>
              <w:jc w:val="center"/>
              <w:rPr>
                <w:rFonts w:ascii="Times New Roman" w:hAnsi="Times New Roman" w:cs="Times New Roman"/>
                <w:sz w:val="28"/>
                <w:szCs w:val="28"/>
              </w:rPr>
            </w:pPr>
            <w:r>
              <w:rPr>
                <w:rFonts w:ascii="Times New Roman" w:hAnsi="Times New Roman" w:cs="Times New Roman"/>
                <w:sz w:val="28"/>
                <w:szCs w:val="28"/>
              </w:rPr>
              <w:t>6,61</w:t>
            </w:r>
          </w:p>
        </w:tc>
        <w:tc>
          <w:tcPr>
            <w:tcW w:w="2506" w:type="dxa"/>
            <w:tcBorders>
              <w:top w:val="single" w:sz="4" w:space="0" w:color="auto"/>
              <w:left w:val="single" w:sz="4" w:space="0" w:color="auto"/>
              <w:bottom w:val="single" w:sz="4" w:space="0" w:color="auto"/>
            </w:tcBorders>
          </w:tcPr>
          <w:p w:rsidR="005759EF" w:rsidRPr="00361CB6" w:rsidRDefault="00DF7DC7" w:rsidP="0030163C">
            <w:pPr>
              <w:pStyle w:val="a7"/>
              <w:jc w:val="center"/>
              <w:rPr>
                <w:rFonts w:ascii="Times New Roman" w:hAnsi="Times New Roman" w:cs="Times New Roman"/>
                <w:sz w:val="28"/>
                <w:szCs w:val="28"/>
              </w:rPr>
            </w:pPr>
            <w:r>
              <w:rPr>
                <w:rFonts w:ascii="Times New Roman" w:hAnsi="Times New Roman" w:cs="Times New Roman"/>
                <w:sz w:val="28"/>
                <w:szCs w:val="28"/>
              </w:rPr>
              <w:t>6,73</w:t>
            </w:r>
          </w:p>
        </w:tc>
      </w:tr>
      <w:tr w:rsidR="005759EF" w:rsidRPr="00361CB6" w:rsidTr="00B74AE0">
        <w:tc>
          <w:tcPr>
            <w:tcW w:w="3360" w:type="dxa"/>
            <w:vMerge/>
            <w:tcBorders>
              <w:top w:val="single" w:sz="4" w:space="0" w:color="auto"/>
              <w:bottom w:val="single" w:sz="4" w:space="0" w:color="auto"/>
              <w:right w:val="single" w:sz="4" w:space="0" w:color="auto"/>
            </w:tcBorders>
          </w:tcPr>
          <w:p w:rsidR="005759EF" w:rsidRPr="00361CB6" w:rsidRDefault="005759EF" w:rsidP="00604D8D">
            <w:pPr>
              <w:pStyle w:val="a7"/>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759EF" w:rsidRPr="00361CB6" w:rsidRDefault="005759EF" w:rsidP="005759EF">
            <w:pPr>
              <w:pStyle w:val="a8"/>
              <w:jc w:val="center"/>
              <w:rPr>
                <w:rFonts w:ascii="Times New Roman" w:hAnsi="Times New Roman" w:cs="Times New Roman"/>
                <w:sz w:val="28"/>
                <w:szCs w:val="28"/>
              </w:rPr>
            </w:pPr>
            <w:r w:rsidRPr="00361CB6">
              <w:rPr>
                <w:rFonts w:ascii="Times New Roman" w:hAnsi="Times New Roman" w:cs="Times New Roman"/>
                <w:sz w:val="28"/>
                <w:szCs w:val="28"/>
              </w:rPr>
              <w:t>2021</w:t>
            </w:r>
          </w:p>
        </w:tc>
        <w:tc>
          <w:tcPr>
            <w:tcW w:w="2660" w:type="dxa"/>
            <w:tcBorders>
              <w:top w:val="single" w:sz="4" w:space="0" w:color="auto"/>
              <w:left w:val="single" w:sz="4" w:space="0" w:color="auto"/>
              <w:bottom w:val="single" w:sz="4" w:space="0" w:color="auto"/>
              <w:right w:val="single" w:sz="4" w:space="0" w:color="auto"/>
            </w:tcBorders>
          </w:tcPr>
          <w:p w:rsidR="005759EF" w:rsidRPr="00361CB6" w:rsidRDefault="00F06DAD" w:rsidP="0030163C">
            <w:pPr>
              <w:pStyle w:val="a7"/>
              <w:jc w:val="center"/>
              <w:rPr>
                <w:rFonts w:ascii="Times New Roman" w:hAnsi="Times New Roman" w:cs="Times New Roman"/>
                <w:sz w:val="28"/>
                <w:szCs w:val="28"/>
              </w:rPr>
            </w:pPr>
            <w:r>
              <w:rPr>
                <w:rFonts w:ascii="Times New Roman" w:hAnsi="Times New Roman" w:cs="Times New Roman"/>
                <w:sz w:val="28"/>
                <w:szCs w:val="28"/>
              </w:rPr>
              <w:t>36,24</w:t>
            </w:r>
          </w:p>
        </w:tc>
        <w:tc>
          <w:tcPr>
            <w:tcW w:w="2506" w:type="dxa"/>
            <w:tcBorders>
              <w:top w:val="single" w:sz="4" w:space="0" w:color="auto"/>
              <w:left w:val="single" w:sz="4" w:space="0" w:color="auto"/>
              <w:bottom w:val="single" w:sz="4" w:space="0" w:color="auto"/>
            </w:tcBorders>
          </w:tcPr>
          <w:p w:rsidR="005759EF" w:rsidRPr="00361CB6" w:rsidRDefault="00F06DAD" w:rsidP="0054739B">
            <w:pPr>
              <w:pStyle w:val="a7"/>
              <w:jc w:val="center"/>
              <w:rPr>
                <w:rFonts w:ascii="Times New Roman" w:hAnsi="Times New Roman" w:cs="Times New Roman"/>
                <w:sz w:val="28"/>
                <w:szCs w:val="28"/>
              </w:rPr>
            </w:pPr>
            <w:r>
              <w:rPr>
                <w:rFonts w:ascii="Times New Roman" w:hAnsi="Times New Roman" w:cs="Times New Roman"/>
                <w:sz w:val="28"/>
                <w:szCs w:val="28"/>
              </w:rPr>
              <w:t>90,</w:t>
            </w:r>
            <w:r w:rsidR="0054739B">
              <w:rPr>
                <w:rFonts w:ascii="Times New Roman" w:hAnsi="Times New Roman" w:cs="Times New Roman"/>
                <w:sz w:val="28"/>
                <w:szCs w:val="28"/>
              </w:rPr>
              <w:t>18</w:t>
            </w:r>
          </w:p>
        </w:tc>
      </w:tr>
      <w:tr w:rsidR="005759EF" w:rsidRPr="00361CB6" w:rsidTr="00B74AE0">
        <w:tc>
          <w:tcPr>
            <w:tcW w:w="3360" w:type="dxa"/>
            <w:vMerge/>
            <w:tcBorders>
              <w:top w:val="single" w:sz="4" w:space="0" w:color="auto"/>
              <w:bottom w:val="single" w:sz="4" w:space="0" w:color="auto"/>
              <w:right w:val="single" w:sz="4" w:space="0" w:color="auto"/>
            </w:tcBorders>
          </w:tcPr>
          <w:p w:rsidR="005759EF" w:rsidRPr="00361CB6" w:rsidRDefault="005759EF" w:rsidP="00604D8D">
            <w:pPr>
              <w:pStyle w:val="a7"/>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759EF" w:rsidRPr="00361CB6" w:rsidRDefault="005759EF" w:rsidP="005759EF">
            <w:pPr>
              <w:pStyle w:val="a8"/>
              <w:jc w:val="center"/>
              <w:rPr>
                <w:rFonts w:ascii="Times New Roman" w:hAnsi="Times New Roman" w:cs="Times New Roman"/>
                <w:sz w:val="28"/>
                <w:szCs w:val="28"/>
              </w:rPr>
            </w:pPr>
            <w:r>
              <w:rPr>
                <w:rFonts w:ascii="Times New Roman" w:hAnsi="Times New Roman" w:cs="Times New Roman"/>
                <w:sz w:val="28"/>
                <w:szCs w:val="28"/>
              </w:rPr>
              <w:t>2022</w:t>
            </w:r>
          </w:p>
        </w:tc>
        <w:tc>
          <w:tcPr>
            <w:tcW w:w="2660" w:type="dxa"/>
            <w:tcBorders>
              <w:top w:val="single" w:sz="4" w:space="0" w:color="auto"/>
              <w:left w:val="single" w:sz="4" w:space="0" w:color="auto"/>
              <w:bottom w:val="single" w:sz="4" w:space="0" w:color="auto"/>
              <w:right w:val="single" w:sz="4" w:space="0" w:color="auto"/>
            </w:tcBorders>
          </w:tcPr>
          <w:p w:rsidR="005759EF" w:rsidRPr="00361CB6" w:rsidRDefault="00F06DAD" w:rsidP="0030163C">
            <w:pPr>
              <w:pStyle w:val="a7"/>
              <w:jc w:val="center"/>
              <w:rPr>
                <w:rFonts w:ascii="Times New Roman" w:hAnsi="Times New Roman" w:cs="Times New Roman"/>
                <w:sz w:val="28"/>
                <w:szCs w:val="28"/>
              </w:rPr>
            </w:pPr>
            <w:r>
              <w:rPr>
                <w:rFonts w:ascii="Times New Roman" w:hAnsi="Times New Roman" w:cs="Times New Roman"/>
                <w:sz w:val="28"/>
                <w:szCs w:val="28"/>
              </w:rPr>
              <w:t>40,15</w:t>
            </w:r>
          </w:p>
        </w:tc>
        <w:tc>
          <w:tcPr>
            <w:tcW w:w="2506" w:type="dxa"/>
            <w:tcBorders>
              <w:top w:val="single" w:sz="4" w:space="0" w:color="auto"/>
              <w:left w:val="single" w:sz="4" w:space="0" w:color="auto"/>
              <w:bottom w:val="single" w:sz="4" w:space="0" w:color="auto"/>
            </w:tcBorders>
          </w:tcPr>
          <w:p w:rsidR="005759EF" w:rsidRPr="00361CB6" w:rsidRDefault="00F06DAD" w:rsidP="0030163C">
            <w:pPr>
              <w:pStyle w:val="a7"/>
              <w:jc w:val="center"/>
              <w:rPr>
                <w:rFonts w:ascii="Times New Roman" w:hAnsi="Times New Roman" w:cs="Times New Roman"/>
                <w:sz w:val="28"/>
                <w:szCs w:val="28"/>
              </w:rPr>
            </w:pPr>
            <w:r>
              <w:rPr>
                <w:rFonts w:ascii="Times New Roman" w:hAnsi="Times New Roman" w:cs="Times New Roman"/>
                <w:sz w:val="28"/>
                <w:szCs w:val="28"/>
              </w:rPr>
              <w:t>89,92</w:t>
            </w:r>
          </w:p>
        </w:tc>
      </w:tr>
      <w:tr w:rsidR="005759EF" w:rsidRPr="00361CB6" w:rsidTr="00B74AE0">
        <w:tc>
          <w:tcPr>
            <w:tcW w:w="3360" w:type="dxa"/>
            <w:vMerge/>
            <w:tcBorders>
              <w:top w:val="single" w:sz="4" w:space="0" w:color="auto"/>
              <w:bottom w:val="single" w:sz="4" w:space="0" w:color="auto"/>
              <w:right w:val="single" w:sz="4" w:space="0" w:color="auto"/>
            </w:tcBorders>
          </w:tcPr>
          <w:p w:rsidR="005759EF" w:rsidRPr="00361CB6" w:rsidRDefault="005759EF" w:rsidP="00604D8D">
            <w:pPr>
              <w:pStyle w:val="a7"/>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759EF" w:rsidRPr="00361CB6" w:rsidRDefault="005759EF" w:rsidP="0067715B">
            <w:pPr>
              <w:pStyle w:val="a8"/>
              <w:jc w:val="center"/>
              <w:rPr>
                <w:rFonts w:ascii="Times New Roman" w:hAnsi="Times New Roman" w:cs="Times New Roman"/>
                <w:sz w:val="28"/>
                <w:szCs w:val="28"/>
              </w:rPr>
            </w:pPr>
            <w:r>
              <w:rPr>
                <w:rFonts w:ascii="Times New Roman" w:hAnsi="Times New Roman" w:cs="Times New Roman"/>
                <w:sz w:val="28"/>
                <w:szCs w:val="28"/>
              </w:rPr>
              <w:t>2023</w:t>
            </w:r>
          </w:p>
        </w:tc>
        <w:tc>
          <w:tcPr>
            <w:tcW w:w="2660" w:type="dxa"/>
            <w:tcBorders>
              <w:top w:val="single" w:sz="4" w:space="0" w:color="auto"/>
              <w:left w:val="single" w:sz="4" w:space="0" w:color="auto"/>
              <w:bottom w:val="single" w:sz="4" w:space="0" w:color="auto"/>
              <w:right w:val="single" w:sz="4" w:space="0" w:color="auto"/>
            </w:tcBorders>
          </w:tcPr>
          <w:p w:rsidR="005759EF" w:rsidRPr="00361CB6" w:rsidRDefault="00F06DAD" w:rsidP="0030163C">
            <w:pPr>
              <w:pStyle w:val="a7"/>
              <w:jc w:val="center"/>
              <w:rPr>
                <w:rFonts w:ascii="Times New Roman" w:hAnsi="Times New Roman" w:cs="Times New Roman"/>
                <w:sz w:val="28"/>
                <w:szCs w:val="28"/>
              </w:rPr>
            </w:pPr>
            <w:r>
              <w:rPr>
                <w:rFonts w:ascii="Times New Roman" w:hAnsi="Times New Roman" w:cs="Times New Roman"/>
                <w:sz w:val="28"/>
                <w:szCs w:val="28"/>
              </w:rPr>
              <w:t>0,00</w:t>
            </w:r>
          </w:p>
        </w:tc>
        <w:tc>
          <w:tcPr>
            <w:tcW w:w="2506" w:type="dxa"/>
            <w:tcBorders>
              <w:top w:val="single" w:sz="4" w:space="0" w:color="auto"/>
              <w:left w:val="single" w:sz="4" w:space="0" w:color="auto"/>
              <w:bottom w:val="single" w:sz="4" w:space="0" w:color="auto"/>
            </w:tcBorders>
          </w:tcPr>
          <w:p w:rsidR="005759EF" w:rsidRPr="00361CB6" w:rsidRDefault="00F06DAD" w:rsidP="0030163C">
            <w:pPr>
              <w:pStyle w:val="a7"/>
              <w:jc w:val="center"/>
              <w:rPr>
                <w:rFonts w:ascii="Times New Roman" w:hAnsi="Times New Roman" w:cs="Times New Roman"/>
                <w:sz w:val="28"/>
                <w:szCs w:val="28"/>
              </w:rPr>
            </w:pPr>
            <w:r>
              <w:rPr>
                <w:rFonts w:ascii="Times New Roman" w:hAnsi="Times New Roman" w:cs="Times New Roman"/>
                <w:sz w:val="28"/>
                <w:szCs w:val="28"/>
              </w:rPr>
              <w:t>90,66</w:t>
            </w:r>
          </w:p>
        </w:tc>
      </w:tr>
      <w:tr w:rsidR="005759EF" w:rsidRPr="00361CB6" w:rsidTr="00B74AE0">
        <w:tc>
          <w:tcPr>
            <w:tcW w:w="3360" w:type="dxa"/>
            <w:vMerge/>
            <w:tcBorders>
              <w:top w:val="single" w:sz="4" w:space="0" w:color="auto"/>
              <w:bottom w:val="single" w:sz="4" w:space="0" w:color="auto"/>
              <w:right w:val="single" w:sz="4" w:space="0" w:color="auto"/>
            </w:tcBorders>
          </w:tcPr>
          <w:p w:rsidR="005759EF" w:rsidRPr="00361CB6" w:rsidRDefault="005759EF" w:rsidP="00604D8D">
            <w:pPr>
              <w:pStyle w:val="a7"/>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759EF" w:rsidRPr="00361CB6" w:rsidRDefault="005759EF" w:rsidP="00604D8D">
            <w:pPr>
              <w:pStyle w:val="a7"/>
              <w:jc w:val="center"/>
              <w:rPr>
                <w:rFonts w:ascii="Times New Roman" w:hAnsi="Times New Roman" w:cs="Times New Roman"/>
                <w:sz w:val="28"/>
                <w:szCs w:val="28"/>
              </w:rPr>
            </w:pPr>
            <w:r w:rsidRPr="00361CB6">
              <w:rPr>
                <w:rFonts w:ascii="Times New Roman" w:hAnsi="Times New Roman" w:cs="Times New Roman"/>
                <w:sz w:val="28"/>
                <w:szCs w:val="28"/>
              </w:rPr>
              <w:t>Итого</w:t>
            </w:r>
          </w:p>
        </w:tc>
        <w:tc>
          <w:tcPr>
            <w:tcW w:w="2660" w:type="dxa"/>
            <w:tcBorders>
              <w:top w:val="single" w:sz="4" w:space="0" w:color="auto"/>
              <w:left w:val="single" w:sz="4" w:space="0" w:color="auto"/>
              <w:bottom w:val="single" w:sz="4" w:space="0" w:color="auto"/>
              <w:right w:val="single" w:sz="4" w:space="0" w:color="auto"/>
            </w:tcBorders>
          </w:tcPr>
          <w:p w:rsidR="005759EF" w:rsidRPr="00361CB6" w:rsidRDefault="00DF7DC7" w:rsidP="00B67B29">
            <w:pPr>
              <w:pStyle w:val="a7"/>
              <w:jc w:val="center"/>
              <w:rPr>
                <w:rFonts w:ascii="Times New Roman" w:hAnsi="Times New Roman" w:cs="Times New Roman"/>
                <w:sz w:val="28"/>
                <w:szCs w:val="28"/>
              </w:rPr>
            </w:pPr>
            <w:r>
              <w:rPr>
                <w:rFonts w:ascii="Times New Roman" w:hAnsi="Times New Roman" w:cs="Times New Roman"/>
                <w:sz w:val="28"/>
                <w:szCs w:val="28"/>
              </w:rPr>
              <w:t>83,00</w:t>
            </w:r>
          </w:p>
        </w:tc>
        <w:tc>
          <w:tcPr>
            <w:tcW w:w="2506" w:type="dxa"/>
            <w:tcBorders>
              <w:top w:val="single" w:sz="4" w:space="0" w:color="auto"/>
              <w:left w:val="single" w:sz="4" w:space="0" w:color="auto"/>
              <w:bottom w:val="single" w:sz="4" w:space="0" w:color="auto"/>
            </w:tcBorders>
          </w:tcPr>
          <w:p w:rsidR="005759EF" w:rsidRPr="00361CB6" w:rsidRDefault="00DF7DC7" w:rsidP="0054739B">
            <w:pPr>
              <w:pStyle w:val="a7"/>
              <w:jc w:val="center"/>
              <w:rPr>
                <w:rFonts w:ascii="Times New Roman" w:hAnsi="Times New Roman" w:cs="Times New Roman"/>
                <w:sz w:val="28"/>
                <w:szCs w:val="28"/>
              </w:rPr>
            </w:pPr>
            <w:r>
              <w:rPr>
                <w:rFonts w:ascii="Times New Roman" w:hAnsi="Times New Roman" w:cs="Times New Roman"/>
                <w:sz w:val="28"/>
                <w:szCs w:val="28"/>
              </w:rPr>
              <w:t>277,</w:t>
            </w:r>
            <w:r w:rsidR="0054739B">
              <w:rPr>
                <w:rFonts w:ascii="Times New Roman" w:hAnsi="Times New Roman" w:cs="Times New Roman"/>
                <w:sz w:val="28"/>
                <w:szCs w:val="28"/>
              </w:rPr>
              <w:t>49</w:t>
            </w:r>
          </w:p>
        </w:tc>
      </w:tr>
      <w:tr w:rsidR="005759EF" w:rsidRPr="00361CB6" w:rsidTr="00B74AE0">
        <w:tc>
          <w:tcPr>
            <w:tcW w:w="3360" w:type="dxa"/>
            <w:vMerge/>
            <w:tcBorders>
              <w:top w:val="single" w:sz="4" w:space="0" w:color="auto"/>
              <w:bottom w:val="single" w:sz="4" w:space="0" w:color="auto"/>
              <w:right w:val="single" w:sz="4" w:space="0" w:color="auto"/>
            </w:tcBorders>
          </w:tcPr>
          <w:p w:rsidR="005759EF" w:rsidRPr="00361CB6" w:rsidRDefault="005759EF" w:rsidP="00604D8D">
            <w:pPr>
              <w:pStyle w:val="a7"/>
              <w:rPr>
                <w:rFonts w:ascii="Times New Roman" w:hAnsi="Times New Roman" w:cs="Times New Roman"/>
                <w:sz w:val="28"/>
                <w:szCs w:val="28"/>
              </w:rPr>
            </w:pPr>
          </w:p>
        </w:tc>
        <w:tc>
          <w:tcPr>
            <w:tcW w:w="6846" w:type="dxa"/>
            <w:gridSpan w:val="3"/>
            <w:tcBorders>
              <w:top w:val="single" w:sz="4" w:space="0" w:color="auto"/>
              <w:left w:val="single" w:sz="4" w:space="0" w:color="auto"/>
              <w:bottom w:val="single" w:sz="4" w:space="0" w:color="auto"/>
            </w:tcBorders>
          </w:tcPr>
          <w:p w:rsidR="005759EF" w:rsidRPr="00361CB6" w:rsidRDefault="005759EF" w:rsidP="00B74AE0">
            <w:pPr>
              <w:pStyle w:val="a7"/>
              <w:jc w:val="center"/>
              <w:rPr>
                <w:rFonts w:ascii="Times New Roman" w:hAnsi="Times New Roman" w:cs="Times New Roman"/>
                <w:sz w:val="28"/>
                <w:szCs w:val="28"/>
              </w:rPr>
            </w:pPr>
            <w:r w:rsidRPr="00361CB6">
              <w:rPr>
                <w:rFonts w:ascii="Times New Roman" w:hAnsi="Times New Roman" w:cs="Times New Roman"/>
                <w:sz w:val="28"/>
                <w:szCs w:val="28"/>
              </w:rPr>
              <w:t>Средства областного бюджета</w:t>
            </w:r>
          </w:p>
        </w:tc>
      </w:tr>
      <w:tr w:rsidR="005759EF" w:rsidRPr="00361CB6" w:rsidTr="00B74AE0">
        <w:tc>
          <w:tcPr>
            <w:tcW w:w="3360" w:type="dxa"/>
            <w:vMerge/>
            <w:tcBorders>
              <w:top w:val="single" w:sz="4" w:space="0" w:color="auto"/>
              <w:bottom w:val="single" w:sz="4" w:space="0" w:color="auto"/>
              <w:right w:val="single" w:sz="4" w:space="0" w:color="auto"/>
            </w:tcBorders>
          </w:tcPr>
          <w:p w:rsidR="005759EF" w:rsidRPr="00361CB6" w:rsidRDefault="005759EF" w:rsidP="00604D8D">
            <w:pPr>
              <w:pStyle w:val="a7"/>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759EF" w:rsidRPr="00361CB6" w:rsidRDefault="005759EF" w:rsidP="005759EF">
            <w:pPr>
              <w:pStyle w:val="a7"/>
              <w:jc w:val="center"/>
              <w:rPr>
                <w:rFonts w:ascii="Times New Roman" w:hAnsi="Times New Roman" w:cs="Times New Roman"/>
                <w:sz w:val="28"/>
                <w:szCs w:val="28"/>
              </w:rPr>
            </w:pPr>
            <w:r w:rsidRPr="00361CB6">
              <w:rPr>
                <w:rFonts w:ascii="Times New Roman" w:hAnsi="Times New Roman" w:cs="Times New Roman"/>
                <w:sz w:val="28"/>
                <w:szCs w:val="28"/>
              </w:rPr>
              <w:t>2020</w:t>
            </w:r>
          </w:p>
        </w:tc>
        <w:tc>
          <w:tcPr>
            <w:tcW w:w="2660" w:type="dxa"/>
            <w:tcBorders>
              <w:top w:val="single" w:sz="4" w:space="0" w:color="auto"/>
              <w:left w:val="single" w:sz="4" w:space="0" w:color="auto"/>
              <w:bottom w:val="single" w:sz="4" w:space="0" w:color="auto"/>
              <w:right w:val="single" w:sz="4" w:space="0" w:color="auto"/>
            </w:tcBorders>
          </w:tcPr>
          <w:p w:rsidR="005759EF" w:rsidRPr="00361CB6" w:rsidRDefault="00F06DAD" w:rsidP="00DF7DC7">
            <w:pPr>
              <w:pStyle w:val="a8"/>
              <w:jc w:val="center"/>
              <w:rPr>
                <w:rFonts w:ascii="Times New Roman" w:hAnsi="Times New Roman" w:cs="Times New Roman"/>
                <w:sz w:val="28"/>
                <w:szCs w:val="28"/>
              </w:rPr>
            </w:pPr>
            <w:r>
              <w:rPr>
                <w:rFonts w:ascii="Times New Roman" w:hAnsi="Times New Roman" w:cs="Times New Roman"/>
                <w:sz w:val="28"/>
                <w:szCs w:val="28"/>
              </w:rPr>
              <w:t>20,</w:t>
            </w:r>
            <w:r w:rsidR="00DF7DC7">
              <w:rPr>
                <w:rFonts w:ascii="Times New Roman" w:hAnsi="Times New Roman" w:cs="Times New Roman"/>
                <w:sz w:val="28"/>
                <w:szCs w:val="28"/>
              </w:rPr>
              <w:t>30</w:t>
            </w:r>
          </w:p>
        </w:tc>
        <w:tc>
          <w:tcPr>
            <w:tcW w:w="2506" w:type="dxa"/>
            <w:tcBorders>
              <w:top w:val="single" w:sz="4" w:space="0" w:color="auto"/>
              <w:left w:val="single" w:sz="4" w:space="0" w:color="auto"/>
              <w:bottom w:val="single" w:sz="4" w:space="0" w:color="auto"/>
            </w:tcBorders>
          </w:tcPr>
          <w:p w:rsidR="005759EF" w:rsidRPr="00361CB6" w:rsidRDefault="00F06DAD" w:rsidP="00DF7DC7">
            <w:pPr>
              <w:pStyle w:val="a7"/>
              <w:jc w:val="center"/>
              <w:rPr>
                <w:rFonts w:ascii="Times New Roman" w:hAnsi="Times New Roman" w:cs="Times New Roman"/>
                <w:sz w:val="28"/>
                <w:szCs w:val="28"/>
              </w:rPr>
            </w:pPr>
            <w:r>
              <w:rPr>
                <w:rFonts w:ascii="Times New Roman" w:hAnsi="Times New Roman" w:cs="Times New Roman"/>
                <w:sz w:val="28"/>
                <w:szCs w:val="28"/>
              </w:rPr>
              <w:t>20,</w:t>
            </w:r>
            <w:r w:rsidR="00DF7DC7">
              <w:rPr>
                <w:rFonts w:ascii="Times New Roman" w:hAnsi="Times New Roman" w:cs="Times New Roman"/>
                <w:sz w:val="28"/>
                <w:szCs w:val="28"/>
              </w:rPr>
              <w:t>30</w:t>
            </w:r>
          </w:p>
        </w:tc>
      </w:tr>
      <w:tr w:rsidR="005759EF" w:rsidRPr="00361CB6" w:rsidTr="00B74AE0">
        <w:tc>
          <w:tcPr>
            <w:tcW w:w="3360" w:type="dxa"/>
            <w:vMerge/>
            <w:tcBorders>
              <w:top w:val="single" w:sz="4" w:space="0" w:color="auto"/>
              <w:bottom w:val="single" w:sz="4" w:space="0" w:color="auto"/>
              <w:right w:val="single" w:sz="4" w:space="0" w:color="auto"/>
            </w:tcBorders>
          </w:tcPr>
          <w:p w:rsidR="005759EF" w:rsidRPr="00361CB6" w:rsidRDefault="005759EF" w:rsidP="00604D8D">
            <w:pPr>
              <w:pStyle w:val="a7"/>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759EF" w:rsidRPr="00361CB6" w:rsidRDefault="005759EF" w:rsidP="005759EF">
            <w:pPr>
              <w:pStyle w:val="a8"/>
              <w:jc w:val="center"/>
              <w:rPr>
                <w:rFonts w:ascii="Times New Roman" w:hAnsi="Times New Roman" w:cs="Times New Roman"/>
                <w:sz w:val="28"/>
                <w:szCs w:val="28"/>
              </w:rPr>
            </w:pPr>
            <w:r w:rsidRPr="00361CB6">
              <w:rPr>
                <w:rFonts w:ascii="Times New Roman" w:hAnsi="Times New Roman" w:cs="Times New Roman"/>
                <w:sz w:val="28"/>
                <w:szCs w:val="28"/>
              </w:rPr>
              <w:t>2021</w:t>
            </w:r>
          </w:p>
        </w:tc>
        <w:tc>
          <w:tcPr>
            <w:tcW w:w="2660" w:type="dxa"/>
            <w:tcBorders>
              <w:top w:val="single" w:sz="4" w:space="0" w:color="auto"/>
              <w:left w:val="single" w:sz="4" w:space="0" w:color="auto"/>
              <w:bottom w:val="single" w:sz="4" w:space="0" w:color="auto"/>
              <w:right w:val="single" w:sz="4" w:space="0" w:color="auto"/>
            </w:tcBorders>
          </w:tcPr>
          <w:p w:rsidR="005759EF" w:rsidRPr="00361CB6" w:rsidRDefault="00F06DAD" w:rsidP="0030163C">
            <w:pPr>
              <w:pStyle w:val="a7"/>
              <w:jc w:val="center"/>
              <w:rPr>
                <w:rFonts w:ascii="Times New Roman" w:hAnsi="Times New Roman" w:cs="Times New Roman"/>
                <w:sz w:val="28"/>
                <w:szCs w:val="28"/>
              </w:rPr>
            </w:pPr>
            <w:r>
              <w:rPr>
                <w:rFonts w:ascii="Times New Roman" w:hAnsi="Times New Roman" w:cs="Times New Roman"/>
                <w:sz w:val="28"/>
                <w:szCs w:val="28"/>
              </w:rPr>
              <w:t>1,39</w:t>
            </w:r>
          </w:p>
        </w:tc>
        <w:tc>
          <w:tcPr>
            <w:tcW w:w="2506" w:type="dxa"/>
            <w:tcBorders>
              <w:top w:val="single" w:sz="4" w:space="0" w:color="auto"/>
              <w:left w:val="single" w:sz="4" w:space="0" w:color="auto"/>
              <w:bottom w:val="single" w:sz="4" w:space="0" w:color="auto"/>
            </w:tcBorders>
          </w:tcPr>
          <w:p w:rsidR="005759EF" w:rsidRPr="00361CB6" w:rsidRDefault="00F06DAD" w:rsidP="0030163C">
            <w:pPr>
              <w:pStyle w:val="a8"/>
              <w:jc w:val="center"/>
              <w:rPr>
                <w:rFonts w:ascii="Times New Roman" w:hAnsi="Times New Roman" w:cs="Times New Roman"/>
                <w:sz w:val="28"/>
                <w:szCs w:val="28"/>
              </w:rPr>
            </w:pPr>
            <w:r>
              <w:rPr>
                <w:rFonts w:ascii="Times New Roman" w:hAnsi="Times New Roman" w:cs="Times New Roman"/>
                <w:sz w:val="28"/>
                <w:szCs w:val="28"/>
              </w:rPr>
              <w:t>21,95</w:t>
            </w:r>
          </w:p>
        </w:tc>
      </w:tr>
      <w:tr w:rsidR="005759EF" w:rsidRPr="00361CB6" w:rsidTr="00B74AE0">
        <w:tc>
          <w:tcPr>
            <w:tcW w:w="3360" w:type="dxa"/>
            <w:vMerge/>
            <w:tcBorders>
              <w:top w:val="single" w:sz="4" w:space="0" w:color="auto"/>
              <w:bottom w:val="single" w:sz="4" w:space="0" w:color="auto"/>
              <w:right w:val="single" w:sz="4" w:space="0" w:color="auto"/>
            </w:tcBorders>
          </w:tcPr>
          <w:p w:rsidR="005759EF" w:rsidRPr="00361CB6" w:rsidRDefault="005759EF" w:rsidP="00604D8D">
            <w:pPr>
              <w:pStyle w:val="a7"/>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759EF" w:rsidRPr="00361CB6" w:rsidRDefault="005759EF" w:rsidP="005759EF">
            <w:pPr>
              <w:pStyle w:val="a8"/>
              <w:jc w:val="center"/>
              <w:rPr>
                <w:rFonts w:ascii="Times New Roman" w:hAnsi="Times New Roman" w:cs="Times New Roman"/>
                <w:sz w:val="28"/>
                <w:szCs w:val="28"/>
              </w:rPr>
            </w:pPr>
            <w:r>
              <w:rPr>
                <w:rFonts w:ascii="Times New Roman" w:hAnsi="Times New Roman" w:cs="Times New Roman"/>
                <w:sz w:val="28"/>
                <w:szCs w:val="28"/>
              </w:rPr>
              <w:t>2022</w:t>
            </w:r>
          </w:p>
        </w:tc>
        <w:tc>
          <w:tcPr>
            <w:tcW w:w="2660" w:type="dxa"/>
            <w:tcBorders>
              <w:top w:val="single" w:sz="4" w:space="0" w:color="auto"/>
              <w:left w:val="single" w:sz="4" w:space="0" w:color="auto"/>
              <w:bottom w:val="single" w:sz="4" w:space="0" w:color="auto"/>
              <w:right w:val="single" w:sz="4" w:space="0" w:color="auto"/>
            </w:tcBorders>
          </w:tcPr>
          <w:p w:rsidR="005759EF" w:rsidRPr="00361CB6" w:rsidRDefault="00F06DAD" w:rsidP="0030163C">
            <w:pPr>
              <w:pStyle w:val="a7"/>
              <w:jc w:val="center"/>
              <w:rPr>
                <w:rFonts w:ascii="Times New Roman" w:hAnsi="Times New Roman" w:cs="Times New Roman"/>
                <w:sz w:val="28"/>
                <w:szCs w:val="28"/>
              </w:rPr>
            </w:pPr>
            <w:r>
              <w:rPr>
                <w:rFonts w:ascii="Times New Roman" w:hAnsi="Times New Roman" w:cs="Times New Roman"/>
                <w:sz w:val="28"/>
                <w:szCs w:val="28"/>
              </w:rPr>
              <w:t>1,40</w:t>
            </w:r>
          </w:p>
        </w:tc>
        <w:tc>
          <w:tcPr>
            <w:tcW w:w="2506" w:type="dxa"/>
            <w:tcBorders>
              <w:top w:val="single" w:sz="4" w:space="0" w:color="auto"/>
              <w:left w:val="single" w:sz="4" w:space="0" w:color="auto"/>
              <w:bottom w:val="single" w:sz="4" w:space="0" w:color="auto"/>
            </w:tcBorders>
          </w:tcPr>
          <w:p w:rsidR="005759EF" w:rsidRPr="00361CB6" w:rsidRDefault="00F06DAD" w:rsidP="0030163C">
            <w:pPr>
              <w:pStyle w:val="a7"/>
              <w:jc w:val="center"/>
              <w:rPr>
                <w:rFonts w:ascii="Times New Roman" w:hAnsi="Times New Roman" w:cs="Times New Roman"/>
                <w:sz w:val="28"/>
                <w:szCs w:val="28"/>
              </w:rPr>
            </w:pPr>
            <w:r>
              <w:rPr>
                <w:rFonts w:ascii="Times New Roman" w:hAnsi="Times New Roman" w:cs="Times New Roman"/>
                <w:sz w:val="28"/>
                <w:szCs w:val="28"/>
              </w:rPr>
              <w:t>17,23</w:t>
            </w:r>
          </w:p>
        </w:tc>
      </w:tr>
      <w:tr w:rsidR="005759EF" w:rsidRPr="00361CB6" w:rsidTr="00B74AE0">
        <w:tc>
          <w:tcPr>
            <w:tcW w:w="3360" w:type="dxa"/>
            <w:vMerge/>
            <w:tcBorders>
              <w:top w:val="single" w:sz="4" w:space="0" w:color="auto"/>
              <w:bottom w:val="single" w:sz="4" w:space="0" w:color="auto"/>
              <w:right w:val="single" w:sz="4" w:space="0" w:color="auto"/>
            </w:tcBorders>
          </w:tcPr>
          <w:p w:rsidR="005759EF" w:rsidRPr="00361CB6" w:rsidRDefault="005759EF" w:rsidP="00604D8D">
            <w:pPr>
              <w:pStyle w:val="a7"/>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759EF" w:rsidRPr="00361CB6" w:rsidRDefault="005759EF" w:rsidP="0067715B">
            <w:pPr>
              <w:pStyle w:val="a8"/>
              <w:jc w:val="center"/>
              <w:rPr>
                <w:rFonts w:ascii="Times New Roman" w:hAnsi="Times New Roman" w:cs="Times New Roman"/>
                <w:sz w:val="28"/>
                <w:szCs w:val="28"/>
              </w:rPr>
            </w:pPr>
            <w:r>
              <w:rPr>
                <w:rFonts w:ascii="Times New Roman" w:hAnsi="Times New Roman" w:cs="Times New Roman"/>
                <w:sz w:val="28"/>
                <w:szCs w:val="28"/>
              </w:rPr>
              <w:t>2023</w:t>
            </w:r>
          </w:p>
        </w:tc>
        <w:tc>
          <w:tcPr>
            <w:tcW w:w="2660" w:type="dxa"/>
            <w:tcBorders>
              <w:top w:val="single" w:sz="4" w:space="0" w:color="auto"/>
              <w:left w:val="single" w:sz="4" w:space="0" w:color="auto"/>
              <w:bottom w:val="single" w:sz="4" w:space="0" w:color="auto"/>
              <w:right w:val="single" w:sz="4" w:space="0" w:color="auto"/>
            </w:tcBorders>
          </w:tcPr>
          <w:p w:rsidR="005759EF" w:rsidRPr="00361CB6" w:rsidRDefault="00F06DAD" w:rsidP="0030163C">
            <w:pPr>
              <w:pStyle w:val="a8"/>
              <w:jc w:val="center"/>
              <w:rPr>
                <w:rFonts w:ascii="Times New Roman" w:hAnsi="Times New Roman" w:cs="Times New Roman"/>
                <w:sz w:val="28"/>
                <w:szCs w:val="28"/>
              </w:rPr>
            </w:pPr>
            <w:r>
              <w:rPr>
                <w:rFonts w:ascii="Times New Roman" w:hAnsi="Times New Roman" w:cs="Times New Roman"/>
                <w:sz w:val="28"/>
                <w:szCs w:val="28"/>
              </w:rPr>
              <w:t>0,00</w:t>
            </w:r>
          </w:p>
        </w:tc>
        <w:tc>
          <w:tcPr>
            <w:tcW w:w="2506" w:type="dxa"/>
            <w:tcBorders>
              <w:top w:val="single" w:sz="4" w:space="0" w:color="auto"/>
              <w:left w:val="single" w:sz="4" w:space="0" w:color="auto"/>
              <w:bottom w:val="single" w:sz="4" w:space="0" w:color="auto"/>
            </w:tcBorders>
          </w:tcPr>
          <w:p w:rsidR="005759EF" w:rsidRPr="00361CB6" w:rsidRDefault="00F06DAD" w:rsidP="0030163C">
            <w:pPr>
              <w:pStyle w:val="a8"/>
              <w:jc w:val="center"/>
              <w:rPr>
                <w:rFonts w:ascii="Times New Roman" w:hAnsi="Times New Roman" w:cs="Times New Roman"/>
                <w:sz w:val="28"/>
                <w:szCs w:val="28"/>
              </w:rPr>
            </w:pPr>
            <w:r>
              <w:rPr>
                <w:rFonts w:ascii="Times New Roman" w:hAnsi="Times New Roman" w:cs="Times New Roman"/>
                <w:sz w:val="28"/>
                <w:szCs w:val="28"/>
              </w:rPr>
              <w:t>15,74</w:t>
            </w:r>
          </w:p>
        </w:tc>
      </w:tr>
      <w:tr w:rsidR="005759EF" w:rsidRPr="00361CB6" w:rsidTr="00B74AE0">
        <w:tc>
          <w:tcPr>
            <w:tcW w:w="3360" w:type="dxa"/>
            <w:vMerge/>
            <w:tcBorders>
              <w:top w:val="single" w:sz="4" w:space="0" w:color="auto"/>
              <w:bottom w:val="single" w:sz="4" w:space="0" w:color="auto"/>
              <w:right w:val="single" w:sz="4" w:space="0" w:color="auto"/>
            </w:tcBorders>
          </w:tcPr>
          <w:p w:rsidR="005759EF" w:rsidRPr="00361CB6" w:rsidRDefault="005759EF" w:rsidP="00604D8D">
            <w:pPr>
              <w:pStyle w:val="a8"/>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759EF" w:rsidRPr="00361CB6" w:rsidRDefault="005759EF" w:rsidP="00604D8D">
            <w:pPr>
              <w:pStyle w:val="a8"/>
              <w:jc w:val="center"/>
              <w:rPr>
                <w:rFonts w:ascii="Times New Roman" w:hAnsi="Times New Roman" w:cs="Times New Roman"/>
                <w:sz w:val="28"/>
                <w:szCs w:val="28"/>
              </w:rPr>
            </w:pPr>
            <w:r w:rsidRPr="00361CB6">
              <w:rPr>
                <w:rFonts w:ascii="Times New Roman" w:hAnsi="Times New Roman" w:cs="Times New Roman"/>
                <w:sz w:val="28"/>
                <w:szCs w:val="28"/>
              </w:rPr>
              <w:t>Итого</w:t>
            </w:r>
          </w:p>
        </w:tc>
        <w:tc>
          <w:tcPr>
            <w:tcW w:w="2660" w:type="dxa"/>
            <w:tcBorders>
              <w:top w:val="single" w:sz="4" w:space="0" w:color="auto"/>
              <w:left w:val="single" w:sz="4" w:space="0" w:color="auto"/>
              <w:bottom w:val="single" w:sz="4" w:space="0" w:color="auto"/>
              <w:right w:val="single" w:sz="4" w:space="0" w:color="auto"/>
            </w:tcBorders>
          </w:tcPr>
          <w:p w:rsidR="005759EF" w:rsidRPr="00361CB6" w:rsidRDefault="00F06DAD" w:rsidP="00DF7DC7">
            <w:pPr>
              <w:pStyle w:val="a8"/>
              <w:jc w:val="center"/>
              <w:rPr>
                <w:rFonts w:ascii="Times New Roman" w:hAnsi="Times New Roman" w:cs="Times New Roman"/>
                <w:sz w:val="28"/>
                <w:szCs w:val="28"/>
              </w:rPr>
            </w:pPr>
            <w:r>
              <w:rPr>
                <w:rFonts w:ascii="Times New Roman" w:hAnsi="Times New Roman" w:cs="Times New Roman"/>
                <w:sz w:val="28"/>
                <w:szCs w:val="28"/>
              </w:rPr>
              <w:t>23,</w:t>
            </w:r>
            <w:r w:rsidR="00DF7DC7">
              <w:rPr>
                <w:rFonts w:ascii="Times New Roman" w:hAnsi="Times New Roman" w:cs="Times New Roman"/>
                <w:sz w:val="28"/>
                <w:szCs w:val="28"/>
              </w:rPr>
              <w:t>09</w:t>
            </w:r>
          </w:p>
        </w:tc>
        <w:tc>
          <w:tcPr>
            <w:tcW w:w="2506" w:type="dxa"/>
            <w:tcBorders>
              <w:top w:val="single" w:sz="4" w:space="0" w:color="auto"/>
              <w:left w:val="single" w:sz="4" w:space="0" w:color="auto"/>
              <w:bottom w:val="single" w:sz="4" w:space="0" w:color="auto"/>
            </w:tcBorders>
          </w:tcPr>
          <w:p w:rsidR="005759EF" w:rsidRPr="00361CB6" w:rsidRDefault="00F06DAD" w:rsidP="00DF7DC7">
            <w:pPr>
              <w:pStyle w:val="a8"/>
              <w:jc w:val="center"/>
              <w:rPr>
                <w:rFonts w:ascii="Times New Roman" w:hAnsi="Times New Roman" w:cs="Times New Roman"/>
                <w:sz w:val="28"/>
                <w:szCs w:val="28"/>
              </w:rPr>
            </w:pPr>
            <w:r>
              <w:rPr>
                <w:rFonts w:ascii="Times New Roman" w:hAnsi="Times New Roman" w:cs="Times New Roman"/>
                <w:sz w:val="28"/>
                <w:szCs w:val="28"/>
              </w:rPr>
              <w:t>75,</w:t>
            </w:r>
            <w:r w:rsidR="00DF7DC7">
              <w:rPr>
                <w:rFonts w:ascii="Times New Roman" w:hAnsi="Times New Roman" w:cs="Times New Roman"/>
                <w:sz w:val="28"/>
                <w:szCs w:val="28"/>
              </w:rPr>
              <w:t>22</w:t>
            </w:r>
          </w:p>
        </w:tc>
      </w:tr>
      <w:tr w:rsidR="005759EF" w:rsidRPr="00361CB6" w:rsidTr="00B74AE0">
        <w:tc>
          <w:tcPr>
            <w:tcW w:w="3360" w:type="dxa"/>
            <w:vMerge/>
            <w:tcBorders>
              <w:top w:val="single" w:sz="4" w:space="0" w:color="auto"/>
              <w:bottom w:val="single" w:sz="4" w:space="0" w:color="auto"/>
              <w:right w:val="single" w:sz="4" w:space="0" w:color="auto"/>
            </w:tcBorders>
          </w:tcPr>
          <w:p w:rsidR="005759EF" w:rsidRPr="00361CB6" w:rsidRDefault="005759EF" w:rsidP="00604D8D">
            <w:pPr>
              <w:pStyle w:val="a7"/>
              <w:rPr>
                <w:rFonts w:ascii="Times New Roman" w:hAnsi="Times New Roman" w:cs="Times New Roman"/>
                <w:sz w:val="28"/>
                <w:szCs w:val="28"/>
              </w:rPr>
            </w:pPr>
          </w:p>
        </w:tc>
        <w:tc>
          <w:tcPr>
            <w:tcW w:w="6846" w:type="dxa"/>
            <w:gridSpan w:val="3"/>
            <w:tcBorders>
              <w:top w:val="single" w:sz="4" w:space="0" w:color="auto"/>
              <w:left w:val="single" w:sz="4" w:space="0" w:color="auto"/>
              <w:bottom w:val="single" w:sz="4" w:space="0" w:color="auto"/>
            </w:tcBorders>
          </w:tcPr>
          <w:p w:rsidR="005759EF" w:rsidRPr="00361CB6" w:rsidRDefault="005759EF" w:rsidP="00B74AE0">
            <w:pPr>
              <w:pStyle w:val="a7"/>
              <w:jc w:val="center"/>
              <w:rPr>
                <w:rFonts w:ascii="Times New Roman" w:hAnsi="Times New Roman" w:cs="Times New Roman"/>
                <w:sz w:val="28"/>
                <w:szCs w:val="28"/>
              </w:rPr>
            </w:pPr>
            <w:r w:rsidRPr="00361CB6">
              <w:rPr>
                <w:rFonts w:ascii="Times New Roman" w:hAnsi="Times New Roman" w:cs="Times New Roman"/>
                <w:sz w:val="28"/>
                <w:szCs w:val="28"/>
              </w:rPr>
              <w:t>Средства федерального бюджета</w:t>
            </w:r>
          </w:p>
        </w:tc>
      </w:tr>
      <w:tr w:rsidR="005759EF" w:rsidRPr="00361CB6" w:rsidTr="00B74AE0">
        <w:tc>
          <w:tcPr>
            <w:tcW w:w="3360" w:type="dxa"/>
            <w:vMerge/>
            <w:tcBorders>
              <w:top w:val="single" w:sz="4" w:space="0" w:color="auto"/>
              <w:bottom w:val="single" w:sz="4" w:space="0" w:color="auto"/>
              <w:right w:val="single" w:sz="4" w:space="0" w:color="auto"/>
            </w:tcBorders>
          </w:tcPr>
          <w:p w:rsidR="005759EF" w:rsidRPr="00361CB6" w:rsidRDefault="005759EF" w:rsidP="00604D8D">
            <w:pPr>
              <w:pStyle w:val="a7"/>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759EF" w:rsidRPr="00F06DAD" w:rsidRDefault="005759EF" w:rsidP="005759EF">
            <w:pPr>
              <w:pStyle w:val="a7"/>
              <w:jc w:val="center"/>
              <w:rPr>
                <w:rFonts w:ascii="Times New Roman" w:hAnsi="Times New Roman" w:cs="Times New Roman"/>
                <w:sz w:val="28"/>
                <w:szCs w:val="28"/>
              </w:rPr>
            </w:pPr>
            <w:r w:rsidRPr="00F06DAD">
              <w:rPr>
                <w:rFonts w:ascii="Times New Roman" w:hAnsi="Times New Roman" w:cs="Times New Roman"/>
                <w:sz w:val="28"/>
                <w:szCs w:val="28"/>
              </w:rPr>
              <w:t>2020</w:t>
            </w:r>
          </w:p>
        </w:tc>
        <w:tc>
          <w:tcPr>
            <w:tcW w:w="2660" w:type="dxa"/>
            <w:tcBorders>
              <w:top w:val="single" w:sz="4" w:space="0" w:color="auto"/>
              <w:left w:val="single" w:sz="4" w:space="0" w:color="auto"/>
              <w:bottom w:val="single" w:sz="4" w:space="0" w:color="auto"/>
              <w:right w:val="single" w:sz="4" w:space="0" w:color="auto"/>
            </w:tcBorders>
          </w:tcPr>
          <w:p w:rsidR="005759EF" w:rsidRPr="00F06DAD" w:rsidRDefault="00F06DAD" w:rsidP="00E765F0">
            <w:pPr>
              <w:pStyle w:val="a7"/>
              <w:jc w:val="center"/>
              <w:rPr>
                <w:rFonts w:ascii="Times New Roman" w:hAnsi="Times New Roman" w:cs="Times New Roman"/>
                <w:sz w:val="28"/>
                <w:szCs w:val="28"/>
              </w:rPr>
            </w:pPr>
            <w:r w:rsidRPr="00F06DAD">
              <w:rPr>
                <w:rFonts w:ascii="Times New Roman" w:hAnsi="Times New Roman" w:cs="Times New Roman"/>
                <w:sz w:val="28"/>
                <w:szCs w:val="28"/>
              </w:rPr>
              <w:t>4,46</w:t>
            </w:r>
          </w:p>
        </w:tc>
        <w:tc>
          <w:tcPr>
            <w:tcW w:w="2506" w:type="dxa"/>
            <w:tcBorders>
              <w:top w:val="single" w:sz="4" w:space="0" w:color="auto"/>
              <w:left w:val="single" w:sz="4" w:space="0" w:color="auto"/>
              <w:bottom w:val="single" w:sz="4" w:space="0" w:color="auto"/>
            </w:tcBorders>
          </w:tcPr>
          <w:p w:rsidR="005759EF" w:rsidRPr="00F06DAD" w:rsidRDefault="00F06DAD" w:rsidP="00E765F0">
            <w:pPr>
              <w:pStyle w:val="a7"/>
              <w:jc w:val="center"/>
              <w:rPr>
                <w:rFonts w:ascii="Times New Roman" w:hAnsi="Times New Roman" w:cs="Times New Roman"/>
                <w:sz w:val="28"/>
                <w:szCs w:val="28"/>
              </w:rPr>
            </w:pPr>
            <w:r w:rsidRPr="00F06DAD">
              <w:rPr>
                <w:rFonts w:ascii="Times New Roman" w:hAnsi="Times New Roman" w:cs="Times New Roman"/>
                <w:sz w:val="28"/>
                <w:szCs w:val="28"/>
              </w:rPr>
              <w:t>4,46</w:t>
            </w:r>
          </w:p>
        </w:tc>
      </w:tr>
      <w:tr w:rsidR="005759EF" w:rsidRPr="00361CB6" w:rsidTr="00B74AE0">
        <w:tc>
          <w:tcPr>
            <w:tcW w:w="3360" w:type="dxa"/>
            <w:vMerge/>
            <w:tcBorders>
              <w:top w:val="single" w:sz="4" w:space="0" w:color="auto"/>
              <w:bottom w:val="single" w:sz="4" w:space="0" w:color="auto"/>
              <w:right w:val="single" w:sz="4" w:space="0" w:color="auto"/>
            </w:tcBorders>
          </w:tcPr>
          <w:p w:rsidR="005759EF" w:rsidRPr="00361CB6" w:rsidRDefault="005759EF" w:rsidP="00604D8D">
            <w:pPr>
              <w:pStyle w:val="a7"/>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759EF" w:rsidRPr="00F06DAD" w:rsidRDefault="005759EF" w:rsidP="005759EF">
            <w:pPr>
              <w:pStyle w:val="a8"/>
              <w:jc w:val="center"/>
              <w:rPr>
                <w:rFonts w:ascii="Times New Roman" w:hAnsi="Times New Roman" w:cs="Times New Roman"/>
                <w:sz w:val="28"/>
                <w:szCs w:val="28"/>
              </w:rPr>
            </w:pPr>
            <w:r w:rsidRPr="00F06DAD">
              <w:rPr>
                <w:rFonts w:ascii="Times New Roman" w:hAnsi="Times New Roman" w:cs="Times New Roman"/>
                <w:sz w:val="28"/>
                <w:szCs w:val="28"/>
              </w:rPr>
              <w:t>2021</w:t>
            </w:r>
          </w:p>
        </w:tc>
        <w:tc>
          <w:tcPr>
            <w:tcW w:w="2660" w:type="dxa"/>
            <w:tcBorders>
              <w:top w:val="single" w:sz="4" w:space="0" w:color="auto"/>
              <w:left w:val="single" w:sz="4" w:space="0" w:color="auto"/>
              <w:bottom w:val="single" w:sz="4" w:space="0" w:color="auto"/>
              <w:right w:val="single" w:sz="4" w:space="0" w:color="auto"/>
            </w:tcBorders>
          </w:tcPr>
          <w:p w:rsidR="005759EF" w:rsidRPr="00F06DAD" w:rsidRDefault="00F06DAD" w:rsidP="0030163C">
            <w:pPr>
              <w:pStyle w:val="a7"/>
              <w:jc w:val="center"/>
              <w:rPr>
                <w:rFonts w:ascii="Times New Roman" w:hAnsi="Times New Roman" w:cs="Times New Roman"/>
                <w:sz w:val="28"/>
                <w:szCs w:val="28"/>
              </w:rPr>
            </w:pPr>
            <w:r w:rsidRPr="00F06DAD">
              <w:rPr>
                <w:rFonts w:ascii="Times New Roman" w:hAnsi="Times New Roman" w:cs="Times New Roman"/>
                <w:sz w:val="28"/>
                <w:szCs w:val="28"/>
              </w:rPr>
              <w:t>4,44</w:t>
            </w:r>
          </w:p>
        </w:tc>
        <w:tc>
          <w:tcPr>
            <w:tcW w:w="2506" w:type="dxa"/>
            <w:tcBorders>
              <w:top w:val="single" w:sz="4" w:space="0" w:color="auto"/>
              <w:left w:val="single" w:sz="4" w:space="0" w:color="auto"/>
              <w:bottom w:val="single" w:sz="4" w:space="0" w:color="auto"/>
            </w:tcBorders>
          </w:tcPr>
          <w:p w:rsidR="005759EF" w:rsidRPr="00F06DAD" w:rsidRDefault="00F06DAD" w:rsidP="0030163C">
            <w:pPr>
              <w:pStyle w:val="a7"/>
              <w:jc w:val="center"/>
              <w:rPr>
                <w:rFonts w:ascii="Times New Roman" w:hAnsi="Times New Roman" w:cs="Times New Roman"/>
                <w:sz w:val="28"/>
                <w:szCs w:val="28"/>
              </w:rPr>
            </w:pPr>
            <w:r w:rsidRPr="00F06DAD">
              <w:rPr>
                <w:rFonts w:ascii="Times New Roman" w:hAnsi="Times New Roman" w:cs="Times New Roman"/>
                <w:sz w:val="28"/>
                <w:szCs w:val="28"/>
              </w:rPr>
              <w:t>4,44</w:t>
            </w:r>
          </w:p>
        </w:tc>
      </w:tr>
      <w:tr w:rsidR="005759EF" w:rsidRPr="00361CB6" w:rsidTr="00B74AE0">
        <w:tc>
          <w:tcPr>
            <w:tcW w:w="3360" w:type="dxa"/>
            <w:vMerge/>
            <w:tcBorders>
              <w:top w:val="single" w:sz="4" w:space="0" w:color="auto"/>
              <w:bottom w:val="single" w:sz="4" w:space="0" w:color="auto"/>
              <w:right w:val="single" w:sz="4" w:space="0" w:color="auto"/>
            </w:tcBorders>
          </w:tcPr>
          <w:p w:rsidR="005759EF" w:rsidRPr="00361CB6" w:rsidRDefault="005759EF" w:rsidP="00604D8D">
            <w:pPr>
              <w:pStyle w:val="a8"/>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759EF" w:rsidRPr="00F06DAD" w:rsidRDefault="005759EF" w:rsidP="005759EF">
            <w:pPr>
              <w:pStyle w:val="a8"/>
              <w:jc w:val="center"/>
              <w:rPr>
                <w:rFonts w:ascii="Times New Roman" w:hAnsi="Times New Roman" w:cs="Times New Roman"/>
                <w:sz w:val="28"/>
                <w:szCs w:val="28"/>
              </w:rPr>
            </w:pPr>
            <w:r w:rsidRPr="00F06DAD">
              <w:rPr>
                <w:rFonts w:ascii="Times New Roman" w:hAnsi="Times New Roman" w:cs="Times New Roman"/>
                <w:sz w:val="28"/>
                <w:szCs w:val="28"/>
              </w:rPr>
              <w:t>2022</w:t>
            </w:r>
          </w:p>
        </w:tc>
        <w:tc>
          <w:tcPr>
            <w:tcW w:w="2660" w:type="dxa"/>
            <w:tcBorders>
              <w:top w:val="single" w:sz="4" w:space="0" w:color="auto"/>
              <w:left w:val="single" w:sz="4" w:space="0" w:color="auto"/>
              <w:bottom w:val="single" w:sz="4" w:space="0" w:color="auto"/>
              <w:right w:val="single" w:sz="4" w:space="0" w:color="auto"/>
            </w:tcBorders>
          </w:tcPr>
          <w:p w:rsidR="005759EF" w:rsidRPr="00F06DAD" w:rsidRDefault="00F06DAD" w:rsidP="0030163C">
            <w:pPr>
              <w:pStyle w:val="a7"/>
              <w:jc w:val="center"/>
              <w:rPr>
                <w:rFonts w:ascii="Times New Roman" w:hAnsi="Times New Roman" w:cs="Times New Roman"/>
                <w:sz w:val="28"/>
                <w:szCs w:val="28"/>
              </w:rPr>
            </w:pPr>
            <w:r w:rsidRPr="00F06DAD">
              <w:rPr>
                <w:rFonts w:ascii="Times New Roman" w:hAnsi="Times New Roman" w:cs="Times New Roman"/>
                <w:sz w:val="28"/>
                <w:szCs w:val="28"/>
              </w:rPr>
              <w:t>4,62</w:t>
            </w:r>
          </w:p>
        </w:tc>
        <w:tc>
          <w:tcPr>
            <w:tcW w:w="2506" w:type="dxa"/>
            <w:tcBorders>
              <w:top w:val="single" w:sz="4" w:space="0" w:color="auto"/>
              <w:left w:val="single" w:sz="4" w:space="0" w:color="auto"/>
              <w:bottom w:val="single" w:sz="4" w:space="0" w:color="auto"/>
            </w:tcBorders>
          </w:tcPr>
          <w:p w:rsidR="005759EF" w:rsidRPr="00F06DAD" w:rsidRDefault="00F06DAD" w:rsidP="0030163C">
            <w:pPr>
              <w:pStyle w:val="a7"/>
              <w:jc w:val="center"/>
              <w:rPr>
                <w:rFonts w:ascii="Times New Roman" w:hAnsi="Times New Roman" w:cs="Times New Roman"/>
                <w:sz w:val="28"/>
                <w:szCs w:val="28"/>
              </w:rPr>
            </w:pPr>
            <w:r w:rsidRPr="00F06DAD">
              <w:rPr>
                <w:rFonts w:ascii="Times New Roman" w:hAnsi="Times New Roman" w:cs="Times New Roman"/>
                <w:sz w:val="28"/>
                <w:szCs w:val="28"/>
              </w:rPr>
              <w:t>4,62</w:t>
            </w:r>
          </w:p>
        </w:tc>
      </w:tr>
      <w:tr w:rsidR="005759EF" w:rsidRPr="00361CB6" w:rsidTr="00B74AE0">
        <w:tc>
          <w:tcPr>
            <w:tcW w:w="3360" w:type="dxa"/>
            <w:vMerge/>
            <w:tcBorders>
              <w:top w:val="single" w:sz="4" w:space="0" w:color="auto"/>
              <w:bottom w:val="single" w:sz="4" w:space="0" w:color="auto"/>
              <w:right w:val="single" w:sz="4" w:space="0" w:color="auto"/>
            </w:tcBorders>
          </w:tcPr>
          <w:p w:rsidR="005759EF" w:rsidRPr="00361CB6" w:rsidRDefault="005759EF" w:rsidP="00604D8D">
            <w:pPr>
              <w:pStyle w:val="a7"/>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759EF" w:rsidRPr="00F06DAD" w:rsidRDefault="005759EF" w:rsidP="005D430A">
            <w:pPr>
              <w:pStyle w:val="a8"/>
              <w:jc w:val="center"/>
              <w:rPr>
                <w:rFonts w:ascii="Times New Roman" w:hAnsi="Times New Roman" w:cs="Times New Roman"/>
                <w:sz w:val="28"/>
                <w:szCs w:val="28"/>
              </w:rPr>
            </w:pPr>
            <w:r w:rsidRPr="00F06DAD">
              <w:rPr>
                <w:rFonts w:ascii="Times New Roman" w:hAnsi="Times New Roman" w:cs="Times New Roman"/>
                <w:sz w:val="28"/>
                <w:szCs w:val="28"/>
              </w:rPr>
              <w:t>2023</w:t>
            </w:r>
          </w:p>
        </w:tc>
        <w:tc>
          <w:tcPr>
            <w:tcW w:w="2660" w:type="dxa"/>
            <w:tcBorders>
              <w:top w:val="single" w:sz="4" w:space="0" w:color="auto"/>
              <w:left w:val="single" w:sz="4" w:space="0" w:color="auto"/>
              <w:bottom w:val="single" w:sz="4" w:space="0" w:color="auto"/>
              <w:right w:val="single" w:sz="4" w:space="0" w:color="auto"/>
            </w:tcBorders>
          </w:tcPr>
          <w:p w:rsidR="005759EF" w:rsidRPr="00F06DAD" w:rsidRDefault="00F06DAD" w:rsidP="0030163C">
            <w:pPr>
              <w:pStyle w:val="a8"/>
              <w:jc w:val="center"/>
              <w:rPr>
                <w:rFonts w:ascii="Times New Roman" w:hAnsi="Times New Roman" w:cs="Times New Roman"/>
                <w:sz w:val="28"/>
                <w:szCs w:val="28"/>
              </w:rPr>
            </w:pPr>
            <w:r w:rsidRPr="00F06DAD">
              <w:rPr>
                <w:rFonts w:ascii="Times New Roman" w:hAnsi="Times New Roman" w:cs="Times New Roman"/>
                <w:sz w:val="28"/>
                <w:szCs w:val="28"/>
              </w:rPr>
              <w:t>0,00</w:t>
            </w:r>
          </w:p>
        </w:tc>
        <w:tc>
          <w:tcPr>
            <w:tcW w:w="2506" w:type="dxa"/>
            <w:tcBorders>
              <w:top w:val="single" w:sz="4" w:space="0" w:color="auto"/>
              <w:left w:val="single" w:sz="4" w:space="0" w:color="auto"/>
              <w:bottom w:val="single" w:sz="4" w:space="0" w:color="auto"/>
            </w:tcBorders>
          </w:tcPr>
          <w:p w:rsidR="005759EF" w:rsidRPr="00F06DAD" w:rsidRDefault="00F06DAD" w:rsidP="0030163C">
            <w:pPr>
              <w:pStyle w:val="a7"/>
              <w:jc w:val="center"/>
              <w:rPr>
                <w:rFonts w:ascii="Times New Roman" w:hAnsi="Times New Roman" w:cs="Times New Roman"/>
                <w:sz w:val="28"/>
                <w:szCs w:val="28"/>
              </w:rPr>
            </w:pPr>
            <w:r w:rsidRPr="00F06DAD">
              <w:rPr>
                <w:rFonts w:ascii="Times New Roman" w:hAnsi="Times New Roman" w:cs="Times New Roman"/>
                <w:sz w:val="28"/>
                <w:szCs w:val="28"/>
              </w:rPr>
              <w:t>4,62</w:t>
            </w:r>
          </w:p>
        </w:tc>
      </w:tr>
      <w:tr w:rsidR="005759EF" w:rsidRPr="00361CB6" w:rsidTr="00B74AE0">
        <w:tc>
          <w:tcPr>
            <w:tcW w:w="3360" w:type="dxa"/>
            <w:vMerge/>
            <w:tcBorders>
              <w:top w:val="single" w:sz="4" w:space="0" w:color="auto"/>
              <w:bottom w:val="single" w:sz="4" w:space="0" w:color="auto"/>
              <w:right w:val="single" w:sz="4" w:space="0" w:color="auto"/>
            </w:tcBorders>
          </w:tcPr>
          <w:p w:rsidR="005759EF" w:rsidRPr="00361CB6" w:rsidRDefault="005759EF" w:rsidP="00604D8D">
            <w:pPr>
              <w:pStyle w:val="a7"/>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759EF" w:rsidRPr="00F06DAD" w:rsidRDefault="005759EF" w:rsidP="00604D8D">
            <w:pPr>
              <w:pStyle w:val="a7"/>
              <w:jc w:val="center"/>
              <w:rPr>
                <w:rFonts w:ascii="Times New Roman" w:hAnsi="Times New Roman" w:cs="Times New Roman"/>
                <w:sz w:val="28"/>
                <w:szCs w:val="28"/>
              </w:rPr>
            </w:pPr>
            <w:r w:rsidRPr="00F06DAD">
              <w:rPr>
                <w:rFonts w:ascii="Times New Roman" w:hAnsi="Times New Roman" w:cs="Times New Roman"/>
                <w:sz w:val="28"/>
                <w:szCs w:val="28"/>
              </w:rPr>
              <w:t>Итого</w:t>
            </w:r>
          </w:p>
        </w:tc>
        <w:tc>
          <w:tcPr>
            <w:tcW w:w="2660" w:type="dxa"/>
            <w:tcBorders>
              <w:top w:val="single" w:sz="4" w:space="0" w:color="auto"/>
              <w:left w:val="single" w:sz="4" w:space="0" w:color="auto"/>
              <w:bottom w:val="single" w:sz="4" w:space="0" w:color="auto"/>
              <w:right w:val="single" w:sz="4" w:space="0" w:color="auto"/>
            </w:tcBorders>
          </w:tcPr>
          <w:p w:rsidR="005759EF" w:rsidRPr="00F06DAD" w:rsidRDefault="00F06DAD" w:rsidP="005759EF">
            <w:pPr>
              <w:jc w:val="center"/>
              <w:rPr>
                <w:rFonts w:ascii="Times New Roman" w:hAnsi="Times New Roman" w:cs="Times New Roman"/>
                <w:sz w:val="28"/>
                <w:szCs w:val="28"/>
              </w:rPr>
            </w:pPr>
            <w:r>
              <w:rPr>
                <w:rFonts w:ascii="Times New Roman" w:hAnsi="Times New Roman" w:cs="Times New Roman"/>
                <w:sz w:val="28"/>
                <w:szCs w:val="28"/>
              </w:rPr>
              <w:t>13,52</w:t>
            </w:r>
          </w:p>
        </w:tc>
        <w:tc>
          <w:tcPr>
            <w:tcW w:w="2506" w:type="dxa"/>
            <w:tcBorders>
              <w:top w:val="single" w:sz="4" w:space="0" w:color="auto"/>
              <w:left w:val="single" w:sz="4" w:space="0" w:color="auto"/>
              <w:bottom w:val="single" w:sz="4" w:space="0" w:color="auto"/>
            </w:tcBorders>
          </w:tcPr>
          <w:p w:rsidR="005759EF" w:rsidRPr="00F06DAD" w:rsidRDefault="00F06DAD" w:rsidP="00E765F0">
            <w:pPr>
              <w:pStyle w:val="a7"/>
              <w:jc w:val="center"/>
              <w:rPr>
                <w:rFonts w:ascii="Times New Roman" w:hAnsi="Times New Roman" w:cs="Times New Roman"/>
                <w:sz w:val="28"/>
                <w:szCs w:val="28"/>
              </w:rPr>
            </w:pPr>
            <w:r>
              <w:rPr>
                <w:rFonts w:ascii="Times New Roman" w:hAnsi="Times New Roman" w:cs="Times New Roman"/>
                <w:sz w:val="28"/>
                <w:szCs w:val="28"/>
              </w:rPr>
              <w:t>18,14</w:t>
            </w:r>
          </w:p>
        </w:tc>
      </w:tr>
      <w:tr w:rsidR="005759EF" w:rsidRPr="00361CB6" w:rsidTr="00B74AE0">
        <w:tc>
          <w:tcPr>
            <w:tcW w:w="3360" w:type="dxa"/>
            <w:tcBorders>
              <w:top w:val="single" w:sz="4" w:space="0" w:color="auto"/>
              <w:bottom w:val="single" w:sz="4" w:space="0" w:color="auto"/>
              <w:right w:val="single" w:sz="4" w:space="0" w:color="auto"/>
            </w:tcBorders>
          </w:tcPr>
          <w:p w:rsidR="005759EF" w:rsidRPr="00361CB6" w:rsidRDefault="005759EF" w:rsidP="00DC527A">
            <w:pPr>
              <w:pStyle w:val="a8"/>
              <w:rPr>
                <w:rFonts w:ascii="Times New Roman" w:hAnsi="Times New Roman" w:cs="Times New Roman"/>
                <w:sz w:val="28"/>
                <w:szCs w:val="28"/>
              </w:rPr>
            </w:pPr>
            <w:r w:rsidRPr="00361CB6">
              <w:rPr>
                <w:rFonts w:ascii="Times New Roman" w:hAnsi="Times New Roman" w:cs="Times New Roman"/>
                <w:sz w:val="28"/>
                <w:szCs w:val="28"/>
              </w:rPr>
              <w:t>Основные ожидаемые результаты реализации Программы</w:t>
            </w:r>
          </w:p>
        </w:tc>
        <w:tc>
          <w:tcPr>
            <w:tcW w:w="6846" w:type="dxa"/>
            <w:gridSpan w:val="3"/>
            <w:tcBorders>
              <w:top w:val="single" w:sz="4" w:space="0" w:color="auto"/>
              <w:left w:val="single" w:sz="4" w:space="0" w:color="auto"/>
              <w:bottom w:val="single" w:sz="4" w:space="0" w:color="auto"/>
            </w:tcBorders>
          </w:tcPr>
          <w:p w:rsidR="005759EF" w:rsidRPr="00361CB6" w:rsidRDefault="005759EF" w:rsidP="00DC527A">
            <w:pPr>
              <w:pStyle w:val="a7"/>
              <w:rPr>
                <w:rFonts w:ascii="Times New Roman" w:hAnsi="Times New Roman" w:cs="Times New Roman"/>
                <w:sz w:val="28"/>
                <w:szCs w:val="28"/>
              </w:rPr>
            </w:pPr>
            <w:r w:rsidRPr="00361CB6">
              <w:rPr>
                <w:rFonts w:ascii="Times New Roman" w:hAnsi="Times New Roman" w:cs="Times New Roman"/>
                <w:sz w:val="28"/>
                <w:szCs w:val="28"/>
              </w:rPr>
              <w:t xml:space="preserve">- улучшение жилищных условий - </w:t>
            </w:r>
            <w:r w:rsidR="00DF7DC7">
              <w:rPr>
                <w:rFonts w:ascii="Times New Roman" w:hAnsi="Times New Roman" w:cs="Times New Roman"/>
                <w:sz w:val="28"/>
                <w:szCs w:val="28"/>
              </w:rPr>
              <w:t>40</w:t>
            </w:r>
            <w:r w:rsidR="005A63A7">
              <w:rPr>
                <w:rFonts w:ascii="Times New Roman" w:hAnsi="Times New Roman" w:cs="Times New Roman"/>
                <w:sz w:val="28"/>
                <w:szCs w:val="28"/>
              </w:rPr>
              <w:t>5</w:t>
            </w:r>
            <w:r w:rsidRPr="00DF7DC7">
              <w:rPr>
                <w:rFonts w:ascii="Times New Roman" w:hAnsi="Times New Roman" w:cs="Times New Roman"/>
                <w:sz w:val="28"/>
                <w:szCs w:val="28"/>
              </w:rPr>
              <w:t xml:space="preserve"> с</w:t>
            </w:r>
            <w:r w:rsidRPr="005759EF">
              <w:rPr>
                <w:rFonts w:ascii="Times New Roman" w:hAnsi="Times New Roman" w:cs="Times New Roman"/>
                <w:sz w:val="28"/>
                <w:szCs w:val="28"/>
              </w:rPr>
              <w:t>емей</w:t>
            </w:r>
            <w:r w:rsidRPr="00361CB6">
              <w:rPr>
                <w:rFonts w:ascii="Times New Roman" w:hAnsi="Times New Roman" w:cs="Times New Roman"/>
                <w:sz w:val="28"/>
                <w:szCs w:val="28"/>
              </w:rPr>
              <w:t>,</w:t>
            </w:r>
          </w:p>
          <w:p w:rsidR="005759EF" w:rsidRPr="00361CB6" w:rsidRDefault="005759EF" w:rsidP="00AD5AA6">
            <w:pPr>
              <w:pStyle w:val="a7"/>
              <w:rPr>
                <w:rFonts w:ascii="Times New Roman" w:hAnsi="Times New Roman" w:cs="Times New Roman"/>
                <w:sz w:val="28"/>
                <w:szCs w:val="28"/>
              </w:rPr>
            </w:pPr>
            <w:r w:rsidRPr="00361CB6">
              <w:rPr>
                <w:rFonts w:ascii="Times New Roman" w:hAnsi="Times New Roman" w:cs="Times New Roman"/>
                <w:sz w:val="28"/>
                <w:szCs w:val="28"/>
              </w:rPr>
              <w:t xml:space="preserve">- дополнительно выделяется субсидия на возмещение части аннуитетных платежей по кредиту ежегодно </w:t>
            </w:r>
            <w:r w:rsidR="00AD5AA6">
              <w:rPr>
                <w:rFonts w:ascii="Times New Roman" w:hAnsi="Times New Roman" w:cs="Times New Roman"/>
                <w:sz w:val="28"/>
                <w:szCs w:val="28"/>
              </w:rPr>
              <w:t>19</w:t>
            </w:r>
            <w:r w:rsidRPr="00361CB6">
              <w:rPr>
                <w:rFonts w:ascii="Times New Roman" w:hAnsi="Times New Roman" w:cs="Times New Roman"/>
                <w:sz w:val="28"/>
                <w:szCs w:val="28"/>
              </w:rPr>
              <w:t xml:space="preserve"> семьям (среднее значение).</w:t>
            </w:r>
          </w:p>
        </w:tc>
      </w:tr>
    </w:tbl>
    <w:p w:rsidR="00AD4FC6" w:rsidRPr="008C5A7F" w:rsidRDefault="00AD4FC6" w:rsidP="00460CA9">
      <w:pPr>
        <w:jc w:val="center"/>
        <w:rPr>
          <w:rFonts w:ascii="Times New Roman" w:hAnsi="Times New Roman" w:cs="Times New Roman"/>
          <w:sz w:val="10"/>
          <w:szCs w:val="10"/>
        </w:rPr>
      </w:pPr>
    </w:p>
    <w:p w:rsidR="00AD5AA6" w:rsidRPr="00D62D5E" w:rsidRDefault="00AD5AA6" w:rsidP="00460CA9">
      <w:pPr>
        <w:jc w:val="center"/>
        <w:rPr>
          <w:rFonts w:ascii="Times New Roman" w:hAnsi="Times New Roman" w:cs="Times New Roman"/>
          <w:sz w:val="28"/>
          <w:szCs w:val="28"/>
        </w:rPr>
      </w:pPr>
    </w:p>
    <w:p w:rsidR="009A5B00" w:rsidRPr="00D62D5E" w:rsidRDefault="009A5B00" w:rsidP="00460CA9">
      <w:pPr>
        <w:jc w:val="center"/>
        <w:rPr>
          <w:rFonts w:ascii="Times New Roman" w:hAnsi="Times New Roman" w:cs="Times New Roman"/>
          <w:sz w:val="28"/>
          <w:szCs w:val="28"/>
        </w:rPr>
      </w:pPr>
      <w:r w:rsidRPr="00D62D5E">
        <w:rPr>
          <w:rFonts w:ascii="Times New Roman" w:hAnsi="Times New Roman" w:cs="Times New Roman"/>
          <w:sz w:val="28"/>
          <w:szCs w:val="28"/>
        </w:rPr>
        <w:t>1.2.</w:t>
      </w:r>
      <w:r w:rsidR="00FA1769">
        <w:rPr>
          <w:rFonts w:ascii="Times New Roman" w:hAnsi="Times New Roman" w:cs="Times New Roman"/>
          <w:sz w:val="28"/>
          <w:szCs w:val="28"/>
        </w:rPr>
        <w:t xml:space="preserve"> </w:t>
      </w:r>
      <w:r w:rsidRPr="00D62D5E">
        <w:rPr>
          <w:rFonts w:ascii="Times New Roman" w:hAnsi="Times New Roman" w:cs="Times New Roman"/>
          <w:sz w:val="28"/>
          <w:szCs w:val="28"/>
        </w:rPr>
        <w:t>Анализ существ</w:t>
      </w:r>
      <w:r w:rsidR="00271EDA" w:rsidRPr="00D62D5E">
        <w:rPr>
          <w:rFonts w:ascii="Times New Roman" w:hAnsi="Times New Roman" w:cs="Times New Roman"/>
          <w:sz w:val="28"/>
          <w:szCs w:val="28"/>
        </w:rPr>
        <w:t>ующей ситуации и оценка проблем, решение</w:t>
      </w:r>
    </w:p>
    <w:p w:rsidR="00271EDA" w:rsidRPr="00D62D5E" w:rsidRDefault="001E4198" w:rsidP="00460CA9">
      <w:pPr>
        <w:jc w:val="center"/>
        <w:rPr>
          <w:rFonts w:ascii="Times New Roman" w:hAnsi="Times New Roman" w:cs="Times New Roman"/>
          <w:sz w:val="28"/>
          <w:szCs w:val="28"/>
        </w:rPr>
      </w:pPr>
      <w:proofErr w:type="gramStart"/>
      <w:r w:rsidRPr="00D62D5E">
        <w:rPr>
          <w:rFonts w:ascii="Times New Roman" w:hAnsi="Times New Roman" w:cs="Times New Roman"/>
          <w:sz w:val="28"/>
          <w:szCs w:val="28"/>
        </w:rPr>
        <w:t>к</w:t>
      </w:r>
      <w:r w:rsidR="00271EDA" w:rsidRPr="00D62D5E">
        <w:rPr>
          <w:rFonts w:ascii="Times New Roman" w:hAnsi="Times New Roman" w:cs="Times New Roman"/>
          <w:sz w:val="28"/>
          <w:szCs w:val="28"/>
        </w:rPr>
        <w:t>оторых</w:t>
      </w:r>
      <w:proofErr w:type="gramEnd"/>
      <w:r w:rsidR="00271EDA" w:rsidRPr="00D62D5E">
        <w:rPr>
          <w:rFonts w:ascii="Times New Roman" w:hAnsi="Times New Roman" w:cs="Times New Roman"/>
          <w:sz w:val="28"/>
          <w:szCs w:val="28"/>
        </w:rPr>
        <w:t xml:space="preserve"> осуществляется путем реализации муниципальной </w:t>
      </w:r>
      <w:r w:rsidR="00F83B98" w:rsidRPr="00D62D5E">
        <w:rPr>
          <w:rFonts w:ascii="Times New Roman" w:hAnsi="Times New Roman" w:cs="Times New Roman"/>
          <w:sz w:val="28"/>
          <w:szCs w:val="28"/>
        </w:rPr>
        <w:t>П</w:t>
      </w:r>
      <w:r w:rsidR="00CB4ADB" w:rsidRPr="00D62D5E">
        <w:rPr>
          <w:rFonts w:ascii="Times New Roman" w:hAnsi="Times New Roman" w:cs="Times New Roman"/>
          <w:sz w:val="28"/>
          <w:szCs w:val="28"/>
        </w:rPr>
        <w:t>рограммы</w:t>
      </w:r>
    </w:p>
    <w:p w:rsidR="009A5B00" w:rsidRPr="00D62D5E" w:rsidRDefault="009A5B00" w:rsidP="00815E41">
      <w:pPr>
        <w:jc w:val="center"/>
        <w:rPr>
          <w:rFonts w:ascii="Times New Roman" w:hAnsi="Times New Roman" w:cs="Times New Roman"/>
          <w:sz w:val="28"/>
          <w:szCs w:val="28"/>
        </w:rPr>
      </w:pPr>
    </w:p>
    <w:p w:rsidR="001E4198" w:rsidRPr="00D62D5E" w:rsidRDefault="009A5B00" w:rsidP="003F7A63">
      <w:pPr>
        <w:tabs>
          <w:tab w:val="left" w:pos="426"/>
        </w:tabs>
        <w:ind w:right="-1" w:firstLine="709"/>
        <w:jc w:val="both"/>
        <w:rPr>
          <w:rFonts w:ascii="Times New Roman" w:hAnsi="Times New Roman" w:cs="Times New Roman"/>
          <w:sz w:val="28"/>
          <w:szCs w:val="28"/>
        </w:rPr>
      </w:pPr>
      <w:r w:rsidRPr="00D62D5E">
        <w:rPr>
          <w:rFonts w:ascii="Times New Roman" w:hAnsi="Times New Roman" w:cs="Times New Roman"/>
          <w:sz w:val="28"/>
          <w:szCs w:val="28"/>
        </w:rPr>
        <w:t xml:space="preserve">В городском округе город Рыбинск ведется активная работа по реализации </w:t>
      </w:r>
      <w:r w:rsidR="001E4198" w:rsidRPr="00D62D5E">
        <w:rPr>
          <w:rFonts w:ascii="Times New Roman" w:hAnsi="Times New Roman" w:cs="Times New Roman"/>
          <w:sz w:val="28"/>
          <w:szCs w:val="28"/>
        </w:rPr>
        <w:t>мероприятий, включающих в себя комплексный подход к развитию жилищного строительства в городе</w:t>
      </w:r>
      <w:r w:rsidR="00F67ED9" w:rsidRPr="00D62D5E">
        <w:rPr>
          <w:rFonts w:ascii="Times New Roman" w:hAnsi="Times New Roman" w:cs="Times New Roman"/>
          <w:sz w:val="28"/>
          <w:szCs w:val="28"/>
        </w:rPr>
        <w:t xml:space="preserve"> Рыбинске</w:t>
      </w:r>
      <w:r w:rsidR="001E4198" w:rsidRPr="00D62D5E">
        <w:rPr>
          <w:rFonts w:ascii="Times New Roman" w:hAnsi="Times New Roman" w:cs="Times New Roman"/>
          <w:sz w:val="28"/>
          <w:szCs w:val="28"/>
        </w:rPr>
        <w:t>.</w:t>
      </w:r>
    </w:p>
    <w:p w:rsidR="009A5B00" w:rsidRPr="00D62D5E" w:rsidRDefault="00F61F84" w:rsidP="003F7A63">
      <w:pPr>
        <w:tabs>
          <w:tab w:val="left" w:pos="426"/>
        </w:tabs>
        <w:ind w:right="-1" w:firstLine="709"/>
        <w:jc w:val="both"/>
        <w:rPr>
          <w:rFonts w:ascii="Times New Roman" w:hAnsi="Times New Roman" w:cs="Times New Roman"/>
          <w:sz w:val="28"/>
          <w:szCs w:val="28"/>
        </w:rPr>
      </w:pPr>
      <w:r w:rsidRPr="00D62D5E">
        <w:rPr>
          <w:rFonts w:ascii="Times New Roman" w:hAnsi="Times New Roman" w:cs="Times New Roman"/>
          <w:sz w:val="28"/>
          <w:szCs w:val="28"/>
        </w:rPr>
        <w:t>В рамках муниципальной Программы реализуются следующие подпрограммы:</w:t>
      </w:r>
    </w:p>
    <w:p w:rsidR="009A5B00" w:rsidRPr="00D62D5E" w:rsidRDefault="009A5B00" w:rsidP="00DB0C89">
      <w:pPr>
        <w:numPr>
          <w:ilvl w:val="0"/>
          <w:numId w:val="4"/>
        </w:numPr>
        <w:tabs>
          <w:tab w:val="left" w:pos="-4111"/>
          <w:tab w:val="left" w:pos="-3969"/>
        </w:tabs>
        <w:ind w:left="284" w:right="-1" w:hanging="284"/>
        <w:jc w:val="both"/>
        <w:rPr>
          <w:rFonts w:ascii="Times New Roman" w:hAnsi="Times New Roman" w:cs="Times New Roman"/>
          <w:sz w:val="28"/>
          <w:szCs w:val="28"/>
        </w:rPr>
      </w:pPr>
      <w:r w:rsidRPr="00D62D5E">
        <w:rPr>
          <w:rFonts w:ascii="Times New Roman" w:hAnsi="Times New Roman" w:cs="Times New Roman"/>
          <w:sz w:val="28"/>
          <w:szCs w:val="28"/>
        </w:rPr>
        <w:t>подпрограмма «</w:t>
      </w:r>
      <w:r w:rsidR="008C5A7F" w:rsidRPr="00D62D5E">
        <w:rPr>
          <w:rFonts w:ascii="Times New Roman" w:hAnsi="Times New Roman" w:cs="Times New Roman"/>
          <w:sz w:val="28"/>
          <w:szCs w:val="28"/>
        </w:rPr>
        <w:t>Переселение граждан из жилищного фонда,</w:t>
      </w:r>
      <w:r w:rsidR="00F06DAD" w:rsidRPr="00D62D5E">
        <w:rPr>
          <w:rFonts w:ascii="Times New Roman" w:hAnsi="Times New Roman" w:cs="Times New Roman"/>
          <w:sz w:val="28"/>
          <w:szCs w:val="28"/>
        </w:rPr>
        <w:t xml:space="preserve"> </w:t>
      </w:r>
      <w:r w:rsidR="008C5A7F" w:rsidRPr="00D62D5E">
        <w:rPr>
          <w:rFonts w:ascii="Times New Roman" w:hAnsi="Times New Roman" w:cs="Times New Roman"/>
          <w:sz w:val="28"/>
          <w:szCs w:val="28"/>
        </w:rPr>
        <w:t xml:space="preserve">признанного непригодным для проживания, и (или) жилищного фонда с высоким уровнем </w:t>
      </w:r>
      <w:r w:rsidR="008C5A7F" w:rsidRPr="00D62D5E">
        <w:rPr>
          <w:rFonts w:ascii="Times New Roman" w:hAnsi="Times New Roman" w:cs="Times New Roman"/>
          <w:sz w:val="28"/>
          <w:szCs w:val="28"/>
        </w:rPr>
        <w:lastRenderedPageBreak/>
        <w:t>износа в городском округе город Рыбинск</w:t>
      </w:r>
      <w:r w:rsidR="00DB0C89" w:rsidRPr="00D62D5E">
        <w:rPr>
          <w:rFonts w:ascii="Times New Roman" w:hAnsi="Times New Roman" w:cs="Times New Roman"/>
          <w:sz w:val="28"/>
          <w:szCs w:val="28"/>
        </w:rPr>
        <w:t xml:space="preserve"> </w:t>
      </w:r>
      <w:r w:rsidR="00DB0C89" w:rsidRPr="00D62D5E">
        <w:rPr>
          <w:rFonts w:ascii="Times New Roman" w:hAnsi="Times New Roman" w:cs="Times New Roman"/>
          <w:kern w:val="2"/>
          <w:sz w:val="28"/>
          <w:szCs w:val="28"/>
        </w:rPr>
        <w:t>Ярослав</w:t>
      </w:r>
      <w:r w:rsidR="00F278CE">
        <w:rPr>
          <w:rFonts w:ascii="Times New Roman" w:hAnsi="Times New Roman" w:cs="Times New Roman"/>
          <w:kern w:val="2"/>
          <w:sz w:val="28"/>
          <w:szCs w:val="28"/>
        </w:rPr>
        <w:t>с</w:t>
      </w:r>
      <w:r w:rsidR="00DB0C89" w:rsidRPr="00D62D5E">
        <w:rPr>
          <w:rFonts w:ascii="Times New Roman" w:hAnsi="Times New Roman" w:cs="Times New Roman"/>
          <w:kern w:val="2"/>
          <w:sz w:val="28"/>
          <w:szCs w:val="28"/>
        </w:rPr>
        <w:t>кой области</w:t>
      </w:r>
      <w:r w:rsidR="00271EDA" w:rsidRPr="00D62D5E">
        <w:rPr>
          <w:rFonts w:ascii="Times New Roman" w:hAnsi="Times New Roman" w:cs="Times New Roman"/>
          <w:sz w:val="28"/>
          <w:szCs w:val="28"/>
        </w:rPr>
        <w:t>»</w:t>
      </w:r>
      <w:r w:rsidR="00636C1B">
        <w:rPr>
          <w:rFonts w:ascii="Times New Roman" w:hAnsi="Times New Roman" w:cs="Times New Roman"/>
          <w:sz w:val="28"/>
          <w:szCs w:val="28"/>
        </w:rPr>
        <w:t xml:space="preserve"> на 2020-2023</w:t>
      </w:r>
      <w:r w:rsidR="00636C1B" w:rsidRPr="00B86D4E">
        <w:rPr>
          <w:rFonts w:ascii="Times New Roman" w:hAnsi="Times New Roman" w:cs="Times New Roman"/>
          <w:sz w:val="28"/>
          <w:szCs w:val="28"/>
        </w:rPr>
        <w:t xml:space="preserve"> годы</w:t>
      </w:r>
      <w:r w:rsidR="00271EDA" w:rsidRPr="00D62D5E">
        <w:rPr>
          <w:rFonts w:ascii="Times New Roman" w:hAnsi="Times New Roman" w:cs="Times New Roman"/>
          <w:sz w:val="28"/>
          <w:szCs w:val="28"/>
        </w:rPr>
        <w:t>;</w:t>
      </w:r>
    </w:p>
    <w:p w:rsidR="009A5B00" w:rsidRPr="00D62D5E" w:rsidRDefault="009A5B00" w:rsidP="00DB0C89">
      <w:pPr>
        <w:numPr>
          <w:ilvl w:val="0"/>
          <w:numId w:val="4"/>
        </w:numPr>
        <w:tabs>
          <w:tab w:val="left" w:pos="-4111"/>
          <w:tab w:val="left" w:pos="-3969"/>
        </w:tabs>
        <w:ind w:left="284" w:right="-1" w:hanging="284"/>
        <w:contextualSpacing/>
        <w:jc w:val="both"/>
        <w:rPr>
          <w:rFonts w:ascii="Times New Roman" w:hAnsi="Times New Roman" w:cs="Times New Roman"/>
          <w:sz w:val="28"/>
          <w:szCs w:val="28"/>
        </w:rPr>
      </w:pPr>
      <w:r w:rsidRPr="00D62D5E">
        <w:rPr>
          <w:rFonts w:ascii="Times New Roman" w:hAnsi="Times New Roman" w:cs="Times New Roman"/>
          <w:sz w:val="28"/>
          <w:szCs w:val="28"/>
        </w:rPr>
        <w:t xml:space="preserve">подпрограмма </w:t>
      </w:r>
      <w:hyperlink r:id="rId25" w:history="1">
        <w:r w:rsidRPr="00D62D5E">
          <w:rPr>
            <w:rFonts w:ascii="Times New Roman" w:hAnsi="Times New Roman" w:cs="Times New Roman"/>
            <w:sz w:val="28"/>
            <w:szCs w:val="28"/>
          </w:rPr>
          <w:t>«Поддержка молодых семей городского округа город Рыбинск</w:t>
        </w:r>
        <w:r w:rsidR="00DB0C89" w:rsidRPr="00D62D5E">
          <w:rPr>
            <w:rFonts w:ascii="Times New Roman" w:hAnsi="Times New Roman" w:cs="Times New Roman"/>
            <w:sz w:val="28"/>
            <w:szCs w:val="28"/>
          </w:rPr>
          <w:t xml:space="preserve"> </w:t>
        </w:r>
        <w:r w:rsidR="00DB0C89" w:rsidRPr="00D62D5E">
          <w:rPr>
            <w:rFonts w:ascii="Times New Roman" w:hAnsi="Times New Roman" w:cs="Times New Roman"/>
            <w:kern w:val="2"/>
            <w:sz w:val="28"/>
            <w:szCs w:val="28"/>
          </w:rPr>
          <w:t>Ярослав</w:t>
        </w:r>
        <w:r w:rsidR="00F278CE">
          <w:rPr>
            <w:rFonts w:ascii="Times New Roman" w:hAnsi="Times New Roman" w:cs="Times New Roman"/>
            <w:kern w:val="2"/>
            <w:sz w:val="28"/>
            <w:szCs w:val="28"/>
          </w:rPr>
          <w:t>с</w:t>
        </w:r>
        <w:r w:rsidR="00DB0C89" w:rsidRPr="00D62D5E">
          <w:rPr>
            <w:rFonts w:ascii="Times New Roman" w:hAnsi="Times New Roman" w:cs="Times New Roman"/>
            <w:kern w:val="2"/>
            <w:sz w:val="28"/>
            <w:szCs w:val="28"/>
          </w:rPr>
          <w:t>кой области</w:t>
        </w:r>
        <w:r w:rsidR="00DB0C89" w:rsidRPr="00D62D5E">
          <w:rPr>
            <w:rFonts w:ascii="Times New Roman" w:hAnsi="Times New Roman" w:cs="Times New Roman"/>
            <w:sz w:val="28"/>
            <w:szCs w:val="28"/>
          </w:rPr>
          <w:t xml:space="preserve"> </w:t>
        </w:r>
        <w:r w:rsidRPr="00D62D5E">
          <w:rPr>
            <w:rFonts w:ascii="Times New Roman" w:hAnsi="Times New Roman" w:cs="Times New Roman"/>
            <w:sz w:val="28"/>
            <w:szCs w:val="28"/>
          </w:rPr>
          <w:t>в приоб</w:t>
        </w:r>
        <w:r w:rsidR="00271EDA" w:rsidRPr="00D62D5E">
          <w:rPr>
            <w:rFonts w:ascii="Times New Roman" w:hAnsi="Times New Roman" w:cs="Times New Roman"/>
            <w:sz w:val="28"/>
            <w:szCs w:val="28"/>
          </w:rPr>
          <w:t>ретении (строительстве) жилья»</w:t>
        </w:r>
        <w:r w:rsidR="00636C1B">
          <w:rPr>
            <w:rFonts w:ascii="Times New Roman" w:hAnsi="Times New Roman" w:cs="Times New Roman"/>
            <w:sz w:val="28"/>
            <w:szCs w:val="28"/>
          </w:rPr>
          <w:t xml:space="preserve"> на 2020-2023</w:t>
        </w:r>
        <w:r w:rsidR="00636C1B" w:rsidRPr="00B86D4E">
          <w:rPr>
            <w:rFonts w:ascii="Times New Roman" w:hAnsi="Times New Roman" w:cs="Times New Roman"/>
            <w:sz w:val="28"/>
            <w:szCs w:val="28"/>
          </w:rPr>
          <w:t xml:space="preserve"> годы</w:t>
        </w:r>
        <w:r w:rsidR="00271EDA" w:rsidRPr="00D62D5E">
          <w:rPr>
            <w:rFonts w:ascii="Times New Roman" w:hAnsi="Times New Roman" w:cs="Times New Roman"/>
            <w:sz w:val="28"/>
            <w:szCs w:val="28"/>
          </w:rPr>
          <w:t>;</w:t>
        </w:r>
      </w:hyperlink>
    </w:p>
    <w:p w:rsidR="009A5B00" w:rsidRPr="00D62D5E" w:rsidRDefault="009A5B00" w:rsidP="00DB0C89">
      <w:pPr>
        <w:numPr>
          <w:ilvl w:val="0"/>
          <w:numId w:val="4"/>
        </w:numPr>
        <w:tabs>
          <w:tab w:val="left" w:pos="-4111"/>
          <w:tab w:val="left" w:pos="-3969"/>
        </w:tabs>
        <w:ind w:left="284" w:right="-1" w:hanging="284"/>
        <w:jc w:val="both"/>
        <w:rPr>
          <w:rFonts w:ascii="Times New Roman" w:hAnsi="Times New Roman" w:cs="Times New Roman"/>
          <w:sz w:val="28"/>
          <w:szCs w:val="28"/>
        </w:rPr>
      </w:pPr>
      <w:r w:rsidRPr="00D62D5E">
        <w:rPr>
          <w:rFonts w:ascii="Times New Roman" w:hAnsi="Times New Roman" w:cs="Times New Roman"/>
          <w:sz w:val="28"/>
          <w:szCs w:val="28"/>
        </w:rPr>
        <w:t xml:space="preserve">подпрограмма </w:t>
      </w:r>
      <w:r w:rsidR="00CF4BB2">
        <w:rPr>
          <w:rFonts w:ascii="Times New Roman" w:hAnsi="Times New Roman" w:cs="Times New Roman"/>
          <w:sz w:val="28"/>
          <w:szCs w:val="28"/>
        </w:rPr>
        <w:t>«</w:t>
      </w:r>
      <w:r w:rsidR="00955ADF">
        <w:rPr>
          <w:rFonts w:ascii="Times New Roman" w:hAnsi="Times New Roman" w:cs="Times New Roman"/>
          <w:sz w:val="28"/>
          <w:szCs w:val="28"/>
        </w:rPr>
        <w:t>П</w:t>
      </w:r>
      <w:r w:rsidRPr="00D62D5E">
        <w:rPr>
          <w:rFonts w:ascii="Times New Roman" w:hAnsi="Times New Roman" w:cs="Times New Roman"/>
          <w:sz w:val="28"/>
          <w:szCs w:val="28"/>
        </w:rPr>
        <w:t>оддержка граждан, проживающих на территории городского округа город Рыбинск</w:t>
      </w:r>
      <w:r w:rsidR="00DB0C89" w:rsidRPr="00D62D5E">
        <w:rPr>
          <w:rFonts w:ascii="Times New Roman" w:hAnsi="Times New Roman" w:cs="Times New Roman"/>
          <w:sz w:val="28"/>
          <w:szCs w:val="28"/>
        </w:rPr>
        <w:t xml:space="preserve"> </w:t>
      </w:r>
      <w:r w:rsidR="00DB0C89" w:rsidRPr="00D62D5E">
        <w:rPr>
          <w:rFonts w:ascii="Times New Roman" w:hAnsi="Times New Roman" w:cs="Times New Roman"/>
          <w:kern w:val="2"/>
          <w:sz w:val="28"/>
          <w:szCs w:val="28"/>
        </w:rPr>
        <w:t>Ярослав</w:t>
      </w:r>
      <w:r w:rsidR="00F278CE">
        <w:rPr>
          <w:rFonts w:ascii="Times New Roman" w:hAnsi="Times New Roman" w:cs="Times New Roman"/>
          <w:kern w:val="2"/>
          <w:sz w:val="28"/>
          <w:szCs w:val="28"/>
        </w:rPr>
        <w:t>с</w:t>
      </w:r>
      <w:r w:rsidR="00DB0C89" w:rsidRPr="00D62D5E">
        <w:rPr>
          <w:rFonts w:ascii="Times New Roman" w:hAnsi="Times New Roman" w:cs="Times New Roman"/>
          <w:kern w:val="2"/>
          <w:sz w:val="28"/>
          <w:szCs w:val="28"/>
        </w:rPr>
        <w:t>кой области</w:t>
      </w:r>
      <w:r w:rsidRPr="00D62D5E">
        <w:rPr>
          <w:rFonts w:ascii="Times New Roman" w:hAnsi="Times New Roman" w:cs="Times New Roman"/>
          <w:sz w:val="28"/>
          <w:szCs w:val="28"/>
        </w:rPr>
        <w:t>, в сфере ипотечного</w:t>
      </w:r>
      <w:r w:rsidR="00812673" w:rsidRPr="00D62D5E">
        <w:rPr>
          <w:rFonts w:ascii="Times New Roman" w:hAnsi="Times New Roman" w:cs="Times New Roman"/>
          <w:sz w:val="28"/>
          <w:szCs w:val="28"/>
        </w:rPr>
        <w:t xml:space="preserve"> жилищного кред</w:t>
      </w:r>
      <w:r w:rsidR="00271EDA" w:rsidRPr="00D62D5E">
        <w:rPr>
          <w:rFonts w:ascii="Times New Roman" w:hAnsi="Times New Roman" w:cs="Times New Roman"/>
          <w:sz w:val="28"/>
          <w:szCs w:val="28"/>
        </w:rPr>
        <w:t>итования»</w:t>
      </w:r>
      <w:r w:rsidR="00636C1B">
        <w:rPr>
          <w:rFonts w:ascii="Times New Roman" w:hAnsi="Times New Roman" w:cs="Times New Roman"/>
          <w:sz w:val="28"/>
          <w:szCs w:val="28"/>
        </w:rPr>
        <w:t xml:space="preserve"> на 2020-2023</w:t>
      </w:r>
      <w:r w:rsidR="00636C1B" w:rsidRPr="00B86D4E">
        <w:rPr>
          <w:rFonts w:ascii="Times New Roman" w:hAnsi="Times New Roman" w:cs="Times New Roman"/>
          <w:sz w:val="28"/>
          <w:szCs w:val="28"/>
        </w:rPr>
        <w:t xml:space="preserve"> годы</w:t>
      </w:r>
      <w:r w:rsidR="00271EDA" w:rsidRPr="00D62D5E">
        <w:rPr>
          <w:rFonts w:ascii="Times New Roman" w:hAnsi="Times New Roman" w:cs="Times New Roman"/>
          <w:sz w:val="28"/>
          <w:szCs w:val="28"/>
        </w:rPr>
        <w:t>;</w:t>
      </w:r>
    </w:p>
    <w:p w:rsidR="009A5B00" w:rsidRPr="00D62D5E" w:rsidRDefault="009A5B00" w:rsidP="00AF0E08">
      <w:pPr>
        <w:numPr>
          <w:ilvl w:val="0"/>
          <w:numId w:val="4"/>
        </w:numPr>
        <w:tabs>
          <w:tab w:val="left" w:pos="-4111"/>
          <w:tab w:val="left" w:pos="-3969"/>
        </w:tabs>
        <w:ind w:left="284" w:right="-1" w:hanging="284"/>
        <w:contextualSpacing/>
        <w:jc w:val="both"/>
        <w:rPr>
          <w:rFonts w:ascii="Times New Roman" w:hAnsi="Times New Roman" w:cs="Times New Roman"/>
          <w:sz w:val="28"/>
          <w:szCs w:val="28"/>
        </w:rPr>
      </w:pPr>
      <w:r w:rsidRPr="00D62D5E">
        <w:rPr>
          <w:rFonts w:ascii="Times New Roman" w:hAnsi="Times New Roman" w:cs="Times New Roman"/>
          <w:sz w:val="28"/>
          <w:szCs w:val="28"/>
        </w:rPr>
        <w:t xml:space="preserve">подпрограмма </w:t>
      </w:r>
      <w:hyperlink r:id="rId26" w:history="1">
        <w:r w:rsidR="00B555F2" w:rsidRPr="00D62D5E">
          <w:rPr>
            <w:rFonts w:ascii="Times New Roman" w:hAnsi="Times New Roman" w:cs="Times New Roman"/>
            <w:sz w:val="28"/>
            <w:szCs w:val="28"/>
          </w:rPr>
          <w:t>«Формирование земельных участков для</w:t>
        </w:r>
        <w:r w:rsidR="005F5875" w:rsidRPr="00D62D5E">
          <w:rPr>
            <w:rFonts w:ascii="Times New Roman" w:hAnsi="Times New Roman" w:cs="Times New Roman"/>
            <w:sz w:val="28"/>
            <w:szCs w:val="28"/>
          </w:rPr>
          <w:t xml:space="preserve"> </w:t>
        </w:r>
        <w:r w:rsidR="00B555F2" w:rsidRPr="00D62D5E">
          <w:rPr>
            <w:rFonts w:ascii="Times New Roman" w:eastAsia="Calibri" w:hAnsi="Times New Roman" w:cs="Times New Roman"/>
            <w:sz w:val="28"/>
            <w:szCs w:val="28"/>
            <w:lang w:eastAsia="en-US"/>
          </w:rPr>
          <w:t xml:space="preserve">граждан, имеющих трех и более детей, </w:t>
        </w:r>
        <w:r w:rsidR="00B555F2" w:rsidRPr="00D62D5E">
          <w:rPr>
            <w:rFonts w:ascii="Times New Roman" w:hAnsi="Times New Roman" w:cs="Times New Roman"/>
            <w:sz w:val="28"/>
            <w:szCs w:val="28"/>
          </w:rPr>
          <w:t>и иных льготных категорий граждан на территории городского округа город Рыбинск</w:t>
        </w:r>
        <w:r w:rsidR="00DB0C89" w:rsidRPr="00D62D5E">
          <w:rPr>
            <w:rFonts w:ascii="Times New Roman" w:hAnsi="Times New Roman" w:cs="Times New Roman"/>
            <w:sz w:val="28"/>
            <w:szCs w:val="28"/>
          </w:rPr>
          <w:t xml:space="preserve"> </w:t>
        </w:r>
        <w:r w:rsidR="00DB0C89" w:rsidRPr="00D62D5E">
          <w:rPr>
            <w:rFonts w:ascii="Times New Roman" w:hAnsi="Times New Roman" w:cs="Times New Roman"/>
            <w:kern w:val="2"/>
            <w:sz w:val="28"/>
            <w:szCs w:val="28"/>
          </w:rPr>
          <w:t>Ярослав</w:t>
        </w:r>
        <w:r w:rsidR="00F278CE">
          <w:rPr>
            <w:rFonts w:ascii="Times New Roman" w:hAnsi="Times New Roman" w:cs="Times New Roman"/>
            <w:kern w:val="2"/>
            <w:sz w:val="28"/>
            <w:szCs w:val="28"/>
          </w:rPr>
          <w:t>с</w:t>
        </w:r>
        <w:r w:rsidR="00DB0C89" w:rsidRPr="00D62D5E">
          <w:rPr>
            <w:rFonts w:ascii="Times New Roman" w:hAnsi="Times New Roman" w:cs="Times New Roman"/>
            <w:kern w:val="2"/>
            <w:sz w:val="28"/>
            <w:szCs w:val="28"/>
          </w:rPr>
          <w:t>кой области</w:t>
        </w:r>
        <w:r w:rsidR="00B555F2" w:rsidRPr="00D62D5E">
          <w:rPr>
            <w:rFonts w:ascii="Times New Roman" w:hAnsi="Times New Roman" w:cs="Times New Roman"/>
            <w:sz w:val="28"/>
            <w:szCs w:val="28"/>
          </w:rPr>
          <w:t>»</w:t>
        </w:r>
      </w:hyperlink>
      <w:r w:rsidR="00636C1B">
        <w:t xml:space="preserve"> </w:t>
      </w:r>
      <w:r w:rsidR="00636C1B">
        <w:rPr>
          <w:rFonts w:ascii="Times New Roman" w:hAnsi="Times New Roman" w:cs="Times New Roman"/>
          <w:sz w:val="28"/>
          <w:szCs w:val="28"/>
        </w:rPr>
        <w:t>на 2020-2023</w:t>
      </w:r>
      <w:r w:rsidR="00636C1B" w:rsidRPr="00B86D4E">
        <w:rPr>
          <w:rFonts w:ascii="Times New Roman" w:hAnsi="Times New Roman" w:cs="Times New Roman"/>
          <w:sz w:val="28"/>
          <w:szCs w:val="28"/>
        </w:rPr>
        <w:t xml:space="preserve"> годы</w:t>
      </w:r>
      <w:r w:rsidR="00C205C4" w:rsidRPr="00D62D5E">
        <w:rPr>
          <w:rFonts w:ascii="Times New Roman" w:hAnsi="Times New Roman" w:cs="Times New Roman"/>
          <w:sz w:val="28"/>
          <w:szCs w:val="28"/>
        </w:rPr>
        <w:t>;</w:t>
      </w:r>
    </w:p>
    <w:p w:rsidR="00C205C4" w:rsidRPr="00D62D5E" w:rsidRDefault="00C205C4" w:rsidP="00AF0E08">
      <w:pPr>
        <w:numPr>
          <w:ilvl w:val="0"/>
          <w:numId w:val="4"/>
        </w:numPr>
        <w:tabs>
          <w:tab w:val="left" w:pos="-4111"/>
          <w:tab w:val="left" w:pos="-3969"/>
        </w:tabs>
        <w:ind w:left="284" w:right="-1" w:hanging="284"/>
        <w:contextualSpacing/>
        <w:jc w:val="both"/>
        <w:rPr>
          <w:rFonts w:ascii="Times New Roman" w:hAnsi="Times New Roman" w:cs="Times New Roman"/>
          <w:sz w:val="28"/>
          <w:szCs w:val="28"/>
        </w:rPr>
      </w:pPr>
      <w:r w:rsidRPr="00D62D5E">
        <w:rPr>
          <w:rFonts w:ascii="Times New Roman" w:hAnsi="Times New Roman" w:cs="Times New Roman"/>
          <w:sz w:val="28"/>
          <w:szCs w:val="28"/>
        </w:rPr>
        <w:t>подпрограмма «Организация содержания муниципального жилищного фонда; оказание поддержки отдельным категориям граждан в ремонте жилых помещений»</w:t>
      </w:r>
      <w:r w:rsidR="00636C1B">
        <w:rPr>
          <w:rFonts w:ascii="Times New Roman" w:hAnsi="Times New Roman" w:cs="Times New Roman"/>
          <w:sz w:val="28"/>
          <w:szCs w:val="28"/>
        </w:rPr>
        <w:t xml:space="preserve"> на 2020-2023</w:t>
      </w:r>
      <w:r w:rsidR="00636C1B" w:rsidRPr="00B86D4E">
        <w:rPr>
          <w:rFonts w:ascii="Times New Roman" w:hAnsi="Times New Roman" w:cs="Times New Roman"/>
          <w:sz w:val="28"/>
          <w:szCs w:val="28"/>
        </w:rPr>
        <w:t xml:space="preserve"> годы</w:t>
      </w:r>
      <w:r w:rsidRPr="00D62D5E">
        <w:rPr>
          <w:rFonts w:ascii="Times New Roman" w:hAnsi="Times New Roman" w:cs="Times New Roman"/>
          <w:sz w:val="28"/>
          <w:szCs w:val="28"/>
        </w:rPr>
        <w:t>.</w:t>
      </w:r>
    </w:p>
    <w:p w:rsidR="00CB05DE" w:rsidRPr="00361CB6" w:rsidRDefault="009A5B00" w:rsidP="003F7A63">
      <w:pPr>
        <w:tabs>
          <w:tab w:val="left" w:pos="284"/>
          <w:tab w:val="left" w:pos="426"/>
        </w:tabs>
        <w:ind w:right="-1" w:firstLine="709"/>
        <w:jc w:val="both"/>
        <w:rPr>
          <w:rFonts w:ascii="Times New Roman" w:hAnsi="Times New Roman" w:cs="Times New Roman"/>
          <w:sz w:val="28"/>
          <w:szCs w:val="28"/>
        </w:rPr>
      </w:pPr>
      <w:r w:rsidRPr="00D62D5E">
        <w:rPr>
          <w:rFonts w:ascii="Times New Roman" w:hAnsi="Times New Roman" w:cs="Times New Roman"/>
          <w:sz w:val="28"/>
          <w:szCs w:val="28"/>
        </w:rPr>
        <w:t>В ходе выполнения</w:t>
      </w:r>
      <w:r w:rsidRPr="00361CB6">
        <w:rPr>
          <w:rFonts w:ascii="Times New Roman" w:hAnsi="Times New Roman" w:cs="Times New Roman"/>
          <w:sz w:val="28"/>
          <w:szCs w:val="28"/>
        </w:rPr>
        <w:t xml:space="preserve"> указанных подпрограмм </w:t>
      </w:r>
      <w:r w:rsidR="00271EDA" w:rsidRPr="00361CB6">
        <w:rPr>
          <w:rFonts w:ascii="Times New Roman" w:hAnsi="Times New Roman" w:cs="Times New Roman"/>
          <w:sz w:val="28"/>
          <w:szCs w:val="28"/>
        </w:rPr>
        <w:t>осуществляется</w:t>
      </w:r>
      <w:r w:rsidRPr="00361CB6">
        <w:rPr>
          <w:rFonts w:ascii="Times New Roman" w:hAnsi="Times New Roman" w:cs="Times New Roman"/>
          <w:sz w:val="28"/>
          <w:szCs w:val="28"/>
        </w:rPr>
        <w:t xml:space="preserve"> работа по выполнению обязательств перед отдельными категориями граждан, </w:t>
      </w:r>
      <w:r w:rsidR="00D03285" w:rsidRPr="00361CB6">
        <w:rPr>
          <w:rFonts w:ascii="Times New Roman" w:hAnsi="Times New Roman" w:cs="Times New Roman"/>
          <w:sz w:val="28"/>
          <w:szCs w:val="28"/>
        </w:rPr>
        <w:t>нуждающи</w:t>
      </w:r>
      <w:r w:rsidR="00D03285">
        <w:rPr>
          <w:rFonts w:ascii="Times New Roman" w:hAnsi="Times New Roman" w:cs="Times New Roman"/>
          <w:sz w:val="28"/>
          <w:szCs w:val="28"/>
        </w:rPr>
        <w:t>хся в улучшении жилищных условий, в части оказания</w:t>
      </w:r>
      <w:r w:rsidRPr="00361CB6">
        <w:rPr>
          <w:rFonts w:ascii="Times New Roman" w:hAnsi="Times New Roman" w:cs="Times New Roman"/>
          <w:sz w:val="28"/>
          <w:szCs w:val="28"/>
        </w:rPr>
        <w:t xml:space="preserve"> госу</w:t>
      </w:r>
      <w:r w:rsidR="00D03285">
        <w:rPr>
          <w:rFonts w:ascii="Times New Roman" w:hAnsi="Times New Roman" w:cs="Times New Roman"/>
          <w:sz w:val="28"/>
          <w:szCs w:val="28"/>
        </w:rPr>
        <w:t xml:space="preserve">дарственной поддержки гражданам </w:t>
      </w:r>
      <w:r w:rsidR="00D03285" w:rsidRPr="00D62D5E">
        <w:rPr>
          <w:rFonts w:ascii="Times New Roman" w:hAnsi="Times New Roman" w:cs="Times New Roman"/>
          <w:sz w:val="28"/>
          <w:szCs w:val="28"/>
        </w:rPr>
        <w:t>в ремонте жилых помещений</w:t>
      </w:r>
      <w:r w:rsidR="00D03285">
        <w:rPr>
          <w:rFonts w:ascii="Times New Roman" w:hAnsi="Times New Roman" w:cs="Times New Roman"/>
          <w:sz w:val="28"/>
          <w:szCs w:val="28"/>
        </w:rPr>
        <w:t>;</w:t>
      </w:r>
      <w:r w:rsidRPr="00361CB6">
        <w:rPr>
          <w:rFonts w:ascii="Times New Roman" w:hAnsi="Times New Roman" w:cs="Times New Roman"/>
          <w:sz w:val="28"/>
          <w:szCs w:val="28"/>
        </w:rPr>
        <w:t xml:space="preserve"> в области ипотечного жилищного кредитования; оказанию поддержки молодым семьям; расселению граждан из </w:t>
      </w:r>
      <w:r w:rsidR="00D03285">
        <w:rPr>
          <w:rFonts w:ascii="Times New Roman" w:hAnsi="Times New Roman" w:cs="Times New Roman"/>
          <w:sz w:val="28"/>
          <w:szCs w:val="28"/>
        </w:rPr>
        <w:t xml:space="preserve">непригодного жилья; предоставления </w:t>
      </w:r>
      <w:r w:rsidR="00D03285" w:rsidRPr="00D03285">
        <w:rPr>
          <w:rFonts w:ascii="Times New Roman" w:hAnsi="Times New Roman" w:cs="Times New Roman"/>
          <w:sz w:val="28"/>
          <w:szCs w:val="28"/>
        </w:rPr>
        <w:t>земельных участков льготны</w:t>
      </w:r>
      <w:r w:rsidR="00D03285">
        <w:rPr>
          <w:rFonts w:ascii="Times New Roman" w:hAnsi="Times New Roman" w:cs="Times New Roman"/>
          <w:sz w:val="28"/>
          <w:szCs w:val="28"/>
        </w:rPr>
        <w:t>м</w:t>
      </w:r>
      <w:r w:rsidR="00D03285" w:rsidRPr="00D03285">
        <w:rPr>
          <w:rFonts w:ascii="Times New Roman" w:hAnsi="Times New Roman" w:cs="Times New Roman"/>
          <w:sz w:val="28"/>
          <w:szCs w:val="28"/>
        </w:rPr>
        <w:t xml:space="preserve"> категори</w:t>
      </w:r>
      <w:r w:rsidR="00D03285">
        <w:rPr>
          <w:rFonts w:ascii="Times New Roman" w:hAnsi="Times New Roman" w:cs="Times New Roman"/>
          <w:sz w:val="28"/>
          <w:szCs w:val="28"/>
        </w:rPr>
        <w:t>ям</w:t>
      </w:r>
      <w:r w:rsidR="00D03285" w:rsidRPr="00D03285">
        <w:rPr>
          <w:rFonts w:ascii="Times New Roman" w:hAnsi="Times New Roman" w:cs="Times New Roman"/>
          <w:sz w:val="28"/>
          <w:szCs w:val="28"/>
        </w:rPr>
        <w:t xml:space="preserve"> граждан</w:t>
      </w:r>
      <w:r w:rsidR="00D03285">
        <w:rPr>
          <w:rFonts w:ascii="Times New Roman" w:hAnsi="Times New Roman" w:cs="Times New Roman"/>
          <w:sz w:val="28"/>
          <w:szCs w:val="28"/>
        </w:rPr>
        <w:t>.</w:t>
      </w:r>
    </w:p>
    <w:p w:rsidR="009A5B00" w:rsidRPr="00361CB6" w:rsidRDefault="009A5B00" w:rsidP="00A74F6D">
      <w:pPr>
        <w:tabs>
          <w:tab w:val="left" w:pos="284"/>
          <w:tab w:val="left" w:pos="567"/>
        </w:tabs>
        <w:ind w:right="-1" w:firstLine="709"/>
        <w:jc w:val="both"/>
        <w:rPr>
          <w:rFonts w:ascii="Times New Roman" w:hAnsi="Times New Roman" w:cs="Times New Roman"/>
          <w:sz w:val="28"/>
          <w:szCs w:val="28"/>
        </w:rPr>
      </w:pPr>
      <w:r w:rsidRPr="00361CB6">
        <w:rPr>
          <w:rFonts w:ascii="Times New Roman" w:hAnsi="Times New Roman" w:cs="Times New Roman"/>
          <w:sz w:val="28"/>
          <w:szCs w:val="28"/>
        </w:rPr>
        <w:t xml:space="preserve">Вместе с тем проблема улучшения жилищных условий граждан и доступности жилья остается актуальной. По-прежнему остро стоит проблема улучшения жилищных условий отдельных категорий граждан, не способных самостоятельно, без государственной помощи, улучшить свои жилищные условия ввиду недостаточного уровня их доходов. К указанным категориям граждан относятся молодые и многодетные семьи. Также остается насущной проблема расселения граждан из </w:t>
      </w:r>
      <w:r w:rsidR="00D03285">
        <w:rPr>
          <w:rFonts w:ascii="Times New Roman" w:hAnsi="Times New Roman" w:cs="Times New Roman"/>
          <w:sz w:val="28"/>
          <w:szCs w:val="28"/>
        </w:rPr>
        <w:t>непригодного</w:t>
      </w:r>
      <w:r w:rsidRPr="00361CB6">
        <w:rPr>
          <w:rFonts w:ascii="Times New Roman" w:hAnsi="Times New Roman" w:cs="Times New Roman"/>
          <w:sz w:val="28"/>
          <w:szCs w:val="28"/>
        </w:rPr>
        <w:t xml:space="preserve"> жилья. В результате финансового кризиса структура спроса на жилье изменилась в сторону доступного жилья </w:t>
      </w:r>
      <w:proofErr w:type="spellStart"/>
      <w:r w:rsidRPr="00361CB6">
        <w:rPr>
          <w:rFonts w:ascii="Times New Roman" w:hAnsi="Times New Roman" w:cs="Times New Roman"/>
          <w:sz w:val="28"/>
          <w:szCs w:val="28"/>
        </w:rPr>
        <w:t>экономкласса</w:t>
      </w:r>
      <w:proofErr w:type="spellEnd"/>
      <w:r w:rsidRPr="00361CB6">
        <w:rPr>
          <w:rFonts w:ascii="Times New Roman" w:hAnsi="Times New Roman" w:cs="Times New Roman"/>
          <w:sz w:val="28"/>
          <w:szCs w:val="28"/>
        </w:rPr>
        <w:t xml:space="preserve">, но при этом в регионе не развит рынок жилья </w:t>
      </w:r>
      <w:proofErr w:type="spellStart"/>
      <w:r w:rsidRPr="00361CB6">
        <w:rPr>
          <w:rFonts w:ascii="Times New Roman" w:hAnsi="Times New Roman" w:cs="Times New Roman"/>
          <w:sz w:val="28"/>
          <w:szCs w:val="28"/>
        </w:rPr>
        <w:t>экономкласса</w:t>
      </w:r>
      <w:proofErr w:type="spellEnd"/>
      <w:r w:rsidRPr="00361CB6">
        <w:rPr>
          <w:rFonts w:ascii="Times New Roman" w:hAnsi="Times New Roman" w:cs="Times New Roman"/>
          <w:sz w:val="28"/>
          <w:szCs w:val="28"/>
        </w:rPr>
        <w:t xml:space="preserve">, хотя имеются все предпосылки для его формирования. В частности, на федеральном уровне активно проводится государственная политика в жилищном строительстве, ориентированная на развитие доступного жилья </w:t>
      </w:r>
      <w:proofErr w:type="spellStart"/>
      <w:r w:rsidRPr="00361CB6">
        <w:rPr>
          <w:rFonts w:ascii="Times New Roman" w:hAnsi="Times New Roman" w:cs="Times New Roman"/>
          <w:sz w:val="28"/>
          <w:szCs w:val="28"/>
        </w:rPr>
        <w:t>экономкласса</w:t>
      </w:r>
      <w:proofErr w:type="spellEnd"/>
      <w:r w:rsidRPr="00361CB6">
        <w:rPr>
          <w:rFonts w:ascii="Times New Roman" w:hAnsi="Times New Roman" w:cs="Times New Roman"/>
          <w:sz w:val="28"/>
          <w:szCs w:val="28"/>
        </w:rPr>
        <w:t xml:space="preserve">. Параметры уровня доходов граждан, потребности в жилье и объемах строительства жилья определяют необходимость формирования рынка доступного жилья </w:t>
      </w:r>
      <w:proofErr w:type="spellStart"/>
      <w:r w:rsidRPr="00361CB6">
        <w:rPr>
          <w:rFonts w:ascii="Times New Roman" w:hAnsi="Times New Roman" w:cs="Times New Roman"/>
          <w:sz w:val="28"/>
          <w:szCs w:val="28"/>
        </w:rPr>
        <w:t>экономкласса</w:t>
      </w:r>
      <w:proofErr w:type="spellEnd"/>
      <w:r w:rsidRPr="00361CB6">
        <w:rPr>
          <w:rFonts w:ascii="Times New Roman" w:hAnsi="Times New Roman" w:cs="Times New Roman"/>
          <w:sz w:val="28"/>
          <w:szCs w:val="28"/>
        </w:rPr>
        <w:t xml:space="preserve"> и основные направления работы органов государственной власти по решению проблемы доступности жилья, а именно: </w:t>
      </w:r>
    </w:p>
    <w:p w:rsidR="009A5B00" w:rsidRPr="00361CB6" w:rsidRDefault="009A5B00" w:rsidP="00AF0E08">
      <w:pPr>
        <w:numPr>
          <w:ilvl w:val="0"/>
          <w:numId w:val="12"/>
        </w:numPr>
        <w:ind w:left="284" w:right="-1" w:hanging="284"/>
        <w:jc w:val="both"/>
        <w:rPr>
          <w:rFonts w:ascii="Times New Roman" w:hAnsi="Times New Roman" w:cs="Times New Roman"/>
          <w:sz w:val="28"/>
          <w:szCs w:val="28"/>
        </w:rPr>
      </w:pPr>
      <w:r w:rsidRPr="00361CB6">
        <w:rPr>
          <w:rFonts w:ascii="Times New Roman" w:hAnsi="Times New Roman" w:cs="Times New Roman"/>
          <w:sz w:val="28"/>
          <w:szCs w:val="28"/>
        </w:rPr>
        <w:t xml:space="preserve">стимулирование жилищного строительства и формирование рынка доступного жилья </w:t>
      </w:r>
      <w:proofErr w:type="spellStart"/>
      <w:r w:rsidRPr="00361CB6">
        <w:rPr>
          <w:rFonts w:ascii="Times New Roman" w:hAnsi="Times New Roman" w:cs="Times New Roman"/>
          <w:sz w:val="28"/>
          <w:szCs w:val="28"/>
        </w:rPr>
        <w:t>экономкласса</w:t>
      </w:r>
      <w:proofErr w:type="spellEnd"/>
      <w:r w:rsidRPr="00361CB6">
        <w:rPr>
          <w:rFonts w:ascii="Times New Roman" w:hAnsi="Times New Roman" w:cs="Times New Roman"/>
          <w:sz w:val="28"/>
          <w:szCs w:val="28"/>
        </w:rPr>
        <w:t xml:space="preserve">; </w:t>
      </w:r>
    </w:p>
    <w:p w:rsidR="009A5B00" w:rsidRPr="00AF0E08" w:rsidRDefault="009A5B00" w:rsidP="00AF0E08">
      <w:pPr>
        <w:pStyle w:val="aa"/>
        <w:numPr>
          <w:ilvl w:val="0"/>
          <w:numId w:val="12"/>
        </w:numPr>
        <w:ind w:left="284" w:right="-1" w:hanging="284"/>
        <w:jc w:val="both"/>
        <w:rPr>
          <w:rFonts w:ascii="Times New Roman" w:hAnsi="Times New Roman" w:cs="Times New Roman"/>
          <w:sz w:val="28"/>
          <w:szCs w:val="28"/>
        </w:rPr>
      </w:pPr>
      <w:r w:rsidRPr="00AF0E08">
        <w:rPr>
          <w:rFonts w:ascii="Times New Roman" w:hAnsi="Times New Roman" w:cs="Times New Roman"/>
          <w:sz w:val="28"/>
          <w:szCs w:val="28"/>
        </w:rPr>
        <w:t xml:space="preserve">поддержание платежеспособного спроса граждан на жилье. </w:t>
      </w:r>
    </w:p>
    <w:p w:rsidR="009A5B00" w:rsidRPr="00361CB6" w:rsidRDefault="009A5B00" w:rsidP="00E14DF5">
      <w:pPr>
        <w:tabs>
          <w:tab w:val="left" w:pos="426"/>
          <w:tab w:val="left" w:pos="9923"/>
        </w:tabs>
        <w:ind w:right="-1" w:firstLine="709"/>
        <w:jc w:val="both"/>
        <w:rPr>
          <w:rFonts w:ascii="Times New Roman" w:hAnsi="Times New Roman" w:cs="Times New Roman"/>
          <w:sz w:val="28"/>
          <w:szCs w:val="28"/>
        </w:rPr>
      </w:pPr>
      <w:r w:rsidRPr="00361CB6">
        <w:rPr>
          <w:rFonts w:ascii="Times New Roman" w:hAnsi="Times New Roman" w:cs="Times New Roman"/>
          <w:sz w:val="28"/>
          <w:szCs w:val="28"/>
        </w:rPr>
        <w:t>Основным показателем доступности жилья с точки зрения возможности его приобретения гражданами является коэффициент доступности жилья, измеряемый как соотношение средней рыночной стоимости стандартной квартиры общей площадью 54 кв. м</w:t>
      </w:r>
      <w:r w:rsidR="005166B7" w:rsidRPr="00361CB6">
        <w:rPr>
          <w:rFonts w:ascii="Times New Roman" w:hAnsi="Times New Roman" w:cs="Times New Roman"/>
          <w:sz w:val="28"/>
          <w:szCs w:val="28"/>
        </w:rPr>
        <w:t>е</w:t>
      </w:r>
      <w:r w:rsidRPr="00361CB6">
        <w:rPr>
          <w:rFonts w:ascii="Times New Roman" w:hAnsi="Times New Roman" w:cs="Times New Roman"/>
          <w:sz w:val="28"/>
          <w:szCs w:val="28"/>
        </w:rPr>
        <w:t xml:space="preserve">тра к среднему годовому доходу семьи из 3-х человек. Данный показатель характеризует способность граждан приобрести жилье за счет собственных доходов за определенное количество лет, причем, чем выше значение </w:t>
      </w:r>
      <w:r w:rsidRPr="00361CB6">
        <w:rPr>
          <w:rFonts w:ascii="Times New Roman" w:hAnsi="Times New Roman" w:cs="Times New Roman"/>
          <w:sz w:val="28"/>
          <w:szCs w:val="28"/>
        </w:rPr>
        <w:lastRenderedPageBreak/>
        <w:t xml:space="preserve">показателя, тем ниже доступность жилья. </w:t>
      </w:r>
    </w:p>
    <w:p w:rsidR="00D3403E" w:rsidRPr="00361CB6" w:rsidRDefault="009A5B00" w:rsidP="00E14DF5">
      <w:pPr>
        <w:tabs>
          <w:tab w:val="left" w:pos="284"/>
          <w:tab w:val="left" w:pos="426"/>
          <w:tab w:val="left" w:pos="9923"/>
        </w:tabs>
        <w:ind w:right="-1" w:firstLine="709"/>
        <w:jc w:val="both"/>
        <w:rPr>
          <w:rFonts w:ascii="Times New Roman" w:hAnsi="Times New Roman" w:cs="Times New Roman"/>
          <w:sz w:val="28"/>
          <w:szCs w:val="28"/>
        </w:rPr>
      </w:pPr>
      <w:r w:rsidRPr="00361CB6">
        <w:rPr>
          <w:rFonts w:ascii="Times New Roman" w:hAnsi="Times New Roman" w:cs="Times New Roman"/>
          <w:sz w:val="28"/>
          <w:szCs w:val="28"/>
        </w:rPr>
        <w:t xml:space="preserve">Основными параметрами, влияющими на степень доступности и комфортности жилья, являются: уровень доходов граждан, объемы ввода жилья, удовлетворяющие потребительский спрос, уровень доступности ипотечного жилищного кредитования для граждан. Таким образом, доступность жилья напрямую зависит от двух основных параметров - уровня доходов граждан (платежеспособный спрос) и объемов ввода жилья (предложения на рынке жилья). </w:t>
      </w:r>
    </w:p>
    <w:p w:rsidR="009A5B00" w:rsidRPr="00361CB6" w:rsidRDefault="009A5B00" w:rsidP="00D90F2A">
      <w:pPr>
        <w:tabs>
          <w:tab w:val="left" w:pos="284"/>
          <w:tab w:val="left" w:pos="567"/>
          <w:tab w:val="left" w:pos="9923"/>
        </w:tabs>
        <w:ind w:right="-1" w:firstLine="709"/>
        <w:jc w:val="both"/>
        <w:rPr>
          <w:rFonts w:ascii="Times New Roman" w:hAnsi="Times New Roman" w:cs="Times New Roman"/>
          <w:sz w:val="28"/>
          <w:szCs w:val="28"/>
        </w:rPr>
      </w:pPr>
      <w:r w:rsidRPr="00361CB6">
        <w:rPr>
          <w:rFonts w:ascii="Times New Roman" w:hAnsi="Times New Roman" w:cs="Times New Roman"/>
          <w:sz w:val="28"/>
          <w:szCs w:val="28"/>
        </w:rPr>
        <w:t xml:space="preserve">Выполнение мероприятий в рамках Программы носит комплексный характер и включает в себя  следующие основные мероприятия: </w:t>
      </w:r>
    </w:p>
    <w:p w:rsidR="009A5B00" w:rsidRPr="00361CB6" w:rsidRDefault="00D863F0" w:rsidP="0067715B">
      <w:pPr>
        <w:tabs>
          <w:tab w:val="left" w:pos="284"/>
          <w:tab w:val="left" w:pos="709"/>
          <w:tab w:val="left" w:pos="9923"/>
        </w:tabs>
        <w:ind w:right="-1"/>
        <w:jc w:val="both"/>
        <w:rPr>
          <w:rFonts w:ascii="Times New Roman" w:hAnsi="Times New Roman" w:cs="Times New Roman"/>
          <w:sz w:val="28"/>
          <w:szCs w:val="28"/>
        </w:rPr>
      </w:pPr>
      <w:r w:rsidRPr="00361CB6">
        <w:rPr>
          <w:rFonts w:ascii="Times New Roman" w:hAnsi="Times New Roman" w:cs="Times New Roman"/>
          <w:sz w:val="28"/>
          <w:szCs w:val="28"/>
        </w:rPr>
        <w:tab/>
      </w:r>
      <w:r w:rsidRPr="00361CB6">
        <w:rPr>
          <w:rFonts w:ascii="Times New Roman" w:hAnsi="Times New Roman" w:cs="Times New Roman"/>
          <w:sz w:val="28"/>
          <w:szCs w:val="28"/>
        </w:rPr>
        <w:tab/>
      </w:r>
      <w:r w:rsidR="009A5B00" w:rsidRPr="00361CB6">
        <w:rPr>
          <w:rFonts w:ascii="Times New Roman" w:hAnsi="Times New Roman" w:cs="Times New Roman"/>
          <w:sz w:val="28"/>
          <w:szCs w:val="28"/>
        </w:rPr>
        <w:t xml:space="preserve">1. По направлению развития жилищного строительства: </w:t>
      </w:r>
    </w:p>
    <w:p w:rsidR="009A5B00" w:rsidRPr="00361CB6" w:rsidRDefault="00AD5AA6" w:rsidP="00AD5AA6">
      <w:pPr>
        <w:tabs>
          <w:tab w:val="left" w:pos="-4111"/>
          <w:tab w:val="left" w:pos="-3969"/>
        </w:tabs>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9A5B00" w:rsidRPr="00361CB6">
        <w:rPr>
          <w:rFonts w:ascii="Times New Roman" w:hAnsi="Times New Roman" w:cs="Times New Roman"/>
          <w:sz w:val="28"/>
          <w:szCs w:val="28"/>
        </w:rPr>
        <w:t>расселение жилищного фонда, признанного непригодным для проживания и (или) с высоким уровнем износа, путём строительства нового жилья и (или) приобретения квартир на первичном рынке у частных застройщиков, в том числе в домах малоэтажной застройки;</w:t>
      </w:r>
    </w:p>
    <w:p w:rsidR="009A5B00" w:rsidRPr="00361CB6" w:rsidRDefault="00AD5AA6" w:rsidP="00AD5AA6">
      <w:pPr>
        <w:tabs>
          <w:tab w:val="left" w:pos="-4111"/>
          <w:tab w:val="left" w:pos="-3969"/>
        </w:tabs>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9A5B00" w:rsidRPr="00361CB6">
        <w:rPr>
          <w:rFonts w:ascii="Times New Roman" w:hAnsi="Times New Roman" w:cs="Times New Roman"/>
          <w:sz w:val="28"/>
          <w:szCs w:val="28"/>
        </w:rPr>
        <w:t xml:space="preserve">стимулирование развития  жилищного строительства и строительства жилья </w:t>
      </w:r>
      <w:proofErr w:type="spellStart"/>
      <w:r w:rsidR="009A5B00" w:rsidRPr="00361CB6">
        <w:rPr>
          <w:rFonts w:ascii="Times New Roman" w:hAnsi="Times New Roman" w:cs="Times New Roman"/>
          <w:sz w:val="28"/>
          <w:szCs w:val="28"/>
        </w:rPr>
        <w:t>экономкласса</w:t>
      </w:r>
      <w:proofErr w:type="spellEnd"/>
      <w:r w:rsidR="009A5B00" w:rsidRPr="00361CB6">
        <w:rPr>
          <w:rFonts w:ascii="Times New Roman" w:hAnsi="Times New Roman" w:cs="Times New Roman"/>
          <w:sz w:val="28"/>
          <w:szCs w:val="28"/>
        </w:rPr>
        <w:t xml:space="preserve"> путем оказания поддержки </w:t>
      </w:r>
      <w:r w:rsidR="00C239E0" w:rsidRPr="00361CB6">
        <w:rPr>
          <w:rFonts w:ascii="Times New Roman" w:hAnsi="Times New Roman" w:cs="Times New Roman"/>
          <w:sz w:val="28"/>
          <w:szCs w:val="28"/>
        </w:rPr>
        <w:t>гражданам для приобретения жилых помещений или строительства  индивидуального жилищного объекта.</w:t>
      </w:r>
    </w:p>
    <w:p w:rsidR="009A5B00" w:rsidRPr="00361CB6" w:rsidRDefault="009A5B00" w:rsidP="00AF0E08">
      <w:pPr>
        <w:tabs>
          <w:tab w:val="left" w:pos="284"/>
          <w:tab w:val="left" w:pos="567"/>
          <w:tab w:val="left" w:pos="709"/>
          <w:tab w:val="left" w:pos="9923"/>
        </w:tabs>
        <w:ind w:right="-1" w:firstLine="709"/>
        <w:jc w:val="both"/>
        <w:rPr>
          <w:rFonts w:ascii="Times New Roman" w:hAnsi="Times New Roman" w:cs="Times New Roman"/>
          <w:sz w:val="28"/>
          <w:szCs w:val="28"/>
        </w:rPr>
      </w:pPr>
      <w:proofErr w:type="gramStart"/>
      <w:r w:rsidRPr="00361CB6">
        <w:rPr>
          <w:rFonts w:ascii="Times New Roman" w:hAnsi="Times New Roman" w:cs="Times New Roman"/>
          <w:sz w:val="28"/>
          <w:szCs w:val="28"/>
        </w:rPr>
        <w:t xml:space="preserve">Построенное в рамках реализации мероприятий по направлению развития жилищного строительства жилье </w:t>
      </w:r>
      <w:proofErr w:type="spellStart"/>
      <w:r w:rsidRPr="00361CB6">
        <w:rPr>
          <w:rFonts w:ascii="Times New Roman" w:hAnsi="Times New Roman" w:cs="Times New Roman"/>
          <w:sz w:val="28"/>
          <w:szCs w:val="28"/>
        </w:rPr>
        <w:t>экономкласса</w:t>
      </w:r>
      <w:proofErr w:type="spellEnd"/>
      <w:r w:rsidRPr="00361CB6">
        <w:rPr>
          <w:rFonts w:ascii="Times New Roman" w:hAnsi="Times New Roman" w:cs="Times New Roman"/>
          <w:sz w:val="28"/>
          <w:szCs w:val="28"/>
        </w:rPr>
        <w:t xml:space="preserve">, в том числе малоэтажное, будет использоваться в первую очередь в рамках мероприятий по оказанию адресной поддержки отдельным категориям граждан,  а также для приобретения гражданами жилья за счет собственных и заемных средств, в том числе с привлечением ипотечных жилищных кредитов и займов. </w:t>
      </w:r>
      <w:proofErr w:type="gramEnd"/>
    </w:p>
    <w:p w:rsidR="009A5B00" w:rsidRPr="00361CB6" w:rsidRDefault="00D863F0" w:rsidP="00AF0E08">
      <w:pPr>
        <w:tabs>
          <w:tab w:val="left" w:pos="284"/>
          <w:tab w:val="left" w:pos="567"/>
          <w:tab w:val="left" w:pos="709"/>
          <w:tab w:val="left" w:pos="851"/>
          <w:tab w:val="left" w:pos="9923"/>
        </w:tabs>
        <w:ind w:right="140"/>
        <w:jc w:val="both"/>
        <w:rPr>
          <w:rFonts w:ascii="Times New Roman" w:hAnsi="Times New Roman" w:cs="Times New Roman"/>
          <w:sz w:val="28"/>
          <w:szCs w:val="28"/>
        </w:rPr>
      </w:pPr>
      <w:r w:rsidRPr="00361CB6">
        <w:rPr>
          <w:rFonts w:ascii="Times New Roman" w:hAnsi="Times New Roman" w:cs="Times New Roman"/>
          <w:sz w:val="28"/>
          <w:szCs w:val="28"/>
        </w:rPr>
        <w:tab/>
      </w:r>
      <w:r w:rsidRPr="00361CB6">
        <w:rPr>
          <w:rFonts w:ascii="Times New Roman" w:hAnsi="Times New Roman" w:cs="Times New Roman"/>
          <w:sz w:val="28"/>
          <w:szCs w:val="28"/>
        </w:rPr>
        <w:tab/>
      </w:r>
      <w:r w:rsidR="009A5B00" w:rsidRPr="00361CB6">
        <w:rPr>
          <w:rFonts w:ascii="Times New Roman" w:hAnsi="Times New Roman" w:cs="Times New Roman"/>
          <w:sz w:val="28"/>
          <w:szCs w:val="28"/>
        </w:rPr>
        <w:t xml:space="preserve">2. По направлению поддержки платежеспособного спроса: </w:t>
      </w:r>
    </w:p>
    <w:p w:rsidR="009A5B00" w:rsidRPr="00AD5AA6" w:rsidRDefault="00AD5AA6" w:rsidP="00AD5AA6">
      <w:pPr>
        <w:tabs>
          <w:tab w:val="left" w:pos="567"/>
          <w:tab w:val="left" w:pos="9923"/>
        </w:tabs>
        <w:ind w:right="-1"/>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A5B00" w:rsidRPr="00AD5AA6">
        <w:rPr>
          <w:rFonts w:ascii="Times New Roman" w:hAnsi="Times New Roman" w:cs="Times New Roman"/>
          <w:sz w:val="28"/>
          <w:szCs w:val="28"/>
        </w:rPr>
        <w:t>повышение доступности жилья для насел</w:t>
      </w:r>
      <w:r w:rsidR="00AF0E08" w:rsidRPr="00AD5AA6">
        <w:rPr>
          <w:rFonts w:ascii="Times New Roman" w:hAnsi="Times New Roman" w:cs="Times New Roman"/>
          <w:sz w:val="28"/>
          <w:szCs w:val="28"/>
        </w:rPr>
        <w:t xml:space="preserve">ения путем создания условий для </w:t>
      </w:r>
      <w:r w:rsidR="009A5B00" w:rsidRPr="00AD5AA6">
        <w:rPr>
          <w:rFonts w:ascii="Times New Roman" w:hAnsi="Times New Roman" w:cs="Times New Roman"/>
          <w:sz w:val="28"/>
          <w:szCs w:val="28"/>
        </w:rPr>
        <w:t>дальнейшего развития системы ипотечного жилищного кредитования и других механизмов расширения платежеспособного спроса, системы рефинансирования ипотечных жилищных кредитов, рынка ипотечных ценных бумаг, рыночной и административной государственной инфраструктуры с помощью инструментов регулирования рынка ипотечных кредитов, а также оказание бюджетной поддержки в при</w:t>
      </w:r>
      <w:r w:rsidR="00933EB9" w:rsidRPr="00AD5AA6">
        <w:rPr>
          <w:rFonts w:ascii="Times New Roman" w:hAnsi="Times New Roman" w:cs="Times New Roman"/>
          <w:sz w:val="28"/>
          <w:szCs w:val="28"/>
        </w:rPr>
        <w:t xml:space="preserve">обретении жилья, в том числе с </w:t>
      </w:r>
      <w:r w:rsidR="009A5B00" w:rsidRPr="00AD5AA6">
        <w:rPr>
          <w:rFonts w:ascii="Times New Roman" w:hAnsi="Times New Roman" w:cs="Times New Roman"/>
          <w:sz w:val="28"/>
          <w:szCs w:val="28"/>
        </w:rPr>
        <w:t xml:space="preserve">помощью ипотечных кредитов и займов; </w:t>
      </w:r>
      <w:proofErr w:type="gramEnd"/>
    </w:p>
    <w:p w:rsidR="003C539C" w:rsidRDefault="00AD5AA6" w:rsidP="00D62D5E">
      <w:pPr>
        <w:jc w:val="both"/>
        <w:rPr>
          <w:rFonts w:ascii="Times New Roman" w:hAnsi="Times New Roman" w:cs="Times New Roman"/>
          <w:sz w:val="28"/>
          <w:szCs w:val="28"/>
        </w:rPr>
      </w:pPr>
      <w:r>
        <w:rPr>
          <w:rFonts w:ascii="Times New Roman" w:hAnsi="Times New Roman" w:cs="Times New Roman"/>
          <w:sz w:val="28"/>
          <w:szCs w:val="28"/>
        </w:rPr>
        <w:t xml:space="preserve">- </w:t>
      </w:r>
      <w:r w:rsidR="009A5B00" w:rsidRPr="00AD5AA6">
        <w:rPr>
          <w:rFonts w:ascii="Times New Roman" w:hAnsi="Times New Roman" w:cs="Times New Roman"/>
          <w:sz w:val="28"/>
          <w:szCs w:val="28"/>
        </w:rPr>
        <w:t>улучшение</w:t>
      </w:r>
      <w:r w:rsidR="00DB0C89">
        <w:rPr>
          <w:rFonts w:ascii="Times New Roman" w:hAnsi="Times New Roman" w:cs="Times New Roman"/>
          <w:sz w:val="28"/>
          <w:szCs w:val="28"/>
        </w:rPr>
        <w:t xml:space="preserve"> </w:t>
      </w:r>
      <w:r w:rsidR="009A5B00" w:rsidRPr="00AD5AA6">
        <w:rPr>
          <w:rFonts w:ascii="Times New Roman" w:hAnsi="Times New Roman" w:cs="Times New Roman"/>
          <w:sz w:val="28"/>
          <w:szCs w:val="28"/>
        </w:rPr>
        <w:t>жилищных условий граждан путем оказания государственной поддержки отдельным категориям граждан в улучшении их жилищных условий, в частност</w:t>
      </w:r>
      <w:r w:rsidR="00F83B98" w:rsidRPr="00AD5AA6">
        <w:rPr>
          <w:rFonts w:ascii="Times New Roman" w:hAnsi="Times New Roman" w:cs="Times New Roman"/>
          <w:sz w:val="28"/>
          <w:szCs w:val="28"/>
        </w:rPr>
        <w:t>и, молодым и многодетным семьям.</w:t>
      </w:r>
    </w:p>
    <w:p w:rsidR="00D62D5E" w:rsidRPr="00D62D5E" w:rsidRDefault="00D62D5E" w:rsidP="00D62D5E">
      <w:pPr>
        <w:jc w:val="both"/>
        <w:rPr>
          <w:rFonts w:ascii="Times New Roman" w:hAnsi="Times New Roman" w:cs="Times New Roman"/>
          <w:sz w:val="28"/>
          <w:szCs w:val="28"/>
        </w:rPr>
      </w:pPr>
      <w:r>
        <w:rPr>
          <w:rFonts w:ascii="Times New Roman" w:hAnsi="Times New Roman" w:cs="Times New Roman"/>
          <w:sz w:val="28"/>
          <w:szCs w:val="28"/>
        </w:rPr>
        <w:tab/>
        <w:t xml:space="preserve">3. По направлению </w:t>
      </w:r>
      <w:r w:rsidRPr="00D62D5E">
        <w:rPr>
          <w:rFonts w:ascii="Times New Roman" w:hAnsi="Times New Roman" w:cs="Times New Roman"/>
          <w:sz w:val="28"/>
          <w:szCs w:val="28"/>
        </w:rPr>
        <w:t>оказание поддержки отдельным категориям граждан в ремонте жилых помещений:</w:t>
      </w:r>
    </w:p>
    <w:p w:rsidR="00D62D5E" w:rsidRPr="00D62D5E" w:rsidRDefault="00D62D5E" w:rsidP="00D62D5E">
      <w:pPr>
        <w:tabs>
          <w:tab w:val="left" w:pos="-4111"/>
          <w:tab w:val="left" w:pos="-3969"/>
        </w:tabs>
        <w:ind w:right="-1"/>
        <w:contextualSpacing/>
        <w:rPr>
          <w:rFonts w:ascii="Times New Roman" w:hAnsi="Times New Roman" w:cs="Times New Roman"/>
          <w:sz w:val="28"/>
          <w:szCs w:val="28"/>
        </w:rPr>
      </w:pPr>
      <w:r w:rsidRPr="00D62D5E">
        <w:rPr>
          <w:rFonts w:ascii="Times New Roman" w:hAnsi="Times New Roman"/>
          <w:color w:val="000000"/>
          <w:sz w:val="28"/>
          <w:szCs w:val="28"/>
        </w:rPr>
        <w:t>- выполнение работ по ремонту жилых помещений, закрепленных за детьми, оставшихся без попечения родителей, и за детьми-сиротами;</w:t>
      </w:r>
    </w:p>
    <w:p w:rsidR="00D62D5E" w:rsidRPr="00D62D5E" w:rsidRDefault="00D62D5E" w:rsidP="00D62D5E">
      <w:pPr>
        <w:tabs>
          <w:tab w:val="left" w:pos="-4111"/>
          <w:tab w:val="left" w:pos="-3969"/>
        </w:tabs>
        <w:ind w:right="-1"/>
        <w:contextualSpacing/>
        <w:jc w:val="both"/>
        <w:rPr>
          <w:rFonts w:ascii="Times New Roman" w:hAnsi="Times New Roman" w:cs="Times New Roman"/>
          <w:sz w:val="28"/>
          <w:szCs w:val="28"/>
        </w:rPr>
      </w:pPr>
      <w:r w:rsidRPr="00D62D5E">
        <w:rPr>
          <w:rFonts w:ascii="Times New Roman" w:hAnsi="Times New Roman"/>
          <w:sz w:val="28"/>
          <w:szCs w:val="28"/>
        </w:rPr>
        <w:t>- реализация мероприятий по оказанию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p w:rsidR="0043112B" w:rsidRDefault="0043112B" w:rsidP="00AF0E08">
      <w:pPr>
        <w:ind w:right="-1" w:firstLine="746"/>
        <w:jc w:val="center"/>
        <w:rPr>
          <w:rFonts w:ascii="Times New Roman" w:hAnsi="Times New Roman" w:cs="Times New Roman"/>
          <w:sz w:val="28"/>
          <w:szCs w:val="28"/>
        </w:rPr>
      </w:pPr>
    </w:p>
    <w:p w:rsidR="0043112B" w:rsidRDefault="0043112B" w:rsidP="00AF0E08">
      <w:pPr>
        <w:ind w:right="-1" w:firstLine="746"/>
        <w:jc w:val="center"/>
        <w:rPr>
          <w:rFonts w:ascii="Times New Roman" w:hAnsi="Times New Roman" w:cs="Times New Roman"/>
          <w:sz w:val="28"/>
          <w:szCs w:val="28"/>
        </w:rPr>
      </w:pPr>
    </w:p>
    <w:p w:rsidR="002C0181" w:rsidRDefault="00B61EDC" w:rsidP="00AF0E08">
      <w:pPr>
        <w:ind w:right="-1" w:firstLine="746"/>
        <w:jc w:val="center"/>
        <w:rPr>
          <w:rFonts w:ascii="Times New Roman" w:hAnsi="Times New Roman" w:cs="Times New Roman"/>
          <w:sz w:val="28"/>
          <w:szCs w:val="28"/>
        </w:rPr>
      </w:pPr>
      <w:r w:rsidRPr="00361CB6">
        <w:rPr>
          <w:rFonts w:ascii="Times New Roman" w:hAnsi="Times New Roman" w:cs="Times New Roman"/>
          <w:sz w:val="28"/>
          <w:szCs w:val="28"/>
        </w:rPr>
        <w:t>1.3.</w:t>
      </w:r>
      <w:r w:rsidR="00F83B98" w:rsidRPr="00361CB6">
        <w:rPr>
          <w:rFonts w:ascii="Times New Roman" w:hAnsi="Times New Roman" w:cs="Times New Roman"/>
          <w:sz w:val="28"/>
          <w:szCs w:val="28"/>
        </w:rPr>
        <w:t xml:space="preserve">Цель, </w:t>
      </w:r>
      <w:r w:rsidR="009A5B00" w:rsidRPr="00361CB6">
        <w:rPr>
          <w:rFonts w:ascii="Times New Roman" w:hAnsi="Times New Roman" w:cs="Times New Roman"/>
          <w:sz w:val="28"/>
          <w:szCs w:val="28"/>
        </w:rPr>
        <w:t xml:space="preserve">задачи </w:t>
      </w:r>
      <w:r w:rsidR="00F83B98" w:rsidRPr="00361CB6">
        <w:rPr>
          <w:rFonts w:ascii="Times New Roman" w:hAnsi="Times New Roman" w:cs="Times New Roman"/>
          <w:sz w:val="28"/>
          <w:szCs w:val="28"/>
        </w:rPr>
        <w:t>и ожидаемые результаты</w:t>
      </w:r>
      <w:r w:rsidR="002C0181">
        <w:rPr>
          <w:rFonts w:ascii="Times New Roman" w:hAnsi="Times New Roman" w:cs="Times New Roman"/>
          <w:sz w:val="28"/>
          <w:szCs w:val="28"/>
        </w:rPr>
        <w:t xml:space="preserve"> реализации</w:t>
      </w:r>
    </w:p>
    <w:p w:rsidR="009A5B00" w:rsidRDefault="00F83B98" w:rsidP="00AF0E08">
      <w:pPr>
        <w:ind w:right="-1" w:firstLine="746"/>
        <w:jc w:val="center"/>
        <w:rPr>
          <w:rFonts w:ascii="Times New Roman" w:hAnsi="Times New Roman" w:cs="Times New Roman"/>
          <w:sz w:val="28"/>
          <w:szCs w:val="28"/>
        </w:rPr>
      </w:pPr>
      <w:r w:rsidRPr="00361CB6">
        <w:rPr>
          <w:rFonts w:ascii="Times New Roman" w:hAnsi="Times New Roman" w:cs="Times New Roman"/>
          <w:sz w:val="28"/>
          <w:szCs w:val="28"/>
        </w:rPr>
        <w:lastRenderedPageBreak/>
        <w:t xml:space="preserve">муниципальной </w:t>
      </w:r>
      <w:r w:rsidR="009A5B00" w:rsidRPr="00361CB6">
        <w:rPr>
          <w:rFonts w:ascii="Times New Roman" w:hAnsi="Times New Roman" w:cs="Times New Roman"/>
          <w:sz w:val="28"/>
          <w:szCs w:val="28"/>
        </w:rPr>
        <w:t>Программ</w:t>
      </w:r>
      <w:r w:rsidR="00CB4ADB" w:rsidRPr="00361CB6">
        <w:rPr>
          <w:rFonts w:ascii="Times New Roman" w:hAnsi="Times New Roman" w:cs="Times New Roman"/>
          <w:sz w:val="28"/>
          <w:szCs w:val="28"/>
        </w:rPr>
        <w:t>ы</w:t>
      </w:r>
    </w:p>
    <w:p w:rsidR="002C0181" w:rsidRPr="00361CB6" w:rsidRDefault="002C0181" w:rsidP="00AF0E08">
      <w:pPr>
        <w:ind w:right="-1" w:firstLine="746"/>
        <w:jc w:val="center"/>
        <w:rPr>
          <w:rFonts w:ascii="Times New Roman" w:hAnsi="Times New Roman" w:cs="Times New Roman"/>
          <w:sz w:val="28"/>
          <w:szCs w:val="28"/>
        </w:rPr>
      </w:pPr>
    </w:p>
    <w:p w:rsidR="00D62D5E" w:rsidRPr="00D62D5E" w:rsidRDefault="009A5B00" w:rsidP="00D62D5E">
      <w:pPr>
        <w:tabs>
          <w:tab w:val="left" w:pos="284"/>
          <w:tab w:val="left" w:pos="709"/>
        </w:tabs>
        <w:ind w:right="-1" w:firstLine="709"/>
        <w:jc w:val="both"/>
        <w:rPr>
          <w:rFonts w:ascii="Times New Roman" w:hAnsi="Times New Roman" w:cs="Times New Roman"/>
          <w:color w:val="000000"/>
          <w:sz w:val="28"/>
          <w:szCs w:val="28"/>
        </w:rPr>
      </w:pPr>
      <w:r w:rsidRPr="00D62D5E">
        <w:rPr>
          <w:rFonts w:ascii="Times New Roman" w:hAnsi="Times New Roman" w:cs="Times New Roman"/>
          <w:sz w:val="28"/>
          <w:szCs w:val="28"/>
          <w:lang w:eastAsia="en-US"/>
        </w:rPr>
        <w:t>Цель Программы – решение жилищных проблем семей, нуждающихся в улучшении жилищных условий, проживающих на территории г</w:t>
      </w:r>
      <w:r w:rsidR="00D62D5E" w:rsidRPr="00D62D5E">
        <w:rPr>
          <w:rFonts w:ascii="Times New Roman" w:hAnsi="Times New Roman" w:cs="Times New Roman"/>
          <w:sz w:val="28"/>
          <w:szCs w:val="28"/>
          <w:lang w:eastAsia="en-US"/>
        </w:rPr>
        <w:t xml:space="preserve">ородского округа город Рыбинск Ярославской области, </w:t>
      </w:r>
      <w:r w:rsidR="00D62D5E" w:rsidRPr="00D62D5E">
        <w:rPr>
          <w:rFonts w:ascii="Times New Roman" w:hAnsi="Times New Roman" w:cs="Times New Roman"/>
          <w:color w:val="000000"/>
          <w:sz w:val="28"/>
          <w:szCs w:val="28"/>
        </w:rPr>
        <w:t xml:space="preserve">повышение качества жилищных услуг, оказываемых населению городского округа город Рыбинск </w:t>
      </w:r>
      <w:r w:rsidR="00D62D5E" w:rsidRPr="00D62D5E">
        <w:rPr>
          <w:rFonts w:ascii="Times New Roman" w:hAnsi="Times New Roman" w:cs="Times New Roman"/>
          <w:sz w:val="28"/>
          <w:szCs w:val="28"/>
          <w:lang w:eastAsia="en-US"/>
        </w:rPr>
        <w:t>Ярославской области</w:t>
      </w:r>
      <w:r w:rsidR="00D62D5E" w:rsidRPr="00D62D5E">
        <w:rPr>
          <w:rFonts w:ascii="Times New Roman" w:hAnsi="Times New Roman" w:cs="Times New Roman"/>
          <w:color w:val="000000"/>
          <w:sz w:val="28"/>
          <w:szCs w:val="28"/>
        </w:rPr>
        <w:t>, повышение комфортности проживания в муниципальном жилищном фонде.</w:t>
      </w:r>
    </w:p>
    <w:p w:rsidR="009A5B00" w:rsidRPr="00361CB6" w:rsidRDefault="009A5B00" w:rsidP="00AF0E08">
      <w:pPr>
        <w:tabs>
          <w:tab w:val="left" w:pos="284"/>
          <w:tab w:val="left" w:pos="709"/>
        </w:tabs>
        <w:ind w:right="-1" w:firstLine="709"/>
        <w:jc w:val="both"/>
        <w:rPr>
          <w:rFonts w:ascii="Times New Roman" w:hAnsi="Times New Roman" w:cs="Times New Roman"/>
          <w:sz w:val="28"/>
          <w:szCs w:val="28"/>
        </w:rPr>
      </w:pPr>
      <w:r w:rsidRPr="00361CB6">
        <w:rPr>
          <w:rFonts w:ascii="Times New Roman" w:hAnsi="Times New Roman" w:cs="Times New Roman"/>
          <w:sz w:val="28"/>
          <w:szCs w:val="28"/>
        </w:rPr>
        <w:t>Для достижени</w:t>
      </w:r>
      <w:r w:rsidR="00F61F84" w:rsidRPr="00361CB6">
        <w:rPr>
          <w:rFonts w:ascii="Times New Roman" w:hAnsi="Times New Roman" w:cs="Times New Roman"/>
          <w:sz w:val="28"/>
          <w:szCs w:val="28"/>
        </w:rPr>
        <w:t>я цели Программы необходимо реши</w:t>
      </w:r>
      <w:r w:rsidRPr="00361CB6">
        <w:rPr>
          <w:rFonts w:ascii="Times New Roman" w:hAnsi="Times New Roman" w:cs="Times New Roman"/>
          <w:sz w:val="28"/>
          <w:szCs w:val="28"/>
        </w:rPr>
        <w:t>ть задач</w:t>
      </w:r>
      <w:r w:rsidR="00F61F84" w:rsidRPr="00361CB6">
        <w:rPr>
          <w:rFonts w:ascii="Times New Roman" w:hAnsi="Times New Roman" w:cs="Times New Roman"/>
          <w:sz w:val="28"/>
          <w:szCs w:val="28"/>
        </w:rPr>
        <w:t>и</w:t>
      </w:r>
      <w:r w:rsidRPr="00361CB6">
        <w:rPr>
          <w:rFonts w:ascii="Times New Roman" w:hAnsi="Times New Roman" w:cs="Times New Roman"/>
          <w:sz w:val="28"/>
          <w:szCs w:val="28"/>
        </w:rPr>
        <w:t>:</w:t>
      </w:r>
      <w:r w:rsidR="007632F9" w:rsidRPr="00361CB6">
        <w:rPr>
          <w:rFonts w:ascii="Times New Roman" w:hAnsi="Times New Roman" w:cs="Times New Roman"/>
          <w:sz w:val="28"/>
          <w:szCs w:val="28"/>
        </w:rPr>
        <w:t xml:space="preserve"> ф</w:t>
      </w:r>
      <w:r w:rsidR="00887B64" w:rsidRPr="00361CB6">
        <w:rPr>
          <w:rFonts w:ascii="Times New Roman" w:hAnsi="Times New Roman" w:cs="Times New Roman"/>
          <w:sz w:val="28"/>
          <w:szCs w:val="28"/>
        </w:rPr>
        <w:t>инансового и организационного обеспечения</w:t>
      </w:r>
      <w:r w:rsidR="007632F9" w:rsidRPr="00361CB6">
        <w:rPr>
          <w:rFonts w:ascii="Times New Roman" w:hAnsi="Times New Roman" w:cs="Times New Roman"/>
          <w:sz w:val="28"/>
          <w:szCs w:val="28"/>
        </w:rPr>
        <w:t xml:space="preserve"> мероприятий по предоставлению (приобретению) благоустроенных жилых помещений и земельных участков гражданам, нуждающимся в улучшении жилищных условий, путем:</w:t>
      </w:r>
    </w:p>
    <w:p w:rsidR="009A5B00" w:rsidRPr="00361CB6" w:rsidRDefault="00933EB9" w:rsidP="00C350A6">
      <w:pPr>
        <w:numPr>
          <w:ilvl w:val="0"/>
          <w:numId w:val="10"/>
        </w:numPr>
        <w:ind w:left="284" w:right="-1" w:hanging="284"/>
        <w:contextualSpacing/>
        <w:jc w:val="both"/>
        <w:rPr>
          <w:rFonts w:ascii="Times New Roman" w:hAnsi="Times New Roman" w:cs="Times New Roman"/>
          <w:sz w:val="28"/>
          <w:szCs w:val="28"/>
        </w:rPr>
      </w:pPr>
      <w:r w:rsidRPr="00361CB6">
        <w:rPr>
          <w:rFonts w:ascii="Times New Roman" w:hAnsi="Times New Roman" w:cs="Times New Roman"/>
          <w:sz w:val="28"/>
          <w:szCs w:val="28"/>
        </w:rPr>
        <w:t>увеличени</w:t>
      </w:r>
      <w:r w:rsidR="007632F9" w:rsidRPr="00361CB6">
        <w:rPr>
          <w:rFonts w:ascii="Times New Roman" w:hAnsi="Times New Roman" w:cs="Times New Roman"/>
          <w:sz w:val="28"/>
          <w:szCs w:val="28"/>
        </w:rPr>
        <w:t>я</w:t>
      </w:r>
      <w:r w:rsidR="005F5875">
        <w:rPr>
          <w:rFonts w:ascii="Times New Roman" w:hAnsi="Times New Roman" w:cs="Times New Roman"/>
          <w:sz w:val="28"/>
          <w:szCs w:val="28"/>
        </w:rPr>
        <w:t xml:space="preserve"> </w:t>
      </w:r>
      <w:r w:rsidR="009A5B00" w:rsidRPr="00361CB6">
        <w:rPr>
          <w:rFonts w:ascii="Times New Roman" w:hAnsi="Times New Roman" w:cs="Times New Roman"/>
          <w:sz w:val="28"/>
          <w:szCs w:val="28"/>
        </w:rPr>
        <w:t>объемов жилищного строительства для повышения уровня</w:t>
      </w:r>
      <w:r w:rsidR="005F5875">
        <w:rPr>
          <w:rFonts w:ascii="Times New Roman" w:hAnsi="Times New Roman" w:cs="Times New Roman"/>
          <w:sz w:val="28"/>
          <w:szCs w:val="28"/>
        </w:rPr>
        <w:t xml:space="preserve"> </w:t>
      </w:r>
      <w:r w:rsidR="009A5B00" w:rsidRPr="00361CB6">
        <w:rPr>
          <w:rFonts w:ascii="Times New Roman" w:hAnsi="Times New Roman" w:cs="Times New Roman"/>
          <w:sz w:val="28"/>
          <w:szCs w:val="28"/>
        </w:rPr>
        <w:t xml:space="preserve">обеспеченности населения жильем; </w:t>
      </w:r>
    </w:p>
    <w:p w:rsidR="009A5B00" w:rsidRPr="00361CB6" w:rsidRDefault="009A5B00" w:rsidP="00C350A6">
      <w:pPr>
        <w:numPr>
          <w:ilvl w:val="0"/>
          <w:numId w:val="10"/>
        </w:numPr>
        <w:ind w:left="284" w:right="-1" w:hanging="284"/>
        <w:contextualSpacing/>
        <w:jc w:val="both"/>
        <w:rPr>
          <w:rFonts w:ascii="Times New Roman" w:hAnsi="Times New Roman" w:cs="Times New Roman"/>
          <w:sz w:val="28"/>
          <w:szCs w:val="28"/>
        </w:rPr>
      </w:pPr>
      <w:r w:rsidRPr="00361CB6">
        <w:rPr>
          <w:rFonts w:ascii="Times New Roman" w:hAnsi="Times New Roman" w:cs="Times New Roman"/>
          <w:sz w:val="28"/>
          <w:szCs w:val="28"/>
        </w:rPr>
        <w:t>обеспечени</w:t>
      </w:r>
      <w:r w:rsidR="007632F9" w:rsidRPr="00361CB6">
        <w:rPr>
          <w:rFonts w:ascii="Times New Roman" w:hAnsi="Times New Roman" w:cs="Times New Roman"/>
          <w:sz w:val="28"/>
          <w:szCs w:val="28"/>
        </w:rPr>
        <w:t>я</w:t>
      </w:r>
      <w:r w:rsidRPr="00361CB6">
        <w:rPr>
          <w:rFonts w:ascii="Times New Roman" w:hAnsi="Times New Roman" w:cs="Times New Roman"/>
          <w:sz w:val="28"/>
          <w:szCs w:val="28"/>
        </w:rPr>
        <w:t xml:space="preserve"> повышения доступности жилья в соответствии с уровнем платежеспособного спроса граждан  и стандартами обеспечения их жилыми помещениями; </w:t>
      </w:r>
    </w:p>
    <w:p w:rsidR="009A5B00" w:rsidRDefault="007632F9" w:rsidP="00C350A6">
      <w:pPr>
        <w:numPr>
          <w:ilvl w:val="0"/>
          <w:numId w:val="10"/>
        </w:numPr>
        <w:ind w:left="284" w:right="-1" w:hanging="284"/>
        <w:contextualSpacing/>
        <w:jc w:val="both"/>
        <w:rPr>
          <w:rFonts w:ascii="Times New Roman" w:hAnsi="Times New Roman" w:cs="Times New Roman"/>
          <w:sz w:val="28"/>
          <w:szCs w:val="28"/>
        </w:rPr>
      </w:pPr>
      <w:r w:rsidRPr="00361CB6">
        <w:rPr>
          <w:rFonts w:ascii="Times New Roman" w:hAnsi="Times New Roman" w:cs="Times New Roman"/>
          <w:sz w:val="28"/>
          <w:szCs w:val="28"/>
        </w:rPr>
        <w:t>оказания</w:t>
      </w:r>
      <w:r w:rsidR="009A5B00" w:rsidRPr="00361CB6">
        <w:rPr>
          <w:rFonts w:ascii="Times New Roman" w:hAnsi="Times New Roman" w:cs="Times New Roman"/>
          <w:sz w:val="28"/>
          <w:szCs w:val="28"/>
        </w:rPr>
        <w:t xml:space="preserve"> адресной </w:t>
      </w:r>
      <w:r w:rsidR="00933EB9" w:rsidRPr="00361CB6">
        <w:rPr>
          <w:rFonts w:ascii="Times New Roman" w:hAnsi="Times New Roman" w:cs="Times New Roman"/>
          <w:sz w:val="28"/>
          <w:szCs w:val="28"/>
        </w:rPr>
        <w:t xml:space="preserve">поддержки </w:t>
      </w:r>
      <w:r w:rsidR="009A5B00" w:rsidRPr="00361CB6">
        <w:rPr>
          <w:rFonts w:ascii="Times New Roman" w:hAnsi="Times New Roman" w:cs="Times New Roman"/>
          <w:sz w:val="28"/>
          <w:szCs w:val="28"/>
        </w:rPr>
        <w:t>отдельным категориям граждан, направленной</w:t>
      </w:r>
      <w:r w:rsidR="00D62D5E">
        <w:rPr>
          <w:rFonts w:ascii="Times New Roman" w:hAnsi="Times New Roman" w:cs="Times New Roman"/>
          <w:sz w:val="28"/>
          <w:szCs w:val="28"/>
        </w:rPr>
        <w:t xml:space="preserve"> на улучшение жилищных условий;</w:t>
      </w:r>
    </w:p>
    <w:p w:rsidR="00D62D5E" w:rsidRDefault="00D62D5E" w:rsidP="00C350A6">
      <w:pPr>
        <w:numPr>
          <w:ilvl w:val="0"/>
          <w:numId w:val="10"/>
        </w:numPr>
        <w:ind w:left="284" w:right="-1" w:hanging="284"/>
        <w:contextualSpacing/>
        <w:jc w:val="both"/>
        <w:rPr>
          <w:rFonts w:ascii="Times New Roman" w:hAnsi="Times New Roman" w:cs="Times New Roman"/>
          <w:sz w:val="28"/>
          <w:szCs w:val="28"/>
        </w:rPr>
      </w:pPr>
      <w:r w:rsidRPr="00D62D5E">
        <w:rPr>
          <w:rFonts w:ascii="Times New Roman" w:hAnsi="Times New Roman" w:cs="Times New Roman"/>
          <w:color w:val="000000"/>
          <w:sz w:val="28"/>
          <w:szCs w:val="28"/>
        </w:rPr>
        <w:t>обеспечение сохранности и увеличение срока эксплуатации жилищного фонда;</w:t>
      </w:r>
    </w:p>
    <w:p w:rsidR="00D62D5E" w:rsidRDefault="00D62D5E" w:rsidP="00D62D5E">
      <w:pPr>
        <w:pStyle w:val="aa"/>
        <w:widowControl/>
        <w:numPr>
          <w:ilvl w:val="0"/>
          <w:numId w:val="10"/>
        </w:numPr>
        <w:shd w:val="clear" w:color="auto" w:fill="FFFFFF"/>
        <w:autoSpaceDE/>
        <w:autoSpaceDN/>
        <w:adjustRightInd/>
        <w:ind w:left="284"/>
        <w:jc w:val="both"/>
        <w:rPr>
          <w:rFonts w:ascii="Times New Roman" w:hAnsi="Times New Roman" w:cs="Times New Roman"/>
          <w:color w:val="000000"/>
          <w:sz w:val="28"/>
          <w:szCs w:val="28"/>
        </w:rPr>
      </w:pPr>
      <w:r w:rsidRPr="00D62D5E">
        <w:rPr>
          <w:rFonts w:ascii="Times New Roman" w:hAnsi="Times New Roman" w:cs="Times New Roman"/>
          <w:color w:val="000000"/>
          <w:sz w:val="28"/>
          <w:szCs w:val="28"/>
        </w:rPr>
        <w:t>приведение в надлежащее техническое состояние жилищного фонда;</w:t>
      </w:r>
    </w:p>
    <w:p w:rsidR="00D62D5E" w:rsidRPr="00D62D5E" w:rsidRDefault="00D62D5E" w:rsidP="00D62D5E">
      <w:pPr>
        <w:pStyle w:val="aa"/>
        <w:widowControl/>
        <w:numPr>
          <w:ilvl w:val="0"/>
          <w:numId w:val="10"/>
        </w:numPr>
        <w:shd w:val="clear" w:color="auto" w:fill="FFFFFF"/>
        <w:autoSpaceDE/>
        <w:autoSpaceDN/>
        <w:adjustRightInd/>
        <w:ind w:left="284"/>
        <w:jc w:val="both"/>
        <w:rPr>
          <w:rFonts w:ascii="Times New Roman" w:hAnsi="Times New Roman" w:cs="Times New Roman"/>
          <w:color w:val="000000"/>
          <w:sz w:val="28"/>
          <w:szCs w:val="28"/>
        </w:rPr>
      </w:pPr>
      <w:r w:rsidRPr="00D62D5E">
        <w:rPr>
          <w:rFonts w:ascii="Times New Roman" w:hAnsi="Times New Roman"/>
          <w:sz w:val="28"/>
          <w:szCs w:val="28"/>
        </w:rPr>
        <w:t>выполнение обязательств собственника муниципального жилищного фонда по уплате взносов на капитальный ремонт общего имущества многоквартирных домов, включенных в региональную программу капитального ремонта;</w:t>
      </w:r>
    </w:p>
    <w:p w:rsidR="00D62D5E" w:rsidRPr="00D62D5E" w:rsidRDefault="00D62D5E" w:rsidP="00D62D5E">
      <w:pPr>
        <w:pStyle w:val="aa"/>
        <w:widowControl/>
        <w:numPr>
          <w:ilvl w:val="0"/>
          <w:numId w:val="10"/>
        </w:numPr>
        <w:shd w:val="clear" w:color="auto" w:fill="FFFFFF"/>
        <w:autoSpaceDE/>
        <w:autoSpaceDN/>
        <w:adjustRightInd/>
        <w:ind w:left="284"/>
        <w:jc w:val="both"/>
        <w:rPr>
          <w:rFonts w:ascii="Times New Roman" w:hAnsi="Times New Roman" w:cs="Times New Roman"/>
          <w:color w:val="000000"/>
          <w:sz w:val="28"/>
          <w:szCs w:val="28"/>
        </w:rPr>
      </w:pPr>
      <w:r w:rsidRPr="00D62D5E">
        <w:rPr>
          <w:rFonts w:ascii="Times New Roman" w:hAnsi="Times New Roman"/>
          <w:sz w:val="28"/>
          <w:szCs w:val="28"/>
        </w:rPr>
        <w:t>выполнение работ по ремонту муниципальных жилых помещений, в том числе незаселенных</w:t>
      </w:r>
      <w:r>
        <w:rPr>
          <w:rFonts w:ascii="Times New Roman" w:hAnsi="Times New Roman"/>
          <w:sz w:val="28"/>
          <w:szCs w:val="28"/>
        </w:rPr>
        <w:t>;</w:t>
      </w:r>
    </w:p>
    <w:p w:rsidR="00D62D5E" w:rsidRPr="00D62D5E" w:rsidRDefault="00D62D5E" w:rsidP="00D62D5E">
      <w:pPr>
        <w:pStyle w:val="aa"/>
        <w:widowControl/>
        <w:numPr>
          <w:ilvl w:val="0"/>
          <w:numId w:val="10"/>
        </w:numPr>
        <w:shd w:val="clear" w:color="auto" w:fill="FFFFFF"/>
        <w:autoSpaceDE/>
        <w:autoSpaceDN/>
        <w:adjustRightInd/>
        <w:ind w:left="284"/>
        <w:jc w:val="both"/>
        <w:rPr>
          <w:rFonts w:ascii="Times New Roman" w:hAnsi="Times New Roman" w:cs="Times New Roman"/>
          <w:color w:val="000000"/>
          <w:sz w:val="28"/>
          <w:szCs w:val="28"/>
        </w:rPr>
      </w:pPr>
      <w:r w:rsidRPr="00D62D5E">
        <w:rPr>
          <w:rFonts w:ascii="Times New Roman" w:hAnsi="Times New Roman"/>
          <w:color w:val="000000"/>
          <w:sz w:val="28"/>
          <w:szCs w:val="28"/>
        </w:rPr>
        <w:t>выполнение работ по ремонту жилых помещений, закрепленных за детьми, оставшихся без попечения родителей, и за детьми-сиротами</w:t>
      </w:r>
      <w:r>
        <w:rPr>
          <w:rFonts w:ascii="Times New Roman" w:hAnsi="Times New Roman"/>
          <w:color w:val="000000"/>
          <w:sz w:val="28"/>
          <w:szCs w:val="28"/>
        </w:rPr>
        <w:t>;</w:t>
      </w:r>
    </w:p>
    <w:p w:rsidR="00D62D5E" w:rsidRPr="00D62D5E" w:rsidRDefault="00D62D5E" w:rsidP="00D62D5E">
      <w:pPr>
        <w:pStyle w:val="aa"/>
        <w:widowControl/>
        <w:numPr>
          <w:ilvl w:val="0"/>
          <w:numId w:val="10"/>
        </w:numPr>
        <w:shd w:val="clear" w:color="auto" w:fill="FFFFFF"/>
        <w:autoSpaceDE/>
        <w:autoSpaceDN/>
        <w:adjustRightInd/>
        <w:ind w:left="284"/>
        <w:jc w:val="both"/>
        <w:rPr>
          <w:rFonts w:ascii="Times New Roman" w:hAnsi="Times New Roman" w:cs="Times New Roman"/>
          <w:color w:val="000000"/>
          <w:sz w:val="28"/>
          <w:szCs w:val="28"/>
        </w:rPr>
      </w:pPr>
      <w:r w:rsidRPr="00D62D5E">
        <w:rPr>
          <w:rFonts w:ascii="Times New Roman" w:hAnsi="Times New Roman"/>
          <w:color w:val="000000"/>
          <w:sz w:val="28"/>
          <w:szCs w:val="28"/>
        </w:rPr>
        <w:t>выполнение работ, направленных на повышение уровня обеспеченности отдельных категорий граждан коммунальными услугами</w:t>
      </w:r>
      <w:r>
        <w:rPr>
          <w:rFonts w:ascii="Times New Roman" w:hAnsi="Times New Roman"/>
          <w:color w:val="000000"/>
          <w:sz w:val="28"/>
          <w:szCs w:val="28"/>
        </w:rPr>
        <w:t>.</w:t>
      </w:r>
    </w:p>
    <w:p w:rsidR="009A5B00" w:rsidRPr="00361CB6" w:rsidRDefault="009A5B00" w:rsidP="00E14DF5">
      <w:pPr>
        <w:ind w:right="-1" w:firstLine="709"/>
        <w:jc w:val="both"/>
        <w:rPr>
          <w:rFonts w:ascii="Times New Roman" w:hAnsi="Times New Roman" w:cs="Times New Roman"/>
          <w:sz w:val="28"/>
          <w:szCs w:val="28"/>
        </w:rPr>
      </w:pPr>
      <w:r w:rsidRPr="00361CB6">
        <w:rPr>
          <w:rFonts w:ascii="Times New Roman" w:hAnsi="Times New Roman" w:cs="Times New Roman"/>
          <w:sz w:val="28"/>
          <w:szCs w:val="28"/>
        </w:rPr>
        <w:t xml:space="preserve">Решение указанных задач будет осуществляться в рамках подпрограмм и мероприятий, входящих в состав Программы. </w:t>
      </w:r>
    </w:p>
    <w:p w:rsidR="00E14DF5" w:rsidRPr="00361CB6" w:rsidRDefault="009A5B00" w:rsidP="00E14DF5">
      <w:pPr>
        <w:tabs>
          <w:tab w:val="left" w:pos="284"/>
        </w:tabs>
        <w:ind w:right="-1" w:firstLine="709"/>
        <w:jc w:val="both"/>
        <w:rPr>
          <w:rFonts w:ascii="Times New Roman" w:hAnsi="Times New Roman" w:cs="Times New Roman"/>
          <w:sz w:val="28"/>
          <w:szCs w:val="28"/>
        </w:rPr>
      </w:pPr>
      <w:r w:rsidRPr="00361CB6">
        <w:rPr>
          <w:rFonts w:ascii="Times New Roman" w:hAnsi="Times New Roman" w:cs="Times New Roman"/>
          <w:sz w:val="28"/>
          <w:szCs w:val="28"/>
        </w:rPr>
        <w:t>Основным ожидаемым результатом реализации Программы являетс</w:t>
      </w:r>
      <w:r w:rsidR="009F0EC6" w:rsidRPr="00361CB6">
        <w:rPr>
          <w:rFonts w:ascii="Times New Roman" w:hAnsi="Times New Roman" w:cs="Times New Roman"/>
          <w:sz w:val="28"/>
          <w:szCs w:val="28"/>
        </w:rPr>
        <w:t>я</w:t>
      </w:r>
      <w:r w:rsidR="00EE047C" w:rsidRPr="00361CB6">
        <w:rPr>
          <w:rFonts w:ascii="Times New Roman" w:hAnsi="Times New Roman" w:cs="Times New Roman"/>
          <w:sz w:val="28"/>
          <w:szCs w:val="28"/>
        </w:rPr>
        <w:t xml:space="preserve"> улучшение жилищных </w:t>
      </w:r>
      <w:r w:rsidR="00EE047C" w:rsidRPr="00D62D5E">
        <w:rPr>
          <w:rFonts w:ascii="Times New Roman" w:hAnsi="Times New Roman" w:cs="Times New Roman"/>
          <w:sz w:val="28"/>
          <w:szCs w:val="28"/>
        </w:rPr>
        <w:t>условий</w:t>
      </w:r>
      <w:r w:rsidR="00C205C4" w:rsidRPr="00D62D5E">
        <w:rPr>
          <w:rFonts w:ascii="Times New Roman" w:hAnsi="Times New Roman" w:cs="Times New Roman"/>
          <w:sz w:val="28"/>
          <w:szCs w:val="28"/>
        </w:rPr>
        <w:t xml:space="preserve"> </w:t>
      </w:r>
      <w:r w:rsidR="00F06DAD" w:rsidRPr="00D62D5E">
        <w:rPr>
          <w:rFonts w:ascii="Times New Roman" w:hAnsi="Times New Roman" w:cs="Times New Roman"/>
          <w:sz w:val="28"/>
          <w:szCs w:val="28"/>
          <w:shd w:val="clear" w:color="auto" w:fill="FFFFFF" w:themeFill="background1"/>
        </w:rPr>
        <w:t>4</w:t>
      </w:r>
      <w:r w:rsidR="00DF7DC7">
        <w:rPr>
          <w:rFonts w:ascii="Times New Roman" w:hAnsi="Times New Roman" w:cs="Times New Roman"/>
          <w:sz w:val="28"/>
          <w:szCs w:val="28"/>
          <w:shd w:val="clear" w:color="auto" w:fill="FFFFFF" w:themeFill="background1"/>
        </w:rPr>
        <w:t>0</w:t>
      </w:r>
      <w:r w:rsidR="005A63A7">
        <w:rPr>
          <w:rFonts w:ascii="Times New Roman" w:hAnsi="Times New Roman" w:cs="Times New Roman"/>
          <w:sz w:val="28"/>
          <w:szCs w:val="28"/>
          <w:shd w:val="clear" w:color="auto" w:fill="FFFFFF" w:themeFill="background1"/>
        </w:rPr>
        <w:t>5</w:t>
      </w:r>
      <w:r w:rsidRPr="00D62D5E">
        <w:rPr>
          <w:rFonts w:ascii="Times New Roman" w:hAnsi="Times New Roman" w:cs="Times New Roman"/>
          <w:sz w:val="28"/>
          <w:szCs w:val="28"/>
          <w:shd w:val="clear" w:color="auto" w:fill="FFFFFF" w:themeFill="background1"/>
        </w:rPr>
        <w:t xml:space="preserve"> семей</w:t>
      </w:r>
      <w:r w:rsidRPr="00361CB6">
        <w:rPr>
          <w:rFonts w:ascii="Times New Roman" w:hAnsi="Times New Roman" w:cs="Times New Roman"/>
          <w:sz w:val="28"/>
          <w:szCs w:val="28"/>
        </w:rPr>
        <w:t>.</w:t>
      </w:r>
    </w:p>
    <w:p w:rsidR="00F83B98" w:rsidRDefault="00F83B98" w:rsidP="00E14DF5">
      <w:pPr>
        <w:tabs>
          <w:tab w:val="left" w:pos="284"/>
        </w:tabs>
        <w:ind w:right="-1" w:firstLine="709"/>
        <w:jc w:val="both"/>
        <w:rPr>
          <w:rFonts w:ascii="Times New Roman" w:hAnsi="Times New Roman" w:cs="Times New Roman"/>
          <w:sz w:val="28"/>
          <w:szCs w:val="28"/>
        </w:rPr>
      </w:pPr>
      <w:r w:rsidRPr="00361CB6">
        <w:rPr>
          <w:rFonts w:ascii="Times New Roman" w:hAnsi="Times New Roman" w:cs="Times New Roman"/>
          <w:sz w:val="28"/>
          <w:szCs w:val="28"/>
        </w:rPr>
        <w:t xml:space="preserve">Ожидаемые результаты реализации Программы </w:t>
      </w:r>
      <w:r w:rsidR="00933EB9" w:rsidRPr="00361CB6">
        <w:rPr>
          <w:rFonts w:ascii="Times New Roman" w:hAnsi="Times New Roman" w:cs="Times New Roman"/>
          <w:sz w:val="28"/>
          <w:szCs w:val="28"/>
        </w:rPr>
        <w:t>полностью с</w:t>
      </w:r>
      <w:r w:rsidR="00B61EDC" w:rsidRPr="00361CB6">
        <w:rPr>
          <w:rFonts w:ascii="Times New Roman" w:hAnsi="Times New Roman" w:cs="Times New Roman"/>
          <w:sz w:val="28"/>
          <w:szCs w:val="28"/>
        </w:rPr>
        <w:t xml:space="preserve">оответствуют приоритетной задаче </w:t>
      </w:r>
      <w:r w:rsidRPr="00361CB6">
        <w:rPr>
          <w:rFonts w:ascii="Times New Roman" w:hAnsi="Times New Roman" w:cs="Times New Roman"/>
          <w:sz w:val="28"/>
          <w:szCs w:val="28"/>
        </w:rPr>
        <w:t>социально</w:t>
      </w:r>
      <w:r w:rsidR="00B61EDC" w:rsidRPr="00361CB6">
        <w:rPr>
          <w:rFonts w:ascii="Times New Roman" w:hAnsi="Times New Roman" w:cs="Times New Roman"/>
          <w:sz w:val="28"/>
          <w:szCs w:val="28"/>
        </w:rPr>
        <w:t xml:space="preserve"> – экономического </w:t>
      </w:r>
      <w:r w:rsidRPr="00361CB6">
        <w:rPr>
          <w:rFonts w:ascii="Times New Roman" w:hAnsi="Times New Roman" w:cs="Times New Roman"/>
          <w:sz w:val="28"/>
          <w:szCs w:val="28"/>
        </w:rPr>
        <w:t>развития городского</w:t>
      </w:r>
      <w:r w:rsidR="00F06DAD">
        <w:rPr>
          <w:rFonts w:ascii="Times New Roman" w:hAnsi="Times New Roman" w:cs="Times New Roman"/>
          <w:sz w:val="28"/>
          <w:szCs w:val="28"/>
        </w:rPr>
        <w:t xml:space="preserve"> </w:t>
      </w:r>
      <w:r w:rsidRPr="00361CB6">
        <w:rPr>
          <w:rFonts w:ascii="Times New Roman" w:hAnsi="Times New Roman" w:cs="Times New Roman"/>
          <w:sz w:val="28"/>
          <w:szCs w:val="28"/>
        </w:rPr>
        <w:t>округа город</w:t>
      </w:r>
      <w:r w:rsidR="00B61EDC" w:rsidRPr="00361CB6">
        <w:rPr>
          <w:rFonts w:ascii="Times New Roman" w:hAnsi="Times New Roman" w:cs="Times New Roman"/>
          <w:sz w:val="28"/>
          <w:szCs w:val="28"/>
        </w:rPr>
        <w:t xml:space="preserve"> Рыбинск – повышению уровня и качества </w:t>
      </w:r>
      <w:r w:rsidRPr="00361CB6">
        <w:rPr>
          <w:rFonts w:ascii="Times New Roman" w:hAnsi="Times New Roman" w:cs="Times New Roman"/>
          <w:sz w:val="28"/>
          <w:szCs w:val="28"/>
        </w:rPr>
        <w:t>жизни населения в части обеспеченности благоустроенным жильем. Реализация мероприятий Программы предусматривает учет сильных и слабых сторон, возможностей и угроз, которые влияют или могут повлиять на реализацию Программы.</w:t>
      </w:r>
    </w:p>
    <w:p w:rsidR="00077210" w:rsidRDefault="00077210" w:rsidP="00E14DF5">
      <w:pPr>
        <w:tabs>
          <w:tab w:val="left" w:pos="284"/>
        </w:tabs>
        <w:ind w:right="-1" w:firstLine="709"/>
        <w:jc w:val="both"/>
        <w:rPr>
          <w:rFonts w:ascii="Times New Roman" w:hAnsi="Times New Roman" w:cs="Times New Roman"/>
          <w:sz w:val="28"/>
          <w:szCs w:val="28"/>
        </w:rPr>
      </w:pPr>
    </w:p>
    <w:p w:rsidR="00154731" w:rsidRDefault="00154731" w:rsidP="00E14DF5">
      <w:pPr>
        <w:tabs>
          <w:tab w:val="left" w:pos="284"/>
        </w:tabs>
        <w:ind w:right="-1" w:firstLine="709"/>
        <w:jc w:val="both"/>
        <w:rPr>
          <w:rFonts w:ascii="Times New Roman" w:hAnsi="Times New Roman" w:cs="Times New Roman"/>
          <w:sz w:val="28"/>
          <w:szCs w:val="28"/>
        </w:rPr>
      </w:pPr>
    </w:p>
    <w:p w:rsidR="00154731" w:rsidRDefault="00154731" w:rsidP="00E14DF5">
      <w:pPr>
        <w:tabs>
          <w:tab w:val="left" w:pos="284"/>
        </w:tabs>
        <w:ind w:right="-1" w:firstLine="709"/>
        <w:jc w:val="both"/>
        <w:rPr>
          <w:rFonts w:ascii="Times New Roman" w:hAnsi="Times New Roman" w:cs="Times New Roman"/>
          <w:sz w:val="28"/>
          <w:szCs w:val="28"/>
        </w:rPr>
      </w:pPr>
    </w:p>
    <w:p w:rsidR="00FB4F74" w:rsidRDefault="00FB4F74" w:rsidP="00E14DF5">
      <w:pPr>
        <w:tabs>
          <w:tab w:val="left" w:pos="284"/>
        </w:tabs>
        <w:ind w:right="-1" w:firstLine="709"/>
        <w:jc w:val="both"/>
        <w:rPr>
          <w:rFonts w:ascii="Times New Roman" w:hAnsi="Times New Roman" w:cs="Times New Roman"/>
          <w:sz w:val="28"/>
          <w:szCs w:val="28"/>
        </w:rPr>
      </w:pPr>
    </w:p>
    <w:p w:rsidR="00FB4F74" w:rsidRDefault="00FB4F74" w:rsidP="00FB4F74">
      <w:pPr>
        <w:jc w:val="center"/>
        <w:rPr>
          <w:rFonts w:ascii="Times New Roman" w:hAnsi="Times New Roman" w:cs="Times New Roman"/>
          <w:sz w:val="28"/>
          <w:szCs w:val="28"/>
        </w:rPr>
      </w:pPr>
      <w:r>
        <w:rPr>
          <w:rFonts w:ascii="Times New Roman" w:hAnsi="Times New Roman" w:cs="Times New Roman"/>
          <w:sz w:val="28"/>
          <w:szCs w:val="28"/>
        </w:rPr>
        <w:t>2</w:t>
      </w:r>
      <w:r w:rsidRPr="0032370B">
        <w:rPr>
          <w:rFonts w:ascii="Times New Roman" w:hAnsi="Times New Roman" w:cs="Times New Roman"/>
          <w:sz w:val="28"/>
          <w:szCs w:val="28"/>
        </w:rPr>
        <w:t xml:space="preserve">. Подпрограмма «Формирование земельных участков для </w:t>
      </w:r>
      <w:r w:rsidRPr="0032370B">
        <w:rPr>
          <w:rFonts w:ascii="Times New Roman" w:eastAsia="Calibri" w:hAnsi="Times New Roman" w:cs="Times New Roman"/>
          <w:sz w:val="28"/>
          <w:szCs w:val="28"/>
          <w:lang w:eastAsia="en-US"/>
        </w:rPr>
        <w:t xml:space="preserve">граждан, имеющих трех </w:t>
      </w:r>
      <w:r w:rsidR="00154731">
        <w:rPr>
          <w:rFonts w:ascii="Times New Roman" w:eastAsia="Calibri" w:hAnsi="Times New Roman" w:cs="Times New Roman"/>
          <w:sz w:val="28"/>
          <w:szCs w:val="28"/>
          <w:lang w:eastAsia="en-US"/>
        </w:rPr>
        <w:t xml:space="preserve"> </w:t>
      </w:r>
      <w:r w:rsidRPr="0032370B">
        <w:rPr>
          <w:rFonts w:ascii="Times New Roman" w:eastAsia="Calibri" w:hAnsi="Times New Roman" w:cs="Times New Roman"/>
          <w:sz w:val="28"/>
          <w:szCs w:val="28"/>
          <w:lang w:eastAsia="en-US"/>
        </w:rPr>
        <w:lastRenderedPageBreak/>
        <w:t xml:space="preserve">и более детей, </w:t>
      </w:r>
      <w:r w:rsidRPr="0032370B">
        <w:rPr>
          <w:rFonts w:ascii="Times New Roman" w:hAnsi="Times New Roman" w:cs="Times New Roman"/>
          <w:sz w:val="28"/>
          <w:szCs w:val="28"/>
        </w:rPr>
        <w:t xml:space="preserve">и иных </w:t>
      </w:r>
      <w:r>
        <w:rPr>
          <w:rFonts w:ascii="Times New Roman" w:hAnsi="Times New Roman" w:cs="Times New Roman"/>
          <w:sz w:val="28"/>
          <w:szCs w:val="28"/>
        </w:rPr>
        <w:t xml:space="preserve">отдельных </w:t>
      </w:r>
      <w:r w:rsidRPr="0032370B">
        <w:rPr>
          <w:rFonts w:ascii="Times New Roman" w:hAnsi="Times New Roman" w:cs="Times New Roman"/>
          <w:sz w:val="28"/>
          <w:szCs w:val="28"/>
        </w:rPr>
        <w:t>категорий граждан</w:t>
      </w:r>
      <w:r w:rsidR="00154731">
        <w:rPr>
          <w:rFonts w:ascii="Times New Roman" w:hAnsi="Times New Roman" w:cs="Times New Roman"/>
          <w:sz w:val="28"/>
          <w:szCs w:val="28"/>
        </w:rPr>
        <w:t xml:space="preserve"> </w:t>
      </w:r>
      <w:r w:rsidRPr="0032370B">
        <w:rPr>
          <w:rFonts w:ascii="Times New Roman" w:hAnsi="Times New Roman" w:cs="Times New Roman"/>
          <w:sz w:val="28"/>
          <w:szCs w:val="28"/>
        </w:rPr>
        <w:t>на территории городского округа город Рыбинск</w:t>
      </w:r>
      <w:r>
        <w:rPr>
          <w:rFonts w:ascii="Times New Roman" w:hAnsi="Times New Roman" w:cs="Times New Roman"/>
          <w:sz w:val="28"/>
          <w:szCs w:val="28"/>
        </w:rPr>
        <w:t xml:space="preserve"> Ярославской области</w:t>
      </w:r>
      <w:r w:rsidRPr="0032370B">
        <w:rPr>
          <w:rFonts w:ascii="Times New Roman" w:hAnsi="Times New Roman" w:cs="Times New Roman"/>
          <w:sz w:val="28"/>
          <w:szCs w:val="28"/>
        </w:rPr>
        <w:t>»</w:t>
      </w:r>
      <w:r w:rsidR="00154731">
        <w:rPr>
          <w:rFonts w:ascii="Times New Roman" w:hAnsi="Times New Roman" w:cs="Times New Roman"/>
          <w:sz w:val="28"/>
          <w:szCs w:val="28"/>
        </w:rPr>
        <w:t xml:space="preserve"> </w:t>
      </w:r>
      <w:r w:rsidR="00CF4BB2">
        <w:rPr>
          <w:rFonts w:ascii="Times New Roman" w:hAnsi="Times New Roman" w:cs="Times New Roman"/>
          <w:sz w:val="28"/>
          <w:szCs w:val="28"/>
        </w:rPr>
        <w:t xml:space="preserve">на </w:t>
      </w:r>
      <w:r w:rsidR="00CF4BB2" w:rsidRPr="001F35BD">
        <w:rPr>
          <w:rFonts w:ascii="Times New Roman" w:hAnsi="Times New Roman" w:cs="Times New Roman"/>
          <w:sz w:val="28"/>
          <w:szCs w:val="28"/>
        </w:rPr>
        <w:t>20</w:t>
      </w:r>
      <w:r w:rsidR="00CF4BB2">
        <w:rPr>
          <w:rFonts w:ascii="Times New Roman" w:hAnsi="Times New Roman" w:cs="Times New Roman"/>
          <w:sz w:val="28"/>
          <w:szCs w:val="28"/>
        </w:rPr>
        <w:t>20</w:t>
      </w:r>
      <w:r w:rsidR="00CF4BB2" w:rsidRPr="001F35BD">
        <w:rPr>
          <w:rFonts w:ascii="Times New Roman" w:hAnsi="Times New Roman" w:cs="Times New Roman"/>
          <w:sz w:val="28"/>
          <w:szCs w:val="28"/>
        </w:rPr>
        <w:t>-202</w:t>
      </w:r>
      <w:r w:rsidR="00CF4BB2">
        <w:rPr>
          <w:rFonts w:ascii="Times New Roman" w:hAnsi="Times New Roman" w:cs="Times New Roman"/>
          <w:sz w:val="28"/>
          <w:szCs w:val="28"/>
        </w:rPr>
        <w:t>3</w:t>
      </w:r>
      <w:r w:rsidR="00CF4BB2" w:rsidRPr="001F35BD">
        <w:rPr>
          <w:rFonts w:ascii="Times New Roman" w:hAnsi="Times New Roman" w:cs="Times New Roman"/>
          <w:sz w:val="28"/>
          <w:szCs w:val="28"/>
        </w:rPr>
        <w:t xml:space="preserve"> годы</w:t>
      </w:r>
    </w:p>
    <w:p w:rsidR="00154731" w:rsidRPr="0032370B" w:rsidRDefault="00154731" w:rsidP="00FB4F74">
      <w:pPr>
        <w:jc w:val="center"/>
        <w:rPr>
          <w:rFonts w:ascii="Times New Roman" w:hAnsi="Times New Roman" w:cs="Times New Roman"/>
          <w:sz w:val="28"/>
          <w:szCs w:val="28"/>
        </w:rPr>
      </w:pPr>
    </w:p>
    <w:p w:rsidR="00FB4F74" w:rsidRPr="0032370B" w:rsidRDefault="00FB4F74" w:rsidP="00FB4F74">
      <w:pPr>
        <w:jc w:val="center"/>
        <w:rPr>
          <w:rFonts w:ascii="Times New Roman" w:hAnsi="Times New Roman" w:cs="Times New Roman"/>
          <w:sz w:val="28"/>
          <w:szCs w:val="28"/>
        </w:rPr>
      </w:pPr>
      <w:r>
        <w:rPr>
          <w:rFonts w:ascii="Times New Roman" w:hAnsi="Times New Roman" w:cs="Times New Roman"/>
          <w:sz w:val="28"/>
          <w:szCs w:val="28"/>
        </w:rPr>
        <w:t>2.1. Паспорт Подпрограммы</w:t>
      </w:r>
    </w:p>
    <w:tbl>
      <w:tblPr>
        <w:tblpPr w:leftFromText="180" w:rightFromText="180" w:vertAnchor="text" w:horzAnchor="margin" w:tblpY="133"/>
        <w:tblW w:w="10320" w:type="dxa"/>
        <w:tblBorders>
          <w:top w:val="single" w:sz="4" w:space="0" w:color="auto"/>
          <w:left w:val="single" w:sz="4" w:space="0" w:color="auto"/>
          <w:bottom w:val="single" w:sz="4" w:space="0" w:color="auto"/>
          <w:right w:val="single" w:sz="4" w:space="0" w:color="auto"/>
        </w:tblBorders>
        <w:tblLayout w:type="fixed"/>
        <w:tblLook w:val="00A0"/>
      </w:tblPr>
      <w:tblGrid>
        <w:gridCol w:w="3215"/>
        <w:gridCol w:w="7105"/>
      </w:tblGrid>
      <w:tr w:rsidR="00FB4F74" w:rsidTr="00CF4BB2">
        <w:trPr>
          <w:trHeight w:val="1413"/>
        </w:trPr>
        <w:tc>
          <w:tcPr>
            <w:tcW w:w="3213" w:type="dxa"/>
            <w:tcBorders>
              <w:top w:val="single" w:sz="4" w:space="0" w:color="auto"/>
              <w:left w:val="single" w:sz="4" w:space="0" w:color="auto"/>
              <w:bottom w:val="single" w:sz="4" w:space="0" w:color="auto"/>
              <w:right w:val="single" w:sz="4" w:space="0" w:color="auto"/>
            </w:tcBorders>
            <w:hideMark/>
          </w:tcPr>
          <w:p w:rsidR="00FB4F74" w:rsidRDefault="00FB4F74" w:rsidP="005A63A7">
            <w:pPr>
              <w:rPr>
                <w:rFonts w:ascii="Times New Roman" w:hAnsi="Times New Roman" w:cs="Times New Roman"/>
              </w:rPr>
            </w:pPr>
            <w:r>
              <w:rPr>
                <w:rFonts w:ascii="Times New Roman" w:hAnsi="Times New Roman" w:cs="Times New Roman"/>
                <w:bCs/>
                <w:sz w:val="28"/>
                <w:szCs w:val="28"/>
              </w:rPr>
              <w:t>Наименование Подпрограммы</w:t>
            </w:r>
          </w:p>
        </w:tc>
        <w:tc>
          <w:tcPr>
            <w:tcW w:w="7101" w:type="dxa"/>
            <w:tcBorders>
              <w:top w:val="single" w:sz="4" w:space="0" w:color="auto"/>
              <w:left w:val="single" w:sz="4" w:space="0" w:color="auto"/>
              <w:bottom w:val="single" w:sz="4" w:space="0" w:color="auto"/>
              <w:right w:val="single" w:sz="4" w:space="0" w:color="auto"/>
            </w:tcBorders>
            <w:hideMark/>
          </w:tcPr>
          <w:p w:rsidR="00CF4BB2" w:rsidRPr="0032370B" w:rsidRDefault="00BA78D1" w:rsidP="00CF4BB2">
            <w:pPr>
              <w:jc w:val="both"/>
              <w:rPr>
                <w:rFonts w:ascii="Times New Roman" w:hAnsi="Times New Roman" w:cs="Times New Roman"/>
                <w:sz w:val="28"/>
                <w:szCs w:val="28"/>
              </w:rPr>
            </w:pPr>
            <w:r>
              <w:fldChar w:fldCharType="begin"/>
            </w:r>
            <w:r w:rsidR="007E63ED">
              <w:instrText>HYPERLINK "http://rybinsk.ru/images/stories/department/investicii/doc/INVEST/RAZVITIE/4051_29.11.2011.zip"</w:instrText>
            </w:r>
            <w:r>
              <w:fldChar w:fldCharType="separate"/>
            </w:r>
            <w:r w:rsidR="00FB4F74" w:rsidRPr="00F222AF">
              <w:rPr>
                <w:rStyle w:val="af3"/>
                <w:color w:val="auto"/>
                <w:sz w:val="28"/>
                <w:szCs w:val="28"/>
                <w:u w:val="none"/>
              </w:rPr>
              <w:t xml:space="preserve">«Формирование земельных участков для </w:t>
            </w:r>
            <w:r w:rsidR="00FB4F74" w:rsidRPr="00F222AF">
              <w:rPr>
                <w:rStyle w:val="af3"/>
                <w:rFonts w:eastAsia="Calibri"/>
                <w:color w:val="auto"/>
                <w:sz w:val="28"/>
                <w:szCs w:val="28"/>
                <w:u w:val="none"/>
                <w:lang w:eastAsia="en-US"/>
              </w:rPr>
              <w:t>граждан, имеющих трех и более детей</w:t>
            </w:r>
            <w:r w:rsidR="00FB4F74" w:rsidRPr="00F222AF">
              <w:rPr>
                <w:rStyle w:val="af3"/>
                <w:color w:val="auto"/>
                <w:sz w:val="28"/>
                <w:szCs w:val="28"/>
                <w:u w:val="none"/>
              </w:rPr>
              <w:t>, и иных отдельных категорий граждан на территории городского округа город Рыбинск</w:t>
            </w:r>
            <w:r w:rsidR="00FB4F74">
              <w:rPr>
                <w:rStyle w:val="af3"/>
                <w:color w:val="auto"/>
                <w:sz w:val="28"/>
                <w:szCs w:val="28"/>
                <w:u w:val="none"/>
              </w:rPr>
              <w:t xml:space="preserve"> </w:t>
            </w:r>
            <w:r w:rsidR="00FB4F74">
              <w:rPr>
                <w:rFonts w:ascii="Times New Roman" w:hAnsi="Times New Roman" w:cs="Times New Roman"/>
                <w:sz w:val="28"/>
                <w:szCs w:val="28"/>
              </w:rPr>
              <w:t xml:space="preserve"> Ярославской области</w:t>
            </w:r>
            <w:r w:rsidR="00FB4F74" w:rsidRPr="00F222AF">
              <w:rPr>
                <w:rStyle w:val="af3"/>
                <w:color w:val="auto"/>
                <w:sz w:val="28"/>
                <w:szCs w:val="28"/>
                <w:u w:val="none"/>
              </w:rPr>
              <w:t>»</w:t>
            </w:r>
            <w:r w:rsidR="00CF4BB2">
              <w:rPr>
                <w:rStyle w:val="af3"/>
                <w:color w:val="auto"/>
                <w:sz w:val="28"/>
                <w:szCs w:val="28"/>
                <w:u w:val="none"/>
              </w:rPr>
              <w:t xml:space="preserve"> </w:t>
            </w:r>
            <w:r w:rsidR="00CF4BB2">
              <w:rPr>
                <w:rFonts w:ascii="Times New Roman" w:hAnsi="Times New Roman" w:cs="Times New Roman"/>
                <w:sz w:val="28"/>
                <w:szCs w:val="28"/>
              </w:rPr>
              <w:t xml:space="preserve"> на </w:t>
            </w:r>
            <w:r w:rsidR="00CF4BB2" w:rsidRPr="001F35BD">
              <w:rPr>
                <w:rFonts w:ascii="Times New Roman" w:hAnsi="Times New Roman" w:cs="Times New Roman"/>
                <w:sz w:val="28"/>
                <w:szCs w:val="28"/>
              </w:rPr>
              <w:t>20</w:t>
            </w:r>
            <w:r w:rsidR="00CF4BB2">
              <w:rPr>
                <w:rFonts w:ascii="Times New Roman" w:hAnsi="Times New Roman" w:cs="Times New Roman"/>
                <w:sz w:val="28"/>
                <w:szCs w:val="28"/>
              </w:rPr>
              <w:t>20</w:t>
            </w:r>
            <w:r w:rsidR="00CF4BB2" w:rsidRPr="001F35BD">
              <w:rPr>
                <w:rFonts w:ascii="Times New Roman" w:hAnsi="Times New Roman" w:cs="Times New Roman"/>
                <w:sz w:val="28"/>
                <w:szCs w:val="28"/>
              </w:rPr>
              <w:t>-202</w:t>
            </w:r>
            <w:r w:rsidR="00CF4BB2">
              <w:rPr>
                <w:rFonts w:ascii="Times New Roman" w:hAnsi="Times New Roman" w:cs="Times New Roman"/>
                <w:sz w:val="28"/>
                <w:szCs w:val="28"/>
              </w:rPr>
              <w:t>3</w:t>
            </w:r>
            <w:r w:rsidR="00CF4BB2" w:rsidRPr="001F35BD">
              <w:rPr>
                <w:rFonts w:ascii="Times New Roman" w:hAnsi="Times New Roman" w:cs="Times New Roman"/>
                <w:sz w:val="28"/>
                <w:szCs w:val="28"/>
              </w:rPr>
              <w:t xml:space="preserve"> годы</w:t>
            </w:r>
            <w:r w:rsidR="00CF4BB2">
              <w:rPr>
                <w:rFonts w:ascii="Times New Roman" w:hAnsi="Times New Roman" w:cs="Times New Roman"/>
                <w:sz w:val="28"/>
                <w:szCs w:val="28"/>
              </w:rPr>
              <w:t xml:space="preserve"> (далее по тексту Подпрограмма)</w:t>
            </w:r>
          </w:p>
          <w:p w:rsidR="00FB4F74" w:rsidRPr="00F222AF" w:rsidRDefault="00BA78D1" w:rsidP="00CF4BB2">
            <w:pPr>
              <w:jc w:val="both"/>
              <w:rPr>
                <w:rFonts w:ascii="Times New Roman" w:hAnsi="Times New Roman" w:cs="Times New Roman"/>
              </w:rPr>
            </w:pPr>
            <w:r>
              <w:fldChar w:fldCharType="end"/>
            </w:r>
          </w:p>
        </w:tc>
      </w:tr>
      <w:tr w:rsidR="00FB4F74" w:rsidTr="005A63A7">
        <w:tc>
          <w:tcPr>
            <w:tcW w:w="3213" w:type="dxa"/>
            <w:tcBorders>
              <w:top w:val="single" w:sz="4" w:space="0" w:color="auto"/>
              <w:left w:val="single" w:sz="4" w:space="0" w:color="auto"/>
              <w:bottom w:val="single" w:sz="4" w:space="0" w:color="auto"/>
              <w:right w:val="single" w:sz="4" w:space="0" w:color="auto"/>
            </w:tcBorders>
            <w:hideMark/>
          </w:tcPr>
          <w:p w:rsidR="00FB4F74" w:rsidRDefault="00FB4F74" w:rsidP="005A63A7">
            <w:pPr>
              <w:rPr>
                <w:rFonts w:ascii="Times New Roman" w:hAnsi="Times New Roman" w:cs="Times New Roman"/>
                <w:bCs/>
                <w:sz w:val="28"/>
                <w:szCs w:val="28"/>
              </w:rPr>
            </w:pPr>
            <w:r>
              <w:rPr>
                <w:rFonts w:ascii="Times New Roman" w:hAnsi="Times New Roman" w:cs="Times New Roman"/>
                <w:bCs/>
                <w:sz w:val="28"/>
                <w:szCs w:val="28"/>
              </w:rPr>
              <w:t xml:space="preserve">Срок реализации </w:t>
            </w:r>
          </w:p>
          <w:p w:rsidR="00FB4F74" w:rsidRDefault="00FB4F74" w:rsidP="005A63A7">
            <w:pPr>
              <w:rPr>
                <w:rFonts w:ascii="Times New Roman" w:hAnsi="Times New Roman" w:cs="Times New Roman"/>
                <w:bCs/>
                <w:sz w:val="28"/>
                <w:szCs w:val="28"/>
              </w:rPr>
            </w:pPr>
            <w:r>
              <w:rPr>
                <w:rFonts w:ascii="Times New Roman" w:hAnsi="Times New Roman" w:cs="Times New Roman"/>
                <w:bCs/>
                <w:sz w:val="28"/>
                <w:szCs w:val="28"/>
              </w:rPr>
              <w:t>Подпрограммы</w:t>
            </w:r>
          </w:p>
        </w:tc>
        <w:tc>
          <w:tcPr>
            <w:tcW w:w="7101" w:type="dxa"/>
            <w:tcBorders>
              <w:top w:val="single" w:sz="4" w:space="0" w:color="auto"/>
              <w:left w:val="single" w:sz="4" w:space="0" w:color="auto"/>
              <w:bottom w:val="single" w:sz="4" w:space="0" w:color="auto"/>
              <w:right w:val="single" w:sz="4" w:space="0" w:color="auto"/>
            </w:tcBorders>
            <w:hideMark/>
          </w:tcPr>
          <w:p w:rsidR="00FB4F74" w:rsidRPr="001F35BD" w:rsidRDefault="00FB4F74" w:rsidP="005A63A7">
            <w:pPr>
              <w:ind w:left="48"/>
              <w:jc w:val="both"/>
              <w:rPr>
                <w:rFonts w:ascii="Times New Roman" w:hAnsi="Times New Roman" w:cs="Times New Roman"/>
                <w:sz w:val="28"/>
                <w:szCs w:val="28"/>
              </w:rPr>
            </w:pPr>
            <w:r w:rsidRPr="001F35BD">
              <w:rPr>
                <w:rFonts w:ascii="Times New Roman" w:hAnsi="Times New Roman" w:cs="Times New Roman"/>
                <w:sz w:val="28"/>
                <w:szCs w:val="28"/>
              </w:rPr>
              <w:t>20</w:t>
            </w:r>
            <w:r>
              <w:rPr>
                <w:rFonts w:ascii="Times New Roman" w:hAnsi="Times New Roman" w:cs="Times New Roman"/>
                <w:sz w:val="28"/>
                <w:szCs w:val="28"/>
              </w:rPr>
              <w:t>20</w:t>
            </w:r>
            <w:r w:rsidRPr="001F35BD">
              <w:rPr>
                <w:rFonts w:ascii="Times New Roman" w:hAnsi="Times New Roman" w:cs="Times New Roman"/>
                <w:sz w:val="28"/>
                <w:szCs w:val="28"/>
              </w:rPr>
              <w:t>-202</w:t>
            </w:r>
            <w:r>
              <w:rPr>
                <w:rFonts w:ascii="Times New Roman" w:hAnsi="Times New Roman" w:cs="Times New Roman"/>
                <w:sz w:val="28"/>
                <w:szCs w:val="28"/>
              </w:rPr>
              <w:t>3</w:t>
            </w:r>
            <w:r w:rsidRPr="001F35BD">
              <w:rPr>
                <w:rFonts w:ascii="Times New Roman" w:hAnsi="Times New Roman" w:cs="Times New Roman"/>
                <w:sz w:val="28"/>
                <w:szCs w:val="28"/>
              </w:rPr>
              <w:t xml:space="preserve"> годы</w:t>
            </w:r>
          </w:p>
        </w:tc>
      </w:tr>
      <w:tr w:rsidR="00FB4F74" w:rsidTr="005A63A7">
        <w:tc>
          <w:tcPr>
            <w:tcW w:w="3213" w:type="dxa"/>
            <w:tcBorders>
              <w:top w:val="single" w:sz="4" w:space="0" w:color="auto"/>
              <w:left w:val="single" w:sz="4" w:space="0" w:color="auto"/>
              <w:bottom w:val="nil"/>
              <w:right w:val="single" w:sz="4" w:space="0" w:color="auto"/>
            </w:tcBorders>
            <w:hideMark/>
          </w:tcPr>
          <w:p w:rsidR="00FB4F74" w:rsidRDefault="00FB4F74" w:rsidP="005A63A7">
            <w:pPr>
              <w:rPr>
                <w:rFonts w:ascii="Times New Roman" w:hAnsi="Times New Roman" w:cs="Times New Roman"/>
                <w:b/>
              </w:rPr>
            </w:pPr>
            <w:r>
              <w:rPr>
                <w:rFonts w:ascii="Times New Roman" w:hAnsi="Times New Roman" w:cs="Times New Roman"/>
                <w:bCs/>
                <w:sz w:val="28"/>
                <w:szCs w:val="28"/>
              </w:rPr>
              <w:t>Основания для разработки Подпрограммы</w:t>
            </w:r>
          </w:p>
        </w:tc>
        <w:tc>
          <w:tcPr>
            <w:tcW w:w="7101" w:type="dxa"/>
            <w:tcBorders>
              <w:top w:val="single" w:sz="4" w:space="0" w:color="auto"/>
              <w:left w:val="single" w:sz="4" w:space="0" w:color="auto"/>
              <w:bottom w:val="nil"/>
              <w:right w:val="single" w:sz="4" w:space="0" w:color="auto"/>
            </w:tcBorders>
            <w:hideMark/>
          </w:tcPr>
          <w:p w:rsidR="00FB4F74" w:rsidRDefault="00FB4F74" w:rsidP="005A63A7">
            <w:pPr>
              <w:jc w:val="both"/>
              <w:rPr>
                <w:rFonts w:ascii="Times New Roman" w:hAnsi="Times New Roman" w:cs="Times New Roman"/>
                <w:sz w:val="28"/>
                <w:szCs w:val="28"/>
              </w:rPr>
            </w:pPr>
            <w:r>
              <w:rPr>
                <w:rFonts w:ascii="Times New Roman" w:hAnsi="Times New Roman" w:cs="Times New Roman"/>
                <w:sz w:val="28"/>
                <w:szCs w:val="28"/>
              </w:rPr>
              <w:t>- Земельный кодекс Российской Федерации;</w:t>
            </w:r>
          </w:p>
          <w:p w:rsidR="00FB4F74" w:rsidRDefault="00FB4F74" w:rsidP="005A63A7">
            <w:pPr>
              <w:jc w:val="both"/>
              <w:rPr>
                <w:rFonts w:ascii="Times New Roman" w:hAnsi="Times New Roman" w:cs="Times New Roman"/>
                <w:sz w:val="28"/>
                <w:szCs w:val="28"/>
              </w:rPr>
            </w:pPr>
            <w:r>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FB4F74" w:rsidRDefault="00FB4F74" w:rsidP="005A63A7">
            <w:pPr>
              <w:pStyle w:val="ConsPlusNonformat"/>
              <w:widowControl/>
              <w:tabs>
                <w:tab w:val="left" w:pos="235"/>
              </w:tabs>
              <w:ind w:firstLine="0"/>
              <w:rPr>
                <w:rFonts w:ascii="Times New Roman" w:hAnsi="Times New Roman" w:cs="Times New Roman"/>
                <w:sz w:val="28"/>
                <w:szCs w:val="28"/>
              </w:rPr>
            </w:pPr>
            <w:r>
              <w:rPr>
                <w:rFonts w:ascii="Times New Roman" w:hAnsi="Times New Roman" w:cs="Times New Roman"/>
                <w:sz w:val="28"/>
                <w:szCs w:val="28"/>
              </w:rPr>
              <w:t xml:space="preserve">- Устав городского округа город Рыбинск, принят решением Муниципального Совета городского округа город Рыбинск Ярославской области от 30.03.2006 № 31 (в редакции </w:t>
            </w:r>
            <w:hyperlink r:id="rId27" w:history="1">
              <w:r w:rsidRPr="00F222AF">
                <w:rPr>
                  <w:rStyle w:val="af3"/>
                  <w:color w:val="auto"/>
                  <w:sz w:val="28"/>
                  <w:szCs w:val="28"/>
                  <w:u w:val="none"/>
                </w:rPr>
                <w:t>решения</w:t>
              </w:r>
            </w:hyperlink>
            <w:r w:rsidRPr="00F222AF">
              <w:rPr>
                <w:rFonts w:ascii="Times New Roman" w:hAnsi="Times New Roman" w:cs="Times New Roman"/>
                <w:sz w:val="28"/>
                <w:szCs w:val="28"/>
              </w:rPr>
              <w:t xml:space="preserve"> Муниципального Совета городского округа гор</w:t>
            </w:r>
            <w:r>
              <w:rPr>
                <w:rFonts w:ascii="Times New Roman" w:hAnsi="Times New Roman" w:cs="Times New Roman"/>
                <w:sz w:val="28"/>
                <w:szCs w:val="28"/>
              </w:rPr>
              <w:t>од Рыбинск от 19.12.2019 № 98);</w:t>
            </w:r>
          </w:p>
          <w:p w:rsidR="00FB4F74" w:rsidRDefault="00FB4F74" w:rsidP="005A63A7">
            <w:pPr>
              <w:pStyle w:val="ConsPlusNonformat"/>
              <w:widowControl/>
              <w:tabs>
                <w:tab w:val="left" w:pos="235"/>
              </w:tabs>
              <w:ind w:firstLine="0"/>
              <w:rPr>
                <w:rFonts w:ascii="Times New Roman" w:hAnsi="Times New Roman" w:cs="Times New Roman"/>
                <w:sz w:val="28"/>
                <w:szCs w:val="28"/>
              </w:rPr>
            </w:pPr>
            <w:r>
              <w:rPr>
                <w:rFonts w:ascii="Times New Roman" w:hAnsi="Times New Roman" w:cs="Times New Roman"/>
                <w:sz w:val="28"/>
                <w:szCs w:val="28"/>
              </w:rPr>
              <w:t>- Закон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 (в редакции Закона Ярославской области от 07.04.2020 № 19-з</w:t>
            </w:r>
            <w:r>
              <w:rPr>
                <w:rFonts w:ascii="Times New Roman" w:eastAsia="Calibri" w:hAnsi="Times New Roman" w:cs="Times New Roman"/>
                <w:sz w:val="28"/>
                <w:szCs w:val="28"/>
                <w:lang w:eastAsia="en-US"/>
              </w:rPr>
              <w:t>)</w:t>
            </w:r>
            <w:r>
              <w:rPr>
                <w:rFonts w:ascii="Times New Roman" w:hAnsi="Times New Roman" w:cs="Times New Roman"/>
                <w:sz w:val="28"/>
                <w:szCs w:val="28"/>
              </w:rPr>
              <w:t>;</w:t>
            </w:r>
          </w:p>
          <w:p w:rsidR="00FB4F74" w:rsidRDefault="00FB4F74" w:rsidP="005A63A7">
            <w:pPr>
              <w:ind w:left="48"/>
              <w:contextualSpacing/>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городского округа город Рыбинск от 06.06.2014 № 1727 «О программах городского округа город Рыбинск»;</w:t>
            </w:r>
          </w:p>
          <w:p w:rsidR="00FB4F74" w:rsidRDefault="00FB4F74" w:rsidP="005A63A7">
            <w:pPr>
              <w:ind w:left="48"/>
              <w:contextualSpacing/>
              <w:jc w:val="both"/>
              <w:rPr>
                <w:rFonts w:ascii="Times New Roman" w:hAnsi="Times New Roman" w:cs="Times New Roman"/>
              </w:rPr>
            </w:pPr>
            <w:r>
              <w:rPr>
                <w:rFonts w:ascii="Times New Roman" w:hAnsi="Times New Roman" w:cs="Times New Roman"/>
                <w:sz w:val="28"/>
                <w:szCs w:val="28"/>
              </w:rPr>
              <w:t xml:space="preserve">- </w:t>
            </w:r>
            <w:r w:rsidRPr="005B1B34">
              <w:rPr>
                <w:rFonts w:ascii="Times New Roman" w:hAnsi="Times New Roman" w:cs="Times New Roman"/>
                <w:sz w:val="28"/>
                <w:szCs w:val="28"/>
              </w:rPr>
              <w:t>постановление Администрации городского округа город Рыбинск</w:t>
            </w:r>
            <w:r>
              <w:rPr>
                <w:rFonts w:ascii="Times New Roman" w:hAnsi="Times New Roman" w:cs="Times New Roman"/>
                <w:sz w:val="28"/>
                <w:szCs w:val="28"/>
              </w:rPr>
              <w:t xml:space="preserve"> </w:t>
            </w:r>
            <w:r>
              <w:rPr>
                <w:rFonts w:ascii="Times New Roman" w:hAnsi="Times New Roman" w:cs="Times New Roman"/>
                <w:kern w:val="2"/>
                <w:sz w:val="28"/>
                <w:szCs w:val="28"/>
              </w:rPr>
              <w:t>Ярославской области</w:t>
            </w:r>
            <w:r w:rsidRPr="005B1B34">
              <w:rPr>
                <w:rFonts w:ascii="Times New Roman" w:hAnsi="Times New Roman" w:cs="Times New Roman"/>
                <w:sz w:val="28"/>
                <w:szCs w:val="28"/>
              </w:rPr>
              <w:t xml:space="preserve"> от 08.06.2020</w:t>
            </w:r>
            <w:r>
              <w:rPr>
                <w:rFonts w:ascii="Times New Roman" w:hAnsi="Times New Roman" w:cs="Times New Roman"/>
                <w:sz w:val="28"/>
                <w:szCs w:val="28"/>
              </w:rPr>
              <w:t xml:space="preserve"> </w:t>
            </w:r>
            <w:r w:rsidRPr="005B1B34">
              <w:rPr>
                <w:rFonts w:ascii="Times New Roman" w:hAnsi="Times New Roman" w:cs="Times New Roman"/>
                <w:sz w:val="28"/>
                <w:szCs w:val="28"/>
              </w:rPr>
              <w:t>№ 1306 «О муниципальных программах»</w:t>
            </w:r>
          </w:p>
        </w:tc>
      </w:tr>
      <w:tr w:rsidR="00FB4F74" w:rsidTr="005A63A7">
        <w:tc>
          <w:tcPr>
            <w:tcW w:w="3213" w:type="dxa"/>
            <w:tcBorders>
              <w:top w:val="nil"/>
              <w:left w:val="single" w:sz="4" w:space="0" w:color="auto"/>
              <w:bottom w:val="single" w:sz="4" w:space="0" w:color="auto"/>
              <w:right w:val="single" w:sz="4" w:space="0" w:color="auto"/>
            </w:tcBorders>
            <w:hideMark/>
          </w:tcPr>
          <w:p w:rsidR="00FB4F74" w:rsidRDefault="00FB4F74" w:rsidP="005A63A7">
            <w:pPr>
              <w:rPr>
                <w:rFonts w:ascii="Times New Roman" w:hAnsi="Times New Roman" w:cs="Times New Roman"/>
                <w:bCs/>
                <w:sz w:val="28"/>
                <w:szCs w:val="28"/>
              </w:rPr>
            </w:pPr>
          </w:p>
        </w:tc>
        <w:tc>
          <w:tcPr>
            <w:tcW w:w="7101" w:type="dxa"/>
            <w:tcBorders>
              <w:top w:val="nil"/>
              <w:left w:val="single" w:sz="4" w:space="0" w:color="auto"/>
              <w:bottom w:val="single" w:sz="4" w:space="0" w:color="auto"/>
              <w:right w:val="single" w:sz="4" w:space="0" w:color="auto"/>
            </w:tcBorders>
            <w:hideMark/>
          </w:tcPr>
          <w:p w:rsidR="00FB4F74" w:rsidRDefault="00FB4F74" w:rsidP="005A63A7">
            <w:pPr>
              <w:jc w:val="both"/>
              <w:rPr>
                <w:rFonts w:ascii="Times New Roman" w:hAnsi="Times New Roman" w:cs="Times New Roman"/>
                <w:sz w:val="28"/>
                <w:szCs w:val="28"/>
              </w:rPr>
            </w:pPr>
          </w:p>
        </w:tc>
      </w:tr>
      <w:tr w:rsidR="00FB4F74" w:rsidTr="005A63A7">
        <w:tc>
          <w:tcPr>
            <w:tcW w:w="3213" w:type="dxa"/>
            <w:tcBorders>
              <w:top w:val="single" w:sz="4" w:space="0" w:color="auto"/>
              <w:left w:val="single" w:sz="4" w:space="0" w:color="auto"/>
              <w:bottom w:val="single" w:sz="4" w:space="0" w:color="auto"/>
              <w:right w:val="single" w:sz="4" w:space="0" w:color="auto"/>
            </w:tcBorders>
            <w:hideMark/>
          </w:tcPr>
          <w:p w:rsidR="00FB4F74" w:rsidRDefault="00FB4F74" w:rsidP="005A63A7">
            <w:pPr>
              <w:rPr>
                <w:rFonts w:ascii="Times New Roman" w:hAnsi="Times New Roman" w:cs="Times New Roman"/>
                <w:b/>
              </w:rPr>
            </w:pPr>
            <w:r>
              <w:rPr>
                <w:rFonts w:ascii="Times New Roman" w:hAnsi="Times New Roman" w:cs="Times New Roman"/>
                <w:bCs/>
                <w:sz w:val="28"/>
                <w:szCs w:val="28"/>
              </w:rPr>
              <w:t>Заказчик  Подпрограммы</w:t>
            </w:r>
          </w:p>
        </w:tc>
        <w:tc>
          <w:tcPr>
            <w:tcW w:w="7101" w:type="dxa"/>
            <w:tcBorders>
              <w:top w:val="single" w:sz="4" w:space="0" w:color="auto"/>
              <w:left w:val="single" w:sz="4" w:space="0" w:color="auto"/>
              <w:bottom w:val="single" w:sz="4" w:space="0" w:color="auto"/>
              <w:right w:val="single" w:sz="4" w:space="0" w:color="auto"/>
            </w:tcBorders>
            <w:hideMark/>
          </w:tcPr>
          <w:p w:rsidR="00FB4F74" w:rsidRDefault="00FB4F74" w:rsidP="005A63A7">
            <w:pPr>
              <w:jc w:val="both"/>
              <w:rPr>
                <w:rFonts w:ascii="Times New Roman" w:hAnsi="Times New Roman" w:cs="Times New Roman"/>
              </w:rPr>
            </w:pPr>
            <w:r>
              <w:rPr>
                <w:rFonts w:ascii="Times New Roman" w:hAnsi="Times New Roman" w:cs="Times New Roman"/>
                <w:sz w:val="28"/>
                <w:szCs w:val="28"/>
              </w:rPr>
              <w:t xml:space="preserve">Администрация городского округа город Рыбинск </w:t>
            </w:r>
          </w:p>
        </w:tc>
      </w:tr>
      <w:tr w:rsidR="00FB4F74" w:rsidTr="005A63A7">
        <w:tc>
          <w:tcPr>
            <w:tcW w:w="3213" w:type="dxa"/>
            <w:tcBorders>
              <w:top w:val="single" w:sz="4" w:space="0" w:color="auto"/>
              <w:left w:val="single" w:sz="4" w:space="0" w:color="auto"/>
              <w:bottom w:val="single" w:sz="4" w:space="0" w:color="auto"/>
              <w:right w:val="single" w:sz="4" w:space="0" w:color="auto"/>
            </w:tcBorders>
            <w:hideMark/>
          </w:tcPr>
          <w:p w:rsidR="00FB4F74" w:rsidRDefault="00FB4F74" w:rsidP="005A63A7">
            <w:pPr>
              <w:rPr>
                <w:rFonts w:ascii="Times New Roman" w:hAnsi="Times New Roman" w:cs="Times New Roman"/>
                <w:b/>
              </w:rPr>
            </w:pPr>
            <w:r>
              <w:rPr>
                <w:rFonts w:ascii="Times New Roman" w:hAnsi="Times New Roman" w:cs="Times New Roman"/>
                <w:bCs/>
                <w:sz w:val="28"/>
                <w:szCs w:val="28"/>
              </w:rPr>
              <w:t>Ответственный исполнитель, Руководитель Подпрограммы</w:t>
            </w:r>
          </w:p>
        </w:tc>
        <w:tc>
          <w:tcPr>
            <w:tcW w:w="7101" w:type="dxa"/>
            <w:tcBorders>
              <w:top w:val="single" w:sz="4" w:space="0" w:color="auto"/>
              <w:left w:val="single" w:sz="4" w:space="0" w:color="auto"/>
              <w:bottom w:val="single" w:sz="4" w:space="0" w:color="auto"/>
              <w:right w:val="single" w:sz="4" w:space="0" w:color="auto"/>
            </w:tcBorders>
            <w:hideMark/>
          </w:tcPr>
          <w:p w:rsidR="00FB4F74" w:rsidRDefault="00FB4F74" w:rsidP="005A63A7">
            <w:pPr>
              <w:jc w:val="both"/>
              <w:rPr>
                <w:rFonts w:ascii="Times New Roman" w:hAnsi="Times New Roman" w:cs="Times New Roman"/>
              </w:rPr>
            </w:pPr>
            <w:r>
              <w:rPr>
                <w:rFonts w:ascii="Times New Roman" w:hAnsi="Times New Roman" w:cs="Times New Roman"/>
                <w:sz w:val="28"/>
                <w:szCs w:val="28"/>
              </w:rPr>
              <w:t xml:space="preserve">Департамент имущественных и земельных отношений Администрации городского округа город </w:t>
            </w:r>
          </w:p>
        </w:tc>
      </w:tr>
      <w:tr w:rsidR="00FB4F74" w:rsidTr="005A63A7">
        <w:tc>
          <w:tcPr>
            <w:tcW w:w="3213" w:type="dxa"/>
            <w:tcBorders>
              <w:top w:val="single" w:sz="4" w:space="0" w:color="auto"/>
              <w:left w:val="single" w:sz="4" w:space="0" w:color="auto"/>
              <w:bottom w:val="single" w:sz="4" w:space="0" w:color="auto"/>
              <w:right w:val="single" w:sz="4" w:space="0" w:color="auto"/>
            </w:tcBorders>
            <w:hideMark/>
          </w:tcPr>
          <w:p w:rsidR="00FB4F74" w:rsidRDefault="00FB4F74" w:rsidP="005A63A7">
            <w:pPr>
              <w:rPr>
                <w:rFonts w:ascii="Times New Roman" w:hAnsi="Times New Roman" w:cs="Times New Roman"/>
                <w:bCs/>
                <w:sz w:val="28"/>
                <w:szCs w:val="28"/>
              </w:rPr>
            </w:pPr>
            <w:r>
              <w:rPr>
                <w:rFonts w:ascii="Times New Roman" w:hAnsi="Times New Roman" w:cs="Times New Roman"/>
                <w:bCs/>
                <w:sz w:val="28"/>
                <w:szCs w:val="28"/>
              </w:rPr>
              <w:t>Куратор Подпрограммы</w:t>
            </w:r>
          </w:p>
        </w:tc>
        <w:tc>
          <w:tcPr>
            <w:tcW w:w="7101" w:type="dxa"/>
            <w:tcBorders>
              <w:top w:val="single" w:sz="4" w:space="0" w:color="auto"/>
              <w:left w:val="single" w:sz="4" w:space="0" w:color="auto"/>
              <w:bottom w:val="single" w:sz="4" w:space="0" w:color="auto"/>
              <w:right w:val="single" w:sz="4" w:space="0" w:color="auto"/>
            </w:tcBorders>
          </w:tcPr>
          <w:p w:rsidR="00FB4F74" w:rsidRDefault="00FB4F74" w:rsidP="005A63A7">
            <w:pPr>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 Администрации</w:t>
            </w:r>
          </w:p>
          <w:p w:rsidR="00FB4F74" w:rsidRDefault="00FB4F74" w:rsidP="005A63A7">
            <w:pPr>
              <w:jc w:val="both"/>
              <w:rPr>
                <w:rFonts w:ascii="Times New Roman" w:hAnsi="Times New Roman" w:cs="Times New Roman"/>
                <w:sz w:val="28"/>
                <w:szCs w:val="28"/>
              </w:rPr>
            </w:pPr>
          </w:p>
        </w:tc>
      </w:tr>
      <w:tr w:rsidR="00FB4F74" w:rsidTr="005A63A7">
        <w:tc>
          <w:tcPr>
            <w:tcW w:w="3213" w:type="dxa"/>
            <w:tcBorders>
              <w:top w:val="single" w:sz="4" w:space="0" w:color="auto"/>
              <w:left w:val="single" w:sz="4" w:space="0" w:color="auto"/>
              <w:bottom w:val="single" w:sz="4" w:space="0" w:color="auto"/>
              <w:right w:val="single" w:sz="4" w:space="0" w:color="auto"/>
            </w:tcBorders>
            <w:hideMark/>
          </w:tcPr>
          <w:p w:rsidR="00FB4F74" w:rsidRDefault="00FB4F74" w:rsidP="005A63A7">
            <w:pPr>
              <w:rPr>
                <w:rFonts w:ascii="Times New Roman" w:hAnsi="Times New Roman" w:cs="Times New Roman"/>
                <w:b/>
              </w:rPr>
            </w:pPr>
            <w:r>
              <w:rPr>
                <w:rFonts w:ascii="Times New Roman" w:hAnsi="Times New Roman" w:cs="Times New Roman"/>
                <w:bCs/>
                <w:sz w:val="28"/>
                <w:szCs w:val="28"/>
              </w:rPr>
              <w:t>Цель Подпрограммы</w:t>
            </w:r>
          </w:p>
        </w:tc>
        <w:tc>
          <w:tcPr>
            <w:tcW w:w="7101" w:type="dxa"/>
            <w:tcBorders>
              <w:top w:val="single" w:sz="4" w:space="0" w:color="auto"/>
              <w:left w:val="single" w:sz="4" w:space="0" w:color="auto"/>
              <w:bottom w:val="single" w:sz="4" w:space="0" w:color="auto"/>
              <w:right w:val="single" w:sz="4" w:space="0" w:color="auto"/>
            </w:tcBorders>
            <w:hideMark/>
          </w:tcPr>
          <w:p w:rsidR="00FB4F74" w:rsidRDefault="00FB4F74" w:rsidP="005A63A7">
            <w:pPr>
              <w:jc w:val="both"/>
              <w:rPr>
                <w:rFonts w:ascii="Times New Roman" w:hAnsi="Times New Roman" w:cs="Times New Roman"/>
                <w:sz w:val="28"/>
                <w:szCs w:val="28"/>
              </w:rPr>
            </w:pPr>
            <w:r>
              <w:rPr>
                <w:rFonts w:ascii="Times New Roman" w:hAnsi="Times New Roman" w:cs="Times New Roman"/>
                <w:sz w:val="28"/>
                <w:szCs w:val="28"/>
              </w:rPr>
              <w:t xml:space="preserve">Оказание поддержки в решении жилищных проблем отдельным категориям граждан путем предоставления в собственность бесплатно земельных участков для индивидуального жилищного строительства </w:t>
            </w:r>
          </w:p>
        </w:tc>
      </w:tr>
      <w:tr w:rsidR="00FB4F74" w:rsidTr="005A63A7">
        <w:tc>
          <w:tcPr>
            <w:tcW w:w="3213" w:type="dxa"/>
            <w:tcBorders>
              <w:top w:val="single" w:sz="4" w:space="0" w:color="auto"/>
              <w:left w:val="single" w:sz="4" w:space="0" w:color="auto"/>
              <w:bottom w:val="single" w:sz="4" w:space="0" w:color="auto"/>
              <w:right w:val="single" w:sz="4" w:space="0" w:color="auto"/>
            </w:tcBorders>
            <w:hideMark/>
          </w:tcPr>
          <w:p w:rsidR="00FB4F74" w:rsidRDefault="00FB4F74" w:rsidP="005A63A7">
            <w:pPr>
              <w:rPr>
                <w:rFonts w:ascii="Times New Roman" w:hAnsi="Times New Roman" w:cs="Times New Roman"/>
                <w:bCs/>
              </w:rPr>
            </w:pPr>
            <w:r>
              <w:rPr>
                <w:rFonts w:ascii="Times New Roman" w:hAnsi="Times New Roman" w:cs="Times New Roman"/>
                <w:bCs/>
                <w:sz w:val="28"/>
                <w:szCs w:val="28"/>
              </w:rPr>
              <w:t>Задача Подпрограммы</w:t>
            </w:r>
          </w:p>
        </w:tc>
        <w:tc>
          <w:tcPr>
            <w:tcW w:w="7101" w:type="dxa"/>
            <w:tcBorders>
              <w:top w:val="single" w:sz="4" w:space="0" w:color="auto"/>
              <w:left w:val="single" w:sz="4" w:space="0" w:color="auto"/>
              <w:bottom w:val="single" w:sz="4" w:space="0" w:color="auto"/>
              <w:right w:val="single" w:sz="4" w:space="0" w:color="auto"/>
            </w:tcBorders>
            <w:hideMark/>
          </w:tcPr>
          <w:p w:rsidR="00FB4F74" w:rsidRDefault="00FB4F74" w:rsidP="005A63A7">
            <w:pPr>
              <w:jc w:val="both"/>
              <w:rPr>
                <w:rFonts w:ascii="Times New Roman" w:hAnsi="Times New Roman" w:cs="Times New Roman"/>
              </w:rPr>
            </w:pPr>
            <w:r>
              <w:rPr>
                <w:rFonts w:ascii="Times New Roman" w:hAnsi="Times New Roman" w:cs="Times New Roman"/>
                <w:sz w:val="28"/>
                <w:szCs w:val="28"/>
              </w:rPr>
              <w:t xml:space="preserve">Финансовое и организационное обеспечение </w:t>
            </w:r>
            <w:r>
              <w:rPr>
                <w:rFonts w:ascii="Times New Roman" w:hAnsi="Times New Roman" w:cs="Times New Roman"/>
                <w:sz w:val="28"/>
                <w:szCs w:val="28"/>
              </w:rPr>
              <w:lastRenderedPageBreak/>
              <w:t>мероприятий по формированию земельных участков для индивидуального жилищного строительства с целью дальнейшего бесплатного предоставления в собственность отдельным категориям граждан</w:t>
            </w:r>
          </w:p>
        </w:tc>
      </w:tr>
      <w:tr w:rsidR="00FB4F74" w:rsidTr="005A63A7">
        <w:trPr>
          <w:trHeight w:val="3107"/>
        </w:trPr>
        <w:tc>
          <w:tcPr>
            <w:tcW w:w="3213" w:type="dxa"/>
            <w:tcBorders>
              <w:top w:val="single" w:sz="4" w:space="0" w:color="auto"/>
              <w:left w:val="single" w:sz="4" w:space="0" w:color="auto"/>
              <w:bottom w:val="single" w:sz="4" w:space="0" w:color="auto"/>
              <w:right w:val="single" w:sz="4" w:space="0" w:color="auto"/>
            </w:tcBorders>
          </w:tcPr>
          <w:p w:rsidR="00FB4F74" w:rsidRDefault="00FB4F74" w:rsidP="005A63A7">
            <w:pPr>
              <w:rPr>
                <w:rFonts w:ascii="Times New Roman" w:hAnsi="Times New Roman" w:cs="Times New Roman"/>
                <w:bCs/>
                <w:sz w:val="28"/>
                <w:szCs w:val="28"/>
              </w:rPr>
            </w:pPr>
            <w:r>
              <w:rPr>
                <w:rFonts w:ascii="Times New Roman" w:hAnsi="Times New Roman" w:cs="Times New Roman"/>
                <w:bCs/>
                <w:sz w:val="28"/>
                <w:szCs w:val="28"/>
              </w:rPr>
              <w:lastRenderedPageBreak/>
              <w:t>Объемы и источники финансирования Подпрограммы</w:t>
            </w:r>
          </w:p>
          <w:p w:rsidR="00FB4F74" w:rsidRDefault="00FB4F74" w:rsidP="005A63A7">
            <w:pPr>
              <w:rPr>
                <w:rFonts w:ascii="Times New Roman" w:hAnsi="Times New Roman" w:cs="Times New Roman"/>
                <w:bCs/>
                <w:sz w:val="28"/>
                <w:szCs w:val="28"/>
              </w:rPr>
            </w:pPr>
          </w:p>
          <w:p w:rsidR="00FB4F74" w:rsidRDefault="00FB4F74" w:rsidP="005A63A7">
            <w:pPr>
              <w:rPr>
                <w:rFonts w:ascii="Times New Roman" w:hAnsi="Times New Roman" w:cs="Times New Roman"/>
                <w:bCs/>
                <w:sz w:val="28"/>
                <w:szCs w:val="28"/>
              </w:rPr>
            </w:pPr>
          </w:p>
          <w:p w:rsidR="00FB4F74" w:rsidRDefault="00FB4F74" w:rsidP="005A63A7">
            <w:pPr>
              <w:rPr>
                <w:rFonts w:ascii="Times New Roman" w:hAnsi="Times New Roman" w:cs="Times New Roman"/>
                <w:bCs/>
                <w:sz w:val="28"/>
                <w:szCs w:val="28"/>
              </w:rPr>
            </w:pPr>
          </w:p>
          <w:p w:rsidR="00FB4F74" w:rsidRDefault="00FB4F74" w:rsidP="005A63A7">
            <w:pPr>
              <w:rPr>
                <w:rFonts w:ascii="Times New Roman" w:hAnsi="Times New Roman" w:cs="Times New Roman"/>
                <w:bCs/>
                <w:sz w:val="28"/>
                <w:szCs w:val="28"/>
              </w:rPr>
            </w:pPr>
          </w:p>
          <w:p w:rsidR="00FB4F74" w:rsidRDefault="00FB4F74" w:rsidP="005A63A7">
            <w:pPr>
              <w:rPr>
                <w:rFonts w:ascii="Times New Roman" w:hAnsi="Times New Roman" w:cs="Times New Roman"/>
                <w:bCs/>
                <w:sz w:val="28"/>
                <w:szCs w:val="28"/>
              </w:rPr>
            </w:pPr>
          </w:p>
          <w:p w:rsidR="00FB4F74" w:rsidRDefault="00FB4F74" w:rsidP="005A63A7">
            <w:pPr>
              <w:rPr>
                <w:rFonts w:ascii="Times New Roman" w:hAnsi="Times New Roman" w:cs="Times New Roman"/>
                <w:bCs/>
                <w:sz w:val="28"/>
                <w:szCs w:val="28"/>
              </w:rPr>
            </w:pPr>
          </w:p>
          <w:p w:rsidR="00FB4F74" w:rsidRDefault="00FB4F74" w:rsidP="005A63A7">
            <w:pPr>
              <w:rPr>
                <w:rFonts w:ascii="Times New Roman" w:hAnsi="Times New Roman" w:cs="Times New Roman"/>
                <w:bCs/>
                <w:sz w:val="28"/>
                <w:szCs w:val="28"/>
              </w:rPr>
            </w:pPr>
          </w:p>
          <w:p w:rsidR="00FB4F74" w:rsidRDefault="00FB4F74" w:rsidP="005A63A7">
            <w:pPr>
              <w:rPr>
                <w:rFonts w:ascii="Times New Roman" w:hAnsi="Times New Roman" w:cs="Times New Roman"/>
                <w:bCs/>
              </w:rPr>
            </w:pPr>
          </w:p>
        </w:tc>
        <w:tc>
          <w:tcPr>
            <w:tcW w:w="7101"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page" w:horzAnchor="margin" w:tblpY="69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2268"/>
              <w:gridCol w:w="2839"/>
            </w:tblGrid>
            <w:tr w:rsidR="00FB4F74" w:rsidTr="005A63A7">
              <w:tc>
                <w:tcPr>
                  <w:tcW w:w="6491" w:type="dxa"/>
                  <w:gridSpan w:val="3"/>
                  <w:tcBorders>
                    <w:top w:val="nil"/>
                    <w:left w:val="nil"/>
                    <w:bottom w:val="single" w:sz="4" w:space="0" w:color="auto"/>
                    <w:right w:val="nil"/>
                  </w:tcBorders>
                  <w:hideMark/>
                </w:tcPr>
                <w:p w:rsidR="00FB4F74" w:rsidRDefault="00FB4F74" w:rsidP="005A63A7">
                  <w:pPr>
                    <w:jc w:val="center"/>
                    <w:rPr>
                      <w:rFonts w:ascii="Times New Roman" w:hAnsi="Times New Roman" w:cs="Times New Roman"/>
                    </w:rPr>
                  </w:pPr>
                  <w:r>
                    <w:rPr>
                      <w:rFonts w:ascii="Times New Roman" w:hAnsi="Times New Roman" w:cs="Times New Roman"/>
                      <w:sz w:val="28"/>
                      <w:szCs w:val="28"/>
                    </w:rPr>
                    <w:t>Средства городского бюджета</w:t>
                  </w:r>
                </w:p>
              </w:tc>
            </w:tr>
            <w:tr w:rsidR="00FB4F74" w:rsidTr="005A63A7">
              <w:tc>
                <w:tcPr>
                  <w:tcW w:w="1384" w:type="dxa"/>
                  <w:tcBorders>
                    <w:top w:val="single" w:sz="4" w:space="0" w:color="auto"/>
                    <w:left w:val="single" w:sz="4" w:space="0" w:color="000000"/>
                    <w:bottom w:val="single" w:sz="4" w:space="0" w:color="000000"/>
                    <w:right w:val="single" w:sz="4" w:space="0" w:color="000000"/>
                  </w:tcBorders>
                </w:tcPr>
                <w:p w:rsidR="00FB4F74" w:rsidRDefault="00FB4F74" w:rsidP="005A63A7">
                  <w:pPr>
                    <w:rPr>
                      <w:rFonts w:ascii="Times New Roman" w:hAnsi="Times New Roman" w:cs="Times New Roman"/>
                    </w:rPr>
                  </w:pPr>
                </w:p>
              </w:tc>
              <w:tc>
                <w:tcPr>
                  <w:tcW w:w="2268" w:type="dxa"/>
                  <w:tcBorders>
                    <w:top w:val="single" w:sz="4" w:space="0" w:color="auto"/>
                    <w:left w:val="single" w:sz="4" w:space="0" w:color="000000"/>
                    <w:bottom w:val="single" w:sz="4" w:space="0" w:color="000000"/>
                    <w:right w:val="single" w:sz="4" w:space="0" w:color="000000"/>
                  </w:tcBorders>
                  <w:hideMark/>
                </w:tcPr>
                <w:p w:rsidR="00FB4F74" w:rsidRDefault="00FB4F74" w:rsidP="005A63A7">
                  <w:pPr>
                    <w:rPr>
                      <w:rFonts w:ascii="Times New Roman" w:hAnsi="Times New Roman" w:cs="Times New Roman"/>
                    </w:rPr>
                  </w:pPr>
                  <w:r>
                    <w:rPr>
                      <w:rFonts w:ascii="Times New Roman" w:hAnsi="Times New Roman" w:cs="Times New Roman"/>
                      <w:sz w:val="28"/>
                      <w:szCs w:val="28"/>
                    </w:rPr>
                    <w:t>Выделено в бюджете города</w:t>
                  </w:r>
                </w:p>
              </w:tc>
              <w:tc>
                <w:tcPr>
                  <w:tcW w:w="2839" w:type="dxa"/>
                  <w:tcBorders>
                    <w:top w:val="single" w:sz="4" w:space="0" w:color="auto"/>
                    <w:left w:val="single" w:sz="4" w:space="0" w:color="000000"/>
                    <w:bottom w:val="single" w:sz="4" w:space="0" w:color="000000"/>
                    <w:right w:val="single" w:sz="4" w:space="0" w:color="000000"/>
                  </w:tcBorders>
                  <w:hideMark/>
                </w:tcPr>
                <w:p w:rsidR="00FB4F74" w:rsidRDefault="00FB4F74" w:rsidP="005A63A7">
                  <w:pPr>
                    <w:rPr>
                      <w:rFonts w:ascii="Times New Roman" w:hAnsi="Times New Roman" w:cs="Times New Roman"/>
                    </w:rPr>
                  </w:pPr>
                  <w:r>
                    <w:rPr>
                      <w:rFonts w:ascii="Times New Roman" w:hAnsi="Times New Roman" w:cs="Times New Roman"/>
                      <w:sz w:val="28"/>
                      <w:szCs w:val="28"/>
                    </w:rPr>
                    <w:t>Потребность в финансировании</w:t>
                  </w:r>
                </w:p>
              </w:tc>
            </w:tr>
            <w:tr w:rsidR="00FB4F74" w:rsidTr="005A63A7">
              <w:tc>
                <w:tcPr>
                  <w:tcW w:w="1384" w:type="dxa"/>
                  <w:tcBorders>
                    <w:top w:val="single" w:sz="4" w:space="0" w:color="000000"/>
                    <w:left w:val="single" w:sz="4" w:space="0" w:color="000000"/>
                    <w:bottom w:val="single" w:sz="4" w:space="0" w:color="000000"/>
                    <w:right w:val="single" w:sz="4" w:space="0" w:color="000000"/>
                  </w:tcBorders>
                  <w:hideMark/>
                </w:tcPr>
                <w:p w:rsidR="00FB4F74" w:rsidRPr="00E24001" w:rsidRDefault="00FB4F74" w:rsidP="005A63A7">
                  <w:pPr>
                    <w:rPr>
                      <w:rFonts w:ascii="Times New Roman" w:hAnsi="Times New Roman" w:cs="Times New Roman"/>
                    </w:rPr>
                  </w:pPr>
                  <w:r>
                    <w:rPr>
                      <w:rFonts w:ascii="Times New Roman" w:hAnsi="Times New Roman" w:cs="Times New Roman"/>
                      <w:sz w:val="28"/>
                      <w:szCs w:val="28"/>
                    </w:rPr>
                    <w:t>2020</w:t>
                  </w:r>
                </w:p>
              </w:tc>
              <w:tc>
                <w:tcPr>
                  <w:tcW w:w="2268" w:type="dxa"/>
                  <w:tcBorders>
                    <w:top w:val="single" w:sz="4" w:space="0" w:color="000000"/>
                    <w:left w:val="single" w:sz="4" w:space="0" w:color="000000"/>
                    <w:bottom w:val="single" w:sz="4" w:space="0" w:color="000000"/>
                    <w:right w:val="single" w:sz="4" w:space="0" w:color="000000"/>
                  </w:tcBorders>
                  <w:hideMark/>
                </w:tcPr>
                <w:p w:rsidR="00FB4F74" w:rsidRPr="00E24001" w:rsidRDefault="00FB4F74" w:rsidP="005A63A7">
                  <w:pPr>
                    <w:jc w:val="center"/>
                    <w:rPr>
                      <w:rFonts w:ascii="Times New Roman" w:hAnsi="Times New Roman" w:cs="Times New Roman"/>
                    </w:rPr>
                  </w:pPr>
                  <w:r>
                    <w:rPr>
                      <w:rFonts w:ascii="Times New Roman" w:hAnsi="Times New Roman" w:cs="Times New Roman"/>
                      <w:sz w:val="28"/>
                      <w:szCs w:val="28"/>
                    </w:rPr>
                    <w:t>0,18</w:t>
                  </w:r>
                </w:p>
              </w:tc>
              <w:tc>
                <w:tcPr>
                  <w:tcW w:w="2839" w:type="dxa"/>
                  <w:tcBorders>
                    <w:top w:val="single" w:sz="4" w:space="0" w:color="000000"/>
                    <w:left w:val="single" w:sz="4" w:space="0" w:color="000000"/>
                    <w:bottom w:val="single" w:sz="4" w:space="0" w:color="000000"/>
                    <w:right w:val="single" w:sz="4" w:space="0" w:color="000000"/>
                  </w:tcBorders>
                  <w:hideMark/>
                </w:tcPr>
                <w:p w:rsidR="00FB4F74" w:rsidRPr="00E24001" w:rsidRDefault="00FB4F74" w:rsidP="005A63A7">
                  <w:pPr>
                    <w:jc w:val="center"/>
                    <w:rPr>
                      <w:rFonts w:ascii="Times New Roman" w:hAnsi="Times New Roman" w:cs="Times New Roman"/>
                      <w:sz w:val="28"/>
                      <w:szCs w:val="28"/>
                    </w:rPr>
                  </w:pPr>
                  <w:r>
                    <w:rPr>
                      <w:rFonts w:ascii="Times New Roman" w:hAnsi="Times New Roman" w:cs="Times New Roman"/>
                      <w:sz w:val="28"/>
                      <w:szCs w:val="28"/>
                    </w:rPr>
                    <w:t>0,30</w:t>
                  </w:r>
                </w:p>
              </w:tc>
            </w:tr>
            <w:tr w:rsidR="00FB4F74" w:rsidTr="005A63A7">
              <w:tc>
                <w:tcPr>
                  <w:tcW w:w="1384" w:type="dxa"/>
                  <w:tcBorders>
                    <w:top w:val="single" w:sz="4" w:space="0" w:color="000000"/>
                    <w:left w:val="single" w:sz="4" w:space="0" w:color="000000"/>
                    <w:bottom w:val="single" w:sz="4" w:space="0" w:color="000000"/>
                    <w:right w:val="single" w:sz="4" w:space="0" w:color="000000"/>
                  </w:tcBorders>
                  <w:hideMark/>
                </w:tcPr>
                <w:p w:rsidR="00FB4F74" w:rsidRPr="00E24001" w:rsidRDefault="00FB4F74" w:rsidP="005A63A7">
                  <w:pPr>
                    <w:rPr>
                      <w:rFonts w:ascii="Times New Roman" w:hAnsi="Times New Roman" w:cs="Times New Roman"/>
                    </w:rPr>
                  </w:pPr>
                  <w:r>
                    <w:rPr>
                      <w:rFonts w:ascii="Times New Roman" w:hAnsi="Times New Roman" w:cs="Times New Roman"/>
                      <w:sz w:val="28"/>
                      <w:szCs w:val="28"/>
                    </w:rPr>
                    <w:t>20</w:t>
                  </w:r>
                  <w:r w:rsidRPr="00E24001">
                    <w:rPr>
                      <w:rFonts w:ascii="Times New Roman" w:hAnsi="Times New Roman" w:cs="Times New Roman"/>
                      <w:sz w:val="28"/>
                      <w:szCs w:val="28"/>
                    </w:rPr>
                    <w:t>2</w:t>
                  </w:r>
                  <w:r>
                    <w:rPr>
                      <w:rFonts w:ascii="Times New Roman" w:hAnsi="Times New Roman" w:cs="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FB4F74" w:rsidRDefault="00FB4F74" w:rsidP="005A63A7">
                  <w:pPr>
                    <w:jc w:val="center"/>
                    <w:rPr>
                      <w:rFonts w:ascii="Times New Roman" w:hAnsi="Times New Roman" w:cs="Times New Roman"/>
                    </w:rPr>
                  </w:pPr>
                  <w:r>
                    <w:rPr>
                      <w:rFonts w:ascii="Times New Roman" w:hAnsi="Times New Roman" w:cs="Times New Roman"/>
                      <w:sz w:val="28"/>
                      <w:szCs w:val="28"/>
                    </w:rPr>
                    <w:t>0,00</w:t>
                  </w:r>
                </w:p>
              </w:tc>
              <w:tc>
                <w:tcPr>
                  <w:tcW w:w="2839" w:type="dxa"/>
                  <w:tcBorders>
                    <w:top w:val="single" w:sz="4" w:space="0" w:color="000000"/>
                    <w:left w:val="single" w:sz="4" w:space="0" w:color="000000"/>
                    <w:bottom w:val="single" w:sz="4" w:space="0" w:color="000000"/>
                    <w:right w:val="single" w:sz="4" w:space="0" w:color="000000"/>
                  </w:tcBorders>
                  <w:hideMark/>
                </w:tcPr>
                <w:p w:rsidR="00FB4F74" w:rsidRPr="00E24001" w:rsidRDefault="00FB4F74" w:rsidP="005A63A7">
                  <w:pPr>
                    <w:jc w:val="center"/>
                    <w:rPr>
                      <w:rFonts w:ascii="Times New Roman" w:hAnsi="Times New Roman" w:cs="Times New Roman"/>
                    </w:rPr>
                  </w:pPr>
                  <w:r>
                    <w:rPr>
                      <w:rFonts w:ascii="Times New Roman" w:hAnsi="Times New Roman" w:cs="Times New Roman"/>
                      <w:sz w:val="28"/>
                      <w:szCs w:val="28"/>
                    </w:rPr>
                    <w:t>0,20</w:t>
                  </w:r>
                </w:p>
              </w:tc>
            </w:tr>
            <w:tr w:rsidR="00FB4F74" w:rsidTr="005A63A7">
              <w:tc>
                <w:tcPr>
                  <w:tcW w:w="1384" w:type="dxa"/>
                  <w:tcBorders>
                    <w:top w:val="single" w:sz="4" w:space="0" w:color="000000"/>
                    <w:left w:val="single" w:sz="4" w:space="0" w:color="000000"/>
                    <w:bottom w:val="single" w:sz="4" w:space="0" w:color="000000"/>
                    <w:right w:val="single" w:sz="4" w:space="0" w:color="000000"/>
                  </w:tcBorders>
                  <w:hideMark/>
                </w:tcPr>
                <w:p w:rsidR="00FB4F74" w:rsidRPr="00E24001" w:rsidRDefault="00FB4F74" w:rsidP="005A63A7">
                  <w:pPr>
                    <w:rPr>
                      <w:rFonts w:ascii="Times New Roman" w:hAnsi="Times New Roman" w:cs="Times New Roman"/>
                      <w:sz w:val="28"/>
                      <w:szCs w:val="28"/>
                    </w:rPr>
                  </w:pPr>
                  <w:r>
                    <w:rPr>
                      <w:rFonts w:ascii="Times New Roman" w:hAnsi="Times New Roman" w:cs="Times New Roman"/>
                      <w:sz w:val="28"/>
                      <w:szCs w:val="28"/>
                    </w:rPr>
                    <w:t>2022</w:t>
                  </w:r>
                </w:p>
              </w:tc>
              <w:tc>
                <w:tcPr>
                  <w:tcW w:w="2268" w:type="dxa"/>
                  <w:tcBorders>
                    <w:top w:val="single" w:sz="4" w:space="0" w:color="000000"/>
                    <w:left w:val="single" w:sz="4" w:space="0" w:color="000000"/>
                    <w:bottom w:val="single" w:sz="4" w:space="0" w:color="000000"/>
                    <w:right w:val="single" w:sz="4" w:space="0" w:color="000000"/>
                  </w:tcBorders>
                  <w:hideMark/>
                </w:tcPr>
                <w:p w:rsidR="00FB4F74" w:rsidRDefault="00FB4F74" w:rsidP="005A63A7">
                  <w:pPr>
                    <w:jc w:val="center"/>
                    <w:rPr>
                      <w:rFonts w:ascii="Times New Roman" w:hAnsi="Times New Roman" w:cs="Times New Roman"/>
                      <w:sz w:val="28"/>
                      <w:szCs w:val="28"/>
                    </w:rPr>
                  </w:pPr>
                  <w:r>
                    <w:rPr>
                      <w:rFonts w:ascii="Times New Roman" w:hAnsi="Times New Roman" w:cs="Times New Roman"/>
                      <w:sz w:val="28"/>
                      <w:szCs w:val="28"/>
                    </w:rPr>
                    <w:t>0,20</w:t>
                  </w:r>
                </w:p>
              </w:tc>
              <w:tc>
                <w:tcPr>
                  <w:tcW w:w="2839" w:type="dxa"/>
                  <w:tcBorders>
                    <w:top w:val="single" w:sz="4" w:space="0" w:color="000000"/>
                    <w:left w:val="single" w:sz="4" w:space="0" w:color="000000"/>
                    <w:bottom w:val="single" w:sz="4" w:space="0" w:color="000000"/>
                    <w:right w:val="single" w:sz="4" w:space="0" w:color="000000"/>
                  </w:tcBorders>
                  <w:hideMark/>
                </w:tcPr>
                <w:p w:rsidR="00FB4F74" w:rsidRPr="00E24001" w:rsidRDefault="00FB4F74" w:rsidP="005A63A7">
                  <w:pPr>
                    <w:jc w:val="center"/>
                    <w:rPr>
                      <w:rFonts w:ascii="Times New Roman" w:hAnsi="Times New Roman" w:cs="Times New Roman"/>
                      <w:sz w:val="28"/>
                      <w:szCs w:val="28"/>
                    </w:rPr>
                  </w:pPr>
                  <w:r>
                    <w:rPr>
                      <w:rFonts w:ascii="Times New Roman" w:hAnsi="Times New Roman" w:cs="Times New Roman"/>
                      <w:sz w:val="28"/>
                      <w:szCs w:val="28"/>
                    </w:rPr>
                    <w:t>0,</w:t>
                  </w:r>
                  <w:r w:rsidRPr="00E24001">
                    <w:rPr>
                      <w:rFonts w:ascii="Times New Roman" w:hAnsi="Times New Roman" w:cs="Times New Roman"/>
                      <w:sz w:val="28"/>
                      <w:szCs w:val="28"/>
                    </w:rPr>
                    <w:t>2</w:t>
                  </w:r>
                  <w:r>
                    <w:rPr>
                      <w:rFonts w:ascii="Times New Roman" w:hAnsi="Times New Roman" w:cs="Times New Roman"/>
                      <w:sz w:val="28"/>
                      <w:szCs w:val="28"/>
                    </w:rPr>
                    <w:t>0</w:t>
                  </w:r>
                </w:p>
              </w:tc>
            </w:tr>
            <w:tr w:rsidR="00FB4F74" w:rsidTr="005A63A7">
              <w:tc>
                <w:tcPr>
                  <w:tcW w:w="1384" w:type="dxa"/>
                  <w:tcBorders>
                    <w:top w:val="single" w:sz="4" w:space="0" w:color="000000"/>
                    <w:left w:val="single" w:sz="4" w:space="0" w:color="000000"/>
                    <w:bottom w:val="single" w:sz="4" w:space="0" w:color="000000"/>
                    <w:right w:val="single" w:sz="4" w:space="0" w:color="000000"/>
                  </w:tcBorders>
                  <w:hideMark/>
                </w:tcPr>
                <w:p w:rsidR="00FB4F74" w:rsidRPr="00E24001" w:rsidRDefault="00FB4F74" w:rsidP="005A63A7">
                  <w:pPr>
                    <w:rPr>
                      <w:rFonts w:ascii="Times New Roman" w:hAnsi="Times New Roman" w:cs="Times New Roman"/>
                      <w:sz w:val="28"/>
                      <w:szCs w:val="28"/>
                    </w:rPr>
                  </w:pPr>
                  <w:r>
                    <w:rPr>
                      <w:rFonts w:ascii="Times New Roman" w:hAnsi="Times New Roman" w:cs="Times New Roman"/>
                      <w:sz w:val="28"/>
                      <w:szCs w:val="28"/>
                    </w:rPr>
                    <w:t>2023</w:t>
                  </w:r>
                </w:p>
              </w:tc>
              <w:tc>
                <w:tcPr>
                  <w:tcW w:w="2268" w:type="dxa"/>
                  <w:tcBorders>
                    <w:top w:val="single" w:sz="4" w:space="0" w:color="000000"/>
                    <w:left w:val="single" w:sz="4" w:space="0" w:color="000000"/>
                    <w:bottom w:val="single" w:sz="4" w:space="0" w:color="000000"/>
                    <w:right w:val="single" w:sz="4" w:space="0" w:color="000000"/>
                  </w:tcBorders>
                  <w:hideMark/>
                </w:tcPr>
                <w:p w:rsidR="00FB4F74" w:rsidRDefault="00FB4F74" w:rsidP="005A63A7">
                  <w:pPr>
                    <w:jc w:val="center"/>
                    <w:rPr>
                      <w:rFonts w:ascii="Times New Roman" w:hAnsi="Times New Roman" w:cs="Times New Roman"/>
                      <w:sz w:val="28"/>
                      <w:szCs w:val="28"/>
                    </w:rPr>
                  </w:pPr>
                  <w:r>
                    <w:rPr>
                      <w:rFonts w:ascii="Times New Roman" w:hAnsi="Times New Roman" w:cs="Times New Roman"/>
                      <w:sz w:val="28"/>
                      <w:szCs w:val="28"/>
                    </w:rPr>
                    <w:t>0,00</w:t>
                  </w:r>
                </w:p>
              </w:tc>
              <w:tc>
                <w:tcPr>
                  <w:tcW w:w="2839" w:type="dxa"/>
                  <w:tcBorders>
                    <w:top w:val="single" w:sz="4" w:space="0" w:color="000000"/>
                    <w:left w:val="single" w:sz="4" w:space="0" w:color="000000"/>
                    <w:bottom w:val="single" w:sz="4" w:space="0" w:color="000000"/>
                    <w:right w:val="single" w:sz="4" w:space="0" w:color="000000"/>
                  </w:tcBorders>
                  <w:hideMark/>
                </w:tcPr>
                <w:p w:rsidR="00FB4F74" w:rsidRPr="00E24001" w:rsidRDefault="00FB4F74" w:rsidP="005A63A7">
                  <w:pPr>
                    <w:jc w:val="center"/>
                    <w:rPr>
                      <w:rFonts w:ascii="Times New Roman" w:hAnsi="Times New Roman" w:cs="Times New Roman"/>
                      <w:sz w:val="28"/>
                      <w:szCs w:val="28"/>
                    </w:rPr>
                  </w:pPr>
                  <w:r>
                    <w:rPr>
                      <w:rFonts w:ascii="Times New Roman" w:hAnsi="Times New Roman" w:cs="Times New Roman"/>
                      <w:sz w:val="28"/>
                      <w:szCs w:val="28"/>
                    </w:rPr>
                    <w:t>0,</w:t>
                  </w:r>
                  <w:r w:rsidRPr="00E24001">
                    <w:rPr>
                      <w:rFonts w:ascii="Times New Roman" w:hAnsi="Times New Roman" w:cs="Times New Roman"/>
                      <w:sz w:val="28"/>
                      <w:szCs w:val="28"/>
                    </w:rPr>
                    <w:t>2</w:t>
                  </w:r>
                  <w:r>
                    <w:rPr>
                      <w:rFonts w:ascii="Times New Roman" w:hAnsi="Times New Roman" w:cs="Times New Roman"/>
                      <w:sz w:val="28"/>
                      <w:szCs w:val="28"/>
                    </w:rPr>
                    <w:t>0</w:t>
                  </w:r>
                </w:p>
              </w:tc>
            </w:tr>
            <w:tr w:rsidR="00FB4F74" w:rsidTr="005A63A7">
              <w:trPr>
                <w:trHeight w:val="70"/>
              </w:trPr>
              <w:tc>
                <w:tcPr>
                  <w:tcW w:w="1384" w:type="dxa"/>
                  <w:tcBorders>
                    <w:top w:val="single" w:sz="4" w:space="0" w:color="000000"/>
                    <w:left w:val="single" w:sz="4" w:space="0" w:color="000000"/>
                    <w:bottom w:val="single" w:sz="4" w:space="0" w:color="000000"/>
                    <w:right w:val="single" w:sz="4" w:space="0" w:color="000000"/>
                  </w:tcBorders>
                  <w:hideMark/>
                </w:tcPr>
                <w:p w:rsidR="00FB4F74" w:rsidRDefault="00FB4F74" w:rsidP="005A63A7">
                  <w:pPr>
                    <w:rPr>
                      <w:rFonts w:ascii="Times New Roman" w:hAnsi="Times New Roman" w:cs="Times New Roman"/>
                    </w:rPr>
                  </w:pPr>
                  <w:r>
                    <w:rPr>
                      <w:rFonts w:ascii="Times New Roman" w:hAnsi="Times New Roman" w:cs="Times New Roman"/>
                      <w:sz w:val="28"/>
                      <w:szCs w:val="28"/>
                    </w:rPr>
                    <w:t>Итого</w:t>
                  </w:r>
                </w:p>
              </w:tc>
              <w:tc>
                <w:tcPr>
                  <w:tcW w:w="2268" w:type="dxa"/>
                  <w:tcBorders>
                    <w:top w:val="single" w:sz="4" w:space="0" w:color="000000"/>
                    <w:left w:val="single" w:sz="4" w:space="0" w:color="000000"/>
                    <w:bottom w:val="single" w:sz="4" w:space="0" w:color="000000"/>
                    <w:right w:val="single" w:sz="4" w:space="0" w:color="000000"/>
                  </w:tcBorders>
                  <w:hideMark/>
                </w:tcPr>
                <w:p w:rsidR="00FB4F74" w:rsidRPr="00E24001" w:rsidRDefault="00FB4F74" w:rsidP="005A63A7">
                  <w:pPr>
                    <w:jc w:val="center"/>
                    <w:rPr>
                      <w:rFonts w:ascii="Times New Roman" w:hAnsi="Times New Roman" w:cs="Times New Roman"/>
                    </w:rPr>
                  </w:pPr>
                  <w:r>
                    <w:rPr>
                      <w:rFonts w:ascii="Times New Roman" w:hAnsi="Times New Roman" w:cs="Times New Roman"/>
                      <w:sz w:val="28"/>
                      <w:szCs w:val="28"/>
                    </w:rPr>
                    <w:t>0,38</w:t>
                  </w:r>
                </w:p>
              </w:tc>
              <w:tc>
                <w:tcPr>
                  <w:tcW w:w="2839" w:type="dxa"/>
                  <w:tcBorders>
                    <w:top w:val="single" w:sz="4" w:space="0" w:color="000000"/>
                    <w:left w:val="single" w:sz="4" w:space="0" w:color="000000"/>
                    <w:bottom w:val="single" w:sz="4" w:space="0" w:color="000000"/>
                    <w:right w:val="single" w:sz="4" w:space="0" w:color="000000"/>
                  </w:tcBorders>
                  <w:hideMark/>
                </w:tcPr>
                <w:p w:rsidR="00FB4F74" w:rsidRPr="00E24001" w:rsidRDefault="00FB4F74" w:rsidP="005A63A7">
                  <w:pPr>
                    <w:jc w:val="center"/>
                    <w:rPr>
                      <w:rFonts w:ascii="Times New Roman" w:hAnsi="Times New Roman" w:cs="Times New Roman"/>
                    </w:rPr>
                  </w:pPr>
                  <w:r>
                    <w:rPr>
                      <w:rFonts w:ascii="Times New Roman" w:hAnsi="Times New Roman" w:cs="Times New Roman"/>
                      <w:sz w:val="28"/>
                      <w:szCs w:val="28"/>
                    </w:rPr>
                    <w:t>0,90</w:t>
                  </w:r>
                </w:p>
              </w:tc>
            </w:tr>
          </w:tbl>
          <w:p w:rsidR="00FB4F74" w:rsidRDefault="00FB4F74" w:rsidP="005A63A7">
            <w:pPr>
              <w:jc w:val="both"/>
              <w:rPr>
                <w:rFonts w:ascii="Times New Roman" w:hAnsi="Times New Roman" w:cs="Times New Roman"/>
                <w:lang w:eastAsia="en-US"/>
              </w:rPr>
            </w:pPr>
            <w:r>
              <w:rPr>
                <w:rFonts w:ascii="Times New Roman" w:hAnsi="Times New Roman" w:cs="Times New Roman"/>
                <w:sz w:val="28"/>
                <w:szCs w:val="28"/>
                <w:lang w:eastAsia="en-US"/>
              </w:rPr>
              <w:t>Общий объем финансирования (выделено в бюджете/ финансовая потребность) 0,38/0,90 млн. руб., в т.ч.:</w:t>
            </w:r>
          </w:p>
        </w:tc>
      </w:tr>
      <w:tr w:rsidR="00FB4F74" w:rsidTr="005A63A7">
        <w:tc>
          <w:tcPr>
            <w:tcW w:w="3213" w:type="dxa"/>
            <w:tcBorders>
              <w:top w:val="single" w:sz="4" w:space="0" w:color="auto"/>
              <w:left w:val="single" w:sz="4" w:space="0" w:color="auto"/>
              <w:bottom w:val="single" w:sz="4" w:space="0" w:color="auto"/>
              <w:right w:val="single" w:sz="4" w:space="0" w:color="auto"/>
            </w:tcBorders>
            <w:hideMark/>
          </w:tcPr>
          <w:p w:rsidR="00FB4F74" w:rsidRDefault="00FB4F74" w:rsidP="005A63A7">
            <w:pPr>
              <w:rPr>
                <w:rFonts w:ascii="Times New Roman" w:hAnsi="Times New Roman" w:cs="Times New Roman"/>
                <w:bCs/>
              </w:rPr>
            </w:pPr>
            <w:r>
              <w:rPr>
                <w:rFonts w:ascii="Times New Roman" w:hAnsi="Times New Roman" w:cs="Times New Roman"/>
                <w:bCs/>
                <w:color w:val="000000"/>
                <w:sz w:val="28"/>
                <w:szCs w:val="28"/>
              </w:rPr>
              <w:t xml:space="preserve">Основные ожидаемые результаты реализации </w:t>
            </w:r>
            <w:r>
              <w:rPr>
                <w:rFonts w:ascii="Times New Roman" w:hAnsi="Times New Roman" w:cs="Times New Roman"/>
                <w:bCs/>
                <w:sz w:val="28"/>
                <w:szCs w:val="28"/>
              </w:rPr>
              <w:t>Подпрограммы</w:t>
            </w:r>
          </w:p>
        </w:tc>
        <w:tc>
          <w:tcPr>
            <w:tcW w:w="7101" w:type="dxa"/>
            <w:tcBorders>
              <w:top w:val="single" w:sz="4" w:space="0" w:color="auto"/>
              <w:left w:val="single" w:sz="4" w:space="0" w:color="auto"/>
              <w:bottom w:val="single" w:sz="4" w:space="0" w:color="auto"/>
              <w:right w:val="single" w:sz="4" w:space="0" w:color="auto"/>
            </w:tcBorders>
            <w:hideMark/>
          </w:tcPr>
          <w:p w:rsidR="00FB4F74" w:rsidRDefault="00FB4F74" w:rsidP="005A63A7">
            <w:pPr>
              <w:jc w:val="both"/>
              <w:rPr>
                <w:rFonts w:ascii="Times New Roman" w:hAnsi="Times New Roman" w:cs="Times New Roman"/>
              </w:rPr>
            </w:pPr>
            <w:r>
              <w:rPr>
                <w:rFonts w:ascii="Times New Roman" w:hAnsi="Times New Roman" w:cs="Times New Roman"/>
                <w:sz w:val="28"/>
                <w:szCs w:val="28"/>
              </w:rPr>
              <w:t xml:space="preserve">За период действия Подпрограммы планируется предоставление 90 земельных участков </w:t>
            </w:r>
            <w:r>
              <w:rPr>
                <w:rFonts w:ascii="Times New Roman" w:eastAsia="Calibri" w:hAnsi="Times New Roman" w:cs="Times New Roman"/>
                <w:sz w:val="28"/>
                <w:szCs w:val="28"/>
                <w:lang w:eastAsia="en-US"/>
              </w:rPr>
              <w:t xml:space="preserve">отдельным категориям граждан </w:t>
            </w:r>
            <w:r>
              <w:rPr>
                <w:rFonts w:ascii="Times New Roman" w:hAnsi="Times New Roman" w:cs="Times New Roman"/>
                <w:sz w:val="28"/>
                <w:szCs w:val="28"/>
              </w:rPr>
              <w:t xml:space="preserve">бесплатно для индивидуального жилищного строительства </w:t>
            </w:r>
          </w:p>
        </w:tc>
      </w:tr>
    </w:tbl>
    <w:p w:rsidR="00FB4F74" w:rsidRDefault="00FB4F74" w:rsidP="00FB4F74">
      <w:pPr>
        <w:widowControl/>
        <w:outlineLvl w:val="1"/>
        <w:rPr>
          <w:rFonts w:ascii="Times New Roman" w:hAnsi="Times New Roman" w:cs="Times New Roman"/>
          <w:sz w:val="28"/>
          <w:szCs w:val="28"/>
        </w:rPr>
      </w:pPr>
    </w:p>
    <w:p w:rsidR="00FB4F74" w:rsidRDefault="00FB4F74" w:rsidP="00FB4F74">
      <w:pPr>
        <w:widowControl/>
        <w:jc w:val="center"/>
        <w:outlineLvl w:val="1"/>
        <w:rPr>
          <w:rFonts w:ascii="Times New Roman" w:hAnsi="Times New Roman" w:cs="Times New Roman"/>
          <w:sz w:val="28"/>
          <w:szCs w:val="28"/>
        </w:rPr>
      </w:pPr>
      <w:r>
        <w:rPr>
          <w:rFonts w:ascii="Times New Roman" w:hAnsi="Times New Roman" w:cs="Times New Roman"/>
          <w:sz w:val="28"/>
          <w:szCs w:val="28"/>
        </w:rPr>
        <w:t>2.2. Анализ существующей ситуации и оценка проблемы, решение которой осуществляется путем реализации Подпрограммы</w:t>
      </w:r>
    </w:p>
    <w:p w:rsidR="00FB4F74" w:rsidRDefault="00FB4F74" w:rsidP="00FB4F74">
      <w:pPr>
        <w:jc w:val="both"/>
        <w:outlineLvl w:val="2"/>
        <w:rPr>
          <w:rFonts w:ascii="Times New Roman" w:hAnsi="Times New Roman" w:cs="Times New Roman"/>
          <w:sz w:val="28"/>
          <w:szCs w:val="28"/>
        </w:rPr>
      </w:pPr>
    </w:p>
    <w:p w:rsidR="00FB4F74" w:rsidRDefault="00FB4F74" w:rsidP="00FB4F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Подпрограмма направлена на решение жилищной проблемы отдельных категорий граждан, поддержка которых в улучшении жилищных условий является важнейшим направлением жилищной и демографической политики Российской Федерации и Ярославской области в целом и городского округа город Рыбинск в частности.</w:t>
      </w:r>
    </w:p>
    <w:p w:rsidR="00FB4F74" w:rsidRDefault="00FB4F74" w:rsidP="00FB4F74">
      <w:pPr>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Подпрограмма предполагает создание финансового механизма оказания поддержки </w:t>
      </w:r>
      <w:r>
        <w:rPr>
          <w:rFonts w:ascii="Times New Roman" w:eastAsia="Calibri" w:hAnsi="Times New Roman" w:cs="Times New Roman"/>
          <w:sz w:val="28"/>
          <w:szCs w:val="28"/>
          <w:lang w:eastAsia="en-US"/>
        </w:rPr>
        <w:t xml:space="preserve">граждан, имеющих трех и более детей, </w:t>
      </w:r>
      <w:r>
        <w:rPr>
          <w:rFonts w:ascii="Times New Roman" w:hAnsi="Times New Roman" w:cs="Times New Roman"/>
          <w:sz w:val="28"/>
          <w:szCs w:val="28"/>
        </w:rPr>
        <w:t>и иных отдельных категорий граждан, в осуществлении индивидуального жилищного строительства на предоставленных бесплатно земельных участках, и, как следствие, улучшении жилищных условий.</w:t>
      </w:r>
    </w:p>
    <w:p w:rsidR="00FB4F74" w:rsidRDefault="00FB4F74" w:rsidP="00FB4F74">
      <w:pPr>
        <w:widowControl/>
        <w:ind w:firstLine="540"/>
        <w:jc w:val="both"/>
        <w:rPr>
          <w:rFonts w:ascii="Times New Roman" w:hAnsi="Times New Roman" w:cs="Times New Roman"/>
          <w:sz w:val="28"/>
          <w:szCs w:val="28"/>
        </w:rPr>
      </w:pPr>
      <w:r>
        <w:rPr>
          <w:rFonts w:ascii="Times New Roman" w:hAnsi="Times New Roman" w:cs="Times New Roman"/>
          <w:sz w:val="28"/>
          <w:szCs w:val="28"/>
        </w:rPr>
        <w:t>Статьей 39.5 Земельного кодекса Российской Федерации предусмотрено предоставление земельных участков бесплатно гражданам, имеющим трех и более детей, для индивидуального жилищного строительства в случае и в порядке, которые установлены органами государственной власти субъектов Российской Федерации. Подпунктом 7 указанной статьи также определено, что предоставление такого земельного участка осуществляется отдельным категориям граждан в случаях, предусмотренных законами субъектов Российской Федерации.</w:t>
      </w:r>
    </w:p>
    <w:p w:rsidR="00FB4F74" w:rsidRDefault="00FB4F74" w:rsidP="00FB4F74">
      <w:pPr>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Законом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 установлены случаи бесплатного предоставления земельных участков в собственность отдельным </w:t>
      </w:r>
      <w:r>
        <w:rPr>
          <w:rFonts w:ascii="Times New Roman" w:hAnsi="Times New Roman" w:cs="Times New Roman"/>
          <w:sz w:val="28"/>
          <w:szCs w:val="28"/>
        </w:rPr>
        <w:lastRenderedPageBreak/>
        <w:t>категориям граждан.</w:t>
      </w:r>
    </w:p>
    <w:p w:rsidR="00FB4F74" w:rsidRDefault="00FB4F74" w:rsidP="00FB4F74">
      <w:pPr>
        <w:widowContro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Согласно названному Закону земельные участки, находящиеся в государственной или муниципальной собственности, предоставляются гражданам для индивидуального жилищного строительства в собственность бесплатно в случаях, если:</w:t>
      </w:r>
    </w:p>
    <w:p w:rsidR="00FB4F74" w:rsidRDefault="00FB4F74" w:rsidP="00FB4F74">
      <w:pPr>
        <w:widowControl/>
        <w:ind w:firstLine="540"/>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1) </w:t>
      </w:r>
      <w:r>
        <w:rPr>
          <w:rFonts w:ascii="Times New Roman" w:hAnsi="Times New Roman" w:cs="Times New Roman"/>
          <w:sz w:val="28"/>
          <w:szCs w:val="28"/>
        </w:rPr>
        <w:t>граждане являются участниками целевых программ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w:t>
      </w:r>
    </w:p>
    <w:p w:rsidR="00FB4F74" w:rsidRDefault="00FB4F74" w:rsidP="00FB4F74">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граждане исключены из целевых программ, указанных </w:t>
      </w:r>
      <w:r w:rsidRPr="004F663B">
        <w:rPr>
          <w:rFonts w:ascii="Times New Roman" w:hAnsi="Times New Roman" w:cs="Times New Roman"/>
          <w:sz w:val="28"/>
          <w:szCs w:val="28"/>
        </w:rPr>
        <w:t xml:space="preserve">в </w:t>
      </w:r>
      <w:hyperlink r:id="rId28" w:anchor="Par0" w:history="1">
        <w:r w:rsidRPr="004F663B">
          <w:rPr>
            <w:rStyle w:val="af3"/>
            <w:color w:val="auto"/>
            <w:sz w:val="28"/>
            <w:szCs w:val="28"/>
            <w:u w:val="none"/>
          </w:rPr>
          <w:t>пункте 1</w:t>
        </w:r>
      </w:hyperlink>
      <w:r w:rsidRPr="004F663B">
        <w:rPr>
          <w:rFonts w:ascii="Times New Roman" w:hAnsi="Times New Roman" w:cs="Times New Roman"/>
          <w:sz w:val="28"/>
          <w:szCs w:val="28"/>
        </w:rPr>
        <w:t>, в связи с достижением предельного возраста участников этих целевых программ</w:t>
      </w:r>
      <w:r>
        <w:rPr>
          <w:rFonts w:ascii="Times New Roman" w:hAnsi="Times New Roman" w:cs="Times New Roman"/>
          <w:sz w:val="28"/>
          <w:szCs w:val="28"/>
        </w:rPr>
        <w:t>, и со дня их исключения прошло не более 3 лет;</w:t>
      </w:r>
    </w:p>
    <w:p w:rsidR="00FB4F74" w:rsidRDefault="00FB4F74" w:rsidP="00FB4F74">
      <w:pPr>
        <w:widowControl/>
        <w:ind w:firstLine="54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lang w:eastAsia="en-US"/>
        </w:rPr>
        <w:t xml:space="preserve">3) </w:t>
      </w:r>
      <w:r>
        <w:rPr>
          <w:rFonts w:ascii="Times New Roman" w:eastAsiaTheme="minorHAnsi" w:hAnsi="Times New Roman" w:cs="Times New Roman"/>
          <w:sz w:val="28"/>
          <w:szCs w:val="28"/>
          <w:lang w:eastAsia="en-US"/>
        </w:rPr>
        <w:t xml:space="preserve">граждане, чьи денежные средства привлечены для строительства многоквартирного дома на территории Ярославской </w:t>
      </w:r>
      <w:proofErr w:type="gramStart"/>
      <w:r>
        <w:rPr>
          <w:rFonts w:ascii="Times New Roman" w:eastAsiaTheme="minorHAnsi" w:hAnsi="Times New Roman" w:cs="Times New Roman"/>
          <w:sz w:val="28"/>
          <w:szCs w:val="28"/>
          <w:lang w:eastAsia="en-US"/>
        </w:rPr>
        <w:t>области</w:t>
      </w:r>
      <w:proofErr w:type="gramEnd"/>
      <w:r>
        <w:rPr>
          <w:rFonts w:ascii="Times New Roman" w:eastAsiaTheme="minorHAnsi" w:hAnsi="Times New Roman" w:cs="Times New Roman"/>
          <w:sz w:val="28"/>
          <w:szCs w:val="28"/>
          <w:lang w:eastAsia="en-US"/>
        </w:rPr>
        <w:t xml:space="preserve"> и чьи права нарушены, по состоянию на 31 марта 2020 года включены уполномоченным органом исполнительной власти Ярославской области, осуществляющим контроль и надзор в области долевого строительства многоквартирных домов и (или) иных объектов недвижимости, в реестр пострадавших граждан в соответствии с критериями, установленными уполномоченным федеральным органом исполнительной власти.</w:t>
      </w:r>
    </w:p>
    <w:p w:rsidR="00FB4F74" w:rsidRDefault="00FB4F74" w:rsidP="00FB4F74">
      <w:pPr>
        <w:widowContro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w:t>
      </w:r>
      <w:r>
        <w:rPr>
          <w:rFonts w:ascii="Times New Roman" w:hAnsi="Times New Roman" w:cs="Times New Roman"/>
          <w:sz w:val="28"/>
          <w:szCs w:val="28"/>
        </w:rPr>
        <w:t>граждане, принятые на учет в качестве нуждающихся в жилых помещениях, имеют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w:t>
      </w:r>
    </w:p>
    <w:p w:rsidR="00FB4F74" w:rsidRDefault="00FB4F74" w:rsidP="00FB4F74">
      <w:pPr>
        <w:ind w:firstLine="540"/>
        <w:jc w:val="both"/>
        <w:rPr>
          <w:rFonts w:ascii="Times New Roman" w:hAnsi="Times New Roman" w:cs="Times New Roman"/>
          <w:sz w:val="28"/>
          <w:szCs w:val="28"/>
        </w:rPr>
      </w:pPr>
      <w:proofErr w:type="gramStart"/>
      <w:r>
        <w:rPr>
          <w:rFonts w:ascii="Times New Roman" w:eastAsia="Calibri" w:hAnsi="Times New Roman" w:cs="Times New Roman"/>
          <w:sz w:val="28"/>
          <w:szCs w:val="28"/>
          <w:lang w:eastAsia="en-US"/>
        </w:rPr>
        <w:t xml:space="preserve">5) </w:t>
      </w:r>
      <w:r>
        <w:rPr>
          <w:rFonts w:ascii="Times New Roman" w:hAnsi="Times New Roman" w:cs="Times New Roman"/>
          <w:sz w:val="28"/>
          <w:szCs w:val="28"/>
        </w:rPr>
        <w:t>граждане являются лицами, которым присвоено почетное звание «Заслуженный работник физической культуры Российской Федерации», «Заслуженный работник физической культуры СССР», спортивное звание «мастер спорта России международного класса», «мастер спорта СССР международного класса», «гроссмейстер России», «гроссмейстер СССР» или почетное спортивное звание «Заслуженный мастер спорта России», «Заслуженный мастер спорта СССР», «Заслуженный тренер России», «Заслуженный тренер СССР», «Заслуженный тренер РСФСР» и приняты на учет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качестве нуждающихся в жилых помещениях;</w:t>
      </w:r>
      <w:proofErr w:type="gramEnd"/>
    </w:p>
    <w:p w:rsidR="00FB4F74" w:rsidRDefault="00FB4F74" w:rsidP="00FB4F74">
      <w:pPr>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 граждане, уволенные с военной службы в запас (отставку) из числа военнослужащих Вооруженных Сил Российской Федерации и органов федеральной службы безопасности, являющиеся ветеранами боевых действий, и граждане, уволенные из органов внутренних дел Российской Федерации из числа лиц рядового и начальствующего состава органов внутренних дел, являющиеся ветеранами боевых действий, вправе приобрести бесплатно находящиеся в государственной или муниципальной собственности земельные участки для</w:t>
      </w:r>
      <w:proofErr w:type="gramEnd"/>
      <w:r>
        <w:rPr>
          <w:rFonts w:ascii="Times New Roman" w:hAnsi="Times New Roman" w:cs="Times New Roman"/>
          <w:sz w:val="28"/>
          <w:szCs w:val="28"/>
        </w:rPr>
        <w:t xml:space="preserve"> индивидуального жилищного строительства в случае принятия их на учет в качестве нуждающихся в жилых помещениях</w:t>
      </w:r>
      <w:r>
        <w:rPr>
          <w:rFonts w:ascii="Times New Roman" w:eastAsia="Calibri" w:hAnsi="Times New Roman" w:cs="Times New Roman"/>
          <w:sz w:val="28"/>
          <w:szCs w:val="28"/>
          <w:lang w:eastAsia="en-US"/>
        </w:rPr>
        <w:t>.</w:t>
      </w:r>
    </w:p>
    <w:p w:rsidR="00FB4F74" w:rsidRDefault="00FB4F74" w:rsidP="00FB4F74">
      <w:pPr>
        <w:widowContro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При этом в соответствии с пунктом 5 части 1 статьи 56 Жилищного кодекса Российской Федерации г</w:t>
      </w:r>
      <w:r>
        <w:rPr>
          <w:rFonts w:ascii="Times New Roman" w:eastAsia="Calibri" w:hAnsi="Times New Roman" w:cs="Times New Roman"/>
          <w:sz w:val="28"/>
          <w:szCs w:val="28"/>
          <w:lang w:eastAsia="en-US"/>
        </w:rPr>
        <w:t>раждане снимаются с учета в качестве нуждающихся в жилых помещениях в случае предоставления им, в установленном порядке от органа местного самоуправления земельного участка для строительства жилого дома, за исключением граждан, имеющих трех и более детей.</w:t>
      </w:r>
    </w:p>
    <w:p w:rsidR="00FB4F74" w:rsidRDefault="00FB4F74" w:rsidP="00FB4F74">
      <w:pPr>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За период с 2012 года по 2019 год в Администрацию городского округа город Рыбинск обратился 521 гражданин: 206  граждан, имеющих трех и более детей, </w:t>
      </w:r>
      <w:r w:rsidRPr="00751B2F">
        <w:rPr>
          <w:rFonts w:ascii="Times New Roman" w:hAnsi="Times New Roman" w:cs="Times New Roman"/>
          <w:sz w:val="28"/>
          <w:szCs w:val="28"/>
        </w:rPr>
        <w:t>19</w:t>
      </w:r>
      <w:r>
        <w:rPr>
          <w:rFonts w:ascii="Times New Roman" w:hAnsi="Times New Roman" w:cs="Times New Roman"/>
          <w:sz w:val="28"/>
          <w:szCs w:val="28"/>
        </w:rPr>
        <w:t>8 граждан, являющихся участниками целевых программ по поддержке молодых семей, 1</w:t>
      </w:r>
      <w:r w:rsidRPr="00751B2F">
        <w:rPr>
          <w:rFonts w:ascii="Times New Roman" w:hAnsi="Times New Roman" w:cs="Times New Roman"/>
          <w:sz w:val="28"/>
          <w:szCs w:val="28"/>
        </w:rPr>
        <w:t>6</w:t>
      </w:r>
      <w:r>
        <w:rPr>
          <w:rFonts w:ascii="Times New Roman" w:hAnsi="Times New Roman" w:cs="Times New Roman"/>
          <w:sz w:val="28"/>
          <w:szCs w:val="28"/>
        </w:rPr>
        <w:t xml:space="preserve"> граждан, чьи денежные средства привлечены для строительства многоквартирного дома на территории Ярославской области и чьи права нарушены, 19 человек (инвалидов), принятых на учет в качестве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нуждающихся в жилых помещениях, 82 гражданина, которым присвоено почетное звание «Заслуженный работник физической культуры Российской Федерации», спортивное звание «мастер спорта России международного класса».</w:t>
      </w:r>
      <w:proofErr w:type="gramEnd"/>
      <w:r>
        <w:rPr>
          <w:rFonts w:ascii="Times New Roman" w:hAnsi="Times New Roman" w:cs="Times New Roman"/>
          <w:sz w:val="28"/>
          <w:szCs w:val="28"/>
        </w:rPr>
        <w:t xml:space="preserve"> За период с 01.01.2012 до </w:t>
      </w:r>
      <w:r w:rsidRPr="00751B2F">
        <w:rPr>
          <w:rFonts w:ascii="Times New Roman" w:hAnsi="Times New Roman" w:cs="Times New Roman"/>
          <w:sz w:val="28"/>
          <w:szCs w:val="28"/>
        </w:rPr>
        <w:t>31</w:t>
      </w:r>
      <w:r>
        <w:rPr>
          <w:rFonts w:ascii="Times New Roman" w:hAnsi="Times New Roman" w:cs="Times New Roman"/>
          <w:sz w:val="28"/>
          <w:szCs w:val="28"/>
        </w:rPr>
        <w:t>.12.2019 в собственность бесплатно предоставлено названным категориям граждан 404 земельных участка.</w:t>
      </w:r>
    </w:p>
    <w:p w:rsidR="00FB4F74" w:rsidRDefault="00FB4F74" w:rsidP="00FB4F74">
      <w:pPr>
        <w:widowControl/>
        <w:ind w:firstLine="540"/>
        <w:jc w:val="both"/>
        <w:rPr>
          <w:rFonts w:ascii="Times New Roman" w:hAnsi="Times New Roman" w:cs="Times New Roman"/>
          <w:sz w:val="28"/>
          <w:szCs w:val="28"/>
        </w:rPr>
      </w:pPr>
      <w:r>
        <w:rPr>
          <w:rFonts w:ascii="Times New Roman" w:hAnsi="Times New Roman" w:cs="Times New Roman"/>
          <w:sz w:val="28"/>
          <w:szCs w:val="28"/>
        </w:rPr>
        <w:t>За 2019 год поступило 32 заявлений граждан, из них 23 - от граждан, имеющих трех и более детей, 7 - от граждан, являющихся участниками целевых программ по поддержке молодых семей, 2 – от граждан, состоящих на учете в качестве нуждающихся в жилых помещениях, имеющих инвалидность.</w:t>
      </w:r>
    </w:p>
    <w:p w:rsidR="00FB4F74" w:rsidRDefault="00FB4F74" w:rsidP="00FB4F74">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01.01.2020 на учете в целях бесплатного предоставления в собственность земельных участков состоят 53 гражданина, из них 27 граждан, имеющих трех и более детей. </w:t>
      </w:r>
    </w:p>
    <w:p w:rsidR="00FB4F74" w:rsidRDefault="00FB4F74" w:rsidP="00FB4F74">
      <w:pPr>
        <w:shd w:val="clear" w:color="auto" w:fill="FFFFFF"/>
        <w:ind w:firstLine="567"/>
        <w:jc w:val="both"/>
        <w:rPr>
          <w:rFonts w:ascii="Times New Roman" w:hAnsi="Times New Roman" w:cs="Times New Roman"/>
          <w:color w:val="111111"/>
          <w:sz w:val="28"/>
          <w:szCs w:val="28"/>
          <w:shd w:val="clear" w:color="auto" w:fill="FDFDFD"/>
        </w:rPr>
      </w:pPr>
      <w:r>
        <w:rPr>
          <w:rFonts w:ascii="Times New Roman" w:hAnsi="Times New Roman" w:cs="Times New Roman"/>
          <w:sz w:val="28"/>
          <w:szCs w:val="28"/>
        </w:rPr>
        <w:t xml:space="preserve">Согласно пункту 11 Перечня поручений Председателя Правительства РФ           Д.В. Медведева по итогам форума «Эффективная социальная политика: новые решения» в г. Санкт-Петербурге 25.03.2016 (резолюция от 02.04.2016                               № ДМ-П12-1826) поручено в течение трёх лет </w:t>
      </w:r>
      <w:proofErr w:type="gramStart"/>
      <w:r>
        <w:rPr>
          <w:rFonts w:ascii="Times New Roman" w:hAnsi="Times New Roman" w:cs="Times New Roman"/>
          <w:sz w:val="28"/>
          <w:szCs w:val="28"/>
        </w:rPr>
        <w:t>устранить</w:t>
      </w:r>
      <w:proofErr w:type="gramEnd"/>
      <w:r>
        <w:rPr>
          <w:rFonts w:ascii="Times New Roman" w:hAnsi="Times New Roman" w:cs="Times New Roman"/>
          <w:sz w:val="28"/>
          <w:szCs w:val="28"/>
        </w:rPr>
        <w:t xml:space="preserve"> очередь многодетных семей на обеспечение </w:t>
      </w:r>
      <w:r>
        <w:rPr>
          <w:rFonts w:ascii="Times New Roman" w:hAnsi="Times New Roman" w:cs="Times New Roman"/>
          <w:color w:val="111111"/>
          <w:sz w:val="28"/>
          <w:szCs w:val="28"/>
          <w:shd w:val="clear" w:color="auto" w:fill="FFFFFF"/>
        </w:rPr>
        <w:t>земельными участками с подведенной инфраструктурой.</w:t>
      </w:r>
    </w:p>
    <w:p w:rsidR="00FB4F74" w:rsidRDefault="00FB4F74" w:rsidP="00FB4F74">
      <w:pPr>
        <w:shd w:val="clear" w:color="auto" w:fill="FFFFFF"/>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рамках данной Подпрограммы запланировано формирование и предоставление в собственность бесплатно 90 земельных участков </w:t>
      </w:r>
      <w:r>
        <w:rPr>
          <w:rFonts w:ascii="Times New Roman" w:eastAsia="Calibri" w:hAnsi="Times New Roman" w:cs="Times New Roman"/>
          <w:sz w:val="28"/>
          <w:szCs w:val="28"/>
          <w:lang w:eastAsia="en-US"/>
        </w:rPr>
        <w:t xml:space="preserve">гражданам, имеющим трех и более детей, </w:t>
      </w:r>
      <w:r>
        <w:rPr>
          <w:rFonts w:ascii="Times New Roman" w:hAnsi="Times New Roman" w:cs="Times New Roman"/>
          <w:sz w:val="28"/>
          <w:szCs w:val="28"/>
        </w:rPr>
        <w:t>и иным отдельным категориям граждан для индивидуального жилищного строительства, в том числе в 2020 году – 30 земельных участков, в 20</w:t>
      </w:r>
      <w:r w:rsidRPr="0051780D">
        <w:rPr>
          <w:rFonts w:ascii="Times New Roman" w:hAnsi="Times New Roman" w:cs="Times New Roman"/>
          <w:sz w:val="28"/>
          <w:szCs w:val="28"/>
        </w:rPr>
        <w:t>2</w:t>
      </w:r>
      <w:r>
        <w:rPr>
          <w:rFonts w:ascii="Times New Roman" w:hAnsi="Times New Roman" w:cs="Times New Roman"/>
          <w:sz w:val="28"/>
          <w:szCs w:val="28"/>
        </w:rPr>
        <w:t xml:space="preserve">1 году – 20 земельных участков, в 2022 году – </w:t>
      </w:r>
      <w:r w:rsidRPr="0051780D">
        <w:rPr>
          <w:rFonts w:ascii="Times New Roman" w:hAnsi="Times New Roman" w:cs="Times New Roman"/>
          <w:sz w:val="28"/>
          <w:szCs w:val="28"/>
        </w:rPr>
        <w:t>2</w:t>
      </w:r>
      <w:r>
        <w:rPr>
          <w:rFonts w:ascii="Times New Roman" w:hAnsi="Times New Roman" w:cs="Times New Roman"/>
          <w:sz w:val="28"/>
          <w:szCs w:val="28"/>
        </w:rPr>
        <w:t>0 земельных участков, в 2023 году – 20 земельных участков.</w:t>
      </w:r>
      <w:proofErr w:type="gramEnd"/>
    </w:p>
    <w:p w:rsidR="00FB4F74" w:rsidRPr="00280C1A" w:rsidRDefault="00FB4F74" w:rsidP="00FB4F74">
      <w:pPr>
        <w:ind w:firstLine="567"/>
        <w:jc w:val="both"/>
        <w:rPr>
          <w:rFonts w:ascii="Times New Roman" w:hAnsi="Times New Roman" w:cs="Times New Roman"/>
          <w:sz w:val="28"/>
          <w:szCs w:val="28"/>
        </w:rPr>
      </w:pPr>
      <w:r>
        <w:rPr>
          <w:rFonts w:ascii="Times New Roman" w:hAnsi="Times New Roman" w:cs="Times New Roman"/>
          <w:sz w:val="28"/>
          <w:szCs w:val="28"/>
        </w:rPr>
        <w:t>В 2020 году планируется формирование 30 земельных участков</w:t>
      </w:r>
      <w:r w:rsidRPr="00DC2B98">
        <w:rPr>
          <w:rFonts w:ascii="Times New Roman" w:hAnsi="Times New Roman" w:cs="Times New Roman"/>
          <w:bCs/>
          <w:sz w:val="28"/>
          <w:szCs w:val="28"/>
        </w:rPr>
        <w:t xml:space="preserve"> </w:t>
      </w:r>
      <w:r>
        <w:rPr>
          <w:rFonts w:ascii="Times New Roman" w:hAnsi="Times New Roman" w:cs="Times New Roman"/>
          <w:bCs/>
          <w:sz w:val="28"/>
          <w:szCs w:val="28"/>
        </w:rPr>
        <w:t>в районе Турбинной и Силовой улиц</w:t>
      </w:r>
      <w:r>
        <w:rPr>
          <w:rFonts w:ascii="Times New Roman" w:hAnsi="Times New Roman" w:cs="Times New Roman"/>
          <w:sz w:val="28"/>
          <w:szCs w:val="28"/>
        </w:rPr>
        <w:t xml:space="preserve">, в 2021 году – 20 земельных участков, в 2022 году – 20 земельных участков, в 2023 году – 20 земельных участков </w:t>
      </w:r>
      <w:r>
        <w:rPr>
          <w:rFonts w:ascii="Times New Roman" w:hAnsi="Times New Roman" w:cs="Times New Roman"/>
          <w:bCs/>
          <w:sz w:val="28"/>
          <w:szCs w:val="28"/>
        </w:rPr>
        <w:t xml:space="preserve">в районе улиц Наволоки и </w:t>
      </w:r>
      <w:proofErr w:type="gramStart"/>
      <w:r>
        <w:rPr>
          <w:rFonts w:ascii="Times New Roman" w:hAnsi="Times New Roman" w:cs="Times New Roman"/>
          <w:bCs/>
          <w:sz w:val="28"/>
          <w:szCs w:val="28"/>
        </w:rPr>
        <w:t>Журнальная</w:t>
      </w:r>
      <w:proofErr w:type="gramEnd"/>
      <w:r>
        <w:rPr>
          <w:rFonts w:ascii="Times New Roman" w:hAnsi="Times New Roman" w:cs="Times New Roman"/>
          <w:bCs/>
          <w:sz w:val="28"/>
          <w:szCs w:val="28"/>
        </w:rPr>
        <w:t xml:space="preserve"> </w:t>
      </w:r>
      <w:r>
        <w:rPr>
          <w:rFonts w:ascii="Times New Roman" w:hAnsi="Times New Roman" w:cs="Times New Roman"/>
          <w:sz w:val="28"/>
          <w:szCs w:val="28"/>
        </w:rPr>
        <w:t xml:space="preserve">в соответствии с </w:t>
      </w:r>
      <w:r>
        <w:rPr>
          <w:rFonts w:ascii="Times New Roman" w:hAnsi="Times New Roman" w:cs="Times New Roman"/>
          <w:bCs/>
          <w:sz w:val="28"/>
          <w:szCs w:val="28"/>
        </w:rPr>
        <w:t>проектами планировки и проектами межевания территории</w:t>
      </w:r>
      <w:r>
        <w:rPr>
          <w:rFonts w:ascii="Times New Roman" w:hAnsi="Times New Roman" w:cs="Times New Roman"/>
          <w:sz w:val="28"/>
          <w:szCs w:val="28"/>
        </w:rPr>
        <w:t>.</w:t>
      </w:r>
    </w:p>
    <w:p w:rsidR="00FB4F74" w:rsidRDefault="00FB4F74" w:rsidP="00FB4F74">
      <w:pPr>
        <w:ind w:firstLine="567"/>
        <w:jc w:val="both"/>
        <w:rPr>
          <w:rFonts w:ascii="Times New Roman" w:hAnsi="Times New Roman" w:cs="Times New Roman"/>
          <w:sz w:val="28"/>
          <w:szCs w:val="28"/>
        </w:rPr>
      </w:pPr>
      <w:r>
        <w:rPr>
          <w:rFonts w:ascii="Times New Roman" w:hAnsi="Times New Roman" w:cs="Times New Roman"/>
          <w:sz w:val="28"/>
          <w:szCs w:val="28"/>
        </w:rPr>
        <w:t>Уменьшение в объемах формирования и предоставления земельных участков гражданам отдельных категорий на 2020-2023 годы по сравнению с предшествующим периодом 2015-2019 годов обусловлено следующими причинами:</w:t>
      </w:r>
    </w:p>
    <w:p w:rsidR="00FB4F74" w:rsidRPr="00E24001" w:rsidRDefault="00FB4F74" w:rsidP="00FB4F74">
      <w:pPr>
        <w:ind w:firstLine="567"/>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 xml:space="preserve">- внесением изменений в Закон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 (в редакции Закона Ярославской области </w:t>
      </w:r>
      <w:r>
        <w:rPr>
          <w:rFonts w:ascii="Times New Roman" w:eastAsia="Calibri" w:hAnsi="Times New Roman" w:cs="Times New Roman"/>
          <w:sz w:val="28"/>
          <w:szCs w:val="28"/>
          <w:lang w:eastAsia="en-US"/>
        </w:rPr>
        <w:t xml:space="preserve">от 09.06.2016 № 32-з), согласно которым граждане, которым присвоено </w:t>
      </w:r>
      <w:r>
        <w:rPr>
          <w:rFonts w:ascii="Times New Roman" w:hAnsi="Times New Roman" w:cs="Times New Roman"/>
          <w:sz w:val="28"/>
          <w:szCs w:val="28"/>
        </w:rPr>
        <w:t>почетное звание «Заслуженный работник физической культуры Российской Федерации», спортивное звание «мастер спорта России международного класса»</w:t>
      </w:r>
      <w:r>
        <w:rPr>
          <w:rFonts w:ascii="Times New Roman" w:eastAsia="Calibri" w:hAnsi="Times New Roman" w:cs="Times New Roman"/>
          <w:sz w:val="28"/>
          <w:szCs w:val="28"/>
          <w:lang w:eastAsia="en-US"/>
        </w:rPr>
        <w:t>, должны быть приняты на учет в качестве нуждающихся в</w:t>
      </w:r>
      <w:proofErr w:type="gramEnd"/>
      <w:r>
        <w:rPr>
          <w:rFonts w:ascii="Times New Roman" w:eastAsia="Calibri" w:hAnsi="Times New Roman" w:cs="Times New Roman"/>
          <w:sz w:val="28"/>
          <w:szCs w:val="28"/>
          <w:lang w:eastAsia="en-US"/>
        </w:rPr>
        <w:t xml:space="preserve"> жилых </w:t>
      </w:r>
      <w:proofErr w:type="gramStart"/>
      <w:r>
        <w:rPr>
          <w:rFonts w:ascii="Times New Roman" w:eastAsia="Calibri" w:hAnsi="Times New Roman" w:cs="Times New Roman"/>
          <w:sz w:val="28"/>
          <w:szCs w:val="28"/>
          <w:lang w:eastAsia="en-US"/>
        </w:rPr>
        <w:lastRenderedPageBreak/>
        <w:t>помещениях</w:t>
      </w:r>
      <w:proofErr w:type="gramEnd"/>
      <w:r>
        <w:rPr>
          <w:rFonts w:ascii="Times New Roman" w:eastAsia="Calibri" w:hAnsi="Times New Roman" w:cs="Times New Roman"/>
          <w:sz w:val="28"/>
          <w:szCs w:val="28"/>
          <w:lang w:eastAsia="en-US"/>
        </w:rPr>
        <w:t>;</w:t>
      </w:r>
    </w:p>
    <w:p w:rsidR="00FB4F74" w:rsidRDefault="00FB4F74" w:rsidP="00FB4F74">
      <w:pPr>
        <w:widowControl/>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запланированным сроком разработки проектов планировки и проектом межеваний территорий индивидуальной жилой застройки на период 2020-2023 годы в соответствии с муниципальной программой «Развитие градостроительной документации городского округа город Рыбинск».</w:t>
      </w:r>
    </w:p>
    <w:p w:rsidR="00FB4F74" w:rsidRPr="00D839A0" w:rsidRDefault="00FB4F74" w:rsidP="00FB4F74">
      <w:pPr>
        <w:widowControl/>
        <w:ind w:firstLine="567"/>
        <w:jc w:val="both"/>
        <w:rPr>
          <w:rFonts w:ascii="Times New Roman" w:eastAsia="Calibri" w:hAnsi="Times New Roman" w:cs="Times New Roman"/>
          <w:sz w:val="28"/>
          <w:szCs w:val="28"/>
          <w:lang w:eastAsia="en-US"/>
        </w:rPr>
      </w:pPr>
    </w:p>
    <w:p w:rsidR="00FB4F74" w:rsidRPr="00D839A0" w:rsidRDefault="00FB4F74" w:rsidP="00FB4F74">
      <w:pPr>
        <w:widowControl/>
        <w:autoSpaceDE/>
        <w:adjustRightInd/>
        <w:ind w:right="16" w:firstLine="567"/>
        <w:jc w:val="center"/>
        <w:rPr>
          <w:rFonts w:ascii="Times New Roman" w:hAnsi="Times New Roman" w:cs="Times New Roman"/>
          <w:sz w:val="28"/>
          <w:szCs w:val="28"/>
        </w:rPr>
      </w:pPr>
      <w:r>
        <w:rPr>
          <w:rFonts w:ascii="Times New Roman" w:hAnsi="Times New Roman" w:cs="Times New Roman"/>
          <w:sz w:val="28"/>
          <w:szCs w:val="28"/>
        </w:rPr>
        <w:t>2</w:t>
      </w:r>
      <w:r w:rsidRPr="00D839A0">
        <w:rPr>
          <w:rFonts w:ascii="Times New Roman" w:hAnsi="Times New Roman" w:cs="Times New Roman"/>
          <w:sz w:val="28"/>
          <w:szCs w:val="28"/>
        </w:rPr>
        <w:t xml:space="preserve">.3. </w:t>
      </w:r>
      <w:r w:rsidRPr="00D839A0">
        <w:rPr>
          <w:rFonts w:ascii="Times New Roman" w:hAnsi="Times New Roman" w:cs="Times New Roman"/>
          <w:color w:val="000000"/>
          <w:sz w:val="28"/>
          <w:szCs w:val="28"/>
        </w:rPr>
        <w:t>Цель, задачи и ожидаемые результаты реализации П</w:t>
      </w:r>
      <w:r w:rsidRPr="00D839A0">
        <w:rPr>
          <w:rFonts w:ascii="Times New Roman" w:hAnsi="Times New Roman" w:cs="Times New Roman"/>
          <w:sz w:val="28"/>
          <w:szCs w:val="28"/>
        </w:rPr>
        <w:t>одпрограммы</w:t>
      </w:r>
    </w:p>
    <w:p w:rsidR="00FB4F74" w:rsidRPr="00D839A0" w:rsidRDefault="00FB4F74" w:rsidP="00FB4F74">
      <w:pPr>
        <w:widowControl/>
        <w:autoSpaceDE/>
        <w:adjustRightInd/>
        <w:ind w:right="16" w:firstLine="567"/>
        <w:jc w:val="center"/>
        <w:rPr>
          <w:rFonts w:ascii="Times New Roman" w:hAnsi="Times New Roman" w:cs="Times New Roman"/>
          <w:sz w:val="28"/>
          <w:szCs w:val="28"/>
        </w:rPr>
      </w:pPr>
    </w:p>
    <w:p w:rsidR="00FB4F74" w:rsidRDefault="00FB4F74" w:rsidP="00FB4F74">
      <w:pPr>
        <w:ind w:firstLine="540"/>
        <w:jc w:val="both"/>
        <w:outlineLvl w:val="1"/>
        <w:rPr>
          <w:rFonts w:ascii="Times New Roman" w:hAnsi="Times New Roman" w:cs="Times New Roman"/>
          <w:sz w:val="28"/>
          <w:szCs w:val="28"/>
        </w:rPr>
      </w:pPr>
      <w:r w:rsidRPr="00D839A0">
        <w:rPr>
          <w:rFonts w:ascii="Times New Roman" w:hAnsi="Times New Roman" w:cs="Times New Roman"/>
          <w:sz w:val="28"/>
          <w:szCs w:val="28"/>
        </w:rPr>
        <w:t>Цель</w:t>
      </w:r>
      <w:r>
        <w:rPr>
          <w:rFonts w:ascii="Times New Roman" w:hAnsi="Times New Roman" w:cs="Times New Roman"/>
          <w:sz w:val="28"/>
          <w:szCs w:val="28"/>
        </w:rPr>
        <w:t xml:space="preserve"> Подпрограммы – оказание поддержки в решении жилищных проблем отдельным категориям граждан путем предоставления в собственность бесплатно земельных участков для индивидуального жилищного строительства.</w:t>
      </w:r>
    </w:p>
    <w:p w:rsidR="00FB4F74" w:rsidRDefault="00FB4F74" w:rsidP="00FB4F74">
      <w:pPr>
        <w:ind w:firstLine="540"/>
        <w:jc w:val="both"/>
        <w:outlineLvl w:val="1"/>
        <w:rPr>
          <w:rFonts w:ascii="Times New Roman" w:hAnsi="Times New Roman" w:cs="Times New Roman"/>
          <w:sz w:val="28"/>
          <w:szCs w:val="28"/>
        </w:rPr>
      </w:pPr>
      <w:r>
        <w:rPr>
          <w:rFonts w:ascii="Times New Roman" w:hAnsi="Times New Roman" w:cs="Times New Roman"/>
          <w:sz w:val="28"/>
          <w:szCs w:val="28"/>
        </w:rPr>
        <w:t>Задачей Подпрограммы является финансовое и организационное обеспечение мероприятий по формированию земельных участков для индивидуального жилищного строительства с целью дальнейшего бесплатного предоставления в собственность отдельным категориям граждан.</w:t>
      </w:r>
    </w:p>
    <w:p w:rsidR="00FB4F74" w:rsidRDefault="00FB4F74" w:rsidP="00FB4F74">
      <w:pPr>
        <w:ind w:firstLine="540"/>
        <w:jc w:val="both"/>
        <w:outlineLvl w:val="1"/>
        <w:rPr>
          <w:rFonts w:ascii="Times New Roman" w:hAnsi="Times New Roman" w:cs="Times New Roman"/>
          <w:sz w:val="28"/>
          <w:szCs w:val="28"/>
        </w:rPr>
      </w:pPr>
      <w:r>
        <w:rPr>
          <w:rFonts w:ascii="Times New Roman" w:hAnsi="Times New Roman" w:cs="Times New Roman"/>
          <w:sz w:val="28"/>
          <w:szCs w:val="28"/>
        </w:rPr>
        <w:t>Основными мероприятиями Подпрограммы являются:</w:t>
      </w:r>
    </w:p>
    <w:p w:rsidR="00FB4F74" w:rsidRDefault="00FB4F74" w:rsidP="00FB4F74">
      <w:pPr>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1. Формирование и постановка на государственный кадастровый учет земельных участков для строительства индивидуальных жилых домов для </w:t>
      </w:r>
      <w:r>
        <w:rPr>
          <w:rFonts w:ascii="Times New Roman" w:eastAsia="Calibri" w:hAnsi="Times New Roman" w:cs="Times New Roman"/>
          <w:sz w:val="28"/>
          <w:szCs w:val="28"/>
          <w:lang w:eastAsia="en-US"/>
        </w:rPr>
        <w:t xml:space="preserve">граждан, имеющих трех и более детей, </w:t>
      </w:r>
      <w:r>
        <w:rPr>
          <w:rFonts w:ascii="Times New Roman" w:hAnsi="Times New Roman" w:cs="Times New Roman"/>
          <w:sz w:val="28"/>
          <w:szCs w:val="28"/>
        </w:rPr>
        <w:t>и иных отдельных категорий граждан.</w:t>
      </w:r>
    </w:p>
    <w:p w:rsidR="00FB4F74" w:rsidRDefault="00FB4F74" w:rsidP="00FB4F74">
      <w:pPr>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 Предоставление земельных участков </w:t>
      </w:r>
      <w:r>
        <w:rPr>
          <w:rFonts w:ascii="Times New Roman" w:eastAsia="Calibri" w:hAnsi="Times New Roman" w:cs="Times New Roman"/>
          <w:sz w:val="28"/>
          <w:szCs w:val="28"/>
          <w:lang w:eastAsia="en-US"/>
        </w:rPr>
        <w:t xml:space="preserve">гражданам, имеющим трех и более детей, </w:t>
      </w:r>
      <w:r>
        <w:rPr>
          <w:rFonts w:ascii="Times New Roman" w:hAnsi="Times New Roman" w:cs="Times New Roman"/>
          <w:sz w:val="28"/>
          <w:szCs w:val="28"/>
        </w:rPr>
        <w:t>и иным отдельным категориям граждан в собственность земельных участков для индивидуального жилищного строительства.</w:t>
      </w:r>
    </w:p>
    <w:p w:rsidR="00FB4F74" w:rsidRDefault="00FB4F74" w:rsidP="00FB4F74">
      <w:pPr>
        <w:widowControl/>
        <w:ind w:firstLine="540"/>
        <w:jc w:val="both"/>
        <w:outlineLvl w:val="1"/>
        <w:rPr>
          <w:rFonts w:ascii="Times New Roman" w:hAnsi="Times New Roman" w:cs="Times New Roman"/>
          <w:sz w:val="28"/>
          <w:szCs w:val="28"/>
        </w:rPr>
      </w:pPr>
    </w:p>
    <w:p w:rsidR="00FB4F74" w:rsidRPr="00B30644" w:rsidRDefault="00FB4F74" w:rsidP="00FB4F74">
      <w:pPr>
        <w:widowControl/>
        <w:ind w:firstLine="540"/>
        <w:jc w:val="center"/>
        <w:outlineLvl w:val="1"/>
        <w:rPr>
          <w:rFonts w:ascii="Times New Roman" w:hAnsi="Times New Roman" w:cs="Times New Roman"/>
          <w:sz w:val="28"/>
          <w:szCs w:val="28"/>
        </w:rPr>
      </w:pPr>
      <w:r>
        <w:rPr>
          <w:rFonts w:ascii="Times New Roman" w:hAnsi="Times New Roman" w:cs="Times New Roman"/>
          <w:sz w:val="28"/>
          <w:szCs w:val="28"/>
        </w:rPr>
        <w:t>2</w:t>
      </w:r>
      <w:r w:rsidRPr="00B30644">
        <w:rPr>
          <w:rFonts w:ascii="Times New Roman" w:hAnsi="Times New Roman" w:cs="Times New Roman"/>
          <w:sz w:val="28"/>
          <w:szCs w:val="28"/>
        </w:rPr>
        <w:t>.4. Социально-экономическое обоснование Подпрограммы</w:t>
      </w:r>
    </w:p>
    <w:p w:rsidR="00FB4F74" w:rsidRPr="004F663B" w:rsidRDefault="00FB4F74" w:rsidP="00FB4F74">
      <w:pPr>
        <w:widowControl/>
        <w:autoSpaceDE/>
        <w:adjustRightInd/>
        <w:ind w:right="16" w:firstLine="567"/>
        <w:jc w:val="center"/>
        <w:rPr>
          <w:rFonts w:ascii="Times New Roman" w:hAnsi="Times New Roman" w:cs="Times New Roman"/>
          <w:sz w:val="16"/>
          <w:szCs w:val="16"/>
        </w:rPr>
      </w:pPr>
    </w:p>
    <w:p w:rsidR="00FB4F74" w:rsidRPr="00B30644" w:rsidRDefault="00FB4F74" w:rsidP="00FB4F74">
      <w:pPr>
        <w:ind w:firstLine="567"/>
        <w:jc w:val="both"/>
        <w:rPr>
          <w:rFonts w:ascii="Times New Roman" w:hAnsi="Times New Roman" w:cs="Times New Roman"/>
          <w:sz w:val="28"/>
          <w:szCs w:val="28"/>
        </w:rPr>
      </w:pPr>
      <w:r w:rsidRPr="00B30644">
        <w:rPr>
          <w:rFonts w:ascii="Times New Roman" w:hAnsi="Times New Roman" w:cs="Times New Roman"/>
          <w:sz w:val="28"/>
          <w:szCs w:val="28"/>
        </w:rPr>
        <w:t xml:space="preserve">Планируемая потребность в земельных участках с учетом анализа количества поступивших заявлений граждан, </w:t>
      </w:r>
      <w:r w:rsidRPr="00B30644">
        <w:rPr>
          <w:rFonts w:ascii="Times New Roman" w:eastAsia="Calibri" w:hAnsi="Times New Roman" w:cs="Times New Roman"/>
          <w:sz w:val="28"/>
          <w:szCs w:val="28"/>
          <w:lang w:eastAsia="en-US"/>
        </w:rPr>
        <w:t xml:space="preserve">имеющих трех и более детей, </w:t>
      </w:r>
      <w:r w:rsidRPr="00B30644">
        <w:rPr>
          <w:rFonts w:ascii="Times New Roman" w:hAnsi="Times New Roman" w:cs="Times New Roman"/>
          <w:sz w:val="28"/>
          <w:szCs w:val="28"/>
        </w:rPr>
        <w:t>и иных отдельных категорий граждан о предоставлении земельных участков и их интенсивности приводится в таблице с разбивкой по годам:</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992"/>
        <w:gridCol w:w="992"/>
        <w:gridCol w:w="993"/>
        <w:gridCol w:w="1134"/>
        <w:gridCol w:w="815"/>
      </w:tblGrid>
      <w:tr w:rsidR="00FB4F74" w:rsidRPr="00B30644" w:rsidTr="005A63A7">
        <w:trPr>
          <w:trHeight w:val="726"/>
        </w:trPr>
        <w:tc>
          <w:tcPr>
            <w:tcW w:w="5387" w:type="dxa"/>
            <w:tcBorders>
              <w:top w:val="single" w:sz="4" w:space="0" w:color="auto"/>
              <w:left w:val="single" w:sz="4" w:space="0" w:color="auto"/>
              <w:bottom w:val="single" w:sz="4" w:space="0" w:color="auto"/>
              <w:right w:val="single" w:sz="4" w:space="0" w:color="auto"/>
            </w:tcBorders>
            <w:hideMark/>
          </w:tcPr>
          <w:p w:rsidR="00FB4F74" w:rsidRPr="004F663B" w:rsidRDefault="00FB4F74" w:rsidP="005A63A7">
            <w:pPr>
              <w:jc w:val="both"/>
              <w:rPr>
                <w:rFonts w:ascii="Times New Roman" w:hAnsi="Times New Roman" w:cs="Times New Roman"/>
              </w:rPr>
            </w:pPr>
            <w:r w:rsidRPr="004F663B">
              <w:rPr>
                <w:rFonts w:ascii="Times New Roman" w:hAnsi="Times New Roman" w:cs="Times New Roman"/>
              </w:rPr>
              <w:t>Потребность в земельных участках для предоставления отдельным категориям граждан</w:t>
            </w:r>
          </w:p>
        </w:tc>
        <w:tc>
          <w:tcPr>
            <w:tcW w:w="992" w:type="dxa"/>
            <w:tcBorders>
              <w:top w:val="single" w:sz="4" w:space="0" w:color="auto"/>
              <w:left w:val="single" w:sz="4" w:space="0" w:color="auto"/>
              <w:bottom w:val="single" w:sz="4" w:space="0" w:color="auto"/>
              <w:right w:val="single" w:sz="4" w:space="0" w:color="auto"/>
            </w:tcBorders>
            <w:hideMark/>
          </w:tcPr>
          <w:p w:rsidR="00FB4F74" w:rsidRPr="004F663B" w:rsidRDefault="00FB4F74" w:rsidP="005A63A7">
            <w:pPr>
              <w:jc w:val="center"/>
              <w:rPr>
                <w:rFonts w:ascii="Times New Roman" w:hAnsi="Times New Roman" w:cs="Times New Roman"/>
              </w:rPr>
            </w:pPr>
            <w:r w:rsidRPr="004F663B">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hideMark/>
          </w:tcPr>
          <w:p w:rsidR="00FB4F74" w:rsidRPr="004F663B" w:rsidRDefault="00FB4F74" w:rsidP="005A63A7">
            <w:pPr>
              <w:jc w:val="center"/>
              <w:rPr>
                <w:rFonts w:ascii="Times New Roman" w:hAnsi="Times New Roman" w:cs="Times New Roman"/>
                <w:lang w:val="en-US"/>
              </w:rPr>
            </w:pPr>
            <w:r w:rsidRPr="004F663B">
              <w:rPr>
                <w:rFonts w:ascii="Times New Roman" w:hAnsi="Times New Roman" w:cs="Times New Roman"/>
              </w:rPr>
              <w:t>2020</w:t>
            </w:r>
          </w:p>
        </w:tc>
        <w:tc>
          <w:tcPr>
            <w:tcW w:w="993" w:type="dxa"/>
            <w:tcBorders>
              <w:top w:val="single" w:sz="4" w:space="0" w:color="auto"/>
              <w:left w:val="single" w:sz="4" w:space="0" w:color="auto"/>
              <w:bottom w:val="single" w:sz="4" w:space="0" w:color="auto"/>
              <w:right w:val="single" w:sz="4" w:space="0" w:color="auto"/>
            </w:tcBorders>
            <w:hideMark/>
          </w:tcPr>
          <w:p w:rsidR="00FB4F74" w:rsidRPr="004F663B" w:rsidRDefault="00FB4F74" w:rsidP="005A63A7">
            <w:pPr>
              <w:jc w:val="center"/>
              <w:rPr>
                <w:rFonts w:ascii="Times New Roman" w:hAnsi="Times New Roman" w:cs="Times New Roman"/>
              </w:rPr>
            </w:pPr>
            <w:r w:rsidRPr="004F663B">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hideMark/>
          </w:tcPr>
          <w:p w:rsidR="00FB4F74" w:rsidRPr="004F663B" w:rsidRDefault="00FB4F74" w:rsidP="005A63A7">
            <w:pPr>
              <w:jc w:val="center"/>
              <w:rPr>
                <w:rFonts w:ascii="Times New Roman" w:hAnsi="Times New Roman" w:cs="Times New Roman"/>
              </w:rPr>
            </w:pPr>
            <w:r w:rsidRPr="004F663B">
              <w:rPr>
                <w:rFonts w:ascii="Times New Roman" w:hAnsi="Times New Roman" w:cs="Times New Roman"/>
              </w:rPr>
              <w:t>2022</w:t>
            </w:r>
          </w:p>
        </w:tc>
        <w:tc>
          <w:tcPr>
            <w:tcW w:w="815" w:type="dxa"/>
            <w:tcBorders>
              <w:top w:val="single" w:sz="4" w:space="0" w:color="auto"/>
              <w:left w:val="single" w:sz="4" w:space="0" w:color="auto"/>
              <w:bottom w:val="single" w:sz="4" w:space="0" w:color="auto"/>
              <w:right w:val="single" w:sz="4" w:space="0" w:color="auto"/>
            </w:tcBorders>
            <w:hideMark/>
          </w:tcPr>
          <w:p w:rsidR="00FB4F74" w:rsidRPr="004F663B" w:rsidRDefault="00FB4F74" w:rsidP="005A63A7">
            <w:pPr>
              <w:jc w:val="center"/>
              <w:rPr>
                <w:rFonts w:ascii="Times New Roman" w:hAnsi="Times New Roman" w:cs="Times New Roman"/>
              </w:rPr>
            </w:pPr>
            <w:r w:rsidRPr="004F663B">
              <w:rPr>
                <w:rFonts w:ascii="Times New Roman" w:hAnsi="Times New Roman" w:cs="Times New Roman"/>
              </w:rPr>
              <w:t>2023</w:t>
            </w:r>
          </w:p>
        </w:tc>
      </w:tr>
      <w:tr w:rsidR="00FB4F74" w:rsidRPr="00B30644" w:rsidTr="005A63A7">
        <w:trPr>
          <w:trHeight w:val="305"/>
        </w:trPr>
        <w:tc>
          <w:tcPr>
            <w:tcW w:w="5387" w:type="dxa"/>
            <w:tcBorders>
              <w:top w:val="single" w:sz="4" w:space="0" w:color="auto"/>
              <w:left w:val="single" w:sz="4" w:space="0" w:color="auto"/>
              <w:bottom w:val="single" w:sz="4" w:space="0" w:color="auto"/>
              <w:right w:val="single" w:sz="4" w:space="0" w:color="auto"/>
            </w:tcBorders>
            <w:hideMark/>
          </w:tcPr>
          <w:p w:rsidR="00FB4F74" w:rsidRPr="004F663B" w:rsidRDefault="00FB4F74" w:rsidP="005A63A7">
            <w:pPr>
              <w:jc w:val="both"/>
              <w:rPr>
                <w:rFonts w:ascii="Times New Roman" w:hAnsi="Times New Roman" w:cs="Times New Roman"/>
              </w:rPr>
            </w:pPr>
            <w:r w:rsidRPr="004F663B">
              <w:rPr>
                <w:rFonts w:ascii="Times New Roman" w:hAnsi="Times New Roman" w:cs="Times New Roman"/>
              </w:rPr>
              <w:t xml:space="preserve">По учету обращений </w:t>
            </w:r>
            <w:r w:rsidRPr="004F663B">
              <w:rPr>
                <w:rFonts w:ascii="Times New Roman" w:eastAsia="Calibri" w:hAnsi="Times New Roman" w:cs="Times New Roman"/>
                <w:lang w:eastAsia="en-US"/>
              </w:rPr>
              <w:t xml:space="preserve">граждан, имеющих трех и более детей, </w:t>
            </w:r>
            <w:r w:rsidRPr="004F663B">
              <w:rPr>
                <w:rFonts w:ascii="Times New Roman" w:hAnsi="Times New Roman" w:cs="Times New Roman"/>
              </w:rPr>
              <w:t>и иных отдельных категорий граждан</w:t>
            </w:r>
          </w:p>
        </w:tc>
        <w:tc>
          <w:tcPr>
            <w:tcW w:w="992" w:type="dxa"/>
            <w:tcBorders>
              <w:top w:val="single" w:sz="4" w:space="0" w:color="auto"/>
              <w:left w:val="single" w:sz="4" w:space="0" w:color="auto"/>
              <w:bottom w:val="single" w:sz="4" w:space="0" w:color="auto"/>
              <w:right w:val="single" w:sz="4" w:space="0" w:color="auto"/>
            </w:tcBorders>
            <w:hideMark/>
          </w:tcPr>
          <w:p w:rsidR="00FB4F74" w:rsidRPr="004F663B" w:rsidRDefault="00FB4F74" w:rsidP="005A63A7">
            <w:pPr>
              <w:jc w:val="center"/>
              <w:rPr>
                <w:rFonts w:ascii="Times New Roman" w:hAnsi="Times New Roman" w:cs="Times New Roman"/>
              </w:rPr>
            </w:pPr>
            <w:r w:rsidRPr="004F663B">
              <w:rPr>
                <w:rFonts w:ascii="Times New Roman" w:hAnsi="Times New Roman" w:cs="Times New Roman"/>
              </w:rPr>
              <w:t>90</w:t>
            </w:r>
          </w:p>
        </w:tc>
        <w:tc>
          <w:tcPr>
            <w:tcW w:w="992" w:type="dxa"/>
            <w:tcBorders>
              <w:top w:val="single" w:sz="4" w:space="0" w:color="auto"/>
              <w:left w:val="single" w:sz="4" w:space="0" w:color="auto"/>
              <w:bottom w:val="single" w:sz="4" w:space="0" w:color="auto"/>
              <w:right w:val="single" w:sz="4" w:space="0" w:color="auto"/>
            </w:tcBorders>
            <w:hideMark/>
          </w:tcPr>
          <w:p w:rsidR="00FB4F74" w:rsidRPr="004F663B" w:rsidRDefault="00FB4F74" w:rsidP="005A63A7">
            <w:pPr>
              <w:jc w:val="center"/>
              <w:rPr>
                <w:rFonts w:ascii="Times New Roman" w:hAnsi="Times New Roman" w:cs="Times New Roman"/>
              </w:rPr>
            </w:pPr>
            <w:r w:rsidRPr="004F663B">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hideMark/>
          </w:tcPr>
          <w:p w:rsidR="00FB4F74" w:rsidRPr="004F663B" w:rsidRDefault="00FB4F74" w:rsidP="005A63A7">
            <w:pPr>
              <w:jc w:val="center"/>
              <w:rPr>
                <w:rFonts w:ascii="Times New Roman" w:hAnsi="Times New Roman" w:cs="Times New Roman"/>
              </w:rPr>
            </w:pPr>
            <w:r w:rsidRPr="004F663B">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hideMark/>
          </w:tcPr>
          <w:p w:rsidR="00FB4F74" w:rsidRPr="004F663B" w:rsidRDefault="00FB4F74" w:rsidP="005A63A7">
            <w:pPr>
              <w:jc w:val="center"/>
              <w:rPr>
                <w:rFonts w:ascii="Times New Roman" w:hAnsi="Times New Roman" w:cs="Times New Roman"/>
              </w:rPr>
            </w:pPr>
            <w:r w:rsidRPr="004F663B">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hideMark/>
          </w:tcPr>
          <w:p w:rsidR="00FB4F74" w:rsidRPr="004F663B" w:rsidRDefault="00FB4F74" w:rsidP="005A63A7">
            <w:pPr>
              <w:jc w:val="center"/>
              <w:rPr>
                <w:rFonts w:ascii="Times New Roman" w:hAnsi="Times New Roman" w:cs="Times New Roman"/>
              </w:rPr>
            </w:pPr>
            <w:r w:rsidRPr="004F663B">
              <w:rPr>
                <w:rFonts w:ascii="Times New Roman" w:hAnsi="Times New Roman" w:cs="Times New Roman"/>
              </w:rPr>
              <w:t>20</w:t>
            </w:r>
          </w:p>
        </w:tc>
      </w:tr>
    </w:tbl>
    <w:p w:rsidR="00FB4F74" w:rsidRDefault="00FB4F74" w:rsidP="00FB4F74">
      <w:pPr>
        <w:ind w:right="16"/>
        <w:jc w:val="center"/>
        <w:rPr>
          <w:rFonts w:ascii="Times New Roman" w:hAnsi="Times New Roman" w:cs="Times New Roman"/>
          <w:sz w:val="28"/>
          <w:szCs w:val="28"/>
        </w:rPr>
      </w:pPr>
    </w:p>
    <w:p w:rsidR="00FB4F74" w:rsidRPr="00B30644" w:rsidRDefault="00FB4F74" w:rsidP="00FB4F74">
      <w:pPr>
        <w:ind w:right="16"/>
        <w:jc w:val="center"/>
        <w:rPr>
          <w:rFonts w:ascii="Times New Roman" w:hAnsi="Times New Roman" w:cs="Times New Roman"/>
          <w:sz w:val="28"/>
          <w:szCs w:val="28"/>
        </w:rPr>
      </w:pPr>
      <w:r>
        <w:rPr>
          <w:rFonts w:ascii="Times New Roman" w:hAnsi="Times New Roman" w:cs="Times New Roman"/>
          <w:sz w:val="28"/>
          <w:szCs w:val="28"/>
        </w:rPr>
        <w:t>2</w:t>
      </w:r>
      <w:r w:rsidRPr="00B30644">
        <w:rPr>
          <w:rFonts w:ascii="Times New Roman" w:hAnsi="Times New Roman" w:cs="Times New Roman"/>
          <w:sz w:val="28"/>
          <w:szCs w:val="28"/>
        </w:rPr>
        <w:t>.5. Финансирование Подпрограммы.</w:t>
      </w:r>
    </w:p>
    <w:p w:rsidR="00FB4F74" w:rsidRPr="00B30644" w:rsidRDefault="00FB4F74" w:rsidP="00FB4F74">
      <w:pPr>
        <w:ind w:right="16" w:firstLine="720"/>
        <w:jc w:val="center"/>
        <w:rPr>
          <w:rFonts w:ascii="Times New Roman" w:hAnsi="Times New Roman" w:cs="Times New Roman"/>
          <w:sz w:val="28"/>
          <w:szCs w:val="28"/>
        </w:rPr>
      </w:pPr>
    </w:p>
    <w:p w:rsidR="00FB4F74" w:rsidRPr="00B30644" w:rsidRDefault="00FB4F74" w:rsidP="00FB4F74">
      <w:pPr>
        <w:widowControl/>
        <w:ind w:firstLine="540"/>
        <w:jc w:val="both"/>
        <w:rPr>
          <w:rFonts w:ascii="Times New Roman" w:hAnsi="Times New Roman" w:cs="Times New Roman"/>
          <w:sz w:val="28"/>
          <w:szCs w:val="28"/>
        </w:rPr>
      </w:pPr>
      <w:r w:rsidRPr="00B30644">
        <w:rPr>
          <w:rFonts w:ascii="Times New Roman" w:hAnsi="Times New Roman" w:cs="Times New Roman"/>
          <w:sz w:val="28"/>
          <w:szCs w:val="28"/>
        </w:rPr>
        <w:t xml:space="preserve">Финансирование Подпрограммы осуществляется за счет средств бюджета городского округа город Рыбинск. </w:t>
      </w:r>
    </w:p>
    <w:p w:rsidR="00FB4F74" w:rsidRDefault="00FB4F74" w:rsidP="00FB4F74">
      <w:pPr>
        <w:jc w:val="center"/>
        <w:outlineLvl w:val="0"/>
        <w:rPr>
          <w:rFonts w:ascii="Times New Roman" w:hAnsi="Times New Roman" w:cs="Times New Roman"/>
          <w:sz w:val="28"/>
          <w:szCs w:val="28"/>
        </w:rPr>
      </w:pPr>
    </w:p>
    <w:p w:rsidR="00FB4F74" w:rsidRDefault="00FB4F74" w:rsidP="00FB4F74">
      <w:pPr>
        <w:jc w:val="center"/>
        <w:outlineLvl w:val="0"/>
        <w:rPr>
          <w:rFonts w:ascii="Times New Roman" w:hAnsi="Times New Roman" w:cs="Times New Roman"/>
          <w:sz w:val="28"/>
          <w:szCs w:val="28"/>
        </w:rPr>
      </w:pPr>
    </w:p>
    <w:p w:rsidR="00FB4F74" w:rsidRDefault="00FB4F74" w:rsidP="00FB4F74">
      <w:pPr>
        <w:jc w:val="center"/>
        <w:outlineLvl w:val="0"/>
        <w:rPr>
          <w:rFonts w:ascii="Times New Roman" w:hAnsi="Times New Roman" w:cs="Times New Roman"/>
          <w:sz w:val="28"/>
          <w:szCs w:val="28"/>
        </w:rPr>
      </w:pPr>
    </w:p>
    <w:p w:rsidR="00FB4F74" w:rsidRDefault="00FB4F74" w:rsidP="00FB4F74">
      <w:pPr>
        <w:jc w:val="center"/>
        <w:outlineLvl w:val="0"/>
        <w:rPr>
          <w:rFonts w:ascii="Times New Roman" w:hAnsi="Times New Roman" w:cs="Times New Roman"/>
          <w:sz w:val="28"/>
          <w:szCs w:val="28"/>
        </w:rPr>
      </w:pPr>
    </w:p>
    <w:p w:rsidR="00FB4F74" w:rsidRDefault="00FB4F74" w:rsidP="00FB4F74">
      <w:pPr>
        <w:jc w:val="center"/>
        <w:outlineLvl w:val="0"/>
        <w:rPr>
          <w:rFonts w:ascii="Times New Roman" w:hAnsi="Times New Roman" w:cs="Times New Roman"/>
          <w:sz w:val="28"/>
          <w:szCs w:val="28"/>
        </w:rPr>
      </w:pPr>
    </w:p>
    <w:p w:rsidR="00FB4F74" w:rsidRPr="00B30644" w:rsidRDefault="00FB4F74" w:rsidP="00FB4F74">
      <w:pPr>
        <w:jc w:val="center"/>
        <w:outlineLvl w:val="0"/>
        <w:rPr>
          <w:rFonts w:ascii="Times New Roman" w:hAnsi="Times New Roman" w:cs="Times New Roman"/>
          <w:sz w:val="28"/>
          <w:szCs w:val="28"/>
        </w:rPr>
      </w:pPr>
    </w:p>
    <w:p w:rsidR="00FB4F74" w:rsidRDefault="00FB4F74" w:rsidP="00FB4F74">
      <w:pPr>
        <w:jc w:val="center"/>
        <w:outlineLvl w:val="0"/>
        <w:rPr>
          <w:rFonts w:ascii="Times New Roman" w:hAnsi="Times New Roman" w:cs="Times New Roman"/>
          <w:sz w:val="28"/>
          <w:szCs w:val="28"/>
        </w:rPr>
      </w:pPr>
      <w:r w:rsidRPr="00B30644">
        <w:rPr>
          <w:rFonts w:ascii="Times New Roman" w:hAnsi="Times New Roman" w:cs="Times New Roman"/>
          <w:sz w:val="28"/>
          <w:szCs w:val="28"/>
        </w:rPr>
        <w:lastRenderedPageBreak/>
        <w:t>Потребность в финансовых ресурсах Подпрограммы</w:t>
      </w:r>
    </w:p>
    <w:p w:rsidR="00FB4F74" w:rsidRPr="00B30644" w:rsidRDefault="00FB4F74" w:rsidP="00FB4F74">
      <w:pPr>
        <w:jc w:val="center"/>
        <w:outlineLvl w:val="0"/>
        <w:rPr>
          <w:rFonts w:ascii="Times New Roman" w:hAnsi="Times New Roman" w:cs="Times New Roman"/>
          <w:sz w:val="28"/>
          <w:szCs w:val="28"/>
        </w:rPr>
      </w:pPr>
    </w:p>
    <w:tbl>
      <w:tblPr>
        <w:tblW w:w="10020" w:type="dxa"/>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42"/>
        <w:gridCol w:w="1134"/>
        <w:gridCol w:w="1275"/>
        <w:gridCol w:w="1134"/>
        <w:gridCol w:w="1276"/>
        <w:gridCol w:w="1559"/>
      </w:tblGrid>
      <w:tr w:rsidR="00FB4F74" w:rsidRPr="00B30644" w:rsidTr="005A63A7">
        <w:tc>
          <w:tcPr>
            <w:tcW w:w="3642" w:type="dxa"/>
            <w:tcBorders>
              <w:top w:val="single" w:sz="4" w:space="0" w:color="000000"/>
              <w:left w:val="single" w:sz="4" w:space="0" w:color="000000"/>
              <w:bottom w:val="single" w:sz="4" w:space="0" w:color="000000"/>
              <w:right w:val="single" w:sz="4" w:space="0" w:color="000000"/>
            </w:tcBorders>
          </w:tcPr>
          <w:p w:rsidR="00FB4F74" w:rsidRPr="00B30644" w:rsidRDefault="00FB4F74" w:rsidP="005A63A7">
            <w:pPr>
              <w:jc w:val="center"/>
              <w:rPr>
                <w:rFonts w:ascii="Times New Roman" w:hAnsi="Times New Roman" w:cs="Times New Roman"/>
                <w:sz w:val="28"/>
                <w:szCs w:val="28"/>
              </w:rPr>
            </w:pPr>
            <w:r w:rsidRPr="00B30644">
              <w:rPr>
                <w:rFonts w:ascii="Times New Roman" w:hAnsi="Times New Roman" w:cs="Times New Roman"/>
                <w:sz w:val="28"/>
                <w:szCs w:val="28"/>
              </w:rPr>
              <w:t>Потребность в финансировании, млн. руб.</w:t>
            </w:r>
          </w:p>
          <w:p w:rsidR="00FB4F74" w:rsidRPr="00B30644" w:rsidRDefault="00FB4F74" w:rsidP="005A63A7">
            <w:pPr>
              <w:jc w:val="both"/>
              <w:rPr>
                <w:rFonts w:ascii="Times New Roman" w:hAnsi="Times New Roman" w:cs="Times New Roman"/>
                <w:sz w:val="28"/>
                <w:szCs w:val="28"/>
              </w:rPr>
            </w:pPr>
          </w:p>
        </w:tc>
        <w:tc>
          <w:tcPr>
            <w:tcW w:w="6378" w:type="dxa"/>
            <w:gridSpan w:val="5"/>
            <w:tcBorders>
              <w:top w:val="single" w:sz="4" w:space="0" w:color="000000"/>
              <w:left w:val="single" w:sz="4" w:space="0" w:color="000000"/>
              <w:bottom w:val="single" w:sz="4" w:space="0" w:color="000000"/>
              <w:right w:val="single" w:sz="4" w:space="0" w:color="000000"/>
            </w:tcBorders>
            <w:vAlign w:val="center"/>
          </w:tcPr>
          <w:p w:rsidR="00FB4F74" w:rsidRPr="00B30644" w:rsidRDefault="00FB4F74" w:rsidP="005A63A7">
            <w:pPr>
              <w:jc w:val="center"/>
              <w:rPr>
                <w:rFonts w:ascii="Times New Roman" w:hAnsi="Times New Roman" w:cs="Times New Roman"/>
                <w:sz w:val="28"/>
                <w:szCs w:val="28"/>
              </w:rPr>
            </w:pPr>
            <w:r w:rsidRPr="00B30644">
              <w:rPr>
                <w:rFonts w:ascii="Times New Roman" w:hAnsi="Times New Roman" w:cs="Times New Roman"/>
                <w:sz w:val="28"/>
                <w:szCs w:val="28"/>
              </w:rPr>
              <w:t>Потребность в финансировании, млн. руб.</w:t>
            </w:r>
          </w:p>
          <w:p w:rsidR="00FB4F74" w:rsidRPr="00B30644" w:rsidRDefault="00FB4F74" w:rsidP="005A63A7">
            <w:pPr>
              <w:jc w:val="center"/>
              <w:rPr>
                <w:rFonts w:ascii="Times New Roman" w:hAnsi="Times New Roman" w:cs="Times New Roman"/>
                <w:sz w:val="28"/>
                <w:szCs w:val="28"/>
              </w:rPr>
            </w:pPr>
          </w:p>
        </w:tc>
      </w:tr>
      <w:tr w:rsidR="00FB4F74" w:rsidRPr="00B30644" w:rsidTr="005A63A7">
        <w:tc>
          <w:tcPr>
            <w:tcW w:w="3642" w:type="dxa"/>
            <w:tcBorders>
              <w:top w:val="single" w:sz="4" w:space="0" w:color="000000"/>
              <w:left w:val="single" w:sz="4" w:space="0" w:color="000000"/>
              <w:bottom w:val="single" w:sz="4" w:space="0" w:color="000000"/>
              <w:right w:val="single" w:sz="4" w:space="0" w:color="000000"/>
            </w:tcBorders>
            <w:hideMark/>
          </w:tcPr>
          <w:p w:rsidR="00FB4F74" w:rsidRPr="00B30644" w:rsidRDefault="00BA78D1" w:rsidP="005A63A7">
            <w:pPr>
              <w:jc w:val="both"/>
              <w:rPr>
                <w:rFonts w:ascii="Times New Roman" w:hAnsi="Times New Roman" w:cs="Times New Roman"/>
                <w:b/>
                <w:sz w:val="28"/>
                <w:szCs w:val="28"/>
              </w:rPr>
            </w:pPr>
            <w:hyperlink r:id="rId29" w:history="1">
              <w:r w:rsidR="00FB4F74" w:rsidRPr="00B30644">
                <w:rPr>
                  <w:rStyle w:val="af3"/>
                  <w:color w:val="auto"/>
                  <w:sz w:val="28"/>
                  <w:szCs w:val="28"/>
                  <w:u w:val="none"/>
                </w:rPr>
                <w:t xml:space="preserve">«Формирование земельных участков для </w:t>
              </w:r>
              <w:r w:rsidR="00FB4F74" w:rsidRPr="00B30644">
                <w:rPr>
                  <w:rStyle w:val="af3"/>
                  <w:rFonts w:eastAsia="Calibri"/>
                  <w:color w:val="auto"/>
                  <w:sz w:val="28"/>
                  <w:szCs w:val="28"/>
                  <w:u w:val="none"/>
                  <w:lang w:eastAsia="en-US"/>
                </w:rPr>
                <w:t>граждан, имеющих трех и более детей и иных</w:t>
              </w:r>
              <w:r w:rsidR="00FB4F74" w:rsidRPr="00B30644">
                <w:rPr>
                  <w:rStyle w:val="af3"/>
                  <w:color w:val="auto"/>
                  <w:sz w:val="28"/>
                  <w:szCs w:val="28"/>
                  <w:u w:val="none"/>
                </w:rPr>
                <w:t xml:space="preserve"> отдельных категорий граждан»</w:t>
              </w:r>
            </w:hyperlink>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B4F74" w:rsidRPr="00B30644" w:rsidRDefault="00FB4F74" w:rsidP="005A63A7">
            <w:pPr>
              <w:jc w:val="center"/>
              <w:rPr>
                <w:rFonts w:ascii="Times New Roman" w:hAnsi="Times New Roman" w:cs="Times New Roman"/>
                <w:sz w:val="28"/>
                <w:szCs w:val="28"/>
              </w:rPr>
            </w:pPr>
            <w:r w:rsidRPr="00B30644">
              <w:rPr>
                <w:rFonts w:ascii="Times New Roman" w:hAnsi="Times New Roman" w:cs="Times New Roman"/>
                <w:sz w:val="28"/>
                <w:szCs w:val="28"/>
              </w:rPr>
              <w:t>Всего</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B4F74" w:rsidRPr="00B30644" w:rsidRDefault="00FB4F74" w:rsidP="005A63A7">
            <w:pPr>
              <w:jc w:val="center"/>
              <w:rPr>
                <w:rFonts w:ascii="Times New Roman" w:hAnsi="Times New Roman" w:cs="Times New Roman"/>
                <w:sz w:val="28"/>
                <w:szCs w:val="28"/>
              </w:rPr>
            </w:pPr>
            <w:r w:rsidRPr="00B30644">
              <w:rPr>
                <w:rFonts w:ascii="Times New Roman" w:hAnsi="Times New Roman" w:cs="Times New Roman"/>
                <w:sz w:val="28"/>
                <w:szCs w:val="28"/>
              </w:rPr>
              <w:t>2020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B4F74" w:rsidRPr="00B30644" w:rsidRDefault="00FB4F74" w:rsidP="005A63A7">
            <w:pPr>
              <w:jc w:val="center"/>
              <w:rPr>
                <w:rFonts w:ascii="Times New Roman" w:hAnsi="Times New Roman" w:cs="Times New Roman"/>
                <w:sz w:val="28"/>
                <w:szCs w:val="28"/>
              </w:rPr>
            </w:pPr>
            <w:r w:rsidRPr="00B30644">
              <w:rPr>
                <w:rFonts w:ascii="Times New Roman" w:hAnsi="Times New Roman" w:cs="Times New Roman"/>
                <w:sz w:val="28"/>
                <w:szCs w:val="28"/>
              </w:rPr>
              <w:t>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B4F74" w:rsidRPr="00B30644" w:rsidRDefault="00FB4F74" w:rsidP="005A63A7">
            <w:pPr>
              <w:jc w:val="center"/>
              <w:rPr>
                <w:rFonts w:ascii="Times New Roman" w:hAnsi="Times New Roman" w:cs="Times New Roman"/>
                <w:sz w:val="28"/>
                <w:szCs w:val="28"/>
              </w:rPr>
            </w:pPr>
            <w:r w:rsidRPr="00B30644">
              <w:rPr>
                <w:rFonts w:ascii="Times New Roman" w:hAnsi="Times New Roman" w:cs="Times New Roman"/>
                <w:sz w:val="28"/>
                <w:szCs w:val="28"/>
              </w:rPr>
              <w:t>2022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B4F74" w:rsidRPr="00B30644" w:rsidRDefault="00FB4F74" w:rsidP="005A63A7">
            <w:pPr>
              <w:jc w:val="center"/>
              <w:rPr>
                <w:rFonts w:ascii="Times New Roman" w:hAnsi="Times New Roman" w:cs="Times New Roman"/>
                <w:sz w:val="28"/>
                <w:szCs w:val="28"/>
              </w:rPr>
            </w:pPr>
            <w:r w:rsidRPr="00B30644">
              <w:rPr>
                <w:rFonts w:ascii="Times New Roman" w:hAnsi="Times New Roman" w:cs="Times New Roman"/>
                <w:sz w:val="28"/>
                <w:szCs w:val="28"/>
              </w:rPr>
              <w:t>2023</w:t>
            </w:r>
          </w:p>
        </w:tc>
      </w:tr>
      <w:tr w:rsidR="00FB4F74" w:rsidRPr="00B30644" w:rsidTr="005A63A7">
        <w:tc>
          <w:tcPr>
            <w:tcW w:w="3642" w:type="dxa"/>
            <w:tcBorders>
              <w:top w:val="single" w:sz="4" w:space="0" w:color="000000"/>
              <w:left w:val="single" w:sz="4" w:space="0" w:color="000000"/>
              <w:bottom w:val="single" w:sz="4" w:space="0" w:color="000000"/>
              <w:right w:val="single" w:sz="4" w:space="0" w:color="000000"/>
            </w:tcBorders>
            <w:hideMark/>
          </w:tcPr>
          <w:p w:rsidR="00FB4F74" w:rsidRPr="00B30644" w:rsidRDefault="00FB4F74" w:rsidP="005A63A7">
            <w:pPr>
              <w:jc w:val="both"/>
              <w:rPr>
                <w:rFonts w:ascii="Times New Roman" w:hAnsi="Times New Roman" w:cs="Times New Roman"/>
                <w:sz w:val="28"/>
                <w:szCs w:val="28"/>
              </w:rPr>
            </w:pPr>
            <w:r w:rsidRPr="00B30644">
              <w:rPr>
                <w:rFonts w:ascii="Times New Roman" w:hAnsi="Times New Roman" w:cs="Times New Roman"/>
                <w:sz w:val="28"/>
                <w:szCs w:val="28"/>
              </w:rPr>
              <w:t>- городской бюджет</w:t>
            </w:r>
          </w:p>
        </w:tc>
        <w:tc>
          <w:tcPr>
            <w:tcW w:w="1134" w:type="dxa"/>
            <w:tcBorders>
              <w:top w:val="single" w:sz="4" w:space="0" w:color="000000"/>
              <w:left w:val="single" w:sz="4" w:space="0" w:color="000000"/>
              <w:bottom w:val="single" w:sz="4" w:space="0" w:color="000000"/>
              <w:right w:val="single" w:sz="4" w:space="0" w:color="000000"/>
            </w:tcBorders>
            <w:hideMark/>
          </w:tcPr>
          <w:p w:rsidR="00FB4F74" w:rsidRPr="00B30644" w:rsidRDefault="00FB4F74" w:rsidP="005A63A7">
            <w:pPr>
              <w:jc w:val="center"/>
              <w:rPr>
                <w:rFonts w:ascii="Times New Roman" w:hAnsi="Times New Roman" w:cs="Times New Roman"/>
                <w:sz w:val="28"/>
                <w:szCs w:val="28"/>
              </w:rPr>
            </w:pPr>
            <w:r w:rsidRPr="00B30644">
              <w:rPr>
                <w:rFonts w:ascii="Times New Roman" w:hAnsi="Times New Roman" w:cs="Times New Roman"/>
                <w:sz w:val="28"/>
                <w:szCs w:val="28"/>
              </w:rPr>
              <w:t>0,9</w:t>
            </w:r>
          </w:p>
        </w:tc>
        <w:tc>
          <w:tcPr>
            <w:tcW w:w="1275" w:type="dxa"/>
            <w:tcBorders>
              <w:top w:val="single" w:sz="4" w:space="0" w:color="000000"/>
              <w:left w:val="single" w:sz="4" w:space="0" w:color="000000"/>
              <w:bottom w:val="single" w:sz="4" w:space="0" w:color="000000"/>
              <w:right w:val="single" w:sz="4" w:space="0" w:color="000000"/>
            </w:tcBorders>
            <w:hideMark/>
          </w:tcPr>
          <w:p w:rsidR="00FB4F74" w:rsidRPr="00B30644" w:rsidRDefault="00FB4F74" w:rsidP="005A63A7">
            <w:pPr>
              <w:jc w:val="center"/>
              <w:rPr>
                <w:rFonts w:ascii="Times New Roman" w:hAnsi="Times New Roman" w:cs="Times New Roman"/>
                <w:sz w:val="28"/>
                <w:szCs w:val="28"/>
              </w:rPr>
            </w:pPr>
            <w:r w:rsidRPr="00B30644">
              <w:rPr>
                <w:rFonts w:ascii="Times New Roman" w:hAnsi="Times New Roman" w:cs="Times New Roman"/>
                <w:sz w:val="28"/>
                <w:szCs w:val="28"/>
              </w:rPr>
              <w:t>0,3</w:t>
            </w:r>
          </w:p>
        </w:tc>
        <w:tc>
          <w:tcPr>
            <w:tcW w:w="1134" w:type="dxa"/>
            <w:tcBorders>
              <w:top w:val="single" w:sz="4" w:space="0" w:color="000000"/>
              <w:left w:val="single" w:sz="4" w:space="0" w:color="000000"/>
              <w:bottom w:val="single" w:sz="4" w:space="0" w:color="000000"/>
              <w:right w:val="single" w:sz="4" w:space="0" w:color="000000"/>
            </w:tcBorders>
            <w:hideMark/>
          </w:tcPr>
          <w:p w:rsidR="00FB4F74" w:rsidRPr="00B30644" w:rsidRDefault="00FB4F74" w:rsidP="005A63A7">
            <w:pPr>
              <w:jc w:val="center"/>
              <w:rPr>
                <w:rFonts w:ascii="Times New Roman" w:hAnsi="Times New Roman" w:cs="Times New Roman"/>
                <w:sz w:val="28"/>
                <w:szCs w:val="28"/>
              </w:rPr>
            </w:pPr>
            <w:r w:rsidRPr="00B30644">
              <w:rPr>
                <w:rFonts w:ascii="Times New Roman" w:hAnsi="Times New Roman" w:cs="Times New Roman"/>
                <w:sz w:val="28"/>
                <w:szCs w:val="28"/>
              </w:rPr>
              <w:t>0,2</w:t>
            </w:r>
          </w:p>
        </w:tc>
        <w:tc>
          <w:tcPr>
            <w:tcW w:w="1276" w:type="dxa"/>
            <w:tcBorders>
              <w:top w:val="single" w:sz="4" w:space="0" w:color="000000"/>
              <w:left w:val="single" w:sz="4" w:space="0" w:color="000000"/>
              <w:bottom w:val="single" w:sz="4" w:space="0" w:color="000000"/>
              <w:right w:val="single" w:sz="4" w:space="0" w:color="000000"/>
            </w:tcBorders>
            <w:hideMark/>
          </w:tcPr>
          <w:p w:rsidR="00FB4F74" w:rsidRPr="00B30644" w:rsidRDefault="00FB4F74" w:rsidP="005A63A7">
            <w:pPr>
              <w:jc w:val="center"/>
              <w:rPr>
                <w:rFonts w:ascii="Times New Roman" w:hAnsi="Times New Roman" w:cs="Times New Roman"/>
                <w:sz w:val="28"/>
                <w:szCs w:val="28"/>
              </w:rPr>
            </w:pPr>
            <w:r w:rsidRPr="00B30644">
              <w:rPr>
                <w:rFonts w:ascii="Times New Roman" w:hAnsi="Times New Roman" w:cs="Times New Roman"/>
                <w:sz w:val="28"/>
                <w:szCs w:val="28"/>
              </w:rPr>
              <w:t>0,2</w:t>
            </w:r>
          </w:p>
        </w:tc>
        <w:tc>
          <w:tcPr>
            <w:tcW w:w="1559" w:type="dxa"/>
            <w:tcBorders>
              <w:top w:val="single" w:sz="4" w:space="0" w:color="000000"/>
              <w:left w:val="single" w:sz="4" w:space="0" w:color="000000"/>
              <w:bottom w:val="single" w:sz="4" w:space="0" w:color="000000"/>
              <w:right w:val="single" w:sz="4" w:space="0" w:color="000000"/>
            </w:tcBorders>
            <w:hideMark/>
          </w:tcPr>
          <w:p w:rsidR="00FB4F74" w:rsidRPr="00B30644" w:rsidRDefault="00FB4F74" w:rsidP="005A63A7">
            <w:pPr>
              <w:jc w:val="center"/>
              <w:rPr>
                <w:rFonts w:ascii="Times New Roman" w:hAnsi="Times New Roman" w:cs="Times New Roman"/>
                <w:sz w:val="28"/>
                <w:szCs w:val="28"/>
              </w:rPr>
            </w:pPr>
            <w:r w:rsidRPr="00B30644">
              <w:rPr>
                <w:rFonts w:ascii="Times New Roman" w:hAnsi="Times New Roman" w:cs="Times New Roman"/>
                <w:sz w:val="28"/>
                <w:szCs w:val="28"/>
              </w:rPr>
              <w:t>0,2</w:t>
            </w:r>
          </w:p>
        </w:tc>
      </w:tr>
      <w:tr w:rsidR="00FB4F74" w:rsidRPr="00B30644" w:rsidTr="005A63A7">
        <w:tc>
          <w:tcPr>
            <w:tcW w:w="3642" w:type="dxa"/>
            <w:tcBorders>
              <w:top w:val="single" w:sz="4" w:space="0" w:color="000000"/>
              <w:left w:val="single" w:sz="4" w:space="0" w:color="000000"/>
              <w:bottom w:val="single" w:sz="4" w:space="0" w:color="000000"/>
              <w:right w:val="single" w:sz="4" w:space="0" w:color="000000"/>
            </w:tcBorders>
            <w:hideMark/>
          </w:tcPr>
          <w:p w:rsidR="00FB4F74" w:rsidRPr="00B30644" w:rsidRDefault="00FB4F74" w:rsidP="005A63A7">
            <w:pPr>
              <w:jc w:val="both"/>
              <w:rPr>
                <w:rFonts w:ascii="Times New Roman" w:hAnsi="Times New Roman" w:cs="Times New Roman"/>
                <w:sz w:val="28"/>
                <w:szCs w:val="28"/>
              </w:rPr>
            </w:pPr>
            <w:r w:rsidRPr="00B30644">
              <w:rPr>
                <w:rFonts w:ascii="Times New Roman" w:hAnsi="Times New Roman" w:cs="Times New Roman"/>
                <w:sz w:val="28"/>
                <w:szCs w:val="28"/>
              </w:rPr>
              <w:t>- областной бюджет</w:t>
            </w:r>
          </w:p>
        </w:tc>
        <w:tc>
          <w:tcPr>
            <w:tcW w:w="1134" w:type="dxa"/>
            <w:tcBorders>
              <w:top w:val="single" w:sz="4" w:space="0" w:color="000000"/>
              <w:left w:val="single" w:sz="4" w:space="0" w:color="000000"/>
              <w:bottom w:val="single" w:sz="4" w:space="0" w:color="000000"/>
              <w:right w:val="single" w:sz="4" w:space="0" w:color="000000"/>
            </w:tcBorders>
            <w:hideMark/>
          </w:tcPr>
          <w:p w:rsidR="00FB4F74" w:rsidRPr="00B30644" w:rsidRDefault="00FB4F74" w:rsidP="005A63A7">
            <w:pPr>
              <w:jc w:val="center"/>
              <w:rPr>
                <w:rFonts w:ascii="Times New Roman" w:hAnsi="Times New Roman" w:cs="Times New Roman"/>
                <w:sz w:val="28"/>
                <w:szCs w:val="28"/>
              </w:rPr>
            </w:pPr>
            <w:r w:rsidRPr="00B30644">
              <w:rPr>
                <w:rFonts w:ascii="Times New Roman" w:hAnsi="Times New Roman" w:cs="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rsidR="00FB4F74" w:rsidRPr="00B30644" w:rsidRDefault="00FB4F74" w:rsidP="005A63A7">
            <w:pPr>
              <w:jc w:val="center"/>
              <w:rPr>
                <w:rFonts w:ascii="Times New Roman" w:hAnsi="Times New Roman" w:cs="Times New Roman"/>
                <w:sz w:val="28"/>
                <w:szCs w:val="28"/>
              </w:rPr>
            </w:pPr>
            <w:r w:rsidRPr="00B30644">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hideMark/>
          </w:tcPr>
          <w:p w:rsidR="00FB4F74" w:rsidRPr="00B30644" w:rsidRDefault="00FB4F74" w:rsidP="005A63A7">
            <w:pPr>
              <w:jc w:val="center"/>
              <w:rPr>
                <w:rFonts w:ascii="Times New Roman" w:hAnsi="Times New Roman" w:cs="Times New Roman"/>
                <w:sz w:val="28"/>
                <w:szCs w:val="28"/>
              </w:rPr>
            </w:pPr>
            <w:r w:rsidRPr="00B30644">
              <w:rPr>
                <w:rFonts w:ascii="Times New Roman" w:hAnsi="Times New Roman" w:cs="Times New Roman"/>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FB4F74" w:rsidRPr="00B30644" w:rsidRDefault="00FB4F74" w:rsidP="005A63A7">
            <w:pPr>
              <w:jc w:val="center"/>
              <w:rPr>
                <w:rFonts w:ascii="Times New Roman" w:hAnsi="Times New Roman" w:cs="Times New Roman"/>
                <w:sz w:val="28"/>
                <w:szCs w:val="28"/>
              </w:rPr>
            </w:pPr>
            <w:r w:rsidRPr="00B30644">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hideMark/>
          </w:tcPr>
          <w:p w:rsidR="00FB4F74" w:rsidRPr="00B30644" w:rsidRDefault="00FB4F74" w:rsidP="005A63A7">
            <w:pPr>
              <w:jc w:val="center"/>
              <w:rPr>
                <w:rFonts w:ascii="Times New Roman" w:hAnsi="Times New Roman" w:cs="Times New Roman"/>
                <w:sz w:val="28"/>
                <w:szCs w:val="28"/>
              </w:rPr>
            </w:pPr>
            <w:r w:rsidRPr="00B30644">
              <w:rPr>
                <w:rFonts w:ascii="Times New Roman" w:hAnsi="Times New Roman" w:cs="Times New Roman"/>
                <w:sz w:val="28"/>
                <w:szCs w:val="28"/>
              </w:rPr>
              <w:t>-</w:t>
            </w:r>
          </w:p>
        </w:tc>
      </w:tr>
      <w:tr w:rsidR="00FB4F74" w:rsidRPr="00B30644" w:rsidTr="005A63A7">
        <w:tc>
          <w:tcPr>
            <w:tcW w:w="3642" w:type="dxa"/>
            <w:tcBorders>
              <w:top w:val="single" w:sz="4" w:space="0" w:color="000000"/>
              <w:left w:val="single" w:sz="4" w:space="0" w:color="000000"/>
              <w:bottom w:val="single" w:sz="4" w:space="0" w:color="000000"/>
              <w:right w:val="single" w:sz="4" w:space="0" w:color="000000"/>
            </w:tcBorders>
            <w:hideMark/>
          </w:tcPr>
          <w:p w:rsidR="00FB4F74" w:rsidRPr="00B30644" w:rsidRDefault="00FB4F74" w:rsidP="005A63A7">
            <w:pPr>
              <w:jc w:val="both"/>
              <w:rPr>
                <w:rFonts w:ascii="Times New Roman" w:hAnsi="Times New Roman" w:cs="Times New Roman"/>
                <w:sz w:val="28"/>
                <w:szCs w:val="28"/>
              </w:rPr>
            </w:pPr>
            <w:r w:rsidRPr="00B30644">
              <w:rPr>
                <w:rFonts w:ascii="Times New Roman" w:hAnsi="Times New Roman" w:cs="Times New Roman"/>
                <w:sz w:val="28"/>
                <w:szCs w:val="28"/>
              </w:rPr>
              <w:t>- федеральный бюджет</w:t>
            </w:r>
          </w:p>
        </w:tc>
        <w:tc>
          <w:tcPr>
            <w:tcW w:w="1134" w:type="dxa"/>
            <w:tcBorders>
              <w:top w:val="single" w:sz="4" w:space="0" w:color="000000"/>
              <w:left w:val="single" w:sz="4" w:space="0" w:color="000000"/>
              <w:bottom w:val="single" w:sz="4" w:space="0" w:color="000000"/>
              <w:right w:val="single" w:sz="4" w:space="0" w:color="000000"/>
            </w:tcBorders>
            <w:hideMark/>
          </w:tcPr>
          <w:p w:rsidR="00FB4F74" w:rsidRPr="00B30644" w:rsidRDefault="00FB4F74" w:rsidP="005A63A7">
            <w:pPr>
              <w:jc w:val="center"/>
              <w:rPr>
                <w:rFonts w:ascii="Times New Roman" w:hAnsi="Times New Roman" w:cs="Times New Roman"/>
                <w:sz w:val="28"/>
                <w:szCs w:val="28"/>
              </w:rPr>
            </w:pPr>
            <w:r w:rsidRPr="00B30644">
              <w:rPr>
                <w:rFonts w:ascii="Times New Roman" w:hAnsi="Times New Roman" w:cs="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rsidR="00FB4F74" w:rsidRPr="00B30644" w:rsidRDefault="00FB4F74" w:rsidP="005A63A7">
            <w:pPr>
              <w:jc w:val="center"/>
              <w:rPr>
                <w:rFonts w:ascii="Times New Roman" w:hAnsi="Times New Roman" w:cs="Times New Roman"/>
                <w:sz w:val="28"/>
                <w:szCs w:val="28"/>
              </w:rPr>
            </w:pPr>
            <w:r w:rsidRPr="00B30644">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hideMark/>
          </w:tcPr>
          <w:p w:rsidR="00FB4F74" w:rsidRPr="00B30644" w:rsidRDefault="00FB4F74" w:rsidP="005A63A7">
            <w:pPr>
              <w:jc w:val="center"/>
              <w:rPr>
                <w:rFonts w:ascii="Times New Roman" w:hAnsi="Times New Roman" w:cs="Times New Roman"/>
                <w:sz w:val="28"/>
                <w:szCs w:val="28"/>
              </w:rPr>
            </w:pPr>
            <w:r w:rsidRPr="00B30644">
              <w:rPr>
                <w:rFonts w:ascii="Times New Roman" w:hAnsi="Times New Roman" w:cs="Times New Roman"/>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FB4F74" w:rsidRPr="00B30644" w:rsidRDefault="00FB4F74" w:rsidP="005A63A7">
            <w:pPr>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FB4F74" w:rsidRPr="00B30644" w:rsidRDefault="00FB4F74" w:rsidP="005A63A7">
            <w:pPr>
              <w:jc w:val="center"/>
              <w:rPr>
                <w:rFonts w:ascii="Times New Roman" w:hAnsi="Times New Roman" w:cs="Times New Roman"/>
                <w:sz w:val="28"/>
                <w:szCs w:val="28"/>
              </w:rPr>
            </w:pPr>
          </w:p>
        </w:tc>
      </w:tr>
      <w:tr w:rsidR="00FB4F74" w:rsidRPr="00B30644" w:rsidTr="005A63A7">
        <w:tc>
          <w:tcPr>
            <w:tcW w:w="3642" w:type="dxa"/>
            <w:tcBorders>
              <w:top w:val="single" w:sz="4" w:space="0" w:color="000000"/>
              <w:left w:val="single" w:sz="4" w:space="0" w:color="000000"/>
              <w:bottom w:val="single" w:sz="4" w:space="0" w:color="000000"/>
              <w:right w:val="single" w:sz="4" w:space="0" w:color="000000"/>
            </w:tcBorders>
            <w:hideMark/>
          </w:tcPr>
          <w:p w:rsidR="00FB4F74" w:rsidRPr="00B30644" w:rsidRDefault="00FB4F74" w:rsidP="005A63A7">
            <w:pPr>
              <w:jc w:val="both"/>
              <w:rPr>
                <w:rFonts w:ascii="Times New Roman" w:hAnsi="Times New Roman" w:cs="Times New Roman"/>
                <w:sz w:val="28"/>
                <w:szCs w:val="28"/>
              </w:rPr>
            </w:pPr>
            <w:r w:rsidRPr="00B30644">
              <w:rPr>
                <w:rFonts w:ascii="Times New Roman" w:hAnsi="Times New Roman" w:cs="Times New Roman"/>
                <w:sz w:val="28"/>
                <w:szCs w:val="28"/>
              </w:rPr>
              <w:t>Итого по Подпрограмме:</w:t>
            </w:r>
          </w:p>
        </w:tc>
        <w:tc>
          <w:tcPr>
            <w:tcW w:w="1134" w:type="dxa"/>
            <w:tcBorders>
              <w:top w:val="single" w:sz="4" w:space="0" w:color="000000"/>
              <w:left w:val="single" w:sz="4" w:space="0" w:color="000000"/>
              <w:bottom w:val="single" w:sz="4" w:space="0" w:color="000000"/>
              <w:right w:val="single" w:sz="4" w:space="0" w:color="000000"/>
            </w:tcBorders>
            <w:hideMark/>
          </w:tcPr>
          <w:p w:rsidR="00FB4F74" w:rsidRPr="00B30644" w:rsidRDefault="00960818" w:rsidP="005A63A7">
            <w:pPr>
              <w:jc w:val="center"/>
              <w:rPr>
                <w:rFonts w:ascii="Times New Roman" w:hAnsi="Times New Roman" w:cs="Times New Roman"/>
                <w:sz w:val="28"/>
                <w:szCs w:val="28"/>
              </w:rPr>
            </w:pPr>
            <w:r>
              <w:rPr>
                <w:rFonts w:ascii="Times New Roman" w:hAnsi="Times New Roman" w:cs="Times New Roman"/>
                <w:sz w:val="28"/>
                <w:szCs w:val="28"/>
              </w:rPr>
              <w:t>0</w:t>
            </w:r>
            <w:r w:rsidR="00FB4F74" w:rsidRPr="00B30644">
              <w:rPr>
                <w:rFonts w:ascii="Times New Roman" w:hAnsi="Times New Roman" w:cs="Times New Roman"/>
                <w:sz w:val="28"/>
                <w:szCs w:val="28"/>
              </w:rPr>
              <w:t>,9</w:t>
            </w:r>
          </w:p>
        </w:tc>
        <w:tc>
          <w:tcPr>
            <w:tcW w:w="1275" w:type="dxa"/>
            <w:tcBorders>
              <w:top w:val="single" w:sz="4" w:space="0" w:color="000000"/>
              <w:left w:val="single" w:sz="4" w:space="0" w:color="000000"/>
              <w:bottom w:val="single" w:sz="4" w:space="0" w:color="000000"/>
              <w:right w:val="single" w:sz="4" w:space="0" w:color="000000"/>
            </w:tcBorders>
            <w:hideMark/>
          </w:tcPr>
          <w:p w:rsidR="00FB4F74" w:rsidRPr="00B30644" w:rsidRDefault="00FB4F74" w:rsidP="005A63A7">
            <w:pPr>
              <w:jc w:val="center"/>
              <w:rPr>
                <w:rFonts w:ascii="Times New Roman" w:hAnsi="Times New Roman" w:cs="Times New Roman"/>
                <w:sz w:val="28"/>
                <w:szCs w:val="28"/>
              </w:rPr>
            </w:pPr>
            <w:r w:rsidRPr="00B30644">
              <w:rPr>
                <w:rFonts w:ascii="Times New Roman" w:hAnsi="Times New Roman" w:cs="Times New Roman"/>
                <w:sz w:val="28"/>
                <w:szCs w:val="28"/>
              </w:rPr>
              <w:t>0,3</w:t>
            </w:r>
          </w:p>
        </w:tc>
        <w:tc>
          <w:tcPr>
            <w:tcW w:w="1134" w:type="dxa"/>
            <w:tcBorders>
              <w:top w:val="single" w:sz="4" w:space="0" w:color="000000"/>
              <w:left w:val="single" w:sz="4" w:space="0" w:color="000000"/>
              <w:bottom w:val="single" w:sz="4" w:space="0" w:color="000000"/>
              <w:right w:val="single" w:sz="4" w:space="0" w:color="000000"/>
            </w:tcBorders>
            <w:hideMark/>
          </w:tcPr>
          <w:p w:rsidR="00FB4F74" w:rsidRPr="00B30644" w:rsidRDefault="00FB4F74" w:rsidP="005A63A7">
            <w:pPr>
              <w:jc w:val="center"/>
              <w:rPr>
                <w:rFonts w:ascii="Times New Roman" w:hAnsi="Times New Roman" w:cs="Times New Roman"/>
                <w:sz w:val="28"/>
                <w:szCs w:val="28"/>
              </w:rPr>
            </w:pPr>
            <w:r w:rsidRPr="00B30644">
              <w:rPr>
                <w:rFonts w:ascii="Times New Roman" w:hAnsi="Times New Roman" w:cs="Times New Roman"/>
                <w:sz w:val="28"/>
                <w:szCs w:val="28"/>
              </w:rPr>
              <w:t>0,2</w:t>
            </w:r>
          </w:p>
        </w:tc>
        <w:tc>
          <w:tcPr>
            <w:tcW w:w="1276" w:type="dxa"/>
            <w:tcBorders>
              <w:top w:val="single" w:sz="4" w:space="0" w:color="000000"/>
              <w:left w:val="single" w:sz="4" w:space="0" w:color="000000"/>
              <w:bottom w:val="single" w:sz="4" w:space="0" w:color="000000"/>
              <w:right w:val="single" w:sz="4" w:space="0" w:color="000000"/>
            </w:tcBorders>
            <w:hideMark/>
          </w:tcPr>
          <w:p w:rsidR="00FB4F74" w:rsidRPr="00B30644" w:rsidRDefault="00FB4F74" w:rsidP="005A63A7">
            <w:pPr>
              <w:jc w:val="center"/>
              <w:rPr>
                <w:rFonts w:ascii="Times New Roman" w:hAnsi="Times New Roman" w:cs="Times New Roman"/>
                <w:sz w:val="28"/>
                <w:szCs w:val="28"/>
              </w:rPr>
            </w:pPr>
            <w:r w:rsidRPr="00B30644">
              <w:rPr>
                <w:rFonts w:ascii="Times New Roman" w:hAnsi="Times New Roman" w:cs="Times New Roman"/>
                <w:sz w:val="28"/>
                <w:szCs w:val="28"/>
              </w:rPr>
              <w:t>0,2</w:t>
            </w:r>
          </w:p>
        </w:tc>
        <w:tc>
          <w:tcPr>
            <w:tcW w:w="1559" w:type="dxa"/>
            <w:tcBorders>
              <w:top w:val="single" w:sz="4" w:space="0" w:color="000000"/>
              <w:left w:val="single" w:sz="4" w:space="0" w:color="000000"/>
              <w:bottom w:val="single" w:sz="4" w:space="0" w:color="000000"/>
              <w:right w:val="single" w:sz="4" w:space="0" w:color="000000"/>
            </w:tcBorders>
            <w:hideMark/>
          </w:tcPr>
          <w:p w:rsidR="00FB4F74" w:rsidRPr="00B30644" w:rsidRDefault="00FB4F74" w:rsidP="005A63A7">
            <w:pPr>
              <w:jc w:val="center"/>
              <w:rPr>
                <w:rFonts w:ascii="Times New Roman" w:hAnsi="Times New Roman" w:cs="Times New Roman"/>
                <w:sz w:val="28"/>
                <w:szCs w:val="28"/>
              </w:rPr>
            </w:pPr>
            <w:r w:rsidRPr="00B30644">
              <w:rPr>
                <w:rFonts w:ascii="Times New Roman" w:hAnsi="Times New Roman" w:cs="Times New Roman"/>
                <w:sz w:val="28"/>
                <w:szCs w:val="28"/>
              </w:rPr>
              <w:t>0,2</w:t>
            </w:r>
          </w:p>
        </w:tc>
      </w:tr>
    </w:tbl>
    <w:p w:rsidR="00FB4F74" w:rsidRDefault="00FB4F74" w:rsidP="00FB4F74">
      <w:pPr>
        <w:ind w:firstLine="540"/>
        <w:jc w:val="center"/>
        <w:outlineLvl w:val="1"/>
        <w:rPr>
          <w:rFonts w:ascii="Times New Roman" w:hAnsi="Times New Roman" w:cs="Times New Roman"/>
          <w:sz w:val="28"/>
          <w:szCs w:val="28"/>
        </w:rPr>
      </w:pPr>
    </w:p>
    <w:p w:rsidR="00FB4F74" w:rsidRDefault="00FB4F74" w:rsidP="00FB4F74">
      <w:pPr>
        <w:ind w:firstLine="540"/>
        <w:jc w:val="center"/>
        <w:outlineLvl w:val="1"/>
        <w:rPr>
          <w:rFonts w:ascii="Times New Roman" w:hAnsi="Times New Roman" w:cs="Times New Roman"/>
          <w:sz w:val="28"/>
          <w:szCs w:val="28"/>
        </w:rPr>
      </w:pPr>
      <w:r>
        <w:rPr>
          <w:rFonts w:ascii="Times New Roman" w:hAnsi="Times New Roman" w:cs="Times New Roman"/>
          <w:sz w:val="28"/>
          <w:szCs w:val="28"/>
        </w:rPr>
        <w:t>2.6. Механизм реализации Подпрограммы</w:t>
      </w:r>
    </w:p>
    <w:p w:rsidR="00FB4F74" w:rsidRDefault="00FB4F74" w:rsidP="00FB4F74">
      <w:pPr>
        <w:ind w:firstLine="540"/>
        <w:jc w:val="center"/>
        <w:outlineLvl w:val="1"/>
        <w:rPr>
          <w:rFonts w:ascii="Times New Roman" w:hAnsi="Times New Roman" w:cs="Times New Roman"/>
          <w:sz w:val="28"/>
          <w:szCs w:val="28"/>
        </w:rPr>
      </w:pPr>
    </w:p>
    <w:p w:rsidR="00FB4F74" w:rsidRDefault="00FB4F74" w:rsidP="00FB4F74">
      <w:pPr>
        <w:widowContro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Реализация </w:t>
      </w:r>
      <w:r>
        <w:rPr>
          <w:rFonts w:ascii="Times New Roman" w:hAnsi="Times New Roman" w:cs="Times New Roman"/>
          <w:sz w:val="28"/>
          <w:szCs w:val="28"/>
        </w:rPr>
        <w:t xml:space="preserve">Подпрограммы </w:t>
      </w:r>
      <w:r>
        <w:rPr>
          <w:rFonts w:ascii="Times New Roman" w:hAnsi="Times New Roman" w:cs="Times New Roman"/>
          <w:color w:val="000000"/>
          <w:sz w:val="28"/>
          <w:szCs w:val="28"/>
        </w:rPr>
        <w:t xml:space="preserve">осуществляется </w:t>
      </w:r>
      <w:r>
        <w:rPr>
          <w:rFonts w:ascii="Times New Roman" w:eastAsia="Calibri" w:hAnsi="Times New Roman" w:cs="Times New Roman"/>
          <w:sz w:val="28"/>
          <w:szCs w:val="28"/>
          <w:lang w:eastAsia="en-US"/>
        </w:rPr>
        <w:t xml:space="preserve">Департаментом имущественных и земельных отношений Администрации городского округа город Рыбинск Ярославской области (далее по тексту - </w:t>
      </w:r>
      <w:r>
        <w:rPr>
          <w:rFonts w:ascii="Times New Roman" w:hAnsi="Times New Roman" w:cs="Times New Roman"/>
          <w:color w:val="000000"/>
          <w:sz w:val="28"/>
          <w:szCs w:val="28"/>
        </w:rPr>
        <w:t>Департамент имущественных и земельных отношений</w:t>
      </w:r>
      <w:r>
        <w:rPr>
          <w:rFonts w:ascii="Times New Roman" w:eastAsia="Calibri" w:hAnsi="Times New Roman" w:cs="Times New Roman"/>
          <w:sz w:val="28"/>
          <w:szCs w:val="28"/>
          <w:lang w:eastAsia="en-US"/>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который выполняет </w:t>
      </w:r>
      <w:r>
        <w:rPr>
          <w:rFonts w:ascii="Times New Roman" w:hAnsi="Times New Roman" w:cs="Times New Roman"/>
          <w:sz w:val="28"/>
          <w:szCs w:val="28"/>
        </w:rPr>
        <w:t>мероприятия по подбору и формированию земельных участков, предназначенных для бесплатного предоставления в собственность граждан, а также включению их в перечень земельных участков, предназначенных для бесплатного предоставления в собственность граждан (далее по тексту - Перечень земельных участков).</w:t>
      </w:r>
      <w:proofErr w:type="gramEnd"/>
    </w:p>
    <w:p w:rsidR="00FB4F74" w:rsidRDefault="00FB4F74" w:rsidP="00FB4F74">
      <w:pPr>
        <w:ind w:firstLine="540"/>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предоставляются на основании письменного заявления о бесплатном предоставлении в собственность земельного участка. </w:t>
      </w:r>
      <w:proofErr w:type="gramStart"/>
      <w:r>
        <w:rPr>
          <w:rFonts w:ascii="Times New Roman" w:hAnsi="Times New Roman" w:cs="Times New Roman"/>
          <w:color w:val="000000"/>
          <w:sz w:val="28"/>
          <w:szCs w:val="28"/>
        </w:rPr>
        <w:t>Департамент имущественных и земельных отношений</w:t>
      </w:r>
      <w:r>
        <w:rPr>
          <w:rFonts w:ascii="Times New Roman" w:hAnsi="Times New Roman" w:cs="Times New Roman"/>
          <w:sz w:val="28"/>
          <w:szCs w:val="28"/>
        </w:rPr>
        <w:t xml:space="preserve"> в течение тридцати календарных дней со дня регистрации заявления рассматривает заявление, проводит проверку достоверности указанных в заявлении (или прилагаемых документах) сведений, принимает решение о принятии гражданина на учет в качестве имеющего право на бесплатное предоставление в собственность земельного участка или об отказе в принятии гражданина на учет. </w:t>
      </w:r>
      <w:proofErr w:type="gramEnd"/>
    </w:p>
    <w:p w:rsidR="00FB4F74" w:rsidRDefault="00FB4F74" w:rsidP="00FB4F74">
      <w:pPr>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Предоставление земельных участков осуществляется с учетом очередности, предполагаемой цели использования и желаемого местонахождения земельного участка, указанных в заявлении о бесплатном предоставлении в собственность земельного участка, порядкового номера земельного участка, включенного в Перечень земельных участков.</w:t>
      </w:r>
      <w:proofErr w:type="gramEnd"/>
    </w:p>
    <w:p w:rsidR="00FB4F74" w:rsidRDefault="00FB4F74" w:rsidP="00FB4F74">
      <w:pPr>
        <w:widowControl/>
        <w:ind w:firstLine="540"/>
        <w:jc w:val="both"/>
        <w:rPr>
          <w:rFonts w:ascii="Times New Roman" w:hAnsi="Times New Roman" w:cs="Times New Roman"/>
          <w:sz w:val="28"/>
          <w:szCs w:val="28"/>
        </w:rPr>
      </w:pPr>
      <w:r>
        <w:rPr>
          <w:rFonts w:ascii="Times New Roman" w:hAnsi="Times New Roman" w:cs="Times New Roman"/>
          <w:sz w:val="28"/>
          <w:szCs w:val="28"/>
        </w:rPr>
        <w:t>Очередность предоставления земельных участков определяется по порядковому номеру гражданина, под которым он зарегистрирован в книге учета граждан, имеющих право на бесплатное приобретение земельных участков.</w:t>
      </w:r>
    </w:p>
    <w:p w:rsidR="00FB4F74" w:rsidRDefault="00FB4F74" w:rsidP="00FB4F74">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согласия гражданина на приобретение предложенного земельного участка </w:t>
      </w:r>
      <w:r>
        <w:rPr>
          <w:rFonts w:ascii="Times New Roman" w:hAnsi="Times New Roman" w:cs="Times New Roman"/>
          <w:color w:val="000000"/>
          <w:sz w:val="28"/>
          <w:szCs w:val="28"/>
        </w:rPr>
        <w:t>Департамент имущественных и земельных отношений</w:t>
      </w:r>
      <w:r>
        <w:rPr>
          <w:rFonts w:ascii="Times New Roman" w:hAnsi="Times New Roman" w:cs="Times New Roman"/>
          <w:sz w:val="28"/>
          <w:szCs w:val="28"/>
        </w:rPr>
        <w:t xml:space="preserve"> в течение десяти </w:t>
      </w:r>
      <w:r>
        <w:rPr>
          <w:rFonts w:ascii="Times New Roman" w:hAnsi="Times New Roman" w:cs="Times New Roman"/>
          <w:sz w:val="28"/>
          <w:szCs w:val="28"/>
        </w:rPr>
        <w:lastRenderedPageBreak/>
        <w:t xml:space="preserve">календарных дней со дня получения согласия гражданина принимает решение о предоставлении земельного участка. </w:t>
      </w:r>
    </w:p>
    <w:p w:rsidR="00FB4F74" w:rsidRDefault="00FB4F74" w:rsidP="00FB4F74">
      <w:pPr>
        <w:ind w:firstLine="540"/>
        <w:jc w:val="both"/>
        <w:rPr>
          <w:rFonts w:ascii="Times New Roman" w:hAnsi="Times New Roman" w:cs="Times New Roman"/>
          <w:sz w:val="28"/>
          <w:szCs w:val="28"/>
        </w:rPr>
      </w:pPr>
      <w:r>
        <w:rPr>
          <w:rFonts w:ascii="Times New Roman" w:hAnsi="Times New Roman" w:cs="Times New Roman"/>
          <w:sz w:val="28"/>
          <w:szCs w:val="28"/>
        </w:rPr>
        <w:t>Решение о предоставлении гражданину земельного участка в собственность является основанием для государственной регистрации права собственности на земельный участок.</w:t>
      </w:r>
    </w:p>
    <w:p w:rsidR="00FB4F74" w:rsidRDefault="00FB4F74" w:rsidP="00FB4F74">
      <w:pPr>
        <w:widowControl/>
        <w:autoSpaceDE/>
        <w:adjustRightInd/>
        <w:ind w:right="-270"/>
        <w:jc w:val="center"/>
        <w:rPr>
          <w:rFonts w:ascii="Times New Roman" w:hAnsi="Times New Roman" w:cs="Times New Roman"/>
          <w:color w:val="000000"/>
          <w:sz w:val="28"/>
          <w:szCs w:val="28"/>
        </w:rPr>
      </w:pPr>
    </w:p>
    <w:p w:rsidR="00FB4F74" w:rsidRDefault="00FB4F74" w:rsidP="00FB4F74">
      <w:pPr>
        <w:widowControl/>
        <w:autoSpaceDE/>
        <w:adjustRightInd/>
        <w:ind w:right="-270"/>
        <w:jc w:val="center"/>
        <w:rPr>
          <w:rFonts w:ascii="Times New Roman" w:hAnsi="Times New Roman" w:cs="Times New Roman"/>
          <w:color w:val="000000"/>
          <w:sz w:val="28"/>
          <w:szCs w:val="28"/>
        </w:rPr>
      </w:pPr>
      <w:r>
        <w:rPr>
          <w:rFonts w:ascii="Times New Roman" w:hAnsi="Times New Roman" w:cs="Times New Roman"/>
          <w:color w:val="000000"/>
          <w:sz w:val="28"/>
          <w:szCs w:val="28"/>
        </w:rPr>
        <w:t>2.7. Индикаторы результативности Подпрограммы</w:t>
      </w:r>
    </w:p>
    <w:p w:rsidR="00FB4F74" w:rsidRDefault="00FB4F74" w:rsidP="00FB4F74">
      <w:pPr>
        <w:widowControl/>
        <w:autoSpaceDE/>
        <w:adjustRightInd/>
        <w:ind w:right="-270" w:firstLine="567"/>
        <w:jc w:val="center"/>
        <w:rPr>
          <w:rFonts w:ascii="Times New Roman" w:hAnsi="Times New Roman" w:cs="Times New Roman"/>
          <w:color w:val="000000"/>
          <w:sz w:val="28"/>
          <w:szCs w:val="28"/>
        </w:rPr>
      </w:pPr>
    </w:p>
    <w:tbl>
      <w:tblPr>
        <w:tblW w:w="96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826"/>
        <w:gridCol w:w="2551"/>
        <w:gridCol w:w="2125"/>
      </w:tblGrid>
      <w:tr w:rsidR="00FB4F74" w:rsidTr="005A63A7">
        <w:tc>
          <w:tcPr>
            <w:tcW w:w="1134" w:type="dxa"/>
            <w:tcBorders>
              <w:top w:val="single" w:sz="4" w:space="0" w:color="auto"/>
              <w:left w:val="single" w:sz="4" w:space="0" w:color="auto"/>
              <w:bottom w:val="single" w:sz="4" w:space="0" w:color="auto"/>
              <w:right w:val="single" w:sz="4" w:space="0" w:color="auto"/>
            </w:tcBorders>
            <w:hideMark/>
          </w:tcPr>
          <w:p w:rsidR="00FB4F74" w:rsidRDefault="00FB4F74" w:rsidP="005A63A7">
            <w:pPr>
              <w:widowControl/>
              <w:autoSpaceDE/>
              <w:adjustRightInd/>
              <w:ind w:right="15"/>
              <w:jc w:val="center"/>
              <w:rPr>
                <w:rFonts w:ascii="Times New Roman" w:hAnsi="Times New Roman" w:cs="Times New Roman"/>
                <w:color w:val="000000"/>
              </w:rPr>
            </w:pPr>
            <w:r>
              <w:rPr>
                <w:rFonts w:ascii="Times New Roman" w:hAnsi="Times New Roman" w:cs="Times New Roman"/>
                <w:color w:val="000000"/>
              </w:rPr>
              <w:t>Год</w:t>
            </w:r>
          </w:p>
        </w:tc>
        <w:tc>
          <w:tcPr>
            <w:tcW w:w="3826" w:type="dxa"/>
            <w:tcBorders>
              <w:top w:val="single" w:sz="4" w:space="0" w:color="auto"/>
              <w:left w:val="single" w:sz="4" w:space="0" w:color="auto"/>
              <w:bottom w:val="single" w:sz="4" w:space="0" w:color="auto"/>
              <w:right w:val="single" w:sz="4" w:space="0" w:color="auto"/>
            </w:tcBorders>
            <w:hideMark/>
          </w:tcPr>
          <w:p w:rsidR="00FB4F74" w:rsidRDefault="00FB4F74" w:rsidP="005A63A7">
            <w:pPr>
              <w:widowControl/>
              <w:autoSpaceDE/>
              <w:adjustRightInd/>
              <w:ind w:right="72"/>
              <w:jc w:val="center"/>
              <w:rPr>
                <w:rFonts w:ascii="Times New Roman" w:hAnsi="Times New Roman" w:cs="Times New Roman"/>
                <w:color w:val="000000"/>
              </w:rPr>
            </w:pPr>
            <w:r>
              <w:rPr>
                <w:rFonts w:ascii="Times New Roman" w:hAnsi="Times New Roman" w:cs="Times New Roman"/>
                <w:color w:val="000000"/>
              </w:rPr>
              <w:t xml:space="preserve">Количество </w:t>
            </w:r>
            <w:r>
              <w:rPr>
                <w:rFonts w:ascii="Times New Roman" w:eastAsia="Calibri" w:hAnsi="Times New Roman" w:cs="Times New Roman"/>
                <w:lang w:eastAsia="en-US"/>
              </w:rPr>
              <w:t xml:space="preserve">граждан, имеющих трех и более детей, </w:t>
            </w:r>
            <w:r>
              <w:rPr>
                <w:rFonts w:ascii="Times New Roman" w:hAnsi="Times New Roman" w:cs="Times New Roman"/>
                <w:color w:val="000000"/>
              </w:rPr>
              <w:t>и иных отдельных категорий, обратившихся с заявлением о предоставлении земельного участка, (чел.)</w:t>
            </w:r>
          </w:p>
        </w:tc>
        <w:tc>
          <w:tcPr>
            <w:tcW w:w="2551" w:type="dxa"/>
            <w:tcBorders>
              <w:top w:val="single" w:sz="4" w:space="0" w:color="auto"/>
              <w:left w:val="single" w:sz="4" w:space="0" w:color="auto"/>
              <w:bottom w:val="single" w:sz="4" w:space="0" w:color="auto"/>
              <w:right w:val="single" w:sz="4" w:space="0" w:color="auto"/>
            </w:tcBorders>
            <w:hideMark/>
          </w:tcPr>
          <w:p w:rsidR="00FB4F74" w:rsidRDefault="00FB4F74" w:rsidP="005A63A7">
            <w:pPr>
              <w:widowControl/>
              <w:autoSpaceDE/>
              <w:adjustRightInd/>
              <w:ind w:right="176" w:firstLine="34"/>
              <w:jc w:val="center"/>
              <w:rPr>
                <w:rFonts w:ascii="Times New Roman" w:hAnsi="Times New Roman" w:cs="Times New Roman"/>
                <w:color w:val="000000"/>
              </w:rPr>
            </w:pPr>
            <w:r>
              <w:rPr>
                <w:rFonts w:ascii="Times New Roman" w:hAnsi="Times New Roman" w:cs="Times New Roman"/>
                <w:color w:val="000000"/>
              </w:rPr>
              <w:t>Количество сформированных / предоставленных земельных участков, (ед.)</w:t>
            </w:r>
          </w:p>
        </w:tc>
        <w:tc>
          <w:tcPr>
            <w:tcW w:w="2125" w:type="dxa"/>
            <w:tcBorders>
              <w:top w:val="single" w:sz="4" w:space="0" w:color="auto"/>
              <w:left w:val="single" w:sz="4" w:space="0" w:color="auto"/>
              <w:bottom w:val="single" w:sz="4" w:space="0" w:color="auto"/>
              <w:right w:val="single" w:sz="4" w:space="0" w:color="auto"/>
            </w:tcBorders>
            <w:hideMark/>
          </w:tcPr>
          <w:p w:rsidR="00FB4F74" w:rsidRDefault="00FB4F74" w:rsidP="005A63A7">
            <w:pPr>
              <w:widowControl/>
              <w:autoSpaceDE/>
              <w:adjustRightInd/>
              <w:ind w:right="72"/>
              <w:jc w:val="center"/>
              <w:rPr>
                <w:rFonts w:ascii="Times New Roman" w:hAnsi="Times New Roman" w:cs="Times New Roman"/>
                <w:color w:val="000000"/>
              </w:rPr>
            </w:pPr>
            <w:r>
              <w:rPr>
                <w:rFonts w:ascii="Times New Roman" w:hAnsi="Times New Roman" w:cs="Times New Roman"/>
                <w:color w:val="000000"/>
              </w:rPr>
              <w:t xml:space="preserve">Ориентировочная площадь </w:t>
            </w:r>
            <w:proofErr w:type="spellStart"/>
            <w:r>
              <w:rPr>
                <w:rFonts w:ascii="Times New Roman" w:hAnsi="Times New Roman" w:cs="Times New Roman"/>
                <w:color w:val="000000"/>
              </w:rPr>
              <w:t>сформированныхземельных</w:t>
            </w:r>
            <w:proofErr w:type="spellEnd"/>
            <w:r>
              <w:rPr>
                <w:rFonts w:ascii="Times New Roman" w:hAnsi="Times New Roman" w:cs="Times New Roman"/>
                <w:color w:val="000000"/>
              </w:rPr>
              <w:t xml:space="preserve"> участков / предоставленных участков, (</w:t>
            </w:r>
            <w:proofErr w:type="gramStart"/>
            <w:r>
              <w:rPr>
                <w:rFonts w:ascii="Times New Roman" w:hAnsi="Times New Roman" w:cs="Times New Roman"/>
                <w:color w:val="000000"/>
              </w:rPr>
              <w:t>га</w:t>
            </w:r>
            <w:proofErr w:type="gramEnd"/>
            <w:r>
              <w:rPr>
                <w:rFonts w:ascii="Times New Roman" w:hAnsi="Times New Roman" w:cs="Times New Roman"/>
                <w:color w:val="000000"/>
              </w:rPr>
              <w:t>)</w:t>
            </w:r>
          </w:p>
        </w:tc>
      </w:tr>
      <w:tr w:rsidR="00FB4F74" w:rsidTr="005A63A7">
        <w:trPr>
          <w:trHeight w:val="426"/>
        </w:trPr>
        <w:tc>
          <w:tcPr>
            <w:tcW w:w="1134" w:type="dxa"/>
            <w:tcBorders>
              <w:top w:val="single" w:sz="4" w:space="0" w:color="auto"/>
              <w:left w:val="single" w:sz="4" w:space="0" w:color="auto"/>
              <w:bottom w:val="single" w:sz="4" w:space="0" w:color="auto"/>
              <w:right w:val="single" w:sz="4" w:space="0" w:color="auto"/>
            </w:tcBorders>
            <w:vAlign w:val="center"/>
            <w:hideMark/>
          </w:tcPr>
          <w:p w:rsidR="00FB4F74" w:rsidRPr="000612EA" w:rsidRDefault="00FB4F74" w:rsidP="005A63A7">
            <w:pPr>
              <w:widowControl/>
              <w:autoSpaceDE/>
              <w:adjustRightInd/>
              <w:ind w:right="15"/>
              <w:jc w:val="center"/>
              <w:rPr>
                <w:rFonts w:ascii="Times New Roman" w:hAnsi="Times New Roman" w:cs="Times New Roman"/>
                <w:color w:val="000000"/>
              </w:rPr>
            </w:pPr>
            <w:r w:rsidRPr="000612EA">
              <w:rPr>
                <w:rFonts w:ascii="Times New Roman" w:hAnsi="Times New Roman" w:cs="Times New Roman"/>
                <w:color w:val="000000"/>
                <w:sz w:val="22"/>
                <w:szCs w:val="22"/>
              </w:rPr>
              <w:t>2019</w:t>
            </w:r>
          </w:p>
          <w:p w:rsidR="00FB4F74" w:rsidRPr="000612EA" w:rsidRDefault="00FB4F74" w:rsidP="005A63A7">
            <w:pPr>
              <w:widowControl/>
              <w:autoSpaceDE/>
              <w:adjustRightInd/>
              <w:ind w:right="15"/>
              <w:jc w:val="center"/>
              <w:rPr>
                <w:rFonts w:ascii="Times New Roman" w:hAnsi="Times New Roman" w:cs="Times New Roman"/>
                <w:color w:val="000000"/>
              </w:rPr>
            </w:pPr>
            <w:r w:rsidRPr="000612EA">
              <w:rPr>
                <w:rFonts w:ascii="Times New Roman" w:hAnsi="Times New Roman" w:cs="Times New Roman"/>
                <w:color w:val="000000"/>
                <w:sz w:val="22"/>
                <w:szCs w:val="22"/>
              </w:rPr>
              <w:t>базовый</w:t>
            </w:r>
          </w:p>
        </w:tc>
        <w:tc>
          <w:tcPr>
            <w:tcW w:w="3826" w:type="dxa"/>
            <w:tcBorders>
              <w:top w:val="single" w:sz="4" w:space="0" w:color="auto"/>
              <w:left w:val="single" w:sz="4" w:space="0" w:color="auto"/>
              <w:bottom w:val="single" w:sz="4" w:space="0" w:color="auto"/>
              <w:right w:val="single" w:sz="4" w:space="0" w:color="auto"/>
            </w:tcBorders>
            <w:vAlign w:val="center"/>
            <w:hideMark/>
          </w:tcPr>
          <w:p w:rsidR="00FB4F74" w:rsidRDefault="00FB4F74" w:rsidP="005A63A7">
            <w:pPr>
              <w:widowControl/>
              <w:autoSpaceDE/>
              <w:adjustRightInd/>
              <w:ind w:right="-108"/>
              <w:jc w:val="center"/>
              <w:rPr>
                <w:rFonts w:ascii="Times New Roman" w:hAnsi="Times New Roman" w:cs="Times New Roman"/>
                <w:color w:val="000000"/>
                <w:lang w:val="en-US"/>
              </w:rPr>
            </w:pPr>
            <w:r>
              <w:rPr>
                <w:rFonts w:ascii="Times New Roman" w:hAnsi="Times New Roman" w:cs="Times New Roman"/>
                <w:color w:val="000000"/>
              </w:rPr>
              <w:t>32</w:t>
            </w:r>
          </w:p>
        </w:tc>
        <w:tc>
          <w:tcPr>
            <w:tcW w:w="2551" w:type="dxa"/>
            <w:tcBorders>
              <w:top w:val="single" w:sz="4" w:space="0" w:color="auto"/>
              <w:left w:val="single" w:sz="4" w:space="0" w:color="auto"/>
              <w:bottom w:val="single" w:sz="4" w:space="0" w:color="auto"/>
              <w:right w:val="single" w:sz="4" w:space="0" w:color="auto"/>
            </w:tcBorders>
            <w:vAlign w:val="center"/>
            <w:hideMark/>
          </w:tcPr>
          <w:p w:rsidR="00FB4F74" w:rsidRDefault="00FB4F74" w:rsidP="005A63A7">
            <w:pPr>
              <w:widowControl/>
              <w:tabs>
                <w:tab w:val="left" w:pos="3011"/>
              </w:tabs>
              <w:autoSpaceDE/>
              <w:adjustRightInd/>
              <w:ind w:right="-108"/>
              <w:jc w:val="center"/>
              <w:rPr>
                <w:rFonts w:ascii="Times New Roman" w:hAnsi="Times New Roman" w:cs="Times New Roman"/>
                <w:color w:val="000000"/>
              </w:rPr>
            </w:pPr>
            <w:r>
              <w:rPr>
                <w:rFonts w:ascii="Times New Roman" w:hAnsi="Times New Roman" w:cs="Times New Roman"/>
                <w:color w:val="000000"/>
                <w:lang w:val="en-US"/>
              </w:rPr>
              <w:t>40</w:t>
            </w:r>
            <w:r>
              <w:rPr>
                <w:rFonts w:ascii="Times New Roman" w:hAnsi="Times New Roman" w:cs="Times New Roman"/>
                <w:color w:val="000000"/>
              </w:rPr>
              <w:t>/43</w:t>
            </w:r>
          </w:p>
        </w:tc>
        <w:tc>
          <w:tcPr>
            <w:tcW w:w="2125" w:type="dxa"/>
            <w:tcBorders>
              <w:top w:val="single" w:sz="4" w:space="0" w:color="auto"/>
              <w:left w:val="single" w:sz="4" w:space="0" w:color="auto"/>
              <w:bottom w:val="single" w:sz="4" w:space="0" w:color="auto"/>
              <w:right w:val="single" w:sz="4" w:space="0" w:color="auto"/>
            </w:tcBorders>
            <w:vAlign w:val="center"/>
            <w:hideMark/>
          </w:tcPr>
          <w:p w:rsidR="00FB4F74" w:rsidRDefault="00FB4F74" w:rsidP="005A63A7">
            <w:pPr>
              <w:widowControl/>
              <w:autoSpaceDE/>
              <w:adjustRightInd/>
              <w:ind w:right="-108"/>
              <w:jc w:val="center"/>
              <w:rPr>
                <w:rFonts w:ascii="Times New Roman" w:hAnsi="Times New Roman" w:cs="Times New Roman"/>
                <w:color w:val="000000"/>
              </w:rPr>
            </w:pPr>
            <w:r>
              <w:rPr>
                <w:rFonts w:ascii="Times New Roman" w:hAnsi="Times New Roman" w:cs="Times New Roman"/>
                <w:color w:val="000000"/>
              </w:rPr>
              <w:t>4,75/5,0</w:t>
            </w:r>
          </w:p>
        </w:tc>
      </w:tr>
      <w:tr w:rsidR="00FB4F74" w:rsidTr="005A63A7">
        <w:trPr>
          <w:trHeight w:val="426"/>
        </w:trPr>
        <w:tc>
          <w:tcPr>
            <w:tcW w:w="1134" w:type="dxa"/>
            <w:tcBorders>
              <w:top w:val="single" w:sz="4" w:space="0" w:color="auto"/>
              <w:left w:val="single" w:sz="4" w:space="0" w:color="auto"/>
              <w:bottom w:val="single" w:sz="4" w:space="0" w:color="auto"/>
              <w:right w:val="single" w:sz="4" w:space="0" w:color="auto"/>
            </w:tcBorders>
            <w:vAlign w:val="center"/>
            <w:hideMark/>
          </w:tcPr>
          <w:p w:rsidR="00FB4F74" w:rsidRPr="000612EA" w:rsidRDefault="00FB4F74" w:rsidP="005A63A7">
            <w:pPr>
              <w:widowControl/>
              <w:autoSpaceDE/>
              <w:adjustRightInd/>
              <w:spacing w:before="100" w:beforeAutospacing="1" w:after="100" w:afterAutospacing="1"/>
              <w:ind w:right="15"/>
              <w:jc w:val="center"/>
              <w:rPr>
                <w:rFonts w:ascii="Times New Roman" w:hAnsi="Times New Roman" w:cs="Times New Roman"/>
                <w:color w:val="000000"/>
              </w:rPr>
            </w:pPr>
            <w:r w:rsidRPr="000612EA">
              <w:rPr>
                <w:rFonts w:ascii="Times New Roman" w:hAnsi="Times New Roman" w:cs="Times New Roman"/>
                <w:color w:val="000000"/>
                <w:sz w:val="22"/>
                <w:szCs w:val="22"/>
              </w:rPr>
              <w:t>2020</w:t>
            </w:r>
          </w:p>
        </w:tc>
        <w:tc>
          <w:tcPr>
            <w:tcW w:w="3826" w:type="dxa"/>
            <w:tcBorders>
              <w:top w:val="single" w:sz="4" w:space="0" w:color="auto"/>
              <w:left w:val="single" w:sz="4" w:space="0" w:color="auto"/>
              <w:bottom w:val="single" w:sz="4" w:space="0" w:color="auto"/>
              <w:right w:val="single" w:sz="4" w:space="0" w:color="auto"/>
            </w:tcBorders>
            <w:vAlign w:val="center"/>
            <w:hideMark/>
          </w:tcPr>
          <w:p w:rsidR="00FB4F74" w:rsidRDefault="00FB4F74" w:rsidP="005A63A7">
            <w:pPr>
              <w:widowControl/>
              <w:autoSpaceDE/>
              <w:adjustRightInd/>
              <w:ind w:right="-108"/>
              <w:jc w:val="center"/>
              <w:rPr>
                <w:rFonts w:ascii="Times New Roman" w:hAnsi="Times New Roman" w:cs="Times New Roman"/>
                <w:color w:val="000000"/>
                <w:lang w:val="en-US"/>
              </w:rPr>
            </w:pPr>
            <w:r>
              <w:rPr>
                <w:rFonts w:ascii="Times New Roman" w:hAnsi="Times New Roman" w:cs="Times New Roman"/>
                <w:color w:val="000000"/>
                <w:lang w:val="en-US"/>
              </w:rPr>
              <w:t>30</w:t>
            </w:r>
          </w:p>
        </w:tc>
        <w:tc>
          <w:tcPr>
            <w:tcW w:w="2551" w:type="dxa"/>
            <w:tcBorders>
              <w:top w:val="single" w:sz="4" w:space="0" w:color="auto"/>
              <w:left w:val="single" w:sz="4" w:space="0" w:color="auto"/>
              <w:bottom w:val="single" w:sz="4" w:space="0" w:color="auto"/>
              <w:right w:val="single" w:sz="4" w:space="0" w:color="auto"/>
            </w:tcBorders>
            <w:vAlign w:val="center"/>
            <w:hideMark/>
          </w:tcPr>
          <w:p w:rsidR="00FB4F74" w:rsidRDefault="00FB4F74" w:rsidP="005A63A7">
            <w:pPr>
              <w:widowControl/>
              <w:tabs>
                <w:tab w:val="left" w:pos="3011"/>
              </w:tabs>
              <w:autoSpaceDE/>
              <w:adjustRightInd/>
              <w:ind w:right="-108"/>
              <w:jc w:val="center"/>
              <w:rPr>
                <w:rFonts w:ascii="Times New Roman" w:hAnsi="Times New Roman" w:cs="Times New Roman"/>
                <w:color w:val="000000"/>
              </w:rPr>
            </w:pPr>
            <w:r>
              <w:rPr>
                <w:rFonts w:ascii="Times New Roman" w:hAnsi="Times New Roman" w:cs="Times New Roman"/>
                <w:color w:val="000000"/>
                <w:lang w:val="en-US"/>
              </w:rPr>
              <w:t>30</w:t>
            </w:r>
            <w:r>
              <w:rPr>
                <w:rFonts w:ascii="Times New Roman" w:hAnsi="Times New Roman" w:cs="Times New Roman"/>
                <w:color w:val="000000"/>
              </w:rPr>
              <w:t>/30</w:t>
            </w:r>
          </w:p>
        </w:tc>
        <w:tc>
          <w:tcPr>
            <w:tcW w:w="2125" w:type="dxa"/>
            <w:tcBorders>
              <w:top w:val="single" w:sz="4" w:space="0" w:color="auto"/>
              <w:left w:val="single" w:sz="4" w:space="0" w:color="auto"/>
              <w:bottom w:val="single" w:sz="4" w:space="0" w:color="auto"/>
              <w:right w:val="single" w:sz="4" w:space="0" w:color="auto"/>
            </w:tcBorders>
            <w:vAlign w:val="center"/>
            <w:hideMark/>
          </w:tcPr>
          <w:p w:rsidR="00FB4F74" w:rsidRDefault="00FB4F74" w:rsidP="005A63A7">
            <w:pPr>
              <w:widowControl/>
              <w:autoSpaceDE/>
              <w:adjustRightInd/>
              <w:ind w:right="-108"/>
              <w:jc w:val="center"/>
              <w:rPr>
                <w:rFonts w:ascii="Times New Roman" w:hAnsi="Times New Roman" w:cs="Times New Roman"/>
                <w:color w:val="000000"/>
              </w:rPr>
            </w:pPr>
            <w:r>
              <w:rPr>
                <w:rFonts w:ascii="Times New Roman" w:hAnsi="Times New Roman" w:cs="Times New Roman"/>
                <w:color w:val="000000"/>
              </w:rPr>
              <w:t>3,3</w:t>
            </w:r>
          </w:p>
        </w:tc>
      </w:tr>
      <w:tr w:rsidR="00FB4F74" w:rsidTr="005A63A7">
        <w:trPr>
          <w:trHeight w:val="393"/>
        </w:trPr>
        <w:tc>
          <w:tcPr>
            <w:tcW w:w="1134" w:type="dxa"/>
            <w:tcBorders>
              <w:top w:val="single" w:sz="4" w:space="0" w:color="auto"/>
              <w:left w:val="single" w:sz="4" w:space="0" w:color="auto"/>
              <w:bottom w:val="single" w:sz="4" w:space="0" w:color="auto"/>
              <w:right w:val="single" w:sz="4" w:space="0" w:color="auto"/>
            </w:tcBorders>
            <w:vAlign w:val="center"/>
            <w:hideMark/>
          </w:tcPr>
          <w:p w:rsidR="00FB4F74" w:rsidRPr="000612EA" w:rsidRDefault="00FB4F74" w:rsidP="005A63A7">
            <w:pPr>
              <w:widowControl/>
              <w:autoSpaceDE/>
              <w:adjustRightInd/>
              <w:spacing w:before="100" w:beforeAutospacing="1" w:after="100" w:afterAutospacing="1"/>
              <w:ind w:right="15"/>
              <w:jc w:val="center"/>
              <w:rPr>
                <w:rFonts w:ascii="Times New Roman" w:hAnsi="Times New Roman" w:cs="Times New Roman"/>
                <w:color w:val="000000"/>
              </w:rPr>
            </w:pPr>
            <w:r w:rsidRPr="000612EA">
              <w:rPr>
                <w:rFonts w:ascii="Times New Roman" w:hAnsi="Times New Roman" w:cs="Times New Roman"/>
                <w:color w:val="000000"/>
                <w:sz w:val="22"/>
                <w:szCs w:val="22"/>
              </w:rPr>
              <w:t>2021</w:t>
            </w:r>
          </w:p>
        </w:tc>
        <w:tc>
          <w:tcPr>
            <w:tcW w:w="3826" w:type="dxa"/>
            <w:tcBorders>
              <w:top w:val="single" w:sz="4" w:space="0" w:color="auto"/>
              <w:left w:val="single" w:sz="4" w:space="0" w:color="auto"/>
              <w:bottom w:val="single" w:sz="4" w:space="0" w:color="auto"/>
              <w:right w:val="single" w:sz="4" w:space="0" w:color="auto"/>
            </w:tcBorders>
            <w:vAlign w:val="center"/>
            <w:hideMark/>
          </w:tcPr>
          <w:p w:rsidR="00FB4F74" w:rsidRDefault="00FB4F74" w:rsidP="005A63A7">
            <w:pPr>
              <w:widowControl/>
              <w:ind w:right="-108"/>
              <w:jc w:val="center"/>
              <w:outlineLvl w:val="1"/>
              <w:rPr>
                <w:rFonts w:ascii="Times New Roman" w:hAnsi="Times New Roman" w:cs="Times New Roman"/>
                <w:lang w:val="en-US"/>
              </w:rPr>
            </w:pPr>
            <w:r>
              <w:rPr>
                <w:rFonts w:ascii="Times New Roman" w:hAnsi="Times New Roman" w:cs="Times New Roman"/>
                <w:lang w:val="en-US"/>
              </w:rPr>
              <w:t>20</w:t>
            </w:r>
          </w:p>
        </w:tc>
        <w:tc>
          <w:tcPr>
            <w:tcW w:w="2551" w:type="dxa"/>
            <w:tcBorders>
              <w:top w:val="single" w:sz="4" w:space="0" w:color="auto"/>
              <w:left w:val="single" w:sz="4" w:space="0" w:color="auto"/>
              <w:bottom w:val="single" w:sz="4" w:space="0" w:color="auto"/>
              <w:right w:val="single" w:sz="4" w:space="0" w:color="auto"/>
            </w:tcBorders>
            <w:vAlign w:val="center"/>
            <w:hideMark/>
          </w:tcPr>
          <w:p w:rsidR="00FB4F74" w:rsidRDefault="00FB4F74" w:rsidP="005A63A7">
            <w:pPr>
              <w:widowControl/>
              <w:tabs>
                <w:tab w:val="left" w:pos="3011"/>
              </w:tabs>
              <w:ind w:right="-108"/>
              <w:jc w:val="center"/>
              <w:outlineLvl w:val="1"/>
              <w:rPr>
                <w:rFonts w:ascii="Times New Roman" w:hAnsi="Times New Roman" w:cs="Times New Roman"/>
              </w:rPr>
            </w:pPr>
            <w:r>
              <w:rPr>
                <w:rFonts w:ascii="Times New Roman" w:hAnsi="Times New Roman" w:cs="Times New Roman"/>
                <w:lang w:val="en-US"/>
              </w:rPr>
              <w:t>20</w:t>
            </w:r>
            <w:r>
              <w:rPr>
                <w:rFonts w:ascii="Times New Roman" w:hAnsi="Times New Roman" w:cs="Times New Roman"/>
              </w:rPr>
              <w:t>/20</w:t>
            </w:r>
          </w:p>
        </w:tc>
        <w:tc>
          <w:tcPr>
            <w:tcW w:w="2125" w:type="dxa"/>
            <w:tcBorders>
              <w:top w:val="single" w:sz="4" w:space="0" w:color="auto"/>
              <w:left w:val="single" w:sz="4" w:space="0" w:color="auto"/>
              <w:bottom w:val="single" w:sz="4" w:space="0" w:color="auto"/>
              <w:right w:val="single" w:sz="4" w:space="0" w:color="auto"/>
            </w:tcBorders>
            <w:vAlign w:val="center"/>
            <w:hideMark/>
          </w:tcPr>
          <w:p w:rsidR="00FB4F74" w:rsidRDefault="00FB4F74" w:rsidP="005A63A7">
            <w:pPr>
              <w:widowControl/>
              <w:ind w:right="-108"/>
              <w:jc w:val="center"/>
              <w:outlineLvl w:val="1"/>
              <w:rPr>
                <w:rFonts w:ascii="Times New Roman" w:hAnsi="Times New Roman" w:cs="Times New Roman"/>
              </w:rPr>
            </w:pPr>
            <w:r>
              <w:rPr>
                <w:rFonts w:ascii="Times New Roman" w:hAnsi="Times New Roman" w:cs="Times New Roman"/>
              </w:rPr>
              <w:t>2,2</w:t>
            </w:r>
          </w:p>
        </w:tc>
      </w:tr>
      <w:tr w:rsidR="00FB4F74" w:rsidTr="005A63A7">
        <w:trPr>
          <w:trHeight w:val="393"/>
        </w:trPr>
        <w:tc>
          <w:tcPr>
            <w:tcW w:w="1134" w:type="dxa"/>
            <w:tcBorders>
              <w:top w:val="single" w:sz="4" w:space="0" w:color="auto"/>
              <w:left w:val="single" w:sz="4" w:space="0" w:color="auto"/>
              <w:bottom w:val="single" w:sz="4" w:space="0" w:color="auto"/>
              <w:right w:val="single" w:sz="4" w:space="0" w:color="auto"/>
            </w:tcBorders>
            <w:vAlign w:val="center"/>
            <w:hideMark/>
          </w:tcPr>
          <w:p w:rsidR="00FB4F74" w:rsidRPr="000612EA" w:rsidRDefault="00FB4F74" w:rsidP="005A63A7">
            <w:pPr>
              <w:widowControl/>
              <w:autoSpaceDE/>
              <w:adjustRightInd/>
              <w:spacing w:before="100" w:beforeAutospacing="1" w:after="100" w:afterAutospacing="1"/>
              <w:ind w:right="15"/>
              <w:jc w:val="center"/>
              <w:rPr>
                <w:rFonts w:ascii="Times New Roman" w:hAnsi="Times New Roman" w:cs="Times New Roman"/>
                <w:color w:val="000000"/>
                <w:lang w:val="en-US"/>
              </w:rPr>
            </w:pPr>
            <w:r w:rsidRPr="000612EA">
              <w:rPr>
                <w:rFonts w:ascii="Times New Roman" w:hAnsi="Times New Roman" w:cs="Times New Roman"/>
                <w:color w:val="000000"/>
                <w:sz w:val="22"/>
                <w:szCs w:val="22"/>
              </w:rPr>
              <w:t>202</w:t>
            </w:r>
            <w:r w:rsidRPr="000612EA">
              <w:rPr>
                <w:rFonts w:ascii="Times New Roman" w:hAnsi="Times New Roman" w:cs="Times New Roman"/>
                <w:color w:val="000000"/>
                <w:sz w:val="22"/>
                <w:szCs w:val="22"/>
                <w:lang w:val="en-US"/>
              </w:rPr>
              <w:t>2</w:t>
            </w:r>
          </w:p>
        </w:tc>
        <w:tc>
          <w:tcPr>
            <w:tcW w:w="3826" w:type="dxa"/>
            <w:tcBorders>
              <w:top w:val="single" w:sz="4" w:space="0" w:color="auto"/>
              <w:left w:val="single" w:sz="4" w:space="0" w:color="auto"/>
              <w:bottom w:val="single" w:sz="4" w:space="0" w:color="auto"/>
              <w:right w:val="single" w:sz="4" w:space="0" w:color="auto"/>
            </w:tcBorders>
            <w:vAlign w:val="center"/>
            <w:hideMark/>
          </w:tcPr>
          <w:p w:rsidR="00FB4F74" w:rsidRDefault="00FB4F74" w:rsidP="005A63A7">
            <w:pPr>
              <w:widowControl/>
              <w:ind w:right="-108"/>
              <w:jc w:val="center"/>
              <w:outlineLvl w:val="1"/>
              <w:rPr>
                <w:rFonts w:ascii="Times New Roman" w:hAnsi="Times New Roman" w:cs="Times New Roman"/>
                <w:lang w:val="en-US"/>
              </w:rPr>
            </w:pPr>
            <w:r>
              <w:rPr>
                <w:rFonts w:ascii="Times New Roman" w:hAnsi="Times New Roman" w:cs="Times New Roman"/>
                <w:lang w:val="en-US"/>
              </w:rPr>
              <w:t>20</w:t>
            </w:r>
          </w:p>
        </w:tc>
        <w:tc>
          <w:tcPr>
            <w:tcW w:w="2551" w:type="dxa"/>
            <w:tcBorders>
              <w:top w:val="single" w:sz="4" w:space="0" w:color="auto"/>
              <w:left w:val="single" w:sz="4" w:space="0" w:color="auto"/>
              <w:bottom w:val="single" w:sz="4" w:space="0" w:color="auto"/>
              <w:right w:val="single" w:sz="4" w:space="0" w:color="auto"/>
            </w:tcBorders>
            <w:vAlign w:val="center"/>
            <w:hideMark/>
          </w:tcPr>
          <w:p w:rsidR="00FB4F74" w:rsidRDefault="00FB4F74" w:rsidP="005A63A7">
            <w:pPr>
              <w:widowControl/>
              <w:tabs>
                <w:tab w:val="left" w:pos="3011"/>
              </w:tabs>
              <w:ind w:right="-108"/>
              <w:jc w:val="center"/>
              <w:outlineLvl w:val="1"/>
              <w:rPr>
                <w:rFonts w:ascii="Times New Roman" w:hAnsi="Times New Roman" w:cs="Times New Roman"/>
              </w:rPr>
            </w:pPr>
            <w:r>
              <w:rPr>
                <w:rFonts w:ascii="Times New Roman" w:hAnsi="Times New Roman" w:cs="Times New Roman"/>
                <w:lang w:val="en-US"/>
              </w:rPr>
              <w:t>20</w:t>
            </w:r>
            <w:r>
              <w:rPr>
                <w:rFonts w:ascii="Times New Roman" w:hAnsi="Times New Roman" w:cs="Times New Roman"/>
              </w:rPr>
              <w:t>/20</w:t>
            </w:r>
          </w:p>
        </w:tc>
        <w:tc>
          <w:tcPr>
            <w:tcW w:w="2125" w:type="dxa"/>
            <w:tcBorders>
              <w:top w:val="single" w:sz="4" w:space="0" w:color="auto"/>
              <w:left w:val="single" w:sz="4" w:space="0" w:color="auto"/>
              <w:bottom w:val="single" w:sz="4" w:space="0" w:color="auto"/>
              <w:right w:val="single" w:sz="4" w:space="0" w:color="auto"/>
            </w:tcBorders>
            <w:vAlign w:val="center"/>
            <w:hideMark/>
          </w:tcPr>
          <w:p w:rsidR="00FB4F74" w:rsidRDefault="00FB4F74" w:rsidP="005A63A7">
            <w:pPr>
              <w:widowControl/>
              <w:ind w:right="-108"/>
              <w:jc w:val="center"/>
              <w:outlineLvl w:val="1"/>
              <w:rPr>
                <w:rFonts w:ascii="Times New Roman" w:hAnsi="Times New Roman" w:cs="Times New Roman"/>
              </w:rPr>
            </w:pPr>
            <w:r>
              <w:rPr>
                <w:rFonts w:ascii="Times New Roman" w:hAnsi="Times New Roman" w:cs="Times New Roman"/>
              </w:rPr>
              <w:t>2,2</w:t>
            </w:r>
          </w:p>
        </w:tc>
      </w:tr>
      <w:tr w:rsidR="00FB4F74" w:rsidTr="005A63A7">
        <w:trPr>
          <w:trHeight w:val="393"/>
        </w:trPr>
        <w:tc>
          <w:tcPr>
            <w:tcW w:w="1134" w:type="dxa"/>
            <w:tcBorders>
              <w:top w:val="single" w:sz="4" w:space="0" w:color="auto"/>
              <w:left w:val="single" w:sz="4" w:space="0" w:color="auto"/>
              <w:bottom w:val="single" w:sz="4" w:space="0" w:color="auto"/>
              <w:right w:val="single" w:sz="4" w:space="0" w:color="auto"/>
            </w:tcBorders>
            <w:vAlign w:val="center"/>
            <w:hideMark/>
          </w:tcPr>
          <w:p w:rsidR="00FB4F74" w:rsidRPr="000612EA" w:rsidRDefault="00FB4F74" w:rsidP="005A63A7">
            <w:pPr>
              <w:widowControl/>
              <w:autoSpaceDE/>
              <w:adjustRightInd/>
              <w:spacing w:before="100" w:beforeAutospacing="1" w:after="100" w:afterAutospacing="1"/>
              <w:ind w:right="15"/>
              <w:jc w:val="center"/>
              <w:rPr>
                <w:rFonts w:ascii="Times New Roman" w:hAnsi="Times New Roman" w:cs="Times New Roman"/>
                <w:color w:val="000000"/>
              </w:rPr>
            </w:pPr>
            <w:r>
              <w:rPr>
                <w:rFonts w:ascii="Times New Roman" w:hAnsi="Times New Roman" w:cs="Times New Roman"/>
                <w:color w:val="000000"/>
                <w:sz w:val="22"/>
                <w:szCs w:val="22"/>
              </w:rPr>
              <w:t>2023</w:t>
            </w:r>
          </w:p>
        </w:tc>
        <w:tc>
          <w:tcPr>
            <w:tcW w:w="3826" w:type="dxa"/>
            <w:tcBorders>
              <w:top w:val="single" w:sz="4" w:space="0" w:color="auto"/>
              <w:left w:val="single" w:sz="4" w:space="0" w:color="auto"/>
              <w:bottom w:val="single" w:sz="4" w:space="0" w:color="auto"/>
              <w:right w:val="single" w:sz="4" w:space="0" w:color="auto"/>
            </w:tcBorders>
            <w:vAlign w:val="center"/>
            <w:hideMark/>
          </w:tcPr>
          <w:p w:rsidR="00FB4F74" w:rsidRDefault="00FB4F74" w:rsidP="005A63A7">
            <w:pPr>
              <w:widowControl/>
              <w:ind w:right="-108"/>
              <w:jc w:val="center"/>
              <w:outlineLvl w:val="1"/>
              <w:rPr>
                <w:rFonts w:ascii="Times New Roman" w:hAnsi="Times New Roman" w:cs="Times New Roman"/>
                <w:lang w:val="en-US"/>
              </w:rPr>
            </w:pPr>
            <w:r>
              <w:rPr>
                <w:rFonts w:ascii="Times New Roman" w:hAnsi="Times New Roman" w:cs="Times New Roman"/>
                <w:lang w:val="en-US"/>
              </w:rPr>
              <w:t>20</w:t>
            </w:r>
          </w:p>
        </w:tc>
        <w:tc>
          <w:tcPr>
            <w:tcW w:w="2551" w:type="dxa"/>
            <w:tcBorders>
              <w:top w:val="single" w:sz="4" w:space="0" w:color="auto"/>
              <w:left w:val="single" w:sz="4" w:space="0" w:color="auto"/>
              <w:bottom w:val="single" w:sz="4" w:space="0" w:color="auto"/>
              <w:right w:val="single" w:sz="4" w:space="0" w:color="auto"/>
            </w:tcBorders>
            <w:vAlign w:val="center"/>
            <w:hideMark/>
          </w:tcPr>
          <w:p w:rsidR="00FB4F74" w:rsidRDefault="00FB4F74" w:rsidP="005A63A7">
            <w:pPr>
              <w:widowControl/>
              <w:tabs>
                <w:tab w:val="left" w:pos="3011"/>
              </w:tabs>
              <w:ind w:right="-108"/>
              <w:jc w:val="center"/>
              <w:outlineLvl w:val="1"/>
              <w:rPr>
                <w:rFonts w:ascii="Times New Roman" w:hAnsi="Times New Roman" w:cs="Times New Roman"/>
              </w:rPr>
            </w:pPr>
            <w:r>
              <w:rPr>
                <w:rFonts w:ascii="Times New Roman" w:hAnsi="Times New Roman" w:cs="Times New Roman"/>
                <w:lang w:val="en-US"/>
              </w:rPr>
              <w:t>20</w:t>
            </w:r>
            <w:r>
              <w:rPr>
                <w:rFonts w:ascii="Times New Roman" w:hAnsi="Times New Roman" w:cs="Times New Roman"/>
              </w:rPr>
              <w:t>/20</w:t>
            </w:r>
          </w:p>
        </w:tc>
        <w:tc>
          <w:tcPr>
            <w:tcW w:w="2125" w:type="dxa"/>
            <w:tcBorders>
              <w:top w:val="single" w:sz="4" w:space="0" w:color="auto"/>
              <w:left w:val="single" w:sz="4" w:space="0" w:color="auto"/>
              <w:bottom w:val="single" w:sz="4" w:space="0" w:color="auto"/>
              <w:right w:val="single" w:sz="4" w:space="0" w:color="auto"/>
            </w:tcBorders>
            <w:vAlign w:val="center"/>
            <w:hideMark/>
          </w:tcPr>
          <w:p w:rsidR="00FB4F74" w:rsidRDefault="00FB4F74" w:rsidP="005A63A7">
            <w:pPr>
              <w:widowControl/>
              <w:ind w:right="-108"/>
              <w:jc w:val="center"/>
              <w:outlineLvl w:val="1"/>
              <w:rPr>
                <w:rFonts w:ascii="Times New Roman" w:hAnsi="Times New Roman" w:cs="Times New Roman"/>
              </w:rPr>
            </w:pPr>
            <w:r>
              <w:rPr>
                <w:rFonts w:ascii="Times New Roman" w:hAnsi="Times New Roman" w:cs="Times New Roman"/>
              </w:rPr>
              <w:t>2,2</w:t>
            </w:r>
          </w:p>
        </w:tc>
      </w:tr>
      <w:tr w:rsidR="00FB4F74" w:rsidTr="005A63A7">
        <w:trPr>
          <w:trHeight w:val="336"/>
        </w:trPr>
        <w:tc>
          <w:tcPr>
            <w:tcW w:w="1134" w:type="dxa"/>
            <w:tcBorders>
              <w:top w:val="single" w:sz="4" w:space="0" w:color="auto"/>
              <w:left w:val="single" w:sz="4" w:space="0" w:color="auto"/>
              <w:bottom w:val="single" w:sz="4" w:space="0" w:color="auto"/>
              <w:right w:val="single" w:sz="4" w:space="0" w:color="auto"/>
            </w:tcBorders>
            <w:hideMark/>
          </w:tcPr>
          <w:p w:rsidR="00FB4F74" w:rsidRPr="000612EA" w:rsidRDefault="00FB4F74" w:rsidP="005A63A7">
            <w:pPr>
              <w:widowControl/>
              <w:autoSpaceDE/>
              <w:adjustRightInd/>
              <w:spacing w:before="100" w:beforeAutospacing="1" w:after="100" w:afterAutospacing="1"/>
              <w:ind w:right="15"/>
              <w:jc w:val="center"/>
              <w:rPr>
                <w:rFonts w:ascii="Times New Roman" w:hAnsi="Times New Roman" w:cs="Times New Roman"/>
                <w:color w:val="000000"/>
              </w:rPr>
            </w:pPr>
            <w:r w:rsidRPr="000612EA">
              <w:rPr>
                <w:rFonts w:ascii="Times New Roman" w:hAnsi="Times New Roman" w:cs="Times New Roman"/>
                <w:color w:val="000000"/>
                <w:sz w:val="22"/>
                <w:szCs w:val="22"/>
              </w:rPr>
              <w:t>Итого 20</w:t>
            </w:r>
            <w:r>
              <w:rPr>
                <w:rFonts w:ascii="Times New Roman" w:hAnsi="Times New Roman" w:cs="Times New Roman"/>
                <w:color w:val="000000"/>
                <w:sz w:val="22"/>
                <w:szCs w:val="22"/>
              </w:rPr>
              <w:t>20</w:t>
            </w:r>
            <w:r w:rsidRPr="000612EA">
              <w:rPr>
                <w:rFonts w:ascii="Times New Roman" w:hAnsi="Times New Roman" w:cs="Times New Roman"/>
                <w:color w:val="000000"/>
                <w:sz w:val="22"/>
                <w:szCs w:val="22"/>
              </w:rPr>
              <w:t>-202</w:t>
            </w:r>
            <w:r>
              <w:rPr>
                <w:rFonts w:ascii="Times New Roman" w:hAnsi="Times New Roman" w:cs="Times New Roman"/>
                <w:color w:val="000000"/>
                <w:sz w:val="22"/>
                <w:szCs w:val="22"/>
              </w:rPr>
              <w:t>3</w:t>
            </w:r>
            <w:r w:rsidRPr="000612EA">
              <w:rPr>
                <w:rFonts w:ascii="Times New Roman" w:hAnsi="Times New Roman" w:cs="Times New Roman"/>
                <w:color w:val="000000"/>
                <w:sz w:val="22"/>
                <w:szCs w:val="22"/>
                <w:lang w:val="en-US"/>
              </w:rPr>
              <w:t xml:space="preserve"> </w:t>
            </w:r>
            <w:proofErr w:type="spellStart"/>
            <w:proofErr w:type="gramStart"/>
            <w:r w:rsidRPr="000612EA">
              <w:rPr>
                <w:rFonts w:ascii="Times New Roman" w:hAnsi="Times New Roman" w:cs="Times New Roman"/>
                <w:color w:val="000000"/>
                <w:sz w:val="22"/>
                <w:szCs w:val="22"/>
              </w:rPr>
              <w:t>гг</w:t>
            </w:r>
            <w:proofErr w:type="spellEnd"/>
            <w:proofErr w:type="gramEnd"/>
          </w:p>
        </w:tc>
        <w:tc>
          <w:tcPr>
            <w:tcW w:w="3826" w:type="dxa"/>
            <w:tcBorders>
              <w:top w:val="single" w:sz="4" w:space="0" w:color="auto"/>
              <w:left w:val="single" w:sz="4" w:space="0" w:color="auto"/>
              <w:bottom w:val="single" w:sz="4" w:space="0" w:color="auto"/>
              <w:right w:val="single" w:sz="4" w:space="0" w:color="auto"/>
            </w:tcBorders>
            <w:vAlign w:val="center"/>
            <w:hideMark/>
          </w:tcPr>
          <w:p w:rsidR="00FB4F74" w:rsidRPr="00151A24" w:rsidRDefault="00FB4F74" w:rsidP="005A63A7">
            <w:pPr>
              <w:widowControl/>
              <w:ind w:right="-108"/>
              <w:jc w:val="center"/>
              <w:outlineLvl w:val="1"/>
              <w:rPr>
                <w:rFonts w:ascii="Times New Roman" w:hAnsi="Times New Roman" w:cs="Times New Roman"/>
              </w:rPr>
            </w:pPr>
            <w:r>
              <w:rPr>
                <w:rFonts w:ascii="Times New Roman" w:hAnsi="Times New Roman" w:cs="Times New Roman"/>
              </w:rPr>
              <w:t>90</w:t>
            </w:r>
          </w:p>
        </w:tc>
        <w:tc>
          <w:tcPr>
            <w:tcW w:w="2551" w:type="dxa"/>
            <w:tcBorders>
              <w:top w:val="single" w:sz="4" w:space="0" w:color="auto"/>
              <w:left w:val="single" w:sz="4" w:space="0" w:color="auto"/>
              <w:bottom w:val="single" w:sz="4" w:space="0" w:color="auto"/>
              <w:right w:val="single" w:sz="4" w:space="0" w:color="auto"/>
            </w:tcBorders>
            <w:vAlign w:val="center"/>
            <w:hideMark/>
          </w:tcPr>
          <w:p w:rsidR="00FB4F74" w:rsidRPr="009D0090" w:rsidRDefault="00FB4F74" w:rsidP="005A63A7">
            <w:pPr>
              <w:widowControl/>
              <w:tabs>
                <w:tab w:val="left" w:pos="3011"/>
              </w:tabs>
              <w:ind w:right="-108"/>
              <w:jc w:val="center"/>
              <w:outlineLvl w:val="1"/>
              <w:rPr>
                <w:rFonts w:ascii="Times New Roman" w:hAnsi="Times New Roman" w:cs="Times New Roman"/>
              </w:rPr>
            </w:pPr>
            <w:r>
              <w:rPr>
                <w:rFonts w:ascii="Times New Roman" w:hAnsi="Times New Roman" w:cs="Times New Roman"/>
              </w:rPr>
              <w:t>90</w:t>
            </w:r>
            <w:r>
              <w:rPr>
                <w:rFonts w:ascii="Times New Roman" w:hAnsi="Times New Roman" w:cs="Times New Roman"/>
                <w:lang w:val="en-US"/>
              </w:rPr>
              <w:t>/</w:t>
            </w:r>
            <w:r>
              <w:rPr>
                <w:rFonts w:ascii="Times New Roman" w:hAnsi="Times New Roman" w:cs="Times New Roman"/>
              </w:rPr>
              <w:t>90</w:t>
            </w:r>
          </w:p>
        </w:tc>
        <w:tc>
          <w:tcPr>
            <w:tcW w:w="2125" w:type="dxa"/>
            <w:tcBorders>
              <w:top w:val="single" w:sz="4" w:space="0" w:color="auto"/>
              <w:left w:val="single" w:sz="4" w:space="0" w:color="auto"/>
              <w:bottom w:val="single" w:sz="4" w:space="0" w:color="auto"/>
              <w:right w:val="single" w:sz="4" w:space="0" w:color="auto"/>
            </w:tcBorders>
            <w:vAlign w:val="center"/>
            <w:hideMark/>
          </w:tcPr>
          <w:p w:rsidR="00FB4F74" w:rsidRDefault="00FB4F74" w:rsidP="005A63A7">
            <w:pPr>
              <w:widowControl/>
              <w:ind w:right="-108"/>
              <w:jc w:val="center"/>
              <w:outlineLvl w:val="1"/>
              <w:rPr>
                <w:rFonts w:ascii="Times New Roman" w:hAnsi="Times New Roman" w:cs="Times New Roman"/>
              </w:rPr>
            </w:pPr>
            <w:r>
              <w:rPr>
                <w:rFonts w:ascii="Times New Roman" w:hAnsi="Times New Roman" w:cs="Times New Roman"/>
              </w:rPr>
              <w:t>9,9/9,9</w:t>
            </w:r>
          </w:p>
        </w:tc>
      </w:tr>
    </w:tbl>
    <w:p w:rsidR="00FB4F74" w:rsidRDefault="00FB4F74" w:rsidP="00FB4F74">
      <w:pPr>
        <w:widowControl/>
        <w:autoSpaceDE/>
        <w:autoSpaceDN/>
        <w:adjustRightInd/>
        <w:ind w:right="-270"/>
        <w:jc w:val="center"/>
        <w:rPr>
          <w:rFonts w:ascii="Times New Roman" w:hAnsi="Times New Roman" w:cs="Times New Roman"/>
          <w:color w:val="000000"/>
          <w:sz w:val="28"/>
          <w:szCs w:val="28"/>
        </w:rPr>
      </w:pPr>
    </w:p>
    <w:p w:rsidR="00FB4F74" w:rsidRDefault="00FB4F74" w:rsidP="00FB4F74">
      <w:pPr>
        <w:widowControl/>
        <w:outlineLvl w:val="1"/>
        <w:rPr>
          <w:rFonts w:ascii="Times New Roman" w:hAnsi="Times New Roman" w:cs="Times New Roman"/>
          <w:sz w:val="28"/>
          <w:szCs w:val="28"/>
        </w:rPr>
      </w:pPr>
    </w:p>
    <w:p w:rsidR="00FB4F74" w:rsidRDefault="00FB4F74" w:rsidP="00FB4F74">
      <w:pPr>
        <w:widowControl/>
        <w:outlineLvl w:val="1"/>
        <w:rPr>
          <w:rFonts w:ascii="Times New Roman" w:hAnsi="Times New Roman" w:cs="Times New Roman"/>
          <w:sz w:val="28"/>
          <w:szCs w:val="28"/>
        </w:rPr>
      </w:pPr>
    </w:p>
    <w:p w:rsidR="00FB4F74" w:rsidRDefault="00FB4F74" w:rsidP="00FB4F74">
      <w:pPr>
        <w:widowControl/>
        <w:outlineLvl w:val="1"/>
        <w:rPr>
          <w:rFonts w:ascii="Times New Roman" w:hAnsi="Times New Roman" w:cs="Times New Roman"/>
          <w:sz w:val="28"/>
          <w:szCs w:val="28"/>
        </w:rPr>
      </w:pPr>
    </w:p>
    <w:p w:rsidR="00FB4F74" w:rsidRDefault="00FB4F74" w:rsidP="00E14DF5">
      <w:pPr>
        <w:tabs>
          <w:tab w:val="left" w:pos="284"/>
        </w:tabs>
        <w:ind w:right="-1" w:firstLine="709"/>
        <w:jc w:val="both"/>
        <w:rPr>
          <w:rFonts w:ascii="Times New Roman" w:hAnsi="Times New Roman" w:cs="Times New Roman"/>
          <w:sz w:val="28"/>
          <w:szCs w:val="28"/>
        </w:rPr>
      </w:pPr>
    </w:p>
    <w:p w:rsidR="00FB4F74" w:rsidRDefault="00FB4F74" w:rsidP="00E14DF5">
      <w:pPr>
        <w:tabs>
          <w:tab w:val="left" w:pos="284"/>
        </w:tabs>
        <w:ind w:right="-1" w:firstLine="709"/>
        <w:jc w:val="both"/>
        <w:rPr>
          <w:rFonts w:ascii="Times New Roman" w:hAnsi="Times New Roman" w:cs="Times New Roman"/>
          <w:sz w:val="28"/>
          <w:szCs w:val="28"/>
        </w:rPr>
      </w:pPr>
    </w:p>
    <w:p w:rsidR="00077210" w:rsidRDefault="00077210" w:rsidP="00E14DF5">
      <w:pPr>
        <w:tabs>
          <w:tab w:val="left" w:pos="284"/>
        </w:tabs>
        <w:ind w:right="-1" w:firstLine="709"/>
        <w:jc w:val="both"/>
        <w:rPr>
          <w:rFonts w:ascii="Times New Roman" w:hAnsi="Times New Roman" w:cs="Times New Roman"/>
          <w:sz w:val="28"/>
          <w:szCs w:val="28"/>
        </w:rPr>
        <w:sectPr w:rsidR="00077210" w:rsidSect="00C42A3A">
          <w:headerReference w:type="default" r:id="rId30"/>
          <w:pgSz w:w="11906" w:h="16838" w:code="9"/>
          <w:pgMar w:top="567" w:right="567" w:bottom="1134" w:left="1134" w:header="709" w:footer="709" w:gutter="0"/>
          <w:cols w:space="708"/>
          <w:docGrid w:linePitch="360"/>
        </w:sectPr>
      </w:pPr>
    </w:p>
    <w:p w:rsidR="00FB4F74" w:rsidRPr="00601F96" w:rsidRDefault="00FB4F74" w:rsidP="00FB4F74">
      <w:pPr>
        <w:widowControl/>
        <w:jc w:val="center"/>
        <w:outlineLvl w:val="1"/>
        <w:rPr>
          <w:rFonts w:ascii="Times New Roman" w:hAnsi="Times New Roman" w:cs="Times New Roman"/>
          <w:sz w:val="28"/>
          <w:szCs w:val="28"/>
        </w:rPr>
      </w:pPr>
      <w:r>
        <w:rPr>
          <w:rFonts w:ascii="Times New Roman" w:hAnsi="Times New Roman" w:cs="Times New Roman"/>
          <w:sz w:val="28"/>
          <w:szCs w:val="28"/>
        </w:rPr>
        <w:lastRenderedPageBreak/>
        <w:t>2.8</w:t>
      </w:r>
      <w:r w:rsidRPr="00601F96">
        <w:rPr>
          <w:rFonts w:ascii="Times New Roman" w:hAnsi="Times New Roman" w:cs="Times New Roman"/>
          <w:sz w:val="28"/>
          <w:szCs w:val="28"/>
        </w:rPr>
        <w:t>. Перечень мероприятий Подпрограммы</w:t>
      </w:r>
    </w:p>
    <w:tbl>
      <w:tblPr>
        <w:tblW w:w="504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3"/>
        <w:gridCol w:w="2526"/>
        <w:gridCol w:w="1622"/>
        <w:gridCol w:w="885"/>
        <w:gridCol w:w="1031"/>
        <w:gridCol w:w="879"/>
        <w:gridCol w:w="740"/>
        <w:gridCol w:w="734"/>
        <w:gridCol w:w="740"/>
        <w:gridCol w:w="734"/>
        <w:gridCol w:w="740"/>
        <w:gridCol w:w="730"/>
        <w:gridCol w:w="882"/>
        <w:gridCol w:w="1473"/>
        <w:gridCol w:w="1167"/>
      </w:tblGrid>
      <w:tr w:rsidR="00FB4F74" w:rsidRPr="00601F96" w:rsidTr="00FB4F74">
        <w:trPr>
          <w:trHeight w:val="828"/>
          <w:tblHeader/>
        </w:trPr>
        <w:tc>
          <w:tcPr>
            <w:tcW w:w="192" w:type="pct"/>
            <w:vMerge w:val="restart"/>
            <w:vAlign w:val="center"/>
          </w:tcPr>
          <w:p w:rsidR="00FB4F74" w:rsidRPr="00601F96" w:rsidRDefault="00FB4F74" w:rsidP="005A63A7">
            <w:pPr>
              <w:widowControl/>
              <w:autoSpaceDE/>
              <w:autoSpaceDN/>
              <w:adjustRightInd/>
              <w:jc w:val="center"/>
              <w:rPr>
                <w:rFonts w:ascii="Times New Roman" w:hAnsi="Times New Roman" w:cs="Times New Roman"/>
                <w:bCs/>
              </w:rPr>
            </w:pPr>
            <w:r w:rsidRPr="00601F96">
              <w:rPr>
                <w:rFonts w:ascii="Times New Roman" w:hAnsi="Times New Roman" w:cs="Times New Roman"/>
                <w:bCs/>
              </w:rPr>
              <w:t>№</w:t>
            </w:r>
          </w:p>
          <w:p w:rsidR="00FB4F74" w:rsidRPr="00601F96" w:rsidRDefault="00FB4F74" w:rsidP="005A63A7">
            <w:pPr>
              <w:widowControl/>
              <w:autoSpaceDE/>
              <w:autoSpaceDN/>
              <w:adjustRightInd/>
              <w:jc w:val="center"/>
              <w:rPr>
                <w:rFonts w:ascii="Times New Roman" w:hAnsi="Times New Roman" w:cs="Times New Roman"/>
                <w:bCs/>
              </w:rPr>
            </w:pPr>
            <w:proofErr w:type="spellStart"/>
            <w:proofErr w:type="gramStart"/>
            <w:r w:rsidRPr="00601F96">
              <w:rPr>
                <w:rFonts w:ascii="Times New Roman" w:hAnsi="Times New Roman" w:cs="Times New Roman"/>
                <w:bCs/>
              </w:rPr>
              <w:t>п</w:t>
            </w:r>
            <w:proofErr w:type="spellEnd"/>
            <w:proofErr w:type="gramEnd"/>
            <w:r w:rsidRPr="00601F96">
              <w:rPr>
                <w:rFonts w:ascii="Times New Roman" w:hAnsi="Times New Roman" w:cs="Times New Roman"/>
                <w:bCs/>
              </w:rPr>
              <w:t>/</w:t>
            </w:r>
            <w:proofErr w:type="spellStart"/>
            <w:r w:rsidRPr="00601F96">
              <w:rPr>
                <w:rFonts w:ascii="Times New Roman" w:hAnsi="Times New Roman" w:cs="Times New Roman"/>
                <w:bCs/>
              </w:rPr>
              <w:t>п</w:t>
            </w:r>
            <w:proofErr w:type="spellEnd"/>
          </w:p>
        </w:tc>
        <w:tc>
          <w:tcPr>
            <w:tcW w:w="816" w:type="pct"/>
            <w:vMerge w:val="restart"/>
            <w:vAlign w:val="center"/>
          </w:tcPr>
          <w:p w:rsidR="00FB4F74" w:rsidRPr="00601F96" w:rsidRDefault="00FB4F74" w:rsidP="005A63A7">
            <w:pPr>
              <w:widowControl/>
              <w:autoSpaceDE/>
              <w:autoSpaceDN/>
              <w:adjustRightInd/>
              <w:jc w:val="center"/>
              <w:rPr>
                <w:rFonts w:ascii="Times New Roman" w:hAnsi="Times New Roman" w:cs="Times New Roman"/>
                <w:bCs/>
              </w:rPr>
            </w:pPr>
          </w:p>
          <w:p w:rsidR="00FB4F74" w:rsidRPr="00601F96" w:rsidRDefault="00FB4F74" w:rsidP="005A63A7">
            <w:pPr>
              <w:widowControl/>
              <w:autoSpaceDE/>
              <w:autoSpaceDN/>
              <w:adjustRightInd/>
              <w:jc w:val="center"/>
              <w:rPr>
                <w:rFonts w:ascii="Times New Roman" w:hAnsi="Times New Roman" w:cs="Times New Roman"/>
                <w:bCs/>
              </w:rPr>
            </w:pPr>
            <w:r w:rsidRPr="00601F96">
              <w:rPr>
                <w:rFonts w:ascii="Times New Roman" w:hAnsi="Times New Roman" w:cs="Times New Roman"/>
                <w:bCs/>
              </w:rPr>
              <w:t>Наименование мероприятия</w:t>
            </w:r>
          </w:p>
          <w:p w:rsidR="00FB4F74" w:rsidRPr="00601F96" w:rsidRDefault="00FB4F74" w:rsidP="005A63A7">
            <w:pPr>
              <w:widowControl/>
              <w:autoSpaceDE/>
              <w:autoSpaceDN/>
              <w:adjustRightInd/>
              <w:jc w:val="center"/>
              <w:rPr>
                <w:rFonts w:ascii="Times New Roman" w:hAnsi="Times New Roman" w:cs="Times New Roman"/>
                <w:bCs/>
              </w:rPr>
            </w:pPr>
            <w:r w:rsidRPr="00601F96">
              <w:rPr>
                <w:rFonts w:ascii="Times New Roman" w:hAnsi="Times New Roman" w:cs="Times New Roman"/>
                <w:bCs/>
              </w:rPr>
              <w:t>(объекта)</w:t>
            </w:r>
          </w:p>
        </w:tc>
        <w:tc>
          <w:tcPr>
            <w:tcW w:w="524" w:type="pct"/>
            <w:vMerge w:val="restart"/>
            <w:vAlign w:val="center"/>
          </w:tcPr>
          <w:p w:rsidR="00FB4F74" w:rsidRPr="00601F96" w:rsidRDefault="00FB4F74" w:rsidP="005A63A7">
            <w:pPr>
              <w:widowControl/>
              <w:autoSpaceDE/>
              <w:autoSpaceDN/>
              <w:adjustRightInd/>
              <w:jc w:val="center"/>
              <w:rPr>
                <w:rFonts w:ascii="Times New Roman" w:hAnsi="Times New Roman" w:cs="Times New Roman"/>
                <w:bCs/>
              </w:rPr>
            </w:pPr>
            <w:r w:rsidRPr="00601F96">
              <w:rPr>
                <w:rFonts w:ascii="Times New Roman" w:hAnsi="Times New Roman" w:cs="Times New Roman"/>
                <w:bCs/>
              </w:rPr>
              <w:t>Адрес,</w:t>
            </w:r>
          </w:p>
          <w:p w:rsidR="00FB4F74" w:rsidRPr="00601F96" w:rsidRDefault="00FB4F74" w:rsidP="005A63A7">
            <w:pPr>
              <w:widowControl/>
              <w:autoSpaceDE/>
              <w:autoSpaceDN/>
              <w:adjustRightInd/>
              <w:jc w:val="center"/>
              <w:rPr>
                <w:rFonts w:ascii="Times New Roman" w:hAnsi="Times New Roman" w:cs="Times New Roman"/>
                <w:bCs/>
              </w:rPr>
            </w:pPr>
            <w:proofErr w:type="spellStart"/>
            <w:proofErr w:type="gramStart"/>
            <w:r w:rsidRPr="00601F96">
              <w:rPr>
                <w:rFonts w:ascii="Times New Roman" w:hAnsi="Times New Roman" w:cs="Times New Roman"/>
                <w:bCs/>
              </w:rPr>
              <w:t>количеств-енная</w:t>
            </w:r>
            <w:proofErr w:type="spellEnd"/>
            <w:proofErr w:type="gramEnd"/>
            <w:r>
              <w:rPr>
                <w:rFonts w:ascii="Times New Roman" w:hAnsi="Times New Roman" w:cs="Times New Roman"/>
                <w:bCs/>
              </w:rPr>
              <w:t xml:space="preserve"> </w:t>
            </w:r>
            <w:proofErr w:type="spellStart"/>
            <w:r>
              <w:rPr>
                <w:rFonts w:ascii="Times New Roman" w:hAnsi="Times New Roman" w:cs="Times New Roman"/>
                <w:bCs/>
              </w:rPr>
              <w:t>хар-</w:t>
            </w:r>
            <w:r w:rsidRPr="00601F96">
              <w:rPr>
                <w:rFonts w:ascii="Times New Roman" w:hAnsi="Times New Roman" w:cs="Times New Roman"/>
                <w:bCs/>
              </w:rPr>
              <w:t>ка</w:t>
            </w:r>
            <w:proofErr w:type="spellEnd"/>
            <w:r w:rsidRPr="00601F96">
              <w:rPr>
                <w:rFonts w:ascii="Times New Roman" w:hAnsi="Times New Roman" w:cs="Times New Roman"/>
                <w:bCs/>
              </w:rPr>
              <w:t>, срок исполнения</w:t>
            </w:r>
          </w:p>
        </w:tc>
        <w:tc>
          <w:tcPr>
            <w:tcW w:w="286" w:type="pct"/>
            <w:vMerge w:val="restart"/>
            <w:vAlign w:val="center"/>
          </w:tcPr>
          <w:p w:rsidR="00FB4F74" w:rsidRPr="00601F96" w:rsidRDefault="00FB4F74" w:rsidP="005A63A7">
            <w:pPr>
              <w:widowControl/>
              <w:autoSpaceDE/>
              <w:autoSpaceDN/>
              <w:adjustRightInd/>
              <w:jc w:val="center"/>
              <w:rPr>
                <w:rFonts w:ascii="Times New Roman" w:hAnsi="Times New Roman" w:cs="Times New Roman"/>
                <w:bCs/>
              </w:rPr>
            </w:pPr>
          </w:p>
          <w:p w:rsidR="00FB4F74" w:rsidRPr="00601F96" w:rsidRDefault="00FB4F74" w:rsidP="005A63A7">
            <w:pPr>
              <w:widowControl/>
              <w:autoSpaceDE/>
              <w:autoSpaceDN/>
              <w:adjustRightInd/>
              <w:jc w:val="center"/>
              <w:rPr>
                <w:rFonts w:ascii="Times New Roman" w:hAnsi="Times New Roman" w:cs="Times New Roman"/>
                <w:bCs/>
              </w:rPr>
            </w:pPr>
            <w:r w:rsidRPr="00601F96">
              <w:rPr>
                <w:rFonts w:ascii="Times New Roman" w:hAnsi="Times New Roman" w:cs="Times New Roman"/>
                <w:bCs/>
              </w:rPr>
              <w:t>Смет.</w:t>
            </w:r>
          </w:p>
          <w:p w:rsidR="00FB4F74" w:rsidRPr="00601F96" w:rsidRDefault="00FB4F74" w:rsidP="005A63A7">
            <w:pPr>
              <w:widowControl/>
              <w:autoSpaceDE/>
              <w:autoSpaceDN/>
              <w:adjustRightInd/>
              <w:jc w:val="center"/>
              <w:rPr>
                <w:rFonts w:ascii="Times New Roman" w:hAnsi="Times New Roman" w:cs="Times New Roman"/>
                <w:bCs/>
              </w:rPr>
            </w:pPr>
            <w:r w:rsidRPr="00601F96">
              <w:rPr>
                <w:rFonts w:ascii="Times New Roman" w:hAnsi="Times New Roman" w:cs="Times New Roman"/>
                <w:bCs/>
              </w:rPr>
              <w:t>стоимость</w:t>
            </w:r>
          </w:p>
        </w:tc>
        <w:tc>
          <w:tcPr>
            <w:tcW w:w="2329" w:type="pct"/>
            <w:gridSpan w:val="9"/>
          </w:tcPr>
          <w:p w:rsidR="00FB4F74" w:rsidRPr="00601F96" w:rsidRDefault="00FB4F74" w:rsidP="005A63A7">
            <w:pPr>
              <w:widowControl/>
              <w:autoSpaceDE/>
              <w:autoSpaceDN/>
              <w:adjustRightInd/>
              <w:jc w:val="center"/>
              <w:rPr>
                <w:rFonts w:ascii="Times New Roman" w:hAnsi="Times New Roman" w:cs="Times New Roman"/>
                <w:bCs/>
              </w:rPr>
            </w:pPr>
          </w:p>
          <w:p w:rsidR="00FB4F74" w:rsidRPr="00601F96" w:rsidRDefault="00FB4F74" w:rsidP="005A63A7">
            <w:pPr>
              <w:widowControl/>
              <w:autoSpaceDE/>
              <w:autoSpaceDN/>
              <w:adjustRightInd/>
              <w:jc w:val="center"/>
              <w:rPr>
                <w:rFonts w:ascii="Times New Roman" w:hAnsi="Times New Roman" w:cs="Times New Roman"/>
                <w:bCs/>
              </w:rPr>
            </w:pPr>
            <w:r w:rsidRPr="00601F96">
              <w:rPr>
                <w:rFonts w:ascii="Times New Roman" w:hAnsi="Times New Roman" w:cs="Times New Roman"/>
                <w:bCs/>
              </w:rPr>
              <w:t>Потребность в финансировании (млн</w:t>
            </w:r>
            <w:proofErr w:type="gramStart"/>
            <w:r w:rsidRPr="00601F96">
              <w:rPr>
                <w:rFonts w:ascii="Times New Roman" w:hAnsi="Times New Roman" w:cs="Times New Roman"/>
                <w:bCs/>
              </w:rPr>
              <w:t>.р</w:t>
            </w:r>
            <w:proofErr w:type="gramEnd"/>
            <w:r w:rsidRPr="00601F96">
              <w:rPr>
                <w:rFonts w:ascii="Times New Roman" w:hAnsi="Times New Roman" w:cs="Times New Roman"/>
                <w:bCs/>
              </w:rPr>
              <w:t>уб.) по годам</w:t>
            </w:r>
          </w:p>
        </w:tc>
        <w:tc>
          <w:tcPr>
            <w:tcW w:w="476" w:type="pct"/>
            <w:vMerge w:val="restart"/>
            <w:vAlign w:val="center"/>
          </w:tcPr>
          <w:p w:rsidR="00FB4F74" w:rsidRPr="00601F96" w:rsidRDefault="00FB4F74" w:rsidP="005A63A7">
            <w:pPr>
              <w:widowControl/>
              <w:autoSpaceDE/>
              <w:autoSpaceDN/>
              <w:adjustRightInd/>
              <w:jc w:val="center"/>
              <w:rPr>
                <w:rFonts w:ascii="Times New Roman" w:hAnsi="Times New Roman" w:cs="Times New Roman"/>
                <w:bCs/>
              </w:rPr>
            </w:pPr>
          </w:p>
          <w:p w:rsidR="00FB4F74" w:rsidRPr="00601F96" w:rsidRDefault="00FB4F74" w:rsidP="005A63A7">
            <w:pPr>
              <w:widowControl/>
              <w:autoSpaceDE/>
              <w:autoSpaceDN/>
              <w:adjustRightInd/>
              <w:jc w:val="center"/>
              <w:rPr>
                <w:rFonts w:ascii="Times New Roman" w:hAnsi="Times New Roman" w:cs="Times New Roman"/>
                <w:bCs/>
              </w:rPr>
            </w:pPr>
            <w:proofErr w:type="spellStart"/>
            <w:r w:rsidRPr="00601F96">
              <w:rPr>
                <w:rFonts w:ascii="Times New Roman" w:hAnsi="Times New Roman" w:cs="Times New Roman"/>
                <w:bCs/>
              </w:rPr>
              <w:t>Ожидае</w:t>
            </w:r>
            <w:proofErr w:type="spellEnd"/>
            <w:r w:rsidRPr="00601F96">
              <w:rPr>
                <w:rFonts w:ascii="Times New Roman" w:hAnsi="Times New Roman" w:cs="Times New Roman"/>
                <w:bCs/>
              </w:rPr>
              <w:t xml:space="preserve">- </w:t>
            </w:r>
          </w:p>
          <w:p w:rsidR="00FB4F74" w:rsidRPr="00601F96" w:rsidRDefault="00FB4F74" w:rsidP="005A63A7">
            <w:pPr>
              <w:widowControl/>
              <w:autoSpaceDE/>
              <w:autoSpaceDN/>
              <w:adjustRightInd/>
              <w:jc w:val="center"/>
              <w:rPr>
                <w:rFonts w:ascii="Times New Roman" w:hAnsi="Times New Roman" w:cs="Times New Roman"/>
                <w:bCs/>
              </w:rPr>
            </w:pPr>
            <w:proofErr w:type="spellStart"/>
            <w:r w:rsidRPr="00601F96">
              <w:rPr>
                <w:rFonts w:ascii="Times New Roman" w:hAnsi="Times New Roman" w:cs="Times New Roman"/>
                <w:bCs/>
              </w:rPr>
              <w:t>мый</w:t>
            </w:r>
            <w:proofErr w:type="spellEnd"/>
            <w:r w:rsidRPr="00601F96">
              <w:rPr>
                <w:rFonts w:ascii="Times New Roman" w:hAnsi="Times New Roman" w:cs="Times New Roman"/>
                <w:bCs/>
              </w:rPr>
              <w:t xml:space="preserve"> результат</w:t>
            </w:r>
          </w:p>
        </w:tc>
        <w:tc>
          <w:tcPr>
            <w:tcW w:w="377" w:type="pct"/>
            <w:vMerge w:val="restart"/>
            <w:vAlign w:val="center"/>
          </w:tcPr>
          <w:p w:rsidR="00FB4F74" w:rsidRPr="00601F96" w:rsidRDefault="00FB4F74" w:rsidP="005A63A7">
            <w:pPr>
              <w:widowControl/>
              <w:autoSpaceDE/>
              <w:autoSpaceDN/>
              <w:adjustRightInd/>
              <w:jc w:val="center"/>
              <w:rPr>
                <w:rFonts w:ascii="Times New Roman" w:hAnsi="Times New Roman" w:cs="Times New Roman"/>
                <w:bCs/>
              </w:rPr>
            </w:pPr>
          </w:p>
          <w:p w:rsidR="00FB4F74" w:rsidRPr="00601F96" w:rsidRDefault="00FB4F74" w:rsidP="005A63A7">
            <w:pPr>
              <w:widowControl/>
              <w:autoSpaceDE/>
              <w:autoSpaceDN/>
              <w:adjustRightInd/>
              <w:jc w:val="center"/>
              <w:rPr>
                <w:rFonts w:ascii="Times New Roman" w:hAnsi="Times New Roman" w:cs="Times New Roman"/>
                <w:bCs/>
              </w:rPr>
            </w:pPr>
            <w:r w:rsidRPr="00601F96">
              <w:rPr>
                <w:rFonts w:ascii="Times New Roman" w:hAnsi="Times New Roman" w:cs="Times New Roman"/>
                <w:bCs/>
              </w:rPr>
              <w:t xml:space="preserve">Ответственный </w:t>
            </w:r>
            <w:proofErr w:type="spellStart"/>
            <w:proofErr w:type="gramStart"/>
            <w:r w:rsidRPr="00601F96">
              <w:rPr>
                <w:rFonts w:ascii="Times New Roman" w:hAnsi="Times New Roman" w:cs="Times New Roman"/>
                <w:bCs/>
              </w:rPr>
              <w:t>испол-нитель</w:t>
            </w:r>
            <w:proofErr w:type="spellEnd"/>
            <w:proofErr w:type="gramEnd"/>
          </w:p>
        </w:tc>
      </w:tr>
      <w:tr w:rsidR="00FB4F74" w:rsidRPr="00601F96" w:rsidTr="00FB4F74">
        <w:trPr>
          <w:trHeight w:val="562"/>
          <w:tblHeader/>
        </w:trPr>
        <w:tc>
          <w:tcPr>
            <w:tcW w:w="192" w:type="pct"/>
            <w:vMerge/>
          </w:tcPr>
          <w:p w:rsidR="00FB4F74" w:rsidRPr="00601F96" w:rsidRDefault="00FB4F74" w:rsidP="005A63A7">
            <w:pPr>
              <w:widowControl/>
              <w:autoSpaceDE/>
              <w:autoSpaceDN/>
              <w:adjustRightInd/>
              <w:rPr>
                <w:rFonts w:ascii="Times New Roman" w:hAnsi="Times New Roman" w:cs="Times New Roman"/>
                <w:b/>
                <w:bCs/>
              </w:rPr>
            </w:pPr>
          </w:p>
        </w:tc>
        <w:tc>
          <w:tcPr>
            <w:tcW w:w="816" w:type="pct"/>
            <w:vMerge/>
          </w:tcPr>
          <w:p w:rsidR="00FB4F74" w:rsidRPr="00601F96" w:rsidRDefault="00FB4F74" w:rsidP="005A63A7">
            <w:pPr>
              <w:widowControl/>
              <w:autoSpaceDE/>
              <w:autoSpaceDN/>
              <w:adjustRightInd/>
              <w:rPr>
                <w:rFonts w:ascii="Times New Roman" w:hAnsi="Times New Roman" w:cs="Times New Roman"/>
                <w:b/>
                <w:bCs/>
              </w:rPr>
            </w:pPr>
          </w:p>
        </w:tc>
        <w:tc>
          <w:tcPr>
            <w:tcW w:w="524" w:type="pct"/>
            <w:vMerge/>
          </w:tcPr>
          <w:p w:rsidR="00FB4F74" w:rsidRPr="00601F96" w:rsidRDefault="00FB4F74" w:rsidP="005A63A7">
            <w:pPr>
              <w:widowControl/>
              <w:autoSpaceDE/>
              <w:autoSpaceDN/>
              <w:adjustRightInd/>
              <w:rPr>
                <w:rFonts w:ascii="Times New Roman" w:hAnsi="Times New Roman" w:cs="Times New Roman"/>
                <w:b/>
                <w:bCs/>
              </w:rPr>
            </w:pPr>
          </w:p>
        </w:tc>
        <w:tc>
          <w:tcPr>
            <w:tcW w:w="286" w:type="pct"/>
            <w:vMerge/>
          </w:tcPr>
          <w:p w:rsidR="00FB4F74" w:rsidRPr="00601F96" w:rsidRDefault="00FB4F74" w:rsidP="005A63A7">
            <w:pPr>
              <w:widowControl/>
              <w:autoSpaceDE/>
              <w:autoSpaceDN/>
              <w:adjustRightInd/>
              <w:rPr>
                <w:rFonts w:ascii="Times New Roman" w:hAnsi="Times New Roman" w:cs="Times New Roman"/>
                <w:b/>
                <w:bCs/>
              </w:rPr>
            </w:pPr>
          </w:p>
        </w:tc>
        <w:tc>
          <w:tcPr>
            <w:tcW w:w="333" w:type="pct"/>
            <w:vMerge w:val="restart"/>
          </w:tcPr>
          <w:p w:rsidR="00FB4F74" w:rsidRPr="00601F96" w:rsidRDefault="00FB4F74" w:rsidP="005A63A7">
            <w:pPr>
              <w:widowControl/>
              <w:autoSpaceDE/>
              <w:autoSpaceDN/>
              <w:adjustRightInd/>
              <w:jc w:val="center"/>
              <w:rPr>
                <w:rFonts w:ascii="Times New Roman" w:hAnsi="Times New Roman" w:cs="Times New Roman"/>
                <w:bCs/>
              </w:rPr>
            </w:pPr>
            <w:proofErr w:type="spellStart"/>
            <w:r w:rsidRPr="00601F96">
              <w:rPr>
                <w:rFonts w:ascii="Times New Roman" w:hAnsi="Times New Roman" w:cs="Times New Roman"/>
                <w:bCs/>
              </w:rPr>
              <w:t>Источ</w:t>
            </w:r>
            <w:proofErr w:type="spellEnd"/>
          </w:p>
          <w:p w:rsidR="00FB4F74" w:rsidRPr="00601F96" w:rsidRDefault="00FB4F74" w:rsidP="005A63A7">
            <w:pPr>
              <w:widowControl/>
              <w:autoSpaceDE/>
              <w:autoSpaceDN/>
              <w:adjustRightInd/>
              <w:jc w:val="center"/>
              <w:rPr>
                <w:rFonts w:ascii="Times New Roman" w:hAnsi="Times New Roman" w:cs="Times New Roman"/>
                <w:bCs/>
              </w:rPr>
            </w:pPr>
            <w:r w:rsidRPr="00601F96">
              <w:rPr>
                <w:rFonts w:ascii="Times New Roman" w:hAnsi="Times New Roman" w:cs="Times New Roman"/>
                <w:bCs/>
              </w:rPr>
              <w:t xml:space="preserve">ник </w:t>
            </w:r>
            <w:proofErr w:type="spellStart"/>
            <w:r w:rsidRPr="00601F96">
              <w:rPr>
                <w:rFonts w:ascii="Times New Roman" w:hAnsi="Times New Roman" w:cs="Times New Roman"/>
                <w:bCs/>
              </w:rPr>
              <w:t>финансирова</w:t>
            </w:r>
            <w:proofErr w:type="spellEnd"/>
          </w:p>
          <w:p w:rsidR="00FB4F74" w:rsidRPr="00601F96" w:rsidRDefault="00FB4F74" w:rsidP="005A63A7">
            <w:pPr>
              <w:widowControl/>
              <w:autoSpaceDE/>
              <w:autoSpaceDN/>
              <w:adjustRightInd/>
              <w:jc w:val="center"/>
              <w:rPr>
                <w:rFonts w:ascii="Times New Roman" w:hAnsi="Times New Roman" w:cs="Times New Roman"/>
                <w:bCs/>
              </w:rPr>
            </w:pPr>
            <w:proofErr w:type="spellStart"/>
            <w:r w:rsidRPr="00601F96">
              <w:rPr>
                <w:rFonts w:ascii="Times New Roman" w:hAnsi="Times New Roman" w:cs="Times New Roman"/>
                <w:bCs/>
              </w:rPr>
              <w:t>ния</w:t>
            </w:r>
            <w:proofErr w:type="spellEnd"/>
          </w:p>
        </w:tc>
        <w:tc>
          <w:tcPr>
            <w:tcW w:w="523" w:type="pct"/>
            <w:gridSpan w:val="2"/>
            <w:noWrap/>
          </w:tcPr>
          <w:p w:rsidR="00FB4F74" w:rsidRPr="002A0561" w:rsidRDefault="00FB4F74" w:rsidP="005A63A7">
            <w:pPr>
              <w:widowControl/>
              <w:autoSpaceDE/>
              <w:adjustRightInd/>
              <w:jc w:val="center"/>
              <w:rPr>
                <w:rFonts w:ascii="Times New Roman" w:hAnsi="Times New Roman" w:cs="Times New Roman"/>
                <w:bCs/>
                <w:sz w:val="22"/>
                <w:szCs w:val="22"/>
              </w:rPr>
            </w:pPr>
            <w:r w:rsidRPr="002A0561">
              <w:rPr>
                <w:rFonts w:ascii="Times New Roman" w:hAnsi="Times New Roman" w:cs="Times New Roman"/>
                <w:bCs/>
                <w:sz w:val="22"/>
                <w:szCs w:val="22"/>
              </w:rPr>
              <w:t>2020</w:t>
            </w:r>
          </w:p>
        </w:tc>
        <w:tc>
          <w:tcPr>
            <w:tcW w:w="476" w:type="pct"/>
            <w:gridSpan w:val="2"/>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2021</w:t>
            </w:r>
          </w:p>
        </w:tc>
        <w:tc>
          <w:tcPr>
            <w:tcW w:w="476" w:type="pct"/>
            <w:gridSpan w:val="2"/>
          </w:tcPr>
          <w:p w:rsidR="00FB4F74" w:rsidRPr="002A0561" w:rsidRDefault="00FB4F74" w:rsidP="005A63A7">
            <w:pPr>
              <w:jc w:val="center"/>
              <w:rPr>
                <w:rFonts w:ascii="Times New Roman" w:hAnsi="Times New Roman" w:cs="Times New Roman"/>
                <w:bCs/>
                <w:sz w:val="22"/>
                <w:szCs w:val="22"/>
              </w:rPr>
            </w:pPr>
            <w:r w:rsidRPr="002A0561">
              <w:rPr>
                <w:rFonts w:ascii="Times New Roman" w:hAnsi="Times New Roman" w:cs="Times New Roman"/>
                <w:bCs/>
                <w:sz w:val="22"/>
                <w:szCs w:val="22"/>
              </w:rPr>
              <w:t>2022</w:t>
            </w:r>
          </w:p>
        </w:tc>
        <w:tc>
          <w:tcPr>
            <w:tcW w:w="521" w:type="pct"/>
            <w:gridSpan w:val="2"/>
          </w:tcPr>
          <w:p w:rsidR="00FB4F74" w:rsidRPr="002A0561" w:rsidRDefault="00FB4F74" w:rsidP="005A63A7">
            <w:pPr>
              <w:jc w:val="center"/>
              <w:rPr>
                <w:rFonts w:ascii="Times New Roman" w:hAnsi="Times New Roman" w:cs="Times New Roman"/>
                <w:bCs/>
                <w:sz w:val="22"/>
                <w:szCs w:val="22"/>
              </w:rPr>
            </w:pPr>
            <w:r w:rsidRPr="002A0561">
              <w:rPr>
                <w:rFonts w:ascii="Times New Roman" w:hAnsi="Times New Roman" w:cs="Times New Roman"/>
                <w:bCs/>
                <w:sz w:val="22"/>
                <w:szCs w:val="22"/>
              </w:rPr>
              <w:t>2023</w:t>
            </w:r>
          </w:p>
        </w:tc>
        <w:tc>
          <w:tcPr>
            <w:tcW w:w="476" w:type="pct"/>
            <w:vMerge/>
          </w:tcPr>
          <w:p w:rsidR="00FB4F74" w:rsidRPr="00601F96" w:rsidRDefault="00FB4F74" w:rsidP="005A63A7">
            <w:pPr>
              <w:widowControl/>
              <w:autoSpaceDE/>
              <w:autoSpaceDN/>
              <w:adjustRightInd/>
              <w:rPr>
                <w:rFonts w:ascii="Times New Roman" w:hAnsi="Times New Roman" w:cs="Times New Roman"/>
                <w:b/>
                <w:bCs/>
              </w:rPr>
            </w:pPr>
          </w:p>
        </w:tc>
        <w:tc>
          <w:tcPr>
            <w:tcW w:w="377" w:type="pct"/>
            <w:vMerge/>
          </w:tcPr>
          <w:p w:rsidR="00FB4F74" w:rsidRPr="00601F96" w:rsidRDefault="00FB4F74" w:rsidP="005A63A7">
            <w:pPr>
              <w:widowControl/>
              <w:autoSpaceDE/>
              <w:autoSpaceDN/>
              <w:adjustRightInd/>
              <w:rPr>
                <w:rFonts w:ascii="Times New Roman" w:hAnsi="Times New Roman" w:cs="Times New Roman"/>
                <w:b/>
                <w:bCs/>
              </w:rPr>
            </w:pPr>
          </w:p>
        </w:tc>
      </w:tr>
      <w:tr w:rsidR="00FB4F74" w:rsidRPr="00601F96" w:rsidTr="00FB4F74">
        <w:trPr>
          <w:trHeight w:val="20"/>
          <w:tblHeader/>
        </w:trPr>
        <w:tc>
          <w:tcPr>
            <w:tcW w:w="192" w:type="pct"/>
            <w:vMerge/>
          </w:tcPr>
          <w:p w:rsidR="00FB4F74" w:rsidRPr="00601F96" w:rsidRDefault="00FB4F74" w:rsidP="005A63A7">
            <w:pPr>
              <w:widowControl/>
              <w:autoSpaceDE/>
              <w:autoSpaceDN/>
              <w:adjustRightInd/>
              <w:jc w:val="center"/>
              <w:rPr>
                <w:rFonts w:ascii="Times New Roman" w:hAnsi="Times New Roman" w:cs="Times New Roman"/>
              </w:rPr>
            </w:pPr>
          </w:p>
        </w:tc>
        <w:tc>
          <w:tcPr>
            <w:tcW w:w="816" w:type="pct"/>
            <w:vMerge/>
          </w:tcPr>
          <w:p w:rsidR="00FB4F74" w:rsidRPr="00601F96" w:rsidRDefault="00FB4F74" w:rsidP="005A63A7">
            <w:pPr>
              <w:widowControl/>
              <w:autoSpaceDE/>
              <w:autoSpaceDN/>
              <w:adjustRightInd/>
              <w:jc w:val="center"/>
              <w:rPr>
                <w:rFonts w:ascii="Times New Roman" w:hAnsi="Times New Roman" w:cs="Times New Roman"/>
              </w:rPr>
            </w:pPr>
          </w:p>
        </w:tc>
        <w:tc>
          <w:tcPr>
            <w:tcW w:w="524" w:type="pct"/>
            <w:vMerge/>
          </w:tcPr>
          <w:p w:rsidR="00FB4F74" w:rsidRPr="00601F96" w:rsidRDefault="00FB4F74" w:rsidP="005A63A7">
            <w:pPr>
              <w:widowControl/>
              <w:autoSpaceDE/>
              <w:autoSpaceDN/>
              <w:adjustRightInd/>
              <w:jc w:val="center"/>
              <w:rPr>
                <w:rFonts w:ascii="Times New Roman" w:hAnsi="Times New Roman" w:cs="Times New Roman"/>
              </w:rPr>
            </w:pPr>
          </w:p>
        </w:tc>
        <w:tc>
          <w:tcPr>
            <w:tcW w:w="286" w:type="pct"/>
            <w:vMerge/>
            <w:noWrap/>
          </w:tcPr>
          <w:p w:rsidR="00FB4F74" w:rsidRPr="00601F96" w:rsidRDefault="00FB4F74" w:rsidP="005A63A7">
            <w:pPr>
              <w:widowControl/>
              <w:autoSpaceDE/>
              <w:autoSpaceDN/>
              <w:adjustRightInd/>
              <w:jc w:val="center"/>
              <w:rPr>
                <w:rFonts w:ascii="Times New Roman" w:hAnsi="Times New Roman" w:cs="Times New Roman"/>
              </w:rPr>
            </w:pPr>
          </w:p>
        </w:tc>
        <w:tc>
          <w:tcPr>
            <w:tcW w:w="333" w:type="pct"/>
            <w:vMerge/>
            <w:noWrap/>
          </w:tcPr>
          <w:p w:rsidR="00FB4F74" w:rsidRPr="00601F96" w:rsidRDefault="00FB4F74" w:rsidP="005A63A7">
            <w:pPr>
              <w:widowControl/>
              <w:autoSpaceDE/>
              <w:autoSpaceDN/>
              <w:adjustRightInd/>
              <w:jc w:val="center"/>
              <w:rPr>
                <w:rFonts w:ascii="Times New Roman" w:hAnsi="Times New Roman" w:cs="Times New Roman"/>
              </w:rPr>
            </w:pPr>
          </w:p>
        </w:tc>
        <w:tc>
          <w:tcPr>
            <w:tcW w:w="284" w:type="pct"/>
            <w:noWrap/>
          </w:tcPr>
          <w:p w:rsidR="00FB4F74" w:rsidRPr="00601F96" w:rsidRDefault="00FB4F74" w:rsidP="005A63A7">
            <w:pPr>
              <w:widowControl/>
              <w:autoSpaceDE/>
              <w:autoSpaceDN/>
              <w:adjustRightInd/>
              <w:jc w:val="center"/>
              <w:rPr>
                <w:rFonts w:ascii="Times New Roman" w:hAnsi="Times New Roman" w:cs="Times New Roman"/>
              </w:rPr>
            </w:pPr>
            <w:r w:rsidRPr="00601F96">
              <w:rPr>
                <w:rFonts w:ascii="Times New Roman" w:hAnsi="Times New Roman" w:cs="Times New Roman"/>
              </w:rPr>
              <w:t>факт</w:t>
            </w:r>
          </w:p>
        </w:tc>
        <w:tc>
          <w:tcPr>
            <w:tcW w:w="239" w:type="pct"/>
          </w:tcPr>
          <w:p w:rsidR="00FB4F74" w:rsidRPr="00601F96" w:rsidRDefault="00FB4F74" w:rsidP="005A63A7">
            <w:pPr>
              <w:widowControl/>
              <w:autoSpaceDE/>
              <w:autoSpaceDN/>
              <w:adjustRightInd/>
              <w:jc w:val="center"/>
              <w:rPr>
                <w:rFonts w:ascii="Times New Roman" w:hAnsi="Times New Roman" w:cs="Times New Roman"/>
              </w:rPr>
            </w:pPr>
            <w:proofErr w:type="spellStart"/>
            <w:r w:rsidRPr="00601F96">
              <w:rPr>
                <w:rFonts w:ascii="Times New Roman" w:hAnsi="Times New Roman" w:cs="Times New Roman"/>
              </w:rPr>
              <w:t>потр</w:t>
            </w:r>
            <w:proofErr w:type="spellEnd"/>
          </w:p>
        </w:tc>
        <w:tc>
          <w:tcPr>
            <w:tcW w:w="237" w:type="pct"/>
          </w:tcPr>
          <w:p w:rsidR="00FB4F74" w:rsidRPr="00601F96" w:rsidRDefault="00FB4F74" w:rsidP="005A63A7">
            <w:pPr>
              <w:widowControl/>
              <w:autoSpaceDE/>
              <w:autoSpaceDN/>
              <w:adjustRightInd/>
              <w:jc w:val="center"/>
              <w:rPr>
                <w:rFonts w:ascii="Times New Roman" w:hAnsi="Times New Roman" w:cs="Times New Roman"/>
              </w:rPr>
            </w:pPr>
            <w:r w:rsidRPr="00601F96">
              <w:rPr>
                <w:rFonts w:ascii="Times New Roman" w:hAnsi="Times New Roman" w:cs="Times New Roman"/>
              </w:rPr>
              <w:t>факт</w:t>
            </w:r>
          </w:p>
        </w:tc>
        <w:tc>
          <w:tcPr>
            <w:tcW w:w="239" w:type="pct"/>
          </w:tcPr>
          <w:p w:rsidR="00FB4F74" w:rsidRPr="00601F96" w:rsidRDefault="00FB4F74" w:rsidP="005A63A7">
            <w:pPr>
              <w:widowControl/>
              <w:autoSpaceDE/>
              <w:autoSpaceDN/>
              <w:adjustRightInd/>
              <w:jc w:val="center"/>
              <w:rPr>
                <w:rFonts w:ascii="Times New Roman" w:hAnsi="Times New Roman" w:cs="Times New Roman"/>
              </w:rPr>
            </w:pPr>
            <w:proofErr w:type="spellStart"/>
            <w:r w:rsidRPr="00601F96">
              <w:rPr>
                <w:rFonts w:ascii="Times New Roman" w:hAnsi="Times New Roman" w:cs="Times New Roman"/>
              </w:rPr>
              <w:t>потр</w:t>
            </w:r>
            <w:proofErr w:type="spellEnd"/>
          </w:p>
        </w:tc>
        <w:tc>
          <w:tcPr>
            <w:tcW w:w="237" w:type="pct"/>
          </w:tcPr>
          <w:p w:rsidR="00FB4F74" w:rsidRPr="00601F96" w:rsidRDefault="00FB4F74" w:rsidP="005A63A7">
            <w:pPr>
              <w:widowControl/>
              <w:autoSpaceDE/>
              <w:autoSpaceDN/>
              <w:adjustRightInd/>
              <w:jc w:val="center"/>
              <w:rPr>
                <w:rFonts w:ascii="Times New Roman" w:hAnsi="Times New Roman" w:cs="Times New Roman"/>
              </w:rPr>
            </w:pPr>
            <w:r w:rsidRPr="00601F96">
              <w:rPr>
                <w:rFonts w:ascii="Times New Roman" w:hAnsi="Times New Roman" w:cs="Times New Roman"/>
              </w:rPr>
              <w:t>факт</w:t>
            </w:r>
          </w:p>
        </w:tc>
        <w:tc>
          <w:tcPr>
            <w:tcW w:w="239" w:type="pct"/>
          </w:tcPr>
          <w:p w:rsidR="00FB4F74" w:rsidRPr="00601F96" w:rsidRDefault="00FB4F74" w:rsidP="005A63A7">
            <w:pPr>
              <w:widowControl/>
              <w:autoSpaceDE/>
              <w:autoSpaceDN/>
              <w:adjustRightInd/>
              <w:jc w:val="center"/>
              <w:rPr>
                <w:rFonts w:ascii="Times New Roman" w:hAnsi="Times New Roman" w:cs="Times New Roman"/>
              </w:rPr>
            </w:pPr>
            <w:proofErr w:type="spellStart"/>
            <w:r w:rsidRPr="00601F96">
              <w:rPr>
                <w:rFonts w:ascii="Times New Roman" w:hAnsi="Times New Roman" w:cs="Times New Roman"/>
              </w:rPr>
              <w:t>потр</w:t>
            </w:r>
            <w:proofErr w:type="spellEnd"/>
          </w:p>
        </w:tc>
        <w:tc>
          <w:tcPr>
            <w:tcW w:w="236" w:type="pct"/>
          </w:tcPr>
          <w:p w:rsidR="00FB4F74" w:rsidRPr="00601F96" w:rsidRDefault="00FB4F74" w:rsidP="005A63A7">
            <w:pPr>
              <w:widowControl/>
              <w:autoSpaceDE/>
              <w:autoSpaceDN/>
              <w:adjustRightInd/>
              <w:jc w:val="center"/>
              <w:rPr>
                <w:rFonts w:ascii="Times New Roman" w:hAnsi="Times New Roman" w:cs="Times New Roman"/>
              </w:rPr>
            </w:pPr>
            <w:r w:rsidRPr="00601F96">
              <w:rPr>
                <w:rFonts w:ascii="Times New Roman" w:hAnsi="Times New Roman" w:cs="Times New Roman"/>
              </w:rPr>
              <w:t>факт</w:t>
            </w:r>
          </w:p>
        </w:tc>
        <w:tc>
          <w:tcPr>
            <w:tcW w:w="285" w:type="pct"/>
          </w:tcPr>
          <w:p w:rsidR="00FB4F74" w:rsidRPr="00601F96" w:rsidRDefault="00FB4F74" w:rsidP="005A63A7">
            <w:pPr>
              <w:widowControl/>
              <w:autoSpaceDE/>
              <w:autoSpaceDN/>
              <w:adjustRightInd/>
              <w:jc w:val="center"/>
              <w:rPr>
                <w:rFonts w:ascii="Times New Roman" w:hAnsi="Times New Roman" w:cs="Times New Roman"/>
              </w:rPr>
            </w:pPr>
            <w:proofErr w:type="spellStart"/>
            <w:r>
              <w:rPr>
                <w:rFonts w:ascii="Times New Roman" w:hAnsi="Times New Roman" w:cs="Times New Roman"/>
              </w:rPr>
              <w:t>п</w:t>
            </w:r>
            <w:r w:rsidRPr="00601F96">
              <w:rPr>
                <w:rFonts w:ascii="Times New Roman" w:hAnsi="Times New Roman" w:cs="Times New Roman"/>
              </w:rPr>
              <w:t>отр</w:t>
            </w:r>
            <w:proofErr w:type="spellEnd"/>
            <w:r>
              <w:rPr>
                <w:rFonts w:ascii="Times New Roman" w:hAnsi="Times New Roman" w:cs="Times New Roman"/>
              </w:rPr>
              <w:t>.</w:t>
            </w:r>
          </w:p>
        </w:tc>
        <w:tc>
          <w:tcPr>
            <w:tcW w:w="476" w:type="pct"/>
            <w:vMerge/>
            <w:noWrap/>
          </w:tcPr>
          <w:p w:rsidR="00FB4F74" w:rsidRPr="00601F96" w:rsidRDefault="00FB4F74" w:rsidP="005A63A7">
            <w:pPr>
              <w:widowControl/>
              <w:autoSpaceDE/>
              <w:autoSpaceDN/>
              <w:adjustRightInd/>
              <w:jc w:val="center"/>
              <w:rPr>
                <w:rFonts w:ascii="Times New Roman" w:hAnsi="Times New Roman" w:cs="Times New Roman"/>
              </w:rPr>
            </w:pPr>
          </w:p>
        </w:tc>
        <w:tc>
          <w:tcPr>
            <w:tcW w:w="377" w:type="pct"/>
            <w:vMerge/>
            <w:noWrap/>
          </w:tcPr>
          <w:p w:rsidR="00FB4F74" w:rsidRPr="00601F96" w:rsidRDefault="00FB4F74" w:rsidP="005A63A7">
            <w:pPr>
              <w:widowControl/>
              <w:autoSpaceDE/>
              <w:autoSpaceDN/>
              <w:adjustRightInd/>
              <w:jc w:val="center"/>
              <w:rPr>
                <w:rFonts w:ascii="Times New Roman" w:hAnsi="Times New Roman" w:cs="Times New Roman"/>
              </w:rPr>
            </w:pPr>
          </w:p>
        </w:tc>
      </w:tr>
      <w:tr w:rsidR="00FB4F74" w:rsidRPr="00601F96" w:rsidTr="00FB4F74">
        <w:trPr>
          <w:trHeight w:val="345"/>
        </w:trPr>
        <w:tc>
          <w:tcPr>
            <w:tcW w:w="192" w:type="pct"/>
          </w:tcPr>
          <w:p w:rsidR="00FB4F74" w:rsidRPr="00601F96" w:rsidRDefault="00FB4F74" w:rsidP="005A63A7">
            <w:pPr>
              <w:widowControl/>
              <w:autoSpaceDE/>
              <w:autoSpaceDN/>
              <w:adjustRightInd/>
              <w:rPr>
                <w:rFonts w:ascii="Times New Roman" w:hAnsi="Times New Roman" w:cs="Times New Roman"/>
              </w:rPr>
            </w:pPr>
            <w:r w:rsidRPr="00601F96">
              <w:rPr>
                <w:rFonts w:ascii="Times New Roman" w:hAnsi="Times New Roman" w:cs="Times New Roman"/>
              </w:rPr>
              <w:t>1</w:t>
            </w:r>
          </w:p>
        </w:tc>
        <w:tc>
          <w:tcPr>
            <w:tcW w:w="816" w:type="pct"/>
          </w:tcPr>
          <w:p w:rsidR="00FB4F74" w:rsidRPr="00973802" w:rsidRDefault="00FB4F74" w:rsidP="005A63A7">
            <w:pPr>
              <w:widowControl/>
              <w:outlineLvl w:val="1"/>
              <w:rPr>
                <w:rFonts w:ascii="Times New Roman" w:hAnsi="Times New Roman" w:cs="Times New Roman"/>
              </w:rPr>
            </w:pPr>
            <w:r w:rsidRPr="00973802">
              <w:rPr>
                <w:rFonts w:ascii="Times New Roman" w:hAnsi="Times New Roman" w:cs="Times New Roman"/>
              </w:rPr>
              <w:t xml:space="preserve">Выбор земельных участков для </w:t>
            </w:r>
            <w:r w:rsidRPr="00973802">
              <w:rPr>
                <w:rFonts w:ascii="Times New Roman" w:eastAsia="Calibri" w:hAnsi="Times New Roman" w:cs="Times New Roman"/>
                <w:lang w:eastAsia="en-US"/>
              </w:rPr>
              <w:t>граждан, имеющих трех и более детей</w:t>
            </w:r>
            <w:r w:rsidRPr="00973802">
              <w:rPr>
                <w:rFonts w:ascii="Times New Roman" w:hAnsi="Times New Roman" w:cs="Times New Roman"/>
              </w:rPr>
              <w:t xml:space="preserve">, и иных отдельных категорий граждан в соответствии с градостроительной документацией </w:t>
            </w:r>
          </w:p>
        </w:tc>
        <w:tc>
          <w:tcPr>
            <w:tcW w:w="524"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2020 г.  – 30</w:t>
            </w:r>
          </w:p>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2021 г.  – 20</w:t>
            </w:r>
          </w:p>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2022 г.  – 20</w:t>
            </w:r>
          </w:p>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2023 г.  – 20</w:t>
            </w:r>
          </w:p>
          <w:p w:rsidR="00FB4F74" w:rsidRPr="002A0561" w:rsidRDefault="00FB4F74" w:rsidP="005A63A7">
            <w:pPr>
              <w:widowControl/>
              <w:autoSpaceDE/>
              <w:adjustRightInd/>
              <w:jc w:val="center"/>
              <w:rPr>
                <w:rFonts w:ascii="Times New Roman" w:hAnsi="Times New Roman" w:cs="Times New Roman"/>
                <w:sz w:val="22"/>
                <w:szCs w:val="22"/>
              </w:rPr>
            </w:pPr>
          </w:p>
        </w:tc>
        <w:tc>
          <w:tcPr>
            <w:tcW w:w="286" w:type="pct"/>
          </w:tcPr>
          <w:p w:rsidR="00FB4F74" w:rsidRPr="00973802" w:rsidRDefault="00FB4F74" w:rsidP="005A63A7">
            <w:pPr>
              <w:widowControl/>
              <w:autoSpaceDE/>
              <w:adjustRightInd/>
              <w:jc w:val="center"/>
              <w:rPr>
                <w:rFonts w:ascii="Times New Roman" w:hAnsi="Times New Roman" w:cs="Times New Roman"/>
                <w:b/>
                <w:bCs/>
              </w:rPr>
            </w:pPr>
            <w:r w:rsidRPr="00973802">
              <w:rPr>
                <w:rFonts w:ascii="Times New Roman" w:hAnsi="Times New Roman" w:cs="Times New Roman"/>
                <w:b/>
                <w:bCs/>
              </w:rPr>
              <w:t>-</w:t>
            </w:r>
          </w:p>
        </w:tc>
        <w:tc>
          <w:tcPr>
            <w:tcW w:w="333" w:type="pct"/>
            <w:noWrap/>
          </w:tcPr>
          <w:p w:rsidR="00FB4F74" w:rsidRPr="00973802" w:rsidRDefault="00FB4F74" w:rsidP="005A63A7">
            <w:pPr>
              <w:widowControl/>
              <w:autoSpaceDE/>
              <w:adjustRightInd/>
              <w:jc w:val="center"/>
              <w:rPr>
                <w:rFonts w:ascii="Times New Roman" w:hAnsi="Times New Roman" w:cs="Times New Roman"/>
              </w:rPr>
            </w:pPr>
            <w:r w:rsidRPr="00973802">
              <w:rPr>
                <w:rFonts w:ascii="Times New Roman" w:hAnsi="Times New Roman" w:cs="Times New Roman"/>
              </w:rPr>
              <w:t>-</w:t>
            </w:r>
          </w:p>
        </w:tc>
        <w:tc>
          <w:tcPr>
            <w:tcW w:w="284" w:type="pct"/>
          </w:tcPr>
          <w:p w:rsidR="00FB4F74" w:rsidRPr="00973802" w:rsidRDefault="00FB4F74" w:rsidP="005A63A7">
            <w:pPr>
              <w:widowControl/>
              <w:autoSpaceDE/>
              <w:adjustRightInd/>
              <w:jc w:val="center"/>
              <w:rPr>
                <w:rFonts w:ascii="Times New Roman" w:hAnsi="Times New Roman" w:cs="Times New Roman"/>
              </w:rPr>
            </w:pPr>
            <w:r w:rsidRPr="00973802">
              <w:rPr>
                <w:rFonts w:ascii="Times New Roman" w:hAnsi="Times New Roman" w:cs="Times New Roman"/>
              </w:rPr>
              <w:t>-</w:t>
            </w:r>
          </w:p>
        </w:tc>
        <w:tc>
          <w:tcPr>
            <w:tcW w:w="239" w:type="pct"/>
          </w:tcPr>
          <w:p w:rsidR="00FB4F74" w:rsidRPr="00973802" w:rsidRDefault="00FB4F74" w:rsidP="005A63A7">
            <w:pPr>
              <w:widowControl/>
              <w:autoSpaceDE/>
              <w:adjustRightInd/>
              <w:jc w:val="center"/>
              <w:rPr>
                <w:rFonts w:ascii="Times New Roman" w:hAnsi="Times New Roman" w:cs="Times New Roman"/>
              </w:rPr>
            </w:pPr>
            <w:r w:rsidRPr="00973802">
              <w:rPr>
                <w:rFonts w:ascii="Times New Roman" w:hAnsi="Times New Roman" w:cs="Times New Roman"/>
              </w:rPr>
              <w:t>-</w:t>
            </w:r>
          </w:p>
        </w:tc>
        <w:tc>
          <w:tcPr>
            <w:tcW w:w="237" w:type="pct"/>
          </w:tcPr>
          <w:p w:rsidR="00FB4F74" w:rsidRPr="00973802" w:rsidRDefault="00FB4F74" w:rsidP="005A63A7">
            <w:pPr>
              <w:widowControl/>
              <w:autoSpaceDE/>
              <w:adjustRightInd/>
              <w:jc w:val="center"/>
              <w:rPr>
                <w:rFonts w:ascii="Times New Roman" w:hAnsi="Times New Roman" w:cs="Times New Roman"/>
              </w:rPr>
            </w:pPr>
            <w:r w:rsidRPr="00973802">
              <w:rPr>
                <w:rFonts w:ascii="Times New Roman" w:hAnsi="Times New Roman" w:cs="Times New Roman"/>
              </w:rPr>
              <w:t>-</w:t>
            </w:r>
          </w:p>
        </w:tc>
        <w:tc>
          <w:tcPr>
            <w:tcW w:w="239" w:type="pct"/>
          </w:tcPr>
          <w:p w:rsidR="00FB4F74" w:rsidRPr="00973802" w:rsidRDefault="00FB4F74" w:rsidP="005A63A7">
            <w:pPr>
              <w:widowControl/>
              <w:autoSpaceDE/>
              <w:adjustRightInd/>
              <w:jc w:val="center"/>
              <w:rPr>
                <w:rFonts w:ascii="Times New Roman" w:hAnsi="Times New Roman" w:cs="Times New Roman"/>
              </w:rPr>
            </w:pPr>
            <w:r w:rsidRPr="00973802">
              <w:rPr>
                <w:rFonts w:ascii="Times New Roman" w:hAnsi="Times New Roman" w:cs="Times New Roman"/>
              </w:rPr>
              <w:t>-</w:t>
            </w:r>
          </w:p>
        </w:tc>
        <w:tc>
          <w:tcPr>
            <w:tcW w:w="237" w:type="pct"/>
          </w:tcPr>
          <w:p w:rsidR="00FB4F74" w:rsidRPr="00973802" w:rsidRDefault="00FB4F74" w:rsidP="005A63A7">
            <w:pPr>
              <w:widowControl/>
              <w:autoSpaceDE/>
              <w:adjustRightInd/>
              <w:jc w:val="center"/>
              <w:rPr>
                <w:rFonts w:ascii="Times New Roman" w:hAnsi="Times New Roman" w:cs="Times New Roman"/>
              </w:rPr>
            </w:pPr>
            <w:r w:rsidRPr="00973802">
              <w:rPr>
                <w:rFonts w:ascii="Times New Roman" w:hAnsi="Times New Roman" w:cs="Times New Roman"/>
              </w:rPr>
              <w:t>-</w:t>
            </w:r>
          </w:p>
        </w:tc>
        <w:tc>
          <w:tcPr>
            <w:tcW w:w="239" w:type="pct"/>
          </w:tcPr>
          <w:p w:rsidR="00FB4F74" w:rsidRPr="00973802" w:rsidRDefault="00FB4F74" w:rsidP="005A63A7">
            <w:pPr>
              <w:widowControl/>
              <w:autoSpaceDE/>
              <w:adjustRightInd/>
              <w:jc w:val="center"/>
              <w:rPr>
                <w:rFonts w:ascii="Times New Roman" w:hAnsi="Times New Roman" w:cs="Times New Roman"/>
              </w:rPr>
            </w:pPr>
            <w:r w:rsidRPr="00973802">
              <w:rPr>
                <w:rFonts w:ascii="Times New Roman" w:hAnsi="Times New Roman" w:cs="Times New Roman"/>
              </w:rPr>
              <w:t>-</w:t>
            </w:r>
          </w:p>
        </w:tc>
        <w:tc>
          <w:tcPr>
            <w:tcW w:w="236" w:type="pct"/>
          </w:tcPr>
          <w:p w:rsidR="00FB4F74" w:rsidRPr="00973802" w:rsidRDefault="00FB4F74" w:rsidP="005A63A7">
            <w:pPr>
              <w:widowControl/>
              <w:autoSpaceDE/>
              <w:adjustRightInd/>
              <w:jc w:val="center"/>
              <w:rPr>
                <w:rFonts w:ascii="Times New Roman" w:hAnsi="Times New Roman" w:cs="Times New Roman"/>
              </w:rPr>
            </w:pPr>
          </w:p>
        </w:tc>
        <w:tc>
          <w:tcPr>
            <w:tcW w:w="285" w:type="pct"/>
          </w:tcPr>
          <w:p w:rsidR="00FB4F74" w:rsidRPr="00973802" w:rsidRDefault="00FB4F74" w:rsidP="005A63A7">
            <w:pPr>
              <w:widowControl/>
              <w:autoSpaceDE/>
              <w:adjustRightInd/>
              <w:jc w:val="center"/>
              <w:rPr>
                <w:rFonts w:ascii="Times New Roman" w:hAnsi="Times New Roman" w:cs="Times New Roman"/>
              </w:rPr>
            </w:pPr>
          </w:p>
        </w:tc>
        <w:tc>
          <w:tcPr>
            <w:tcW w:w="476" w:type="pct"/>
            <w:vMerge w:val="restart"/>
          </w:tcPr>
          <w:p w:rsidR="00FB4F74" w:rsidRPr="00973802" w:rsidRDefault="00FB4F74" w:rsidP="005A63A7">
            <w:pPr>
              <w:widowControl/>
              <w:autoSpaceDE/>
              <w:adjustRightInd/>
              <w:jc w:val="center"/>
              <w:rPr>
                <w:rFonts w:ascii="Times New Roman" w:hAnsi="Times New Roman" w:cs="Times New Roman"/>
              </w:rPr>
            </w:pPr>
            <w:r w:rsidRPr="00973802">
              <w:rPr>
                <w:rFonts w:ascii="Times New Roman" w:hAnsi="Times New Roman" w:cs="Times New Roman"/>
              </w:rPr>
              <w:t xml:space="preserve">Предоставление </w:t>
            </w:r>
            <w:r>
              <w:rPr>
                <w:rFonts w:ascii="Times New Roman" w:hAnsi="Times New Roman" w:cs="Times New Roman"/>
              </w:rPr>
              <w:t>90</w:t>
            </w:r>
            <w:r w:rsidRPr="00973802">
              <w:rPr>
                <w:rFonts w:ascii="Times New Roman" w:hAnsi="Times New Roman" w:cs="Times New Roman"/>
              </w:rPr>
              <w:t xml:space="preserve"> земельных участков отдельным категориям граждан бесплатно для индивидуального жилищного строительства</w:t>
            </w:r>
          </w:p>
        </w:tc>
        <w:tc>
          <w:tcPr>
            <w:tcW w:w="377" w:type="pct"/>
          </w:tcPr>
          <w:p w:rsidR="00FB4F74" w:rsidRPr="00973802" w:rsidRDefault="00FB4F74" w:rsidP="005A63A7">
            <w:pPr>
              <w:widowControl/>
              <w:autoSpaceDE/>
              <w:adjustRightInd/>
              <w:jc w:val="center"/>
              <w:rPr>
                <w:rFonts w:ascii="Times New Roman" w:hAnsi="Times New Roman" w:cs="Times New Roman"/>
              </w:rPr>
            </w:pPr>
            <w:proofErr w:type="spellStart"/>
            <w:r w:rsidRPr="00973802">
              <w:rPr>
                <w:rFonts w:ascii="Times New Roman" w:hAnsi="Times New Roman" w:cs="Times New Roman"/>
              </w:rPr>
              <w:t>ДАиГ</w:t>
            </w:r>
            <w:proofErr w:type="spellEnd"/>
          </w:p>
          <w:p w:rsidR="00FB4F74" w:rsidRPr="00973802" w:rsidRDefault="00FB4F74" w:rsidP="005A63A7">
            <w:pPr>
              <w:widowControl/>
              <w:autoSpaceDE/>
              <w:adjustRightInd/>
              <w:jc w:val="center"/>
              <w:rPr>
                <w:rFonts w:ascii="Times New Roman" w:hAnsi="Times New Roman" w:cs="Times New Roman"/>
              </w:rPr>
            </w:pPr>
            <w:proofErr w:type="spellStart"/>
            <w:r w:rsidRPr="00973802">
              <w:rPr>
                <w:rFonts w:ascii="Times New Roman" w:hAnsi="Times New Roman" w:cs="Times New Roman"/>
              </w:rPr>
              <w:t>ДИиЗО</w:t>
            </w:r>
            <w:proofErr w:type="spellEnd"/>
          </w:p>
        </w:tc>
      </w:tr>
      <w:tr w:rsidR="00FB4F74" w:rsidRPr="00601F96" w:rsidTr="00FB4F74">
        <w:trPr>
          <w:trHeight w:val="345"/>
        </w:trPr>
        <w:tc>
          <w:tcPr>
            <w:tcW w:w="192" w:type="pct"/>
          </w:tcPr>
          <w:p w:rsidR="00FB4F74" w:rsidRPr="00601F96" w:rsidRDefault="00FB4F74" w:rsidP="005A63A7">
            <w:pPr>
              <w:widowControl/>
              <w:autoSpaceDE/>
              <w:autoSpaceDN/>
              <w:adjustRightInd/>
              <w:rPr>
                <w:rFonts w:ascii="Times New Roman" w:hAnsi="Times New Roman" w:cs="Times New Roman"/>
              </w:rPr>
            </w:pPr>
            <w:r w:rsidRPr="00601F96">
              <w:rPr>
                <w:rFonts w:ascii="Times New Roman" w:hAnsi="Times New Roman" w:cs="Times New Roman"/>
              </w:rPr>
              <w:t>2</w:t>
            </w:r>
          </w:p>
        </w:tc>
        <w:tc>
          <w:tcPr>
            <w:tcW w:w="816" w:type="pct"/>
          </w:tcPr>
          <w:p w:rsidR="00FB4F74" w:rsidRPr="00973802" w:rsidRDefault="00FB4F74" w:rsidP="005A63A7">
            <w:pPr>
              <w:widowControl/>
              <w:autoSpaceDE/>
              <w:autoSpaceDN/>
              <w:adjustRightInd/>
              <w:rPr>
                <w:rFonts w:ascii="Times New Roman" w:hAnsi="Times New Roman" w:cs="Times New Roman"/>
              </w:rPr>
            </w:pPr>
            <w:r w:rsidRPr="00973802">
              <w:rPr>
                <w:rFonts w:ascii="Times New Roman" w:hAnsi="Times New Roman" w:cs="Times New Roman"/>
              </w:rPr>
              <w:t xml:space="preserve">Предоставление земельных участков бесплатно в собственность </w:t>
            </w:r>
            <w:r w:rsidRPr="00973802">
              <w:rPr>
                <w:rFonts w:ascii="Times New Roman" w:eastAsia="Calibri" w:hAnsi="Times New Roman" w:cs="Times New Roman"/>
                <w:lang w:eastAsia="en-US"/>
              </w:rPr>
              <w:t xml:space="preserve">гражданам, имеющим трех и более детей, </w:t>
            </w:r>
            <w:r w:rsidRPr="00973802">
              <w:rPr>
                <w:rFonts w:ascii="Times New Roman" w:hAnsi="Times New Roman" w:cs="Times New Roman"/>
              </w:rPr>
              <w:t>и иным отдельным категориям граждан</w:t>
            </w:r>
          </w:p>
        </w:tc>
        <w:tc>
          <w:tcPr>
            <w:tcW w:w="524" w:type="pct"/>
          </w:tcPr>
          <w:p w:rsidR="00FB4F74" w:rsidRPr="002A0561" w:rsidRDefault="00FB4F74" w:rsidP="005A63A7">
            <w:pPr>
              <w:widowControl/>
              <w:jc w:val="center"/>
              <w:outlineLvl w:val="1"/>
              <w:rPr>
                <w:rFonts w:ascii="Times New Roman" w:hAnsi="Times New Roman" w:cs="Times New Roman"/>
                <w:sz w:val="22"/>
                <w:szCs w:val="22"/>
              </w:rPr>
            </w:pPr>
            <w:r w:rsidRPr="002A0561">
              <w:rPr>
                <w:rFonts w:ascii="Times New Roman" w:hAnsi="Times New Roman" w:cs="Times New Roman"/>
                <w:sz w:val="22"/>
                <w:szCs w:val="22"/>
              </w:rPr>
              <w:t>2020 г.  – 30</w:t>
            </w:r>
          </w:p>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2021 г.  – 20</w:t>
            </w:r>
          </w:p>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2022 г.  – 20</w:t>
            </w:r>
          </w:p>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2023 г.  – 20</w:t>
            </w:r>
          </w:p>
          <w:p w:rsidR="00FB4F74" w:rsidRPr="002A0561" w:rsidRDefault="00FB4F74" w:rsidP="005A63A7">
            <w:pPr>
              <w:widowControl/>
              <w:autoSpaceDE/>
              <w:adjustRightInd/>
              <w:jc w:val="center"/>
              <w:rPr>
                <w:rFonts w:ascii="Times New Roman" w:hAnsi="Times New Roman" w:cs="Times New Roman"/>
                <w:sz w:val="22"/>
                <w:szCs w:val="22"/>
              </w:rPr>
            </w:pPr>
          </w:p>
        </w:tc>
        <w:tc>
          <w:tcPr>
            <w:tcW w:w="286" w:type="pct"/>
          </w:tcPr>
          <w:p w:rsidR="00FB4F74" w:rsidRPr="00973802" w:rsidRDefault="00FB4F74" w:rsidP="005A63A7">
            <w:pPr>
              <w:widowControl/>
              <w:autoSpaceDE/>
              <w:autoSpaceDN/>
              <w:adjustRightInd/>
              <w:jc w:val="center"/>
              <w:rPr>
                <w:rFonts w:ascii="Times New Roman" w:hAnsi="Times New Roman" w:cs="Times New Roman"/>
                <w:b/>
                <w:bCs/>
              </w:rPr>
            </w:pPr>
            <w:r w:rsidRPr="00973802">
              <w:rPr>
                <w:rFonts w:ascii="Times New Roman" w:hAnsi="Times New Roman" w:cs="Times New Roman"/>
                <w:b/>
                <w:bCs/>
              </w:rPr>
              <w:t>-</w:t>
            </w:r>
          </w:p>
        </w:tc>
        <w:tc>
          <w:tcPr>
            <w:tcW w:w="333" w:type="pct"/>
            <w:noWrap/>
          </w:tcPr>
          <w:p w:rsidR="00FB4F74" w:rsidRPr="00973802" w:rsidRDefault="00FB4F74" w:rsidP="005A63A7">
            <w:pPr>
              <w:widowControl/>
              <w:autoSpaceDE/>
              <w:autoSpaceDN/>
              <w:adjustRightInd/>
              <w:jc w:val="center"/>
              <w:rPr>
                <w:rFonts w:ascii="Times New Roman" w:hAnsi="Times New Roman" w:cs="Times New Roman"/>
              </w:rPr>
            </w:pPr>
            <w:r w:rsidRPr="00973802">
              <w:rPr>
                <w:rFonts w:ascii="Times New Roman" w:hAnsi="Times New Roman" w:cs="Times New Roman"/>
              </w:rPr>
              <w:t>-</w:t>
            </w:r>
          </w:p>
        </w:tc>
        <w:tc>
          <w:tcPr>
            <w:tcW w:w="284" w:type="pct"/>
          </w:tcPr>
          <w:p w:rsidR="00FB4F74" w:rsidRPr="00973802" w:rsidRDefault="00FB4F74" w:rsidP="005A63A7">
            <w:pPr>
              <w:widowControl/>
              <w:autoSpaceDE/>
              <w:autoSpaceDN/>
              <w:adjustRightInd/>
              <w:jc w:val="center"/>
              <w:rPr>
                <w:rFonts w:ascii="Times New Roman" w:hAnsi="Times New Roman" w:cs="Times New Roman"/>
              </w:rPr>
            </w:pPr>
            <w:r w:rsidRPr="00973802">
              <w:rPr>
                <w:rFonts w:ascii="Times New Roman" w:hAnsi="Times New Roman" w:cs="Times New Roman"/>
              </w:rPr>
              <w:t>-</w:t>
            </w:r>
          </w:p>
        </w:tc>
        <w:tc>
          <w:tcPr>
            <w:tcW w:w="239" w:type="pct"/>
          </w:tcPr>
          <w:p w:rsidR="00FB4F74" w:rsidRPr="00973802" w:rsidRDefault="00FB4F74" w:rsidP="005A63A7">
            <w:pPr>
              <w:widowControl/>
              <w:autoSpaceDE/>
              <w:autoSpaceDN/>
              <w:adjustRightInd/>
              <w:jc w:val="center"/>
              <w:rPr>
                <w:rFonts w:ascii="Times New Roman" w:hAnsi="Times New Roman" w:cs="Times New Roman"/>
              </w:rPr>
            </w:pPr>
            <w:r w:rsidRPr="00973802">
              <w:rPr>
                <w:rFonts w:ascii="Times New Roman" w:hAnsi="Times New Roman" w:cs="Times New Roman"/>
              </w:rPr>
              <w:t>-</w:t>
            </w:r>
          </w:p>
        </w:tc>
        <w:tc>
          <w:tcPr>
            <w:tcW w:w="237" w:type="pct"/>
          </w:tcPr>
          <w:p w:rsidR="00FB4F74" w:rsidRPr="00973802" w:rsidRDefault="00FB4F74" w:rsidP="005A63A7">
            <w:pPr>
              <w:widowControl/>
              <w:autoSpaceDE/>
              <w:autoSpaceDN/>
              <w:adjustRightInd/>
              <w:jc w:val="center"/>
              <w:rPr>
                <w:rFonts w:ascii="Times New Roman" w:hAnsi="Times New Roman" w:cs="Times New Roman"/>
              </w:rPr>
            </w:pPr>
            <w:r w:rsidRPr="00973802">
              <w:rPr>
                <w:rFonts w:ascii="Times New Roman" w:hAnsi="Times New Roman" w:cs="Times New Roman"/>
              </w:rPr>
              <w:t>-</w:t>
            </w:r>
          </w:p>
        </w:tc>
        <w:tc>
          <w:tcPr>
            <w:tcW w:w="239" w:type="pct"/>
          </w:tcPr>
          <w:p w:rsidR="00FB4F74" w:rsidRPr="00973802" w:rsidRDefault="00FB4F74" w:rsidP="005A63A7">
            <w:pPr>
              <w:widowControl/>
              <w:autoSpaceDE/>
              <w:autoSpaceDN/>
              <w:adjustRightInd/>
              <w:jc w:val="center"/>
              <w:rPr>
                <w:rFonts w:ascii="Times New Roman" w:hAnsi="Times New Roman" w:cs="Times New Roman"/>
              </w:rPr>
            </w:pPr>
            <w:r w:rsidRPr="00973802">
              <w:rPr>
                <w:rFonts w:ascii="Times New Roman" w:hAnsi="Times New Roman" w:cs="Times New Roman"/>
              </w:rPr>
              <w:t>-</w:t>
            </w:r>
          </w:p>
        </w:tc>
        <w:tc>
          <w:tcPr>
            <w:tcW w:w="237" w:type="pct"/>
          </w:tcPr>
          <w:p w:rsidR="00FB4F74" w:rsidRPr="00973802" w:rsidRDefault="00FB4F74" w:rsidP="005A63A7">
            <w:pPr>
              <w:widowControl/>
              <w:autoSpaceDE/>
              <w:autoSpaceDN/>
              <w:adjustRightInd/>
              <w:jc w:val="center"/>
              <w:rPr>
                <w:rFonts w:ascii="Times New Roman" w:hAnsi="Times New Roman" w:cs="Times New Roman"/>
              </w:rPr>
            </w:pPr>
            <w:r w:rsidRPr="00973802">
              <w:rPr>
                <w:rFonts w:ascii="Times New Roman" w:hAnsi="Times New Roman" w:cs="Times New Roman"/>
              </w:rPr>
              <w:t>-</w:t>
            </w:r>
          </w:p>
        </w:tc>
        <w:tc>
          <w:tcPr>
            <w:tcW w:w="239" w:type="pct"/>
          </w:tcPr>
          <w:p w:rsidR="00FB4F74" w:rsidRPr="00973802" w:rsidRDefault="00FB4F74" w:rsidP="005A63A7">
            <w:pPr>
              <w:widowControl/>
              <w:autoSpaceDE/>
              <w:autoSpaceDN/>
              <w:adjustRightInd/>
              <w:jc w:val="center"/>
              <w:rPr>
                <w:rFonts w:ascii="Times New Roman" w:hAnsi="Times New Roman" w:cs="Times New Roman"/>
              </w:rPr>
            </w:pPr>
            <w:r w:rsidRPr="00973802">
              <w:rPr>
                <w:rFonts w:ascii="Times New Roman" w:hAnsi="Times New Roman" w:cs="Times New Roman"/>
              </w:rPr>
              <w:t>-</w:t>
            </w:r>
          </w:p>
        </w:tc>
        <w:tc>
          <w:tcPr>
            <w:tcW w:w="236" w:type="pct"/>
          </w:tcPr>
          <w:p w:rsidR="00FB4F74" w:rsidRPr="00973802" w:rsidRDefault="00FB4F74" w:rsidP="005A63A7">
            <w:pPr>
              <w:widowControl/>
              <w:autoSpaceDE/>
              <w:autoSpaceDN/>
              <w:adjustRightInd/>
              <w:jc w:val="center"/>
              <w:rPr>
                <w:rFonts w:ascii="Times New Roman" w:hAnsi="Times New Roman" w:cs="Times New Roman"/>
              </w:rPr>
            </w:pPr>
          </w:p>
        </w:tc>
        <w:tc>
          <w:tcPr>
            <w:tcW w:w="285" w:type="pct"/>
          </w:tcPr>
          <w:p w:rsidR="00FB4F74" w:rsidRPr="00973802" w:rsidRDefault="00FB4F74" w:rsidP="005A63A7">
            <w:pPr>
              <w:widowControl/>
              <w:autoSpaceDE/>
              <w:autoSpaceDN/>
              <w:adjustRightInd/>
              <w:jc w:val="center"/>
              <w:rPr>
                <w:rFonts w:ascii="Times New Roman" w:hAnsi="Times New Roman" w:cs="Times New Roman"/>
              </w:rPr>
            </w:pPr>
          </w:p>
        </w:tc>
        <w:tc>
          <w:tcPr>
            <w:tcW w:w="476" w:type="pct"/>
            <w:vMerge/>
            <w:vAlign w:val="center"/>
          </w:tcPr>
          <w:p w:rsidR="00FB4F74" w:rsidRPr="00973802" w:rsidRDefault="00FB4F74" w:rsidP="005A63A7">
            <w:pPr>
              <w:widowControl/>
              <w:autoSpaceDE/>
              <w:autoSpaceDN/>
              <w:adjustRightInd/>
              <w:jc w:val="center"/>
              <w:rPr>
                <w:rFonts w:ascii="Times New Roman" w:hAnsi="Times New Roman" w:cs="Times New Roman"/>
              </w:rPr>
            </w:pPr>
          </w:p>
        </w:tc>
        <w:tc>
          <w:tcPr>
            <w:tcW w:w="377" w:type="pct"/>
          </w:tcPr>
          <w:p w:rsidR="00FB4F74" w:rsidRPr="00973802" w:rsidRDefault="00FB4F74" w:rsidP="005A63A7">
            <w:pPr>
              <w:widowControl/>
              <w:autoSpaceDE/>
              <w:autoSpaceDN/>
              <w:adjustRightInd/>
              <w:jc w:val="center"/>
              <w:rPr>
                <w:rFonts w:ascii="Times New Roman" w:hAnsi="Times New Roman" w:cs="Times New Roman"/>
              </w:rPr>
            </w:pPr>
            <w:proofErr w:type="spellStart"/>
            <w:r w:rsidRPr="00973802">
              <w:rPr>
                <w:rFonts w:ascii="Times New Roman" w:hAnsi="Times New Roman" w:cs="Times New Roman"/>
              </w:rPr>
              <w:t>ДИиЗО</w:t>
            </w:r>
            <w:proofErr w:type="spellEnd"/>
          </w:p>
        </w:tc>
      </w:tr>
      <w:tr w:rsidR="00FB4F74" w:rsidRPr="00601F96" w:rsidTr="00FB4F74">
        <w:trPr>
          <w:trHeight w:val="220"/>
        </w:trPr>
        <w:tc>
          <w:tcPr>
            <w:tcW w:w="192" w:type="pct"/>
            <w:vMerge w:val="restart"/>
          </w:tcPr>
          <w:p w:rsidR="00FB4F74" w:rsidRPr="00601F96" w:rsidRDefault="00FB4F74" w:rsidP="005A63A7">
            <w:pPr>
              <w:widowControl/>
              <w:autoSpaceDE/>
              <w:autoSpaceDN/>
              <w:adjustRightInd/>
              <w:jc w:val="center"/>
              <w:rPr>
                <w:rFonts w:ascii="Times New Roman" w:hAnsi="Times New Roman" w:cs="Times New Roman"/>
              </w:rPr>
            </w:pPr>
            <w:r w:rsidRPr="00601F96">
              <w:rPr>
                <w:rFonts w:ascii="Times New Roman" w:hAnsi="Times New Roman" w:cs="Times New Roman"/>
              </w:rPr>
              <w:t>3</w:t>
            </w:r>
          </w:p>
        </w:tc>
        <w:tc>
          <w:tcPr>
            <w:tcW w:w="816" w:type="pct"/>
            <w:vMerge w:val="restart"/>
          </w:tcPr>
          <w:p w:rsidR="00FB4F74" w:rsidRPr="00973802" w:rsidRDefault="00FB4F74" w:rsidP="005A63A7">
            <w:pPr>
              <w:widowControl/>
              <w:outlineLvl w:val="1"/>
              <w:rPr>
                <w:rFonts w:ascii="Times New Roman" w:hAnsi="Times New Roman" w:cs="Times New Roman"/>
              </w:rPr>
            </w:pPr>
            <w:r w:rsidRPr="00973802">
              <w:rPr>
                <w:rFonts w:ascii="Times New Roman" w:hAnsi="Times New Roman" w:cs="Times New Roman"/>
              </w:rPr>
              <w:t xml:space="preserve">Формирование земельных участков для </w:t>
            </w:r>
            <w:r w:rsidRPr="00973802">
              <w:rPr>
                <w:rFonts w:ascii="Times New Roman" w:eastAsia="Calibri" w:hAnsi="Times New Roman" w:cs="Times New Roman"/>
                <w:lang w:eastAsia="en-US"/>
              </w:rPr>
              <w:t>граждан, имеющих трех и более детей</w:t>
            </w:r>
            <w:r w:rsidRPr="00973802">
              <w:rPr>
                <w:rFonts w:ascii="Times New Roman" w:hAnsi="Times New Roman" w:cs="Times New Roman"/>
              </w:rPr>
              <w:t>, и иных отдельных категорий граждан</w:t>
            </w:r>
          </w:p>
        </w:tc>
        <w:tc>
          <w:tcPr>
            <w:tcW w:w="524" w:type="pct"/>
            <w:vMerge w:val="restar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2020 г.  – 30</w:t>
            </w:r>
          </w:p>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2021 г.  – 20</w:t>
            </w:r>
          </w:p>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2022 г.  – 20</w:t>
            </w:r>
          </w:p>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2023 г.  – 20</w:t>
            </w:r>
          </w:p>
          <w:p w:rsidR="00FB4F74" w:rsidRPr="002A0561" w:rsidRDefault="00FB4F74" w:rsidP="005A63A7">
            <w:pPr>
              <w:widowControl/>
              <w:autoSpaceDE/>
              <w:adjustRightInd/>
              <w:jc w:val="center"/>
              <w:rPr>
                <w:rFonts w:ascii="Times New Roman" w:hAnsi="Times New Roman" w:cs="Times New Roman"/>
                <w:sz w:val="22"/>
                <w:szCs w:val="22"/>
              </w:rPr>
            </w:pPr>
          </w:p>
        </w:tc>
        <w:tc>
          <w:tcPr>
            <w:tcW w:w="286" w:type="pct"/>
            <w:vMerge w:val="restart"/>
          </w:tcPr>
          <w:p w:rsidR="00FB4F74" w:rsidRPr="00973802" w:rsidRDefault="00FB4F74" w:rsidP="005A63A7">
            <w:pPr>
              <w:widowControl/>
              <w:autoSpaceDE/>
              <w:autoSpaceDN/>
              <w:adjustRightInd/>
              <w:jc w:val="center"/>
              <w:rPr>
                <w:rFonts w:ascii="Times New Roman" w:hAnsi="Times New Roman" w:cs="Times New Roman"/>
                <w:bCs/>
              </w:rPr>
            </w:pPr>
            <w:r>
              <w:rPr>
                <w:rFonts w:ascii="Times New Roman" w:hAnsi="Times New Roman" w:cs="Times New Roman"/>
                <w:bCs/>
              </w:rPr>
              <w:t>0,90</w:t>
            </w:r>
          </w:p>
        </w:tc>
        <w:tc>
          <w:tcPr>
            <w:tcW w:w="333" w:type="pct"/>
            <w:noWrap/>
          </w:tcPr>
          <w:p w:rsidR="00FB4F74" w:rsidRPr="00973802" w:rsidRDefault="00FB4F74" w:rsidP="005A63A7">
            <w:pPr>
              <w:widowControl/>
              <w:autoSpaceDE/>
              <w:autoSpaceDN/>
              <w:adjustRightInd/>
              <w:jc w:val="center"/>
              <w:rPr>
                <w:rFonts w:ascii="Times New Roman" w:hAnsi="Times New Roman" w:cs="Times New Roman"/>
              </w:rPr>
            </w:pPr>
            <w:r w:rsidRPr="00973802">
              <w:rPr>
                <w:rFonts w:ascii="Times New Roman" w:hAnsi="Times New Roman" w:cs="Times New Roman"/>
              </w:rPr>
              <w:t>ГБ</w:t>
            </w:r>
          </w:p>
        </w:tc>
        <w:tc>
          <w:tcPr>
            <w:tcW w:w="284"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0,18</w:t>
            </w:r>
          </w:p>
        </w:tc>
        <w:tc>
          <w:tcPr>
            <w:tcW w:w="239"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0,3</w:t>
            </w:r>
            <w:r>
              <w:rPr>
                <w:rFonts w:ascii="Times New Roman" w:hAnsi="Times New Roman" w:cs="Times New Roman"/>
                <w:sz w:val="22"/>
                <w:szCs w:val="22"/>
              </w:rPr>
              <w:t>0</w:t>
            </w:r>
          </w:p>
        </w:tc>
        <w:tc>
          <w:tcPr>
            <w:tcW w:w="237"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w:t>
            </w:r>
          </w:p>
        </w:tc>
        <w:tc>
          <w:tcPr>
            <w:tcW w:w="239"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0,2</w:t>
            </w:r>
            <w:r>
              <w:rPr>
                <w:rFonts w:ascii="Times New Roman" w:hAnsi="Times New Roman" w:cs="Times New Roman"/>
                <w:sz w:val="22"/>
                <w:szCs w:val="22"/>
              </w:rPr>
              <w:t>0</w:t>
            </w:r>
          </w:p>
        </w:tc>
        <w:tc>
          <w:tcPr>
            <w:tcW w:w="237" w:type="pct"/>
          </w:tcPr>
          <w:p w:rsidR="00FB4F74" w:rsidRPr="002A0561" w:rsidRDefault="00FB4F74" w:rsidP="005A63A7">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0,20</w:t>
            </w:r>
          </w:p>
        </w:tc>
        <w:tc>
          <w:tcPr>
            <w:tcW w:w="239"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0,2</w:t>
            </w:r>
            <w:r>
              <w:rPr>
                <w:rFonts w:ascii="Times New Roman" w:hAnsi="Times New Roman" w:cs="Times New Roman"/>
                <w:sz w:val="22"/>
                <w:szCs w:val="22"/>
              </w:rPr>
              <w:t>0</w:t>
            </w:r>
          </w:p>
        </w:tc>
        <w:tc>
          <w:tcPr>
            <w:tcW w:w="236"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w:t>
            </w:r>
          </w:p>
        </w:tc>
        <w:tc>
          <w:tcPr>
            <w:tcW w:w="285" w:type="pct"/>
          </w:tcPr>
          <w:p w:rsidR="00FB4F74" w:rsidRPr="002A0561" w:rsidRDefault="00FB4F74" w:rsidP="005A63A7">
            <w:pPr>
              <w:widowControl/>
              <w:autoSpaceDE/>
              <w:adjustRightInd/>
              <w:rPr>
                <w:rFonts w:ascii="Times New Roman" w:hAnsi="Times New Roman" w:cs="Times New Roman"/>
                <w:sz w:val="22"/>
                <w:szCs w:val="22"/>
              </w:rPr>
            </w:pPr>
            <w:r w:rsidRPr="002A0561">
              <w:rPr>
                <w:rFonts w:ascii="Times New Roman" w:hAnsi="Times New Roman" w:cs="Times New Roman"/>
                <w:sz w:val="22"/>
                <w:szCs w:val="22"/>
              </w:rPr>
              <w:t>0,2</w:t>
            </w:r>
            <w:r>
              <w:rPr>
                <w:rFonts w:ascii="Times New Roman" w:hAnsi="Times New Roman" w:cs="Times New Roman"/>
                <w:sz w:val="22"/>
                <w:szCs w:val="22"/>
              </w:rPr>
              <w:t>0</w:t>
            </w:r>
          </w:p>
        </w:tc>
        <w:tc>
          <w:tcPr>
            <w:tcW w:w="476" w:type="pct"/>
            <w:vMerge/>
            <w:vAlign w:val="center"/>
          </w:tcPr>
          <w:p w:rsidR="00FB4F74" w:rsidRPr="00973802" w:rsidRDefault="00FB4F74" w:rsidP="005A63A7">
            <w:pPr>
              <w:widowControl/>
              <w:autoSpaceDE/>
              <w:autoSpaceDN/>
              <w:adjustRightInd/>
              <w:jc w:val="center"/>
              <w:rPr>
                <w:rFonts w:ascii="Times New Roman" w:hAnsi="Times New Roman" w:cs="Times New Roman"/>
              </w:rPr>
            </w:pPr>
          </w:p>
        </w:tc>
        <w:tc>
          <w:tcPr>
            <w:tcW w:w="377" w:type="pct"/>
            <w:vMerge w:val="restart"/>
          </w:tcPr>
          <w:p w:rsidR="00FB4F74" w:rsidRPr="00973802" w:rsidRDefault="00FB4F74" w:rsidP="005A63A7">
            <w:pPr>
              <w:widowControl/>
              <w:autoSpaceDE/>
              <w:adjustRightInd/>
              <w:jc w:val="center"/>
              <w:rPr>
                <w:rFonts w:ascii="Times New Roman" w:hAnsi="Times New Roman" w:cs="Times New Roman"/>
              </w:rPr>
            </w:pPr>
            <w:proofErr w:type="spellStart"/>
            <w:r w:rsidRPr="00973802">
              <w:rPr>
                <w:rFonts w:ascii="Times New Roman" w:hAnsi="Times New Roman" w:cs="Times New Roman"/>
              </w:rPr>
              <w:t>ДИиЗО</w:t>
            </w:r>
            <w:proofErr w:type="spellEnd"/>
          </w:p>
          <w:p w:rsidR="00FB4F74" w:rsidRPr="00973802" w:rsidRDefault="00FB4F74" w:rsidP="005A63A7">
            <w:pPr>
              <w:widowControl/>
              <w:autoSpaceDE/>
              <w:autoSpaceDN/>
              <w:adjustRightInd/>
              <w:jc w:val="center"/>
              <w:rPr>
                <w:rFonts w:ascii="Times New Roman" w:hAnsi="Times New Roman" w:cs="Times New Roman"/>
              </w:rPr>
            </w:pPr>
          </w:p>
        </w:tc>
      </w:tr>
      <w:tr w:rsidR="00FB4F74" w:rsidRPr="00601F96" w:rsidTr="00FB4F74">
        <w:trPr>
          <w:trHeight w:val="220"/>
        </w:trPr>
        <w:tc>
          <w:tcPr>
            <w:tcW w:w="192" w:type="pct"/>
            <w:vMerge/>
          </w:tcPr>
          <w:p w:rsidR="00FB4F74" w:rsidRPr="00601F96" w:rsidRDefault="00FB4F74" w:rsidP="005A63A7">
            <w:pPr>
              <w:widowControl/>
              <w:autoSpaceDE/>
              <w:autoSpaceDN/>
              <w:adjustRightInd/>
              <w:jc w:val="center"/>
              <w:rPr>
                <w:rFonts w:ascii="Times New Roman" w:hAnsi="Times New Roman" w:cs="Times New Roman"/>
              </w:rPr>
            </w:pPr>
          </w:p>
        </w:tc>
        <w:tc>
          <w:tcPr>
            <w:tcW w:w="816" w:type="pct"/>
            <w:vMerge/>
            <w:vAlign w:val="center"/>
          </w:tcPr>
          <w:p w:rsidR="00FB4F74" w:rsidRPr="00973802" w:rsidRDefault="00FB4F74" w:rsidP="005A63A7">
            <w:pPr>
              <w:widowControl/>
              <w:autoSpaceDE/>
              <w:autoSpaceDN/>
              <w:adjustRightInd/>
              <w:jc w:val="center"/>
              <w:rPr>
                <w:rFonts w:ascii="Times New Roman" w:hAnsi="Times New Roman" w:cs="Times New Roman"/>
              </w:rPr>
            </w:pPr>
          </w:p>
        </w:tc>
        <w:tc>
          <w:tcPr>
            <w:tcW w:w="524" w:type="pct"/>
            <w:vMerge/>
            <w:vAlign w:val="center"/>
          </w:tcPr>
          <w:p w:rsidR="00FB4F74" w:rsidRPr="00973802" w:rsidRDefault="00FB4F74" w:rsidP="005A63A7">
            <w:pPr>
              <w:widowControl/>
              <w:autoSpaceDE/>
              <w:autoSpaceDN/>
              <w:adjustRightInd/>
              <w:jc w:val="center"/>
              <w:rPr>
                <w:rFonts w:ascii="Times New Roman" w:hAnsi="Times New Roman" w:cs="Times New Roman"/>
              </w:rPr>
            </w:pPr>
          </w:p>
        </w:tc>
        <w:tc>
          <w:tcPr>
            <w:tcW w:w="286" w:type="pct"/>
            <w:vMerge/>
            <w:vAlign w:val="center"/>
          </w:tcPr>
          <w:p w:rsidR="00FB4F74" w:rsidRPr="00973802" w:rsidRDefault="00FB4F74" w:rsidP="005A63A7">
            <w:pPr>
              <w:widowControl/>
              <w:autoSpaceDE/>
              <w:autoSpaceDN/>
              <w:adjustRightInd/>
              <w:jc w:val="center"/>
              <w:rPr>
                <w:rFonts w:ascii="Times New Roman" w:hAnsi="Times New Roman" w:cs="Times New Roman"/>
                <w:b/>
                <w:bCs/>
              </w:rPr>
            </w:pPr>
          </w:p>
        </w:tc>
        <w:tc>
          <w:tcPr>
            <w:tcW w:w="333" w:type="pct"/>
            <w:noWrap/>
          </w:tcPr>
          <w:p w:rsidR="00FB4F74" w:rsidRPr="00973802" w:rsidRDefault="00FB4F74" w:rsidP="005A63A7">
            <w:pPr>
              <w:widowControl/>
              <w:autoSpaceDE/>
              <w:autoSpaceDN/>
              <w:adjustRightInd/>
              <w:jc w:val="center"/>
              <w:rPr>
                <w:rFonts w:ascii="Times New Roman" w:hAnsi="Times New Roman" w:cs="Times New Roman"/>
              </w:rPr>
            </w:pPr>
            <w:r w:rsidRPr="00973802">
              <w:rPr>
                <w:rFonts w:ascii="Times New Roman" w:hAnsi="Times New Roman" w:cs="Times New Roman"/>
              </w:rPr>
              <w:t>ОБ</w:t>
            </w:r>
          </w:p>
        </w:tc>
        <w:tc>
          <w:tcPr>
            <w:tcW w:w="284"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w:t>
            </w:r>
          </w:p>
        </w:tc>
        <w:tc>
          <w:tcPr>
            <w:tcW w:w="239"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w:t>
            </w:r>
          </w:p>
        </w:tc>
        <w:tc>
          <w:tcPr>
            <w:tcW w:w="237"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w:t>
            </w:r>
          </w:p>
        </w:tc>
        <w:tc>
          <w:tcPr>
            <w:tcW w:w="239"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w:t>
            </w:r>
          </w:p>
        </w:tc>
        <w:tc>
          <w:tcPr>
            <w:tcW w:w="237"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w:t>
            </w:r>
          </w:p>
        </w:tc>
        <w:tc>
          <w:tcPr>
            <w:tcW w:w="239"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w:t>
            </w:r>
          </w:p>
        </w:tc>
        <w:tc>
          <w:tcPr>
            <w:tcW w:w="236"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w:t>
            </w:r>
          </w:p>
        </w:tc>
        <w:tc>
          <w:tcPr>
            <w:tcW w:w="285" w:type="pct"/>
          </w:tcPr>
          <w:p w:rsidR="00FB4F74" w:rsidRPr="002A0561" w:rsidRDefault="00FB4F74" w:rsidP="005A63A7">
            <w:pPr>
              <w:widowControl/>
              <w:autoSpaceDE/>
              <w:adjustRightInd/>
              <w:rPr>
                <w:rFonts w:ascii="Times New Roman" w:hAnsi="Times New Roman" w:cs="Times New Roman"/>
                <w:sz w:val="22"/>
                <w:szCs w:val="22"/>
              </w:rPr>
            </w:pPr>
            <w:r w:rsidRPr="002A0561">
              <w:rPr>
                <w:rFonts w:ascii="Times New Roman" w:hAnsi="Times New Roman" w:cs="Times New Roman"/>
                <w:sz w:val="22"/>
                <w:szCs w:val="22"/>
              </w:rPr>
              <w:t>-</w:t>
            </w:r>
          </w:p>
        </w:tc>
        <w:tc>
          <w:tcPr>
            <w:tcW w:w="476" w:type="pct"/>
            <w:vMerge/>
            <w:vAlign w:val="center"/>
          </w:tcPr>
          <w:p w:rsidR="00FB4F74" w:rsidRPr="00973802" w:rsidRDefault="00FB4F74" w:rsidP="005A63A7">
            <w:pPr>
              <w:widowControl/>
              <w:autoSpaceDE/>
              <w:autoSpaceDN/>
              <w:adjustRightInd/>
              <w:jc w:val="center"/>
              <w:rPr>
                <w:rFonts w:ascii="Times New Roman" w:hAnsi="Times New Roman" w:cs="Times New Roman"/>
              </w:rPr>
            </w:pPr>
          </w:p>
        </w:tc>
        <w:tc>
          <w:tcPr>
            <w:tcW w:w="377" w:type="pct"/>
            <w:vMerge/>
            <w:vAlign w:val="center"/>
          </w:tcPr>
          <w:p w:rsidR="00FB4F74" w:rsidRPr="00973802" w:rsidRDefault="00FB4F74" w:rsidP="005A63A7">
            <w:pPr>
              <w:widowControl/>
              <w:autoSpaceDE/>
              <w:autoSpaceDN/>
              <w:adjustRightInd/>
              <w:jc w:val="center"/>
              <w:rPr>
                <w:rFonts w:ascii="Times New Roman" w:hAnsi="Times New Roman" w:cs="Times New Roman"/>
              </w:rPr>
            </w:pPr>
          </w:p>
        </w:tc>
      </w:tr>
      <w:tr w:rsidR="00FB4F74" w:rsidRPr="00601F96" w:rsidTr="00FB4F74">
        <w:trPr>
          <w:trHeight w:val="562"/>
        </w:trPr>
        <w:tc>
          <w:tcPr>
            <w:tcW w:w="192" w:type="pct"/>
            <w:vMerge/>
          </w:tcPr>
          <w:p w:rsidR="00FB4F74" w:rsidRPr="00601F96" w:rsidRDefault="00FB4F74" w:rsidP="005A63A7">
            <w:pPr>
              <w:widowControl/>
              <w:autoSpaceDE/>
              <w:autoSpaceDN/>
              <w:adjustRightInd/>
              <w:jc w:val="center"/>
              <w:rPr>
                <w:rFonts w:ascii="Times New Roman" w:hAnsi="Times New Roman" w:cs="Times New Roman"/>
              </w:rPr>
            </w:pPr>
          </w:p>
        </w:tc>
        <w:tc>
          <w:tcPr>
            <w:tcW w:w="816" w:type="pct"/>
            <w:vMerge/>
            <w:vAlign w:val="center"/>
          </w:tcPr>
          <w:p w:rsidR="00FB4F74" w:rsidRPr="00973802" w:rsidRDefault="00FB4F74" w:rsidP="005A63A7">
            <w:pPr>
              <w:widowControl/>
              <w:autoSpaceDE/>
              <w:autoSpaceDN/>
              <w:adjustRightInd/>
              <w:jc w:val="center"/>
              <w:rPr>
                <w:rFonts w:ascii="Times New Roman" w:hAnsi="Times New Roman" w:cs="Times New Roman"/>
              </w:rPr>
            </w:pPr>
          </w:p>
        </w:tc>
        <w:tc>
          <w:tcPr>
            <w:tcW w:w="524" w:type="pct"/>
            <w:vMerge/>
            <w:vAlign w:val="center"/>
          </w:tcPr>
          <w:p w:rsidR="00FB4F74" w:rsidRPr="00973802" w:rsidRDefault="00FB4F74" w:rsidP="005A63A7">
            <w:pPr>
              <w:widowControl/>
              <w:autoSpaceDE/>
              <w:autoSpaceDN/>
              <w:adjustRightInd/>
              <w:jc w:val="center"/>
              <w:rPr>
                <w:rFonts w:ascii="Times New Roman" w:hAnsi="Times New Roman" w:cs="Times New Roman"/>
              </w:rPr>
            </w:pPr>
          </w:p>
        </w:tc>
        <w:tc>
          <w:tcPr>
            <w:tcW w:w="286" w:type="pct"/>
            <w:vMerge/>
            <w:vAlign w:val="center"/>
          </w:tcPr>
          <w:p w:rsidR="00FB4F74" w:rsidRPr="00973802" w:rsidRDefault="00FB4F74" w:rsidP="005A63A7">
            <w:pPr>
              <w:widowControl/>
              <w:autoSpaceDE/>
              <w:autoSpaceDN/>
              <w:adjustRightInd/>
              <w:jc w:val="center"/>
              <w:rPr>
                <w:rFonts w:ascii="Times New Roman" w:hAnsi="Times New Roman" w:cs="Times New Roman"/>
                <w:b/>
                <w:bCs/>
              </w:rPr>
            </w:pPr>
          </w:p>
        </w:tc>
        <w:tc>
          <w:tcPr>
            <w:tcW w:w="333" w:type="pct"/>
            <w:noWrap/>
          </w:tcPr>
          <w:p w:rsidR="00FB4F74" w:rsidRPr="00973802" w:rsidRDefault="00FB4F74" w:rsidP="005A63A7">
            <w:pPr>
              <w:widowControl/>
              <w:autoSpaceDE/>
              <w:autoSpaceDN/>
              <w:adjustRightInd/>
              <w:jc w:val="center"/>
              <w:rPr>
                <w:rFonts w:ascii="Times New Roman" w:hAnsi="Times New Roman" w:cs="Times New Roman"/>
              </w:rPr>
            </w:pPr>
            <w:r w:rsidRPr="00973802">
              <w:rPr>
                <w:rFonts w:ascii="Times New Roman" w:hAnsi="Times New Roman" w:cs="Times New Roman"/>
              </w:rPr>
              <w:t>ФБ</w:t>
            </w:r>
          </w:p>
        </w:tc>
        <w:tc>
          <w:tcPr>
            <w:tcW w:w="284"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w:t>
            </w:r>
          </w:p>
        </w:tc>
        <w:tc>
          <w:tcPr>
            <w:tcW w:w="239"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w:t>
            </w:r>
          </w:p>
        </w:tc>
        <w:tc>
          <w:tcPr>
            <w:tcW w:w="237"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w:t>
            </w:r>
          </w:p>
        </w:tc>
        <w:tc>
          <w:tcPr>
            <w:tcW w:w="239"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w:t>
            </w:r>
          </w:p>
        </w:tc>
        <w:tc>
          <w:tcPr>
            <w:tcW w:w="237"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w:t>
            </w:r>
          </w:p>
        </w:tc>
        <w:tc>
          <w:tcPr>
            <w:tcW w:w="239"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w:t>
            </w:r>
          </w:p>
        </w:tc>
        <w:tc>
          <w:tcPr>
            <w:tcW w:w="236"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w:t>
            </w:r>
          </w:p>
        </w:tc>
        <w:tc>
          <w:tcPr>
            <w:tcW w:w="285" w:type="pct"/>
          </w:tcPr>
          <w:p w:rsidR="00FB4F74" w:rsidRPr="002A0561" w:rsidRDefault="00FB4F74" w:rsidP="005A63A7">
            <w:pPr>
              <w:widowControl/>
              <w:autoSpaceDE/>
              <w:adjustRightInd/>
              <w:rPr>
                <w:rFonts w:ascii="Times New Roman" w:hAnsi="Times New Roman" w:cs="Times New Roman"/>
                <w:sz w:val="22"/>
                <w:szCs w:val="22"/>
              </w:rPr>
            </w:pPr>
            <w:r w:rsidRPr="002A0561">
              <w:rPr>
                <w:rFonts w:ascii="Times New Roman" w:hAnsi="Times New Roman" w:cs="Times New Roman"/>
                <w:sz w:val="22"/>
                <w:szCs w:val="22"/>
              </w:rPr>
              <w:t>-</w:t>
            </w:r>
          </w:p>
        </w:tc>
        <w:tc>
          <w:tcPr>
            <w:tcW w:w="476" w:type="pct"/>
            <w:vMerge/>
            <w:vAlign w:val="center"/>
          </w:tcPr>
          <w:p w:rsidR="00FB4F74" w:rsidRPr="00973802" w:rsidRDefault="00FB4F74" w:rsidP="005A63A7">
            <w:pPr>
              <w:widowControl/>
              <w:autoSpaceDE/>
              <w:autoSpaceDN/>
              <w:adjustRightInd/>
              <w:jc w:val="center"/>
              <w:rPr>
                <w:rFonts w:ascii="Times New Roman" w:hAnsi="Times New Roman" w:cs="Times New Roman"/>
              </w:rPr>
            </w:pPr>
          </w:p>
        </w:tc>
        <w:tc>
          <w:tcPr>
            <w:tcW w:w="377" w:type="pct"/>
            <w:vMerge/>
            <w:vAlign w:val="center"/>
          </w:tcPr>
          <w:p w:rsidR="00FB4F74" w:rsidRPr="00973802" w:rsidRDefault="00FB4F74" w:rsidP="005A63A7">
            <w:pPr>
              <w:widowControl/>
              <w:autoSpaceDE/>
              <w:autoSpaceDN/>
              <w:adjustRightInd/>
              <w:jc w:val="center"/>
              <w:rPr>
                <w:rFonts w:ascii="Times New Roman" w:hAnsi="Times New Roman" w:cs="Times New Roman"/>
              </w:rPr>
            </w:pPr>
          </w:p>
        </w:tc>
      </w:tr>
      <w:tr w:rsidR="00FB4F74" w:rsidRPr="00601F96" w:rsidTr="00FB4F74">
        <w:trPr>
          <w:trHeight w:val="220"/>
        </w:trPr>
        <w:tc>
          <w:tcPr>
            <w:tcW w:w="192" w:type="pct"/>
          </w:tcPr>
          <w:p w:rsidR="00FB4F74" w:rsidRPr="00601F96" w:rsidRDefault="00FB4F74" w:rsidP="005A63A7">
            <w:pPr>
              <w:widowControl/>
              <w:autoSpaceDE/>
              <w:autoSpaceDN/>
              <w:adjustRightInd/>
              <w:jc w:val="center"/>
              <w:rPr>
                <w:rFonts w:ascii="Times New Roman" w:hAnsi="Times New Roman" w:cs="Times New Roman"/>
              </w:rPr>
            </w:pPr>
            <w:r>
              <w:rPr>
                <w:rFonts w:ascii="Times New Roman" w:hAnsi="Times New Roman" w:cs="Times New Roman"/>
              </w:rPr>
              <w:t>4</w:t>
            </w:r>
          </w:p>
        </w:tc>
        <w:tc>
          <w:tcPr>
            <w:tcW w:w="816" w:type="pct"/>
          </w:tcPr>
          <w:p w:rsidR="00FB4F74" w:rsidRPr="00973802" w:rsidRDefault="00FB4F74" w:rsidP="005A63A7">
            <w:pPr>
              <w:widowControl/>
              <w:autoSpaceDE/>
              <w:adjustRightInd/>
              <w:rPr>
                <w:rFonts w:ascii="Times New Roman" w:hAnsi="Times New Roman" w:cs="Times New Roman"/>
              </w:rPr>
            </w:pPr>
            <w:r w:rsidRPr="00973802">
              <w:rPr>
                <w:rFonts w:ascii="Times New Roman" w:hAnsi="Times New Roman" w:cs="Times New Roman"/>
              </w:rPr>
              <w:t>Итого</w:t>
            </w:r>
          </w:p>
        </w:tc>
        <w:tc>
          <w:tcPr>
            <w:tcW w:w="524" w:type="pct"/>
          </w:tcPr>
          <w:p w:rsidR="00FB4F74" w:rsidRPr="00973802" w:rsidRDefault="00FB4F74" w:rsidP="005A63A7">
            <w:pPr>
              <w:widowControl/>
              <w:autoSpaceDE/>
              <w:adjustRightInd/>
              <w:jc w:val="center"/>
              <w:rPr>
                <w:rFonts w:ascii="Times New Roman" w:hAnsi="Times New Roman" w:cs="Times New Roman"/>
              </w:rPr>
            </w:pPr>
          </w:p>
        </w:tc>
        <w:tc>
          <w:tcPr>
            <w:tcW w:w="286" w:type="pct"/>
          </w:tcPr>
          <w:p w:rsidR="00FB4F74" w:rsidRPr="00973802" w:rsidRDefault="00FB4F74" w:rsidP="005A63A7">
            <w:pPr>
              <w:widowControl/>
              <w:autoSpaceDE/>
              <w:adjustRightInd/>
              <w:jc w:val="center"/>
              <w:rPr>
                <w:rFonts w:ascii="Times New Roman" w:hAnsi="Times New Roman" w:cs="Times New Roman"/>
                <w:b/>
                <w:bCs/>
              </w:rPr>
            </w:pPr>
          </w:p>
        </w:tc>
        <w:tc>
          <w:tcPr>
            <w:tcW w:w="333" w:type="pct"/>
            <w:noWrap/>
          </w:tcPr>
          <w:p w:rsidR="00FB4F74" w:rsidRPr="00973802" w:rsidRDefault="00FB4F74" w:rsidP="005A63A7">
            <w:pPr>
              <w:widowControl/>
              <w:autoSpaceDE/>
              <w:adjustRightInd/>
              <w:jc w:val="center"/>
              <w:rPr>
                <w:rFonts w:ascii="Times New Roman" w:hAnsi="Times New Roman" w:cs="Times New Roman"/>
              </w:rPr>
            </w:pPr>
          </w:p>
        </w:tc>
        <w:tc>
          <w:tcPr>
            <w:tcW w:w="284"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0,18</w:t>
            </w:r>
          </w:p>
        </w:tc>
        <w:tc>
          <w:tcPr>
            <w:tcW w:w="239"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0,3</w:t>
            </w:r>
            <w:r>
              <w:rPr>
                <w:rFonts w:ascii="Times New Roman" w:hAnsi="Times New Roman" w:cs="Times New Roman"/>
                <w:sz w:val="22"/>
                <w:szCs w:val="22"/>
              </w:rPr>
              <w:t>0</w:t>
            </w:r>
          </w:p>
        </w:tc>
        <w:tc>
          <w:tcPr>
            <w:tcW w:w="237"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w:t>
            </w:r>
          </w:p>
        </w:tc>
        <w:tc>
          <w:tcPr>
            <w:tcW w:w="239"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0,2</w:t>
            </w:r>
            <w:r>
              <w:rPr>
                <w:rFonts w:ascii="Times New Roman" w:hAnsi="Times New Roman" w:cs="Times New Roman"/>
                <w:sz w:val="22"/>
                <w:szCs w:val="22"/>
              </w:rPr>
              <w:t>0</w:t>
            </w:r>
          </w:p>
        </w:tc>
        <w:tc>
          <w:tcPr>
            <w:tcW w:w="237" w:type="pct"/>
          </w:tcPr>
          <w:p w:rsidR="00FB4F74" w:rsidRPr="002A0561" w:rsidRDefault="00FB4F74" w:rsidP="005A63A7">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0,20</w:t>
            </w:r>
          </w:p>
        </w:tc>
        <w:tc>
          <w:tcPr>
            <w:tcW w:w="239"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0,2</w:t>
            </w:r>
            <w:r>
              <w:rPr>
                <w:rFonts w:ascii="Times New Roman" w:hAnsi="Times New Roman" w:cs="Times New Roman"/>
                <w:sz w:val="22"/>
                <w:szCs w:val="22"/>
              </w:rPr>
              <w:t>0</w:t>
            </w:r>
          </w:p>
        </w:tc>
        <w:tc>
          <w:tcPr>
            <w:tcW w:w="236" w:type="pct"/>
          </w:tcPr>
          <w:p w:rsidR="00FB4F74" w:rsidRPr="002A0561" w:rsidRDefault="00FB4F74" w:rsidP="005A63A7">
            <w:pPr>
              <w:widowControl/>
              <w:autoSpaceDE/>
              <w:adjustRightInd/>
              <w:jc w:val="center"/>
              <w:rPr>
                <w:rFonts w:ascii="Times New Roman" w:hAnsi="Times New Roman" w:cs="Times New Roman"/>
                <w:sz w:val="22"/>
                <w:szCs w:val="22"/>
              </w:rPr>
            </w:pPr>
            <w:r w:rsidRPr="002A0561">
              <w:rPr>
                <w:rFonts w:ascii="Times New Roman" w:hAnsi="Times New Roman" w:cs="Times New Roman"/>
                <w:sz w:val="22"/>
                <w:szCs w:val="22"/>
              </w:rPr>
              <w:t>-</w:t>
            </w:r>
          </w:p>
        </w:tc>
        <w:tc>
          <w:tcPr>
            <w:tcW w:w="285" w:type="pct"/>
          </w:tcPr>
          <w:p w:rsidR="00FB4F74" w:rsidRPr="002A0561" w:rsidRDefault="00FB4F74" w:rsidP="005A63A7">
            <w:pPr>
              <w:widowControl/>
              <w:autoSpaceDE/>
              <w:adjustRightInd/>
              <w:rPr>
                <w:rFonts w:ascii="Times New Roman" w:hAnsi="Times New Roman" w:cs="Times New Roman"/>
                <w:sz w:val="22"/>
                <w:szCs w:val="22"/>
              </w:rPr>
            </w:pPr>
            <w:r w:rsidRPr="002A0561">
              <w:rPr>
                <w:rFonts w:ascii="Times New Roman" w:hAnsi="Times New Roman" w:cs="Times New Roman"/>
                <w:sz w:val="22"/>
                <w:szCs w:val="22"/>
              </w:rPr>
              <w:t>0,2</w:t>
            </w:r>
            <w:r>
              <w:rPr>
                <w:rFonts w:ascii="Times New Roman" w:hAnsi="Times New Roman" w:cs="Times New Roman"/>
                <w:sz w:val="22"/>
                <w:szCs w:val="22"/>
              </w:rPr>
              <w:t>0</w:t>
            </w:r>
          </w:p>
        </w:tc>
        <w:tc>
          <w:tcPr>
            <w:tcW w:w="476" w:type="pct"/>
          </w:tcPr>
          <w:p w:rsidR="00FB4F74" w:rsidRPr="00973802" w:rsidRDefault="00FB4F74" w:rsidP="005A63A7">
            <w:pPr>
              <w:widowControl/>
              <w:autoSpaceDE/>
              <w:adjustRightInd/>
              <w:jc w:val="center"/>
              <w:rPr>
                <w:rFonts w:ascii="Times New Roman" w:hAnsi="Times New Roman" w:cs="Times New Roman"/>
              </w:rPr>
            </w:pPr>
          </w:p>
        </w:tc>
        <w:tc>
          <w:tcPr>
            <w:tcW w:w="377" w:type="pct"/>
          </w:tcPr>
          <w:p w:rsidR="00FB4F74" w:rsidRPr="00973802" w:rsidRDefault="00FB4F74" w:rsidP="005A63A7">
            <w:pPr>
              <w:widowControl/>
              <w:autoSpaceDE/>
              <w:adjustRightInd/>
              <w:jc w:val="center"/>
              <w:rPr>
                <w:rFonts w:ascii="Times New Roman" w:hAnsi="Times New Roman" w:cs="Times New Roman"/>
              </w:rPr>
            </w:pPr>
          </w:p>
        </w:tc>
      </w:tr>
    </w:tbl>
    <w:p w:rsidR="00A95F50" w:rsidRPr="00035EEB" w:rsidRDefault="00A95F50" w:rsidP="00A95F50">
      <w:pPr>
        <w:rPr>
          <w:rFonts w:ascii="Times New Roman" w:hAnsi="Times New Roman" w:cs="Times New Roman"/>
          <w:sz w:val="26"/>
          <w:szCs w:val="26"/>
        </w:rPr>
        <w:sectPr w:rsidR="00A95F50" w:rsidRPr="00035EEB" w:rsidSect="00077210">
          <w:pgSz w:w="16838" w:h="11906" w:orient="landscape" w:code="9"/>
          <w:pgMar w:top="1134" w:right="567" w:bottom="1134" w:left="1134" w:header="709" w:footer="709" w:gutter="0"/>
          <w:cols w:space="708"/>
          <w:docGrid w:linePitch="360"/>
        </w:sectPr>
      </w:pPr>
    </w:p>
    <w:p w:rsidR="00A95F50" w:rsidRPr="001223EA" w:rsidRDefault="00A95F50" w:rsidP="00A95F50">
      <w:pPr>
        <w:pStyle w:val="aa"/>
        <w:outlineLvl w:val="1"/>
        <w:rPr>
          <w:rFonts w:ascii="Times New Roman" w:hAnsi="Times New Roman" w:cs="Times New Roman"/>
          <w:sz w:val="28"/>
          <w:szCs w:val="28"/>
        </w:rPr>
      </w:pPr>
      <w:r>
        <w:rPr>
          <w:rFonts w:ascii="Times New Roman" w:hAnsi="Times New Roman" w:cs="Times New Roman"/>
          <w:sz w:val="28"/>
          <w:szCs w:val="28"/>
        </w:rPr>
        <w:lastRenderedPageBreak/>
        <w:t>3.</w:t>
      </w:r>
      <w:r w:rsidRPr="001223EA">
        <w:rPr>
          <w:rFonts w:ascii="Times New Roman" w:hAnsi="Times New Roman" w:cs="Times New Roman"/>
          <w:sz w:val="28"/>
          <w:szCs w:val="28"/>
        </w:rPr>
        <w:t xml:space="preserve">Подпрограмма </w:t>
      </w:r>
      <w:r w:rsidR="00BA78D1" w:rsidRPr="00DC527A">
        <w:rPr>
          <w:rFonts w:ascii="Times New Roman" w:hAnsi="Times New Roman" w:cs="Times New Roman"/>
          <w:sz w:val="28"/>
          <w:szCs w:val="28"/>
        </w:rPr>
        <w:fldChar w:fldCharType="begin"/>
      </w:r>
      <w:r w:rsidRPr="001223EA">
        <w:rPr>
          <w:rFonts w:ascii="Times New Roman" w:hAnsi="Times New Roman" w:cs="Times New Roman"/>
          <w:sz w:val="28"/>
          <w:szCs w:val="28"/>
        </w:rPr>
        <w:instrText xml:space="preserve"> HYPERLINK "http://rybinsk.ru/images/stories/department/investicii/doc/INVEST/RAZVITIE/4051_29.11.2011.zip" </w:instrText>
      </w:r>
      <w:r w:rsidR="00BA78D1" w:rsidRPr="00DC527A">
        <w:rPr>
          <w:rFonts w:ascii="Times New Roman" w:hAnsi="Times New Roman" w:cs="Times New Roman"/>
          <w:sz w:val="28"/>
          <w:szCs w:val="28"/>
        </w:rPr>
        <w:fldChar w:fldCharType="separate"/>
      </w:r>
      <w:r w:rsidRPr="001223EA">
        <w:rPr>
          <w:rFonts w:ascii="Times New Roman" w:hAnsi="Times New Roman" w:cs="Times New Roman"/>
          <w:sz w:val="28"/>
          <w:szCs w:val="28"/>
        </w:rPr>
        <w:t>«Переселение граждан из жилищного фонда,</w:t>
      </w:r>
    </w:p>
    <w:p w:rsidR="00DB0C89" w:rsidRDefault="00A95F50" w:rsidP="00A95F50">
      <w:pPr>
        <w:jc w:val="center"/>
        <w:outlineLvl w:val="1"/>
        <w:rPr>
          <w:rFonts w:ascii="Times New Roman" w:hAnsi="Times New Roman" w:cs="Times New Roman"/>
          <w:sz w:val="28"/>
          <w:szCs w:val="28"/>
        </w:rPr>
      </w:pPr>
      <w:r w:rsidRPr="00DC527A">
        <w:rPr>
          <w:rFonts w:ascii="Times New Roman" w:hAnsi="Times New Roman" w:cs="Times New Roman"/>
          <w:sz w:val="28"/>
          <w:szCs w:val="28"/>
        </w:rPr>
        <w:t>признанного непригодным для проживания, и (или) жилищного фонда с высоким уровнем износа в городском округе город Рыбинск</w:t>
      </w:r>
      <w:r w:rsidR="00DB0C89">
        <w:rPr>
          <w:rFonts w:ascii="Times New Roman" w:hAnsi="Times New Roman" w:cs="Times New Roman"/>
          <w:sz w:val="28"/>
          <w:szCs w:val="28"/>
        </w:rPr>
        <w:t xml:space="preserve"> Ярославской области»</w:t>
      </w:r>
    </w:p>
    <w:p w:rsidR="00A95F50" w:rsidRPr="00DC527A" w:rsidRDefault="00A95F50" w:rsidP="00A95F50">
      <w:pPr>
        <w:jc w:val="center"/>
        <w:outlineLvl w:val="1"/>
        <w:rPr>
          <w:rFonts w:ascii="Times New Roman" w:hAnsi="Times New Roman" w:cs="Times New Roman"/>
          <w:sz w:val="28"/>
          <w:szCs w:val="28"/>
        </w:rPr>
      </w:pPr>
      <w:r w:rsidRPr="00DC527A">
        <w:rPr>
          <w:rFonts w:ascii="Times New Roman" w:hAnsi="Times New Roman" w:cs="Times New Roman"/>
          <w:sz w:val="28"/>
          <w:szCs w:val="28"/>
        </w:rPr>
        <w:t>на</w:t>
      </w:r>
      <w:r w:rsidR="00BA78D1" w:rsidRPr="00DC527A">
        <w:rPr>
          <w:rFonts w:ascii="Times New Roman" w:hAnsi="Times New Roman" w:cs="Times New Roman"/>
          <w:sz w:val="28"/>
          <w:szCs w:val="28"/>
        </w:rPr>
        <w:fldChar w:fldCharType="end"/>
      </w:r>
      <w:r w:rsidR="00DB0C89">
        <w:rPr>
          <w:rFonts w:ascii="Times New Roman" w:hAnsi="Times New Roman" w:cs="Times New Roman"/>
          <w:sz w:val="28"/>
          <w:szCs w:val="28"/>
        </w:rPr>
        <w:t xml:space="preserve"> </w:t>
      </w:r>
      <w:r w:rsidRPr="00D740C7">
        <w:rPr>
          <w:rFonts w:ascii="Times New Roman" w:hAnsi="Times New Roman" w:cs="Times New Roman"/>
          <w:sz w:val="28"/>
          <w:szCs w:val="28"/>
        </w:rPr>
        <w:t>20</w:t>
      </w:r>
      <w:r w:rsidR="00DB0C89">
        <w:rPr>
          <w:rFonts w:ascii="Times New Roman" w:hAnsi="Times New Roman" w:cs="Times New Roman"/>
          <w:sz w:val="28"/>
          <w:szCs w:val="28"/>
        </w:rPr>
        <w:t>20</w:t>
      </w:r>
      <w:r w:rsidRPr="00D740C7">
        <w:rPr>
          <w:rFonts w:ascii="Times New Roman" w:hAnsi="Times New Roman" w:cs="Times New Roman"/>
          <w:sz w:val="28"/>
          <w:szCs w:val="28"/>
        </w:rPr>
        <w:t>-202</w:t>
      </w:r>
      <w:r w:rsidR="00DB0C89">
        <w:rPr>
          <w:rFonts w:ascii="Times New Roman" w:hAnsi="Times New Roman" w:cs="Times New Roman"/>
          <w:sz w:val="28"/>
          <w:szCs w:val="28"/>
        </w:rPr>
        <w:t>3</w:t>
      </w:r>
      <w:r w:rsidRPr="00DC527A">
        <w:rPr>
          <w:rFonts w:ascii="Times New Roman" w:hAnsi="Times New Roman" w:cs="Times New Roman"/>
          <w:sz w:val="28"/>
          <w:szCs w:val="28"/>
        </w:rPr>
        <w:t xml:space="preserve"> годы</w:t>
      </w:r>
    </w:p>
    <w:p w:rsidR="00F76844" w:rsidRPr="00F76844" w:rsidRDefault="00F76844" w:rsidP="00A95F50">
      <w:pPr>
        <w:jc w:val="center"/>
        <w:rPr>
          <w:rFonts w:ascii="Times New Roman" w:hAnsi="Times New Roman" w:cs="Times New Roman"/>
          <w:bCs/>
          <w:sz w:val="10"/>
          <w:szCs w:val="10"/>
        </w:rPr>
      </w:pPr>
    </w:p>
    <w:p w:rsidR="00A95F50" w:rsidRPr="00DC527A" w:rsidRDefault="00A95F50" w:rsidP="00A95F50">
      <w:pPr>
        <w:jc w:val="center"/>
        <w:rPr>
          <w:rFonts w:ascii="Times New Roman" w:hAnsi="Times New Roman" w:cs="Times New Roman"/>
          <w:bCs/>
          <w:sz w:val="28"/>
          <w:szCs w:val="28"/>
        </w:rPr>
      </w:pPr>
      <w:r w:rsidRPr="00DC527A">
        <w:rPr>
          <w:rFonts w:ascii="Times New Roman" w:hAnsi="Times New Roman" w:cs="Times New Roman"/>
          <w:bCs/>
          <w:sz w:val="28"/>
          <w:szCs w:val="28"/>
        </w:rPr>
        <w:t>3.1.Паспорт Подпрограммы</w:t>
      </w:r>
    </w:p>
    <w:tbl>
      <w:tblPr>
        <w:tblpPr w:leftFromText="180" w:rightFromText="180" w:vertAnchor="text" w:horzAnchor="margin" w:tblpY="231"/>
        <w:tblW w:w="10314" w:type="dxa"/>
        <w:tblBorders>
          <w:top w:val="single" w:sz="4" w:space="0" w:color="auto"/>
          <w:left w:val="single" w:sz="4" w:space="0" w:color="auto"/>
          <w:bottom w:val="single" w:sz="4" w:space="0" w:color="auto"/>
          <w:right w:val="single" w:sz="4" w:space="0" w:color="auto"/>
        </w:tblBorders>
        <w:tblLayout w:type="fixed"/>
        <w:tblLook w:val="0000"/>
      </w:tblPr>
      <w:tblGrid>
        <w:gridCol w:w="3936"/>
        <w:gridCol w:w="6378"/>
      </w:tblGrid>
      <w:tr w:rsidR="00A95F50" w:rsidRPr="00DC527A" w:rsidTr="000B7E2F">
        <w:trPr>
          <w:trHeight w:val="990"/>
        </w:trPr>
        <w:tc>
          <w:tcPr>
            <w:tcW w:w="3936" w:type="dxa"/>
            <w:tcBorders>
              <w:top w:val="single" w:sz="4" w:space="0" w:color="auto"/>
              <w:bottom w:val="single" w:sz="4" w:space="0" w:color="auto"/>
              <w:right w:val="single" w:sz="4" w:space="0" w:color="auto"/>
            </w:tcBorders>
          </w:tcPr>
          <w:p w:rsidR="00A95F50" w:rsidRPr="00DC527A" w:rsidRDefault="00A95F50" w:rsidP="000B7E2F">
            <w:pPr>
              <w:rPr>
                <w:rFonts w:ascii="Times New Roman" w:hAnsi="Times New Roman" w:cs="Times New Roman"/>
                <w:sz w:val="28"/>
                <w:szCs w:val="28"/>
              </w:rPr>
            </w:pPr>
            <w:r w:rsidRPr="00DC527A">
              <w:rPr>
                <w:rFonts w:ascii="Times New Roman" w:hAnsi="Times New Roman" w:cs="Times New Roman"/>
                <w:sz w:val="28"/>
                <w:szCs w:val="28"/>
              </w:rPr>
              <w:t>Наименование Подпрограммы</w:t>
            </w:r>
          </w:p>
        </w:tc>
        <w:tc>
          <w:tcPr>
            <w:tcW w:w="6378" w:type="dxa"/>
            <w:tcBorders>
              <w:top w:val="single" w:sz="4" w:space="0" w:color="auto"/>
              <w:left w:val="single" w:sz="4" w:space="0" w:color="auto"/>
              <w:bottom w:val="single" w:sz="4" w:space="0" w:color="auto"/>
            </w:tcBorders>
          </w:tcPr>
          <w:p w:rsidR="00A95F50" w:rsidRPr="00DC527A" w:rsidRDefault="00BA78D1" w:rsidP="00E14B0A">
            <w:pPr>
              <w:jc w:val="both"/>
              <w:outlineLvl w:val="1"/>
              <w:rPr>
                <w:rFonts w:ascii="Times New Roman" w:hAnsi="Times New Roman" w:cs="Times New Roman"/>
                <w:sz w:val="28"/>
                <w:szCs w:val="28"/>
              </w:rPr>
            </w:pPr>
            <w:hyperlink r:id="rId31" w:history="1">
              <w:r w:rsidR="00A459E8" w:rsidRPr="00B86D4E">
                <w:rPr>
                  <w:rFonts w:ascii="Times New Roman" w:hAnsi="Times New Roman" w:cs="Times New Roman"/>
                  <w:sz w:val="28"/>
                  <w:szCs w:val="28"/>
                </w:rPr>
                <w:t>«</w:t>
              </w:r>
              <w:r w:rsidR="00A459E8" w:rsidRPr="00954CA2">
                <w:rPr>
                  <w:rFonts w:ascii="Times New Roman" w:hAnsi="Times New Roman" w:cs="Times New Roman"/>
                  <w:sz w:val="28"/>
                  <w:szCs w:val="28"/>
                </w:rPr>
                <w:t>Переселение граждан из жилищного фонда, признанного непригодным для проживания, и (или) жилищного фонда с высоким уровнем износа в городском округе город Рыбинск</w:t>
              </w:r>
              <w:r w:rsidR="00A459E8">
                <w:rPr>
                  <w:rFonts w:ascii="Times New Roman" w:hAnsi="Times New Roman" w:cs="Times New Roman"/>
                  <w:sz w:val="28"/>
                  <w:szCs w:val="28"/>
                </w:rPr>
                <w:t xml:space="preserve"> </w:t>
              </w:r>
              <w:r w:rsidR="00A459E8">
                <w:rPr>
                  <w:rFonts w:ascii="Times New Roman" w:hAnsi="Times New Roman" w:cs="Times New Roman"/>
                  <w:kern w:val="2"/>
                  <w:sz w:val="28"/>
                  <w:szCs w:val="28"/>
                </w:rPr>
                <w:t>Ярославской области</w:t>
              </w:r>
              <w:r w:rsidR="00A459E8">
                <w:rPr>
                  <w:rFonts w:ascii="Times New Roman" w:hAnsi="Times New Roman" w:cs="Times New Roman"/>
                  <w:sz w:val="28"/>
                  <w:szCs w:val="28"/>
                </w:rPr>
                <w:t>»</w:t>
              </w:r>
              <w:r w:rsidR="00A95F50" w:rsidRPr="00DC527A">
                <w:rPr>
                  <w:rFonts w:ascii="Times New Roman" w:hAnsi="Times New Roman" w:cs="Times New Roman"/>
                  <w:sz w:val="28"/>
                  <w:szCs w:val="28"/>
                </w:rPr>
                <w:t xml:space="preserve"> на</w:t>
              </w:r>
            </w:hyperlink>
            <w:r w:rsidR="00A95F50" w:rsidRPr="00DC527A">
              <w:rPr>
                <w:rFonts w:ascii="Times New Roman" w:hAnsi="Times New Roman" w:cs="Times New Roman"/>
                <w:sz w:val="28"/>
                <w:szCs w:val="28"/>
              </w:rPr>
              <w:t xml:space="preserve">  20</w:t>
            </w:r>
            <w:r w:rsidR="00E14B0A">
              <w:rPr>
                <w:rFonts w:ascii="Times New Roman" w:hAnsi="Times New Roman" w:cs="Times New Roman"/>
                <w:sz w:val="28"/>
                <w:szCs w:val="28"/>
              </w:rPr>
              <w:t>20</w:t>
            </w:r>
            <w:r w:rsidR="00A95F50" w:rsidRPr="00DC527A">
              <w:rPr>
                <w:rFonts w:ascii="Times New Roman" w:hAnsi="Times New Roman" w:cs="Times New Roman"/>
                <w:sz w:val="28"/>
                <w:szCs w:val="28"/>
              </w:rPr>
              <w:t>-202</w:t>
            </w:r>
            <w:r w:rsidR="00E14B0A">
              <w:rPr>
                <w:rFonts w:ascii="Times New Roman" w:hAnsi="Times New Roman" w:cs="Times New Roman"/>
                <w:sz w:val="28"/>
                <w:szCs w:val="28"/>
              </w:rPr>
              <w:t>3</w:t>
            </w:r>
            <w:r w:rsidR="00A95F50" w:rsidRPr="00DC527A">
              <w:rPr>
                <w:rFonts w:ascii="Times New Roman" w:hAnsi="Times New Roman" w:cs="Times New Roman"/>
                <w:sz w:val="28"/>
                <w:szCs w:val="28"/>
              </w:rPr>
              <w:t xml:space="preserve"> годы (далее по тексту - Подпрограмма)</w:t>
            </w:r>
          </w:p>
        </w:tc>
      </w:tr>
      <w:tr w:rsidR="008D0BBE" w:rsidRPr="00DC527A" w:rsidTr="00A459E8">
        <w:trPr>
          <w:trHeight w:val="457"/>
        </w:trPr>
        <w:tc>
          <w:tcPr>
            <w:tcW w:w="3936" w:type="dxa"/>
            <w:tcBorders>
              <w:top w:val="single" w:sz="4" w:space="0" w:color="auto"/>
              <w:bottom w:val="single" w:sz="4" w:space="0" w:color="auto"/>
              <w:right w:val="single" w:sz="4" w:space="0" w:color="auto"/>
            </w:tcBorders>
          </w:tcPr>
          <w:p w:rsidR="008D0BBE" w:rsidRDefault="008D0BBE" w:rsidP="008D0BBE">
            <w:pPr>
              <w:rPr>
                <w:rFonts w:ascii="Times New Roman" w:hAnsi="Times New Roman" w:cs="Times New Roman"/>
                <w:bCs/>
                <w:sz w:val="28"/>
                <w:szCs w:val="28"/>
              </w:rPr>
            </w:pPr>
            <w:r>
              <w:rPr>
                <w:rFonts w:ascii="Times New Roman" w:hAnsi="Times New Roman" w:cs="Times New Roman"/>
                <w:bCs/>
                <w:sz w:val="28"/>
                <w:szCs w:val="28"/>
              </w:rPr>
              <w:t xml:space="preserve">Срок реализации </w:t>
            </w:r>
          </w:p>
          <w:p w:rsidR="008D0BBE" w:rsidRDefault="008D0BBE" w:rsidP="008D0BBE">
            <w:pPr>
              <w:rPr>
                <w:rFonts w:ascii="Times New Roman" w:hAnsi="Times New Roman" w:cs="Times New Roman"/>
                <w:bCs/>
                <w:sz w:val="28"/>
                <w:szCs w:val="28"/>
              </w:rPr>
            </w:pPr>
            <w:r>
              <w:rPr>
                <w:rFonts w:ascii="Times New Roman" w:hAnsi="Times New Roman" w:cs="Times New Roman"/>
                <w:bCs/>
                <w:sz w:val="28"/>
                <w:szCs w:val="28"/>
              </w:rPr>
              <w:t>Подпрограммы</w:t>
            </w:r>
          </w:p>
        </w:tc>
        <w:tc>
          <w:tcPr>
            <w:tcW w:w="6378" w:type="dxa"/>
            <w:tcBorders>
              <w:top w:val="single" w:sz="4" w:space="0" w:color="auto"/>
              <w:left w:val="single" w:sz="4" w:space="0" w:color="auto"/>
              <w:bottom w:val="single" w:sz="4" w:space="0" w:color="auto"/>
            </w:tcBorders>
          </w:tcPr>
          <w:p w:rsidR="008D0BBE" w:rsidRPr="001F35BD" w:rsidRDefault="008D0BBE" w:rsidP="008D0BBE">
            <w:pPr>
              <w:ind w:left="48"/>
              <w:jc w:val="both"/>
              <w:rPr>
                <w:rFonts w:ascii="Times New Roman" w:hAnsi="Times New Roman" w:cs="Times New Roman"/>
                <w:sz w:val="28"/>
                <w:szCs w:val="28"/>
              </w:rPr>
            </w:pPr>
            <w:r w:rsidRPr="001F35BD">
              <w:rPr>
                <w:rFonts w:ascii="Times New Roman" w:hAnsi="Times New Roman" w:cs="Times New Roman"/>
                <w:sz w:val="28"/>
                <w:szCs w:val="28"/>
              </w:rPr>
              <w:t>20</w:t>
            </w:r>
            <w:r>
              <w:rPr>
                <w:rFonts w:ascii="Times New Roman" w:hAnsi="Times New Roman" w:cs="Times New Roman"/>
                <w:sz w:val="28"/>
                <w:szCs w:val="28"/>
              </w:rPr>
              <w:t>20</w:t>
            </w:r>
            <w:r w:rsidRPr="001F35BD">
              <w:rPr>
                <w:rFonts w:ascii="Times New Roman" w:hAnsi="Times New Roman" w:cs="Times New Roman"/>
                <w:sz w:val="28"/>
                <w:szCs w:val="28"/>
              </w:rPr>
              <w:t>-202</w:t>
            </w:r>
            <w:r>
              <w:rPr>
                <w:rFonts w:ascii="Times New Roman" w:hAnsi="Times New Roman" w:cs="Times New Roman"/>
                <w:sz w:val="28"/>
                <w:szCs w:val="28"/>
              </w:rPr>
              <w:t>3</w:t>
            </w:r>
            <w:r w:rsidRPr="001F35BD">
              <w:rPr>
                <w:rFonts w:ascii="Times New Roman" w:hAnsi="Times New Roman" w:cs="Times New Roman"/>
                <w:sz w:val="28"/>
                <w:szCs w:val="28"/>
              </w:rPr>
              <w:t xml:space="preserve"> годы</w:t>
            </w:r>
          </w:p>
        </w:tc>
      </w:tr>
      <w:tr w:rsidR="00A459E8" w:rsidRPr="00DC527A" w:rsidTr="000B7E2F">
        <w:trPr>
          <w:trHeight w:val="1042"/>
        </w:trPr>
        <w:tc>
          <w:tcPr>
            <w:tcW w:w="3936" w:type="dxa"/>
            <w:tcBorders>
              <w:top w:val="single" w:sz="4" w:space="0" w:color="auto"/>
              <w:bottom w:val="single" w:sz="4" w:space="0" w:color="auto"/>
              <w:right w:val="single" w:sz="4" w:space="0" w:color="auto"/>
            </w:tcBorders>
          </w:tcPr>
          <w:p w:rsidR="00A459E8" w:rsidRPr="00DC527A" w:rsidRDefault="00A459E8" w:rsidP="000B7E2F">
            <w:pPr>
              <w:rPr>
                <w:rFonts w:ascii="Times New Roman" w:hAnsi="Times New Roman" w:cs="Times New Roman"/>
                <w:sz w:val="28"/>
                <w:szCs w:val="28"/>
              </w:rPr>
            </w:pPr>
            <w:r w:rsidRPr="00DC527A">
              <w:rPr>
                <w:rFonts w:ascii="Times New Roman" w:hAnsi="Times New Roman" w:cs="Times New Roman"/>
                <w:sz w:val="28"/>
                <w:szCs w:val="28"/>
              </w:rPr>
              <w:t xml:space="preserve">Основание для разработки Подпрограммы </w:t>
            </w:r>
          </w:p>
        </w:tc>
        <w:tc>
          <w:tcPr>
            <w:tcW w:w="6378" w:type="dxa"/>
            <w:tcBorders>
              <w:top w:val="single" w:sz="4" w:space="0" w:color="auto"/>
              <w:left w:val="single" w:sz="4" w:space="0" w:color="auto"/>
              <w:bottom w:val="single" w:sz="4" w:space="0" w:color="auto"/>
            </w:tcBorders>
          </w:tcPr>
          <w:p w:rsidR="00A459E8" w:rsidRPr="006164C9" w:rsidRDefault="00A459E8" w:rsidP="000B7E2F">
            <w:pPr>
              <w:tabs>
                <w:tab w:val="left" w:pos="48"/>
              </w:tabs>
              <w:contextualSpacing/>
              <w:jc w:val="both"/>
              <w:rPr>
                <w:rFonts w:ascii="Times New Roman" w:hAnsi="Times New Roman" w:cs="Times New Roman"/>
                <w:sz w:val="28"/>
                <w:szCs w:val="28"/>
              </w:rPr>
            </w:pPr>
            <w:r w:rsidRPr="006164C9">
              <w:rPr>
                <w:rFonts w:ascii="Times New Roman" w:hAnsi="Times New Roman" w:cs="Times New Roman"/>
                <w:sz w:val="28"/>
                <w:szCs w:val="28"/>
              </w:rPr>
              <w:t xml:space="preserve">- </w:t>
            </w:r>
            <w:hyperlink r:id="rId32" w:history="1">
              <w:r w:rsidRPr="006164C9">
                <w:rPr>
                  <w:rFonts w:ascii="Times New Roman" w:hAnsi="Times New Roman" w:cs="Times New Roman"/>
                  <w:sz w:val="28"/>
                  <w:szCs w:val="28"/>
                </w:rPr>
                <w:t>постановление</w:t>
              </w:r>
            </w:hyperlink>
            <w:r w:rsidRPr="006164C9">
              <w:rPr>
                <w:rFonts w:ascii="Times New Roman" w:hAnsi="Times New Roman" w:cs="Times New Roman"/>
                <w:sz w:val="28"/>
                <w:szCs w:val="28"/>
              </w:rPr>
              <w:t xml:space="preserve"> Правительства Ярославской области от 21.02.2020 </w:t>
            </w:r>
            <w:r>
              <w:rPr>
                <w:rFonts w:ascii="Times New Roman" w:hAnsi="Times New Roman" w:cs="Times New Roman"/>
                <w:sz w:val="28"/>
                <w:szCs w:val="28"/>
              </w:rPr>
              <w:t>№</w:t>
            </w:r>
            <w:r w:rsidRPr="006164C9">
              <w:rPr>
                <w:rFonts w:ascii="Times New Roman" w:hAnsi="Times New Roman" w:cs="Times New Roman"/>
                <w:sz w:val="28"/>
                <w:szCs w:val="28"/>
              </w:rPr>
              <w:t xml:space="preserve"> 147-п </w:t>
            </w:r>
            <w:r>
              <w:rPr>
                <w:rFonts w:ascii="Times New Roman" w:hAnsi="Times New Roman" w:cs="Times New Roman"/>
                <w:sz w:val="28"/>
                <w:szCs w:val="28"/>
              </w:rPr>
              <w:t>«</w:t>
            </w:r>
            <w:r w:rsidRPr="006164C9">
              <w:rPr>
                <w:rFonts w:ascii="Times New Roman" w:hAnsi="Times New Roman" w:cs="Times New Roman"/>
                <w:sz w:val="28"/>
                <w:szCs w:val="28"/>
              </w:rPr>
              <w:t>Об утверждении государственной</w:t>
            </w:r>
            <w:r>
              <w:rPr>
                <w:rFonts w:ascii="Times New Roman" w:hAnsi="Times New Roman" w:cs="Times New Roman"/>
                <w:sz w:val="28"/>
                <w:szCs w:val="28"/>
              </w:rPr>
              <w:t xml:space="preserve"> программы Ярославской области «</w:t>
            </w:r>
            <w:r w:rsidRPr="006164C9">
              <w:rPr>
                <w:rFonts w:ascii="Times New Roman" w:hAnsi="Times New Roman" w:cs="Times New Roman"/>
                <w:sz w:val="28"/>
                <w:szCs w:val="28"/>
              </w:rPr>
              <w:t>Обеспечение доступным и комфортным жилье</w:t>
            </w:r>
            <w:r>
              <w:rPr>
                <w:rFonts w:ascii="Times New Roman" w:hAnsi="Times New Roman" w:cs="Times New Roman"/>
                <w:sz w:val="28"/>
                <w:szCs w:val="28"/>
              </w:rPr>
              <w:t>м населения Ярославской области» на 2020</w:t>
            </w:r>
            <w:r w:rsidRPr="006164C9">
              <w:rPr>
                <w:rFonts w:ascii="Times New Roman" w:hAnsi="Times New Roman" w:cs="Times New Roman"/>
                <w:sz w:val="28"/>
                <w:szCs w:val="28"/>
              </w:rPr>
              <w:t xml:space="preserve">-2025 годы и признании </w:t>
            </w:r>
            <w:proofErr w:type="gramStart"/>
            <w:r w:rsidRPr="006164C9">
              <w:rPr>
                <w:rFonts w:ascii="Times New Roman" w:hAnsi="Times New Roman" w:cs="Times New Roman"/>
                <w:sz w:val="28"/>
                <w:szCs w:val="28"/>
              </w:rPr>
              <w:t>утратившими</w:t>
            </w:r>
            <w:proofErr w:type="gramEnd"/>
            <w:r w:rsidRPr="006164C9">
              <w:rPr>
                <w:rFonts w:ascii="Times New Roman" w:hAnsi="Times New Roman" w:cs="Times New Roman"/>
                <w:sz w:val="28"/>
                <w:szCs w:val="28"/>
              </w:rPr>
              <w:t xml:space="preserve"> силу и частично утратившими силу отдельных постановлений Правительства области</w:t>
            </w:r>
            <w:r>
              <w:rPr>
                <w:rFonts w:ascii="Times New Roman" w:hAnsi="Times New Roman" w:cs="Times New Roman"/>
                <w:sz w:val="28"/>
                <w:szCs w:val="28"/>
              </w:rPr>
              <w:t xml:space="preserve">» </w:t>
            </w:r>
            <w:r w:rsidRPr="006164C9">
              <w:rPr>
                <w:rFonts w:ascii="Times New Roman" w:hAnsi="Times New Roman" w:cs="Times New Roman"/>
                <w:sz w:val="28"/>
                <w:szCs w:val="28"/>
              </w:rPr>
              <w:t>(далее по тексту - Государственная программа);</w:t>
            </w:r>
          </w:p>
          <w:p w:rsidR="00A459E8" w:rsidRDefault="00A459E8" w:rsidP="0092482C">
            <w:pPr>
              <w:tabs>
                <w:tab w:val="left" w:pos="176"/>
              </w:tabs>
              <w:contextualSpacing/>
              <w:jc w:val="both"/>
              <w:rPr>
                <w:rFonts w:ascii="Times New Roman" w:hAnsi="Times New Roman" w:cs="Times New Roman"/>
                <w:color w:val="000000"/>
                <w:sz w:val="28"/>
                <w:szCs w:val="28"/>
              </w:rPr>
            </w:pPr>
            <w:r w:rsidRPr="00DC527A">
              <w:rPr>
                <w:rFonts w:ascii="Times New Roman" w:hAnsi="Times New Roman" w:cs="Times New Roman"/>
                <w:sz w:val="28"/>
                <w:szCs w:val="28"/>
              </w:rPr>
              <w:t xml:space="preserve">- постановление Администрации городского округа город Рыбинск от 06.06.2014 № 1727 </w:t>
            </w:r>
            <w:r w:rsidRPr="00DC527A">
              <w:rPr>
                <w:rFonts w:ascii="Times New Roman" w:hAnsi="Times New Roman" w:cs="Times New Roman"/>
                <w:color w:val="000000"/>
                <w:sz w:val="28"/>
                <w:szCs w:val="28"/>
              </w:rPr>
              <w:t>«О  программах городского округа город Рыбинск»</w:t>
            </w:r>
            <w:r>
              <w:rPr>
                <w:rFonts w:ascii="Times New Roman" w:hAnsi="Times New Roman" w:cs="Times New Roman"/>
                <w:color w:val="000000"/>
                <w:sz w:val="28"/>
                <w:szCs w:val="28"/>
              </w:rPr>
              <w:t>;</w:t>
            </w:r>
          </w:p>
          <w:p w:rsidR="00A459E8" w:rsidRPr="00DC527A" w:rsidRDefault="00A459E8" w:rsidP="0092482C">
            <w:pPr>
              <w:tabs>
                <w:tab w:val="left" w:pos="176"/>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B1B34">
              <w:rPr>
                <w:rFonts w:ascii="Times New Roman" w:hAnsi="Times New Roman" w:cs="Times New Roman"/>
                <w:sz w:val="28"/>
                <w:szCs w:val="28"/>
              </w:rPr>
              <w:t>постановление Администрации городского округа город Рыбинск</w:t>
            </w:r>
            <w:r>
              <w:rPr>
                <w:rFonts w:ascii="Times New Roman" w:hAnsi="Times New Roman" w:cs="Times New Roman"/>
                <w:sz w:val="28"/>
                <w:szCs w:val="28"/>
              </w:rPr>
              <w:t xml:space="preserve"> </w:t>
            </w:r>
            <w:r>
              <w:rPr>
                <w:rFonts w:ascii="Times New Roman" w:hAnsi="Times New Roman" w:cs="Times New Roman"/>
                <w:kern w:val="2"/>
                <w:sz w:val="28"/>
                <w:szCs w:val="28"/>
              </w:rPr>
              <w:t>Ярославкой области</w:t>
            </w:r>
            <w:r w:rsidRPr="005B1B34">
              <w:rPr>
                <w:rFonts w:ascii="Times New Roman" w:hAnsi="Times New Roman" w:cs="Times New Roman"/>
                <w:sz w:val="28"/>
                <w:szCs w:val="28"/>
              </w:rPr>
              <w:t xml:space="preserve"> от 08.06.2020</w:t>
            </w:r>
            <w:r>
              <w:rPr>
                <w:rFonts w:ascii="Times New Roman" w:hAnsi="Times New Roman" w:cs="Times New Roman"/>
                <w:sz w:val="28"/>
                <w:szCs w:val="28"/>
              </w:rPr>
              <w:t xml:space="preserve"> </w:t>
            </w:r>
            <w:r w:rsidRPr="005B1B34">
              <w:rPr>
                <w:rFonts w:ascii="Times New Roman" w:hAnsi="Times New Roman" w:cs="Times New Roman"/>
                <w:sz w:val="28"/>
                <w:szCs w:val="28"/>
              </w:rPr>
              <w:t>№ 1306 «О муниципальных программах»</w:t>
            </w:r>
          </w:p>
        </w:tc>
      </w:tr>
      <w:tr w:rsidR="00A459E8" w:rsidRPr="00DC527A" w:rsidTr="000B7E2F">
        <w:tc>
          <w:tcPr>
            <w:tcW w:w="3936" w:type="dxa"/>
            <w:tcBorders>
              <w:top w:val="single" w:sz="4" w:space="0" w:color="auto"/>
              <w:bottom w:val="single" w:sz="4" w:space="0" w:color="auto"/>
              <w:right w:val="single" w:sz="4" w:space="0" w:color="auto"/>
            </w:tcBorders>
          </w:tcPr>
          <w:p w:rsidR="00A459E8" w:rsidRPr="00DC527A" w:rsidRDefault="00A459E8" w:rsidP="000B7E2F">
            <w:pPr>
              <w:rPr>
                <w:rFonts w:ascii="Times New Roman" w:hAnsi="Times New Roman" w:cs="Times New Roman"/>
                <w:sz w:val="28"/>
                <w:szCs w:val="28"/>
              </w:rPr>
            </w:pPr>
            <w:r w:rsidRPr="00DC527A">
              <w:rPr>
                <w:rFonts w:ascii="Times New Roman" w:hAnsi="Times New Roman" w:cs="Times New Roman"/>
                <w:sz w:val="28"/>
                <w:szCs w:val="28"/>
              </w:rPr>
              <w:t xml:space="preserve">Заказчик  </w:t>
            </w:r>
          </w:p>
          <w:p w:rsidR="00A459E8" w:rsidRPr="00DC527A" w:rsidRDefault="00A459E8" w:rsidP="000B7E2F">
            <w:pPr>
              <w:rPr>
                <w:rFonts w:ascii="Times New Roman" w:hAnsi="Times New Roman" w:cs="Times New Roman"/>
                <w:sz w:val="28"/>
                <w:szCs w:val="28"/>
              </w:rPr>
            </w:pPr>
            <w:r w:rsidRPr="00DC527A">
              <w:rPr>
                <w:rFonts w:ascii="Times New Roman" w:hAnsi="Times New Roman" w:cs="Times New Roman"/>
                <w:sz w:val="28"/>
                <w:szCs w:val="28"/>
              </w:rPr>
              <w:t>Подпрограммы</w:t>
            </w:r>
          </w:p>
        </w:tc>
        <w:tc>
          <w:tcPr>
            <w:tcW w:w="6378" w:type="dxa"/>
            <w:tcBorders>
              <w:top w:val="single" w:sz="4" w:space="0" w:color="auto"/>
              <w:left w:val="single" w:sz="4" w:space="0" w:color="auto"/>
              <w:bottom w:val="single" w:sz="4" w:space="0" w:color="auto"/>
            </w:tcBorders>
          </w:tcPr>
          <w:p w:rsidR="00A459E8" w:rsidRDefault="00A459E8" w:rsidP="00672BDA">
            <w:pPr>
              <w:jc w:val="both"/>
              <w:rPr>
                <w:rFonts w:ascii="Times New Roman" w:hAnsi="Times New Roman" w:cs="Times New Roman"/>
                <w:sz w:val="28"/>
                <w:szCs w:val="28"/>
              </w:rPr>
            </w:pPr>
            <w:r w:rsidRPr="00DC527A">
              <w:rPr>
                <w:rFonts w:ascii="Times New Roman" w:hAnsi="Times New Roman" w:cs="Times New Roman"/>
                <w:sz w:val="28"/>
                <w:szCs w:val="28"/>
              </w:rPr>
              <w:t>Администрация городского округа город Рыбинск</w:t>
            </w:r>
            <w:r>
              <w:rPr>
                <w:rFonts w:ascii="Times New Roman" w:hAnsi="Times New Roman" w:cs="Times New Roman"/>
                <w:sz w:val="28"/>
                <w:szCs w:val="28"/>
              </w:rPr>
              <w:t xml:space="preserve"> </w:t>
            </w:r>
          </w:p>
          <w:p w:rsidR="00A459E8" w:rsidRPr="00DC527A" w:rsidRDefault="00A459E8" w:rsidP="008D0BBE">
            <w:pPr>
              <w:jc w:val="both"/>
              <w:rPr>
                <w:rFonts w:ascii="Times New Roman" w:hAnsi="Times New Roman" w:cs="Times New Roman"/>
                <w:sz w:val="28"/>
                <w:szCs w:val="28"/>
              </w:rPr>
            </w:pPr>
          </w:p>
        </w:tc>
      </w:tr>
      <w:tr w:rsidR="00A459E8" w:rsidRPr="00DC527A" w:rsidTr="000B7E2F">
        <w:tc>
          <w:tcPr>
            <w:tcW w:w="3936" w:type="dxa"/>
            <w:tcBorders>
              <w:top w:val="single" w:sz="4" w:space="0" w:color="auto"/>
              <w:bottom w:val="single" w:sz="4" w:space="0" w:color="auto"/>
              <w:right w:val="single" w:sz="4" w:space="0" w:color="auto"/>
            </w:tcBorders>
          </w:tcPr>
          <w:p w:rsidR="00A459E8" w:rsidRPr="00DC527A" w:rsidRDefault="00A459E8" w:rsidP="000B7E2F">
            <w:pPr>
              <w:ind w:right="-122"/>
              <w:rPr>
                <w:rFonts w:ascii="Times New Roman" w:hAnsi="Times New Roman" w:cs="Times New Roman"/>
                <w:sz w:val="28"/>
                <w:szCs w:val="28"/>
              </w:rPr>
            </w:pPr>
            <w:r w:rsidRPr="00DC527A">
              <w:rPr>
                <w:rFonts w:ascii="Times New Roman" w:hAnsi="Times New Roman" w:cs="Times New Roman"/>
                <w:sz w:val="28"/>
                <w:szCs w:val="28"/>
              </w:rPr>
              <w:t xml:space="preserve">Ответственный исполнитель – </w:t>
            </w:r>
          </w:p>
          <w:p w:rsidR="00A459E8" w:rsidRPr="00DC527A" w:rsidRDefault="00A459E8" w:rsidP="000B7E2F">
            <w:pPr>
              <w:rPr>
                <w:rFonts w:ascii="Times New Roman" w:hAnsi="Times New Roman" w:cs="Times New Roman"/>
                <w:sz w:val="28"/>
                <w:szCs w:val="28"/>
              </w:rPr>
            </w:pPr>
            <w:r w:rsidRPr="00DC527A">
              <w:rPr>
                <w:rFonts w:ascii="Times New Roman" w:hAnsi="Times New Roman" w:cs="Times New Roman"/>
                <w:sz w:val="28"/>
                <w:szCs w:val="28"/>
              </w:rPr>
              <w:t>руководитель</w:t>
            </w:r>
          </w:p>
          <w:p w:rsidR="00A459E8" w:rsidRPr="00DC527A" w:rsidRDefault="00A459E8" w:rsidP="000B7E2F">
            <w:pPr>
              <w:rPr>
                <w:rFonts w:ascii="Times New Roman" w:hAnsi="Times New Roman" w:cs="Times New Roman"/>
                <w:sz w:val="28"/>
                <w:szCs w:val="28"/>
              </w:rPr>
            </w:pPr>
            <w:r w:rsidRPr="00DC527A">
              <w:rPr>
                <w:rFonts w:ascii="Times New Roman" w:hAnsi="Times New Roman" w:cs="Times New Roman"/>
                <w:sz w:val="28"/>
                <w:szCs w:val="28"/>
              </w:rPr>
              <w:t>Подпрограммы</w:t>
            </w:r>
          </w:p>
        </w:tc>
        <w:tc>
          <w:tcPr>
            <w:tcW w:w="6378" w:type="dxa"/>
            <w:tcBorders>
              <w:top w:val="single" w:sz="4" w:space="0" w:color="auto"/>
              <w:left w:val="single" w:sz="4" w:space="0" w:color="auto"/>
              <w:bottom w:val="single" w:sz="4" w:space="0" w:color="auto"/>
            </w:tcBorders>
          </w:tcPr>
          <w:p w:rsidR="00A459E8" w:rsidRPr="00361CB6" w:rsidRDefault="00A459E8" w:rsidP="007A7663">
            <w:pPr>
              <w:pStyle w:val="a8"/>
              <w:jc w:val="both"/>
              <w:rPr>
                <w:rFonts w:ascii="Times New Roman" w:hAnsi="Times New Roman" w:cs="Times New Roman"/>
                <w:sz w:val="28"/>
                <w:szCs w:val="28"/>
              </w:rPr>
            </w:pPr>
            <w:r w:rsidRPr="00361CB6">
              <w:rPr>
                <w:rFonts w:ascii="Times New Roman" w:hAnsi="Times New Roman" w:cs="Times New Roman"/>
                <w:sz w:val="28"/>
                <w:szCs w:val="28"/>
              </w:rPr>
              <w:t>Управлени</w:t>
            </w:r>
            <w:r>
              <w:rPr>
                <w:rFonts w:ascii="Times New Roman" w:hAnsi="Times New Roman" w:cs="Times New Roman"/>
                <w:sz w:val="28"/>
                <w:szCs w:val="28"/>
              </w:rPr>
              <w:t>е</w:t>
            </w:r>
            <w:r w:rsidRPr="00361CB6">
              <w:rPr>
                <w:rFonts w:ascii="Times New Roman" w:hAnsi="Times New Roman" w:cs="Times New Roman"/>
                <w:sz w:val="28"/>
                <w:szCs w:val="28"/>
              </w:rPr>
              <w:t xml:space="preserve"> строительства</w:t>
            </w:r>
            <w:r>
              <w:rPr>
                <w:rFonts w:ascii="Times New Roman" w:hAnsi="Times New Roman" w:cs="Times New Roman"/>
                <w:sz w:val="28"/>
                <w:szCs w:val="28"/>
              </w:rPr>
              <w:t xml:space="preserve"> Администрации</w:t>
            </w:r>
            <w:r w:rsidRPr="00361CB6">
              <w:rPr>
                <w:rFonts w:ascii="Times New Roman" w:hAnsi="Times New Roman" w:cs="Times New Roman"/>
                <w:sz w:val="28"/>
                <w:szCs w:val="28"/>
              </w:rPr>
              <w:t xml:space="preserve"> городского округа город Рыбинск</w:t>
            </w:r>
            <w:r>
              <w:rPr>
                <w:rFonts w:ascii="Times New Roman" w:hAnsi="Times New Roman" w:cs="Times New Roman"/>
                <w:sz w:val="28"/>
                <w:szCs w:val="28"/>
              </w:rPr>
              <w:t>,</w:t>
            </w:r>
          </w:p>
          <w:p w:rsidR="00A459E8" w:rsidRPr="00F40009" w:rsidRDefault="00A459E8" w:rsidP="007A7663">
            <w:pPr>
              <w:pStyle w:val="a8"/>
              <w:jc w:val="both"/>
            </w:pPr>
            <w:r w:rsidRPr="00361CB6">
              <w:rPr>
                <w:rFonts w:ascii="Times New Roman" w:hAnsi="Times New Roman" w:cs="Times New Roman"/>
                <w:sz w:val="28"/>
                <w:szCs w:val="28"/>
              </w:rPr>
              <w:t>МКУ «Жилкомцентр»</w:t>
            </w:r>
          </w:p>
        </w:tc>
      </w:tr>
      <w:tr w:rsidR="00A459E8" w:rsidRPr="00DC527A" w:rsidTr="000B7E2F">
        <w:tc>
          <w:tcPr>
            <w:tcW w:w="3936" w:type="dxa"/>
            <w:tcBorders>
              <w:top w:val="single" w:sz="4" w:space="0" w:color="auto"/>
              <w:bottom w:val="single" w:sz="4" w:space="0" w:color="auto"/>
              <w:right w:val="single" w:sz="4" w:space="0" w:color="auto"/>
            </w:tcBorders>
          </w:tcPr>
          <w:p w:rsidR="00A459E8" w:rsidRPr="00DC527A" w:rsidRDefault="00A459E8" w:rsidP="000B7E2F">
            <w:pPr>
              <w:rPr>
                <w:rFonts w:ascii="Times New Roman" w:hAnsi="Times New Roman" w:cs="Times New Roman"/>
                <w:bCs/>
                <w:sz w:val="28"/>
                <w:szCs w:val="28"/>
              </w:rPr>
            </w:pPr>
            <w:r w:rsidRPr="00DC527A">
              <w:rPr>
                <w:rFonts w:ascii="Times New Roman" w:hAnsi="Times New Roman" w:cs="Times New Roman"/>
                <w:bCs/>
                <w:sz w:val="28"/>
                <w:szCs w:val="28"/>
              </w:rPr>
              <w:t>Куратор</w:t>
            </w:r>
          </w:p>
          <w:p w:rsidR="00A459E8" w:rsidRPr="00DC527A" w:rsidRDefault="00A459E8" w:rsidP="000B7E2F">
            <w:pPr>
              <w:rPr>
                <w:rFonts w:ascii="Times New Roman" w:hAnsi="Times New Roman" w:cs="Times New Roman"/>
                <w:bCs/>
                <w:sz w:val="28"/>
                <w:szCs w:val="28"/>
              </w:rPr>
            </w:pPr>
            <w:r w:rsidRPr="00DC527A">
              <w:rPr>
                <w:rFonts w:ascii="Times New Roman" w:hAnsi="Times New Roman" w:cs="Times New Roman"/>
                <w:bCs/>
                <w:sz w:val="28"/>
                <w:szCs w:val="28"/>
              </w:rPr>
              <w:t>Подпрограммы</w:t>
            </w:r>
          </w:p>
        </w:tc>
        <w:tc>
          <w:tcPr>
            <w:tcW w:w="6378" w:type="dxa"/>
            <w:tcBorders>
              <w:top w:val="single" w:sz="4" w:space="0" w:color="auto"/>
              <w:left w:val="single" w:sz="4" w:space="0" w:color="auto"/>
              <w:bottom w:val="single" w:sz="4" w:space="0" w:color="auto"/>
            </w:tcBorders>
          </w:tcPr>
          <w:p w:rsidR="00A459E8" w:rsidRPr="00DC527A" w:rsidRDefault="00A459E8" w:rsidP="000B7E2F">
            <w:pPr>
              <w:tabs>
                <w:tab w:val="num" w:pos="0"/>
                <w:tab w:val="left" w:pos="142"/>
              </w:tabs>
              <w:autoSpaceDE/>
              <w:autoSpaceDN/>
              <w:jc w:val="both"/>
              <w:rPr>
                <w:rFonts w:ascii="Times New Roman" w:hAnsi="Times New Roman" w:cs="Times New Roman"/>
                <w:color w:val="000000"/>
                <w:sz w:val="28"/>
                <w:szCs w:val="28"/>
              </w:rPr>
            </w:pPr>
            <w:r w:rsidRPr="00DC527A">
              <w:rPr>
                <w:rFonts w:ascii="Times New Roman" w:hAnsi="Times New Roman" w:cs="Times New Roman"/>
                <w:color w:val="000000"/>
                <w:sz w:val="28"/>
                <w:szCs w:val="28"/>
              </w:rPr>
              <w:t>Заместитель Главы Администрации по городскому хозяйству</w:t>
            </w:r>
          </w:p>
        </w:tc>
      </w:tr>
      <w:tr w:rsidR="00A459E8" w:rsidRPr="00DC527A" w:rsidTr="000B7E2F">
        <w:tc>
          <w:tcPr>
            <w:tcW w:w="3936" w:type="dxa"/>
            <w:tcBorders>
              <w:top w:val="single" w:sz="4" w:space="0" w:color="auto"/>
              <w:bottom w:val="single" w:sz="4" w:space="0" w:color="auto"/>
              <w:right w:val="single" w:sz="4" w:space="0" w:color="auto"/>
            </w:tcBorders>
          </w:tcPr>
          <w:p w:rsidR="00A459E8" w:rsidRPr="00DC527A" w:rsidRDefault="00A459E8" w:rsidP="000B7E2F">
            <w:pPr>
              <w:rPr>
                <w:rFonts w:ascii="Times New Roman" w:hAnsi="Times New Roman" w:cs="Times New Roman"/>
                <w:sz w:val="28"/>
                <w:szCs w:val="28"/>
              </w:rPr>
            </w:pPr>
            <w:r w:rsidRPr="00DC527A">
              <w:rPr>
                <w:rFonts w:ascii="Times New Roman" w:hAnsi="Times New Roman" w:cs="Times New Roman"/>
                <w:sz w:val="28"/>
                <w:szCs w:val="28"/>
              </w:rPr>
              <w:t>Цель Подпрограммы</w:t>
            </w:r>
          </w:p>
        </w:tc>
        <w:tc>
          <w:tcPr>
            <w:tcW w:w="6378" w:type="dxa"/>
            <w:tcBorders>
              <w:top w:val="single" w:sz="4" w:space="0" w:color="auto"/>
              <w:left w:val="single" w:sz="4" w:space="0" w:color="auto"/>
              <w:bottom w:val="single" w:sz="4" w:space="0" w:color="auto"/>
            </w:tcBorders>
          </w:tcPr>
          <w:p w:rsidR="00A459E8" w:rsidRPr="00DC527A" w:rsidRDefault="00A459E8" w:rsidP="000B7E2F">
            <w:pPr>
              <w:autoSpaceDE/>
              <w:autoSpaceDN/>
              <w:jc w:val="both"/>
              <w:rPr>
                <w:rFonts w:ascii="Times New Roman" w:hAnsi="Times New Roman" w:cs="Times New Roman"/>
                <w:sz w:val="28"/>
                <w:szCs w:val="28"/>
              </w:rPr>
            </w:pPr>
            <w:r w:rsidRPr="00DC527A">
              <w:rPr>
                <w:rFonts w:ascii="Times New Roman" w:hAnsi="Times New Roman" w:cs="Times New Roman"/>
                <w:sz w:val="28"/>
                <w:szCs w:val="28"/>
              </w:rPr>
              <w:t>Обеспечение благоустроенными жилыми помещениями граждан, переселяемых из жилых помещений, признанных непригодными для проживания, и (или) жилищного фонда с высоким уровнем износа.</w:t>
            </w:r>
          </w:p>
        </w:tc>
      </w:tr>
      <w:tr w:rsidR="00A459E8" w:rsidRPr="00DC527A" w:rsidTr="000B7E2F">
        <w:tc>
          <w:tcPr>
            <w:tcW w:w="3936" w:type="dxa"/>
            <w:tcBorders>
              <w:top w:val="single" w:sz="4" w:space="0" w:color="auto"/>
              <w:bottom w:val="single" w:sz="4" w:space="0" w:color="auto"/>
              <w:right w:val="single" w:sz="4" w:space="0" w:color="auto"/>
            </w:tcBorders>
          </w:tcPr>
          <w:p w:rsidR="00A459E8" w:rsidRPr="00DC527A" w:rsidRDefault="00A459E8" w:rsidP="000B7E2F">
            <w:pPr>
              <w:rPr>
                <w:rFonts w:ascii="Times New Roman" w:hAnsi="Times New Roman" w:cs="Times New Roman"/>
                <w:sz w:val="28"/>
                <w:szCs w:val="28"/>
              </w:rPr>
            </w:pPr>
            <w:r w:rsidRPr="00DC527A">
              <w:rPr>
                <w:rFonts w:ascii="Times New Roman" w:hAnsi="Times New Roman" w:cs="Times New Roman"/>
                <w:sz w:val="28"/>
                <w:szCs w:val="28"/>
              </w:rPr>
              <w:t>Задачи Подпрограммы</w:t>
            </w:r>
          </w:p>
        </w:tc>
        <w:tc>
          <w:tcPr>
            <w:tcW w:w="6378" w:type="dxa"/>
            <w:tcBorders>
              <w:top w:val="single" w:sz="4" w:space="0" w:color="auto"/>
              <w:left w:val="single" w:sz="4" w:space="0" w:color="auto"/>
              <w:bottom w:val="single" w:sz="4" w:space="0" w:color="auto"/>
            </w:tcBorders>
          </w:tcPr>
          <w:p w:rsidR="00A459E8" w:rsidRPr="00DC527A" w:rsidRDefault="00A459E8" w:rsidP="000B7E2F">
            <w:pPr>
              <w:autoSpaceDE/>
              <w:autoSpaceDN/>
              <w:ind w:left="48"/>
              <w:contextualSpacing/>
              <w:jc w:val="both"/>
              <w:rPr>
                <w:rFonts w:ascii="Times New Roman" w:hAnsi="Times New Roman" w:cs="Times New Roman"/>
                <w:sz w:val="28"/>
                <w:szCs w:val="28"/>
              </w:rPr>
            </w:pPr>
            <w:r w:rsidRPr="00DC527A">
              <w:rPr>
                <w:rFonts w:ascii="Times New Roman" w:hAnsi="Times New Roman" w:cs="Times New Roman"/>
                <w:sz w:val="28"/>
                <w:szCs w:val="28"/>
              </w:rPr>
              <w:t xml:space="preserve">- финансовое и организационное обеспечение переселения граждан из жилых помещений, признанных непригодными для проживания, и </w:t>
            </w:r>
            <w:r w:rsidRPr="00DC527A">
              <w:rPr>
                <w:rFonts w:ascii="Times New Roman" w:hAnsi="Times New Roman" w:cs="Times New Roman"/>
                <w:sz w:val="28"/>
                <w:szCs w:val="28"/>
              </w:rPr>
              <w:lastRenderedPageBreak/>
              <w:t xml:space="preserve">(или) жилищного фонда с высоким уровнем износа,  </w:t>
            </w:r>
            <w:proofErr w:type="gramStart"/>
            <w:r w:rsidRPr="00DC527A">
              <w:rPr>
                <w:rFonts w:ascii="Times New Roman" w:hAnsi="Times New Roman" w:cs="Times New Roman"/>
                <w:sz w:val="28"/>
                <w:szCs w:val="28"/>
              </w:rPr>
              <w:t>собственники</w:t>
            </w:r>
            <w:proofErr w:type="gramEnd"/>
            <w:r w:rsidRPr="00DC527A">
              <w:rPr>
                <w:rFonts w:ascii="Times New Roman" w:hAnsi="Times New Roman" w:cs="Times New Roman"/>
                <w:sz w:val="28"/>
                <w:szCs w:val="28"/>
              </w:rPr>
              <w:t xml:space="preserve"> которых проявили готовность участвовать в данной Подпрограмме;</w:t>
            </w:r>
          </w:p>
          <w:p w:rsidR="00A459E8" w:rsidRPr="00DC527A" w:rsidRDefault="00A459E8" w:rsidP="000B7E2F">
            <w:pPr>
              <w:ind w:left="48"/>
              <w:contextualSpacing/>
              <w:jc w:val="both"/>
              <w:rPr>
                <w:rFonts w:ascii="Times New Roman" w:hAnsi="Times New Roman" w:cs="Times New Roman"/>
                <w:sz w:val="28"/>
                <w:szCs w:val="28"/>
              </w:rPr>
            </w:pPr>
            <w:r w:rsidRPr="00DC527A">
              <w:rPr>
                <w:rFonts w:ascii="Times New Roman" w:hAnsi="Times New Roman" w:cs="Times New Roman"/>
                <w:color w:val="000000"/>
                <w:sz w:val="28"/>
                <w:szCs w:val="28"/>
              </w:rPr>
              <w:t>- создание безопасных и благоприятных условий проживания граждан.</w:t>
            </w:r>
          </w:p>
        </w:tc>
      </w:tr>
      <w:tr w:rsidR="00A459E8" w:rsidRPr="00DC527A" w:rsidTr="00A95F50">
        <w:trPr>
          <w:trHeight w:val="6516"/>
        </w:trPr>
        <w:tc>
          <w:tcPr>
            <w:tcW w:w="3936" w:type="dxa"/>
            <w:tcBorders>
              <w:top w:val="single" w:sz="4" w:space="0" w:color="auto"/>
              <w:right w:val="single" w:sz="4" w:space="0" w:color="auto"/>
            </w:tcBorders>
          </w:tcPr>
          <w:p w:rsidR="00A459E8" w:rsidRPr="00DC527A" w:rsidRDefault="00A459E8" w:rsidP="000B7E2F">
            <w:pPr>
              <w:rPr>
                <w:rFonts w:ascii="Times New Roman" w:hAnsi="Times New Roman" w:cs="Times New Roman"/>
                <w:sz w:val="28"/>
                <w:szCs w:val="28"/>
              </w:rPr>
            </w:pPr>
            <w:r w:rsidRPr="00DC527A">
              <w:rPr>
                <w:rFonts w:ascii="Times New Roman" w:hAnsi="Times New Roman" w:cs="Times New Roman"/>
                <w:bCs/>
                <w:sz w:val="28"/>
                <w:szCs w:val="28"/>
              </w:rPr>
              <w:lastRenderedPageBreak/>
              <w:t>Объемы и источники финансирования Подпрограммы</w:t>
            </w:r>
          </w:p>
        </w:tc>
        <w:tc>
          <w:tcPr>
            <w:tcW w:w="6378" w:type="dxa"/>
            <w:tcBorders>
              <w:top w:val="single" w:sz="4" w:space="0" w:color="auto"/>
              <w:left w:val="single" w:sz="4" w:space="0" w:color="auto"/>
            </w:tcBorders>
          </w:tcPr>
          <w:p w:rsidR="00A459E8" w:rsidRPr="00DC527A" w:rsidRDefault="00A459E8" w:rsidP="000B7E2F">
            <w:pPr>
              <w:jc w:val="both"/>
              <w:rPr>
                <w:rFonts w:ascii="Times New Roman" w:hAnsi="Times New Roman" w:cs="Times New Roman"/>
                <w:sz w:val="28"/>
                <w:szCs w:val="28"/>
              </w:rPr>
            </w:pPr>
            <w:proofErr w:type="gramStart"/>
            <w:r w:rsidRPr="00DC527A">
              <w:rPr>
                <w:rFonts w:ascii="Times New Roman" w:hAnsi="Times New Roman" w:cs="Times New Roman"/>
                <w:sz w:val="28"/>
                <w:szCs w:val="28"/>
              </w:rPr>
              <w:t>Общий объем финанс</w:t>
            </w:r>
            <w:r>
              <w:rPr>
                <w:rFonts w:ascii="Times New Roman" w:hAnsi="Times New Roman" w:cs="Times New Roman"/>
                <w:sz w:val="28"/>
                <w:szCs w:val="28"/>
              </w:rPr>
              <w:t>ирования: выделено в бюджетах – 19,89</w:t>
            </w:r>
            <w:r w:rsidRPr="00DC527A">
              <w:rPr>
                <w:rFonts w:ascii="Times New Roman" w:hAnsi="Times New Roman" w:cs="Times New Roman"/>
                <w:sz w:val="28"/>
                <w:szCs w:val="28"/>
              </w:rPr>
              <w:t xml:space="preserve"> млн. руб. /п</w:t>
            </w:r>
            <w:r>
              <w:rPr>
                <w:rFonts w:ascii="Times New Roman" w:hAnsi="Times New Roman" w:cs="Times New Roman"/>
                <w:sz w:val="28"/>
                <w:szCs w:val="28"/>
              </w:rPr>
              <w:t>отребность в финансировании – 62,79</w:t>
            </w:r>
            <w:r w:rsidRPr="00DC527A">
              <w:rPr>
                <w:rFonts w:ascii="Times New Roman" w:hAnsi="Times New Roman" w:cs="Times New Roman"/>
                <w:sz w:val="28"/>
                <w:szCs w:val="28"/>
              </w:rPr>
              <w:t xml:space="preserve"> млн. руб., в т.ч.:</w:t>
            </w:r>
            <w:proofErr w:type="gramEnd"/>
          </w:p>
          <w:tbl>
            <w:tblPr>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4"/>
              <w:gridCol w:w="437"/>
              <w:gridCol w:w="1909"/>
              <w:gridCol w:w="322"/>
              <w:gridCol w:w="2268"/>
            </w:tblGrid>
            <w:tr w:rsidR="00A459E8" w:rsidRPr="00DC527A" w:rsidTr="000B7E2F">
              <w:trPr>
                <w:trHeight w:val="333"/>
              </w:trPr>
              <w:tc>
                <w:tcPr>
                  <w:tcW w:w="6280" w:type="dxa"/>
                  <w:gridSpan w:val="5"/>
                  <w:tcBorders>
                    <w:top w:val="single" w:sz="4" w:space="0" w:color="000000"/>
                    <w:left w:val="single" w:sz="4" w:space="0" w:color="000000"/>
                    <w:bottom w:val="single" w:sz="4" w:space="0" w:color="auto"/>
                    <w:right w:val="single" w:sz="4" w:space="0" w:color="000000"/>
                  </w:tcBorders>
                </w:tcPr>
                <w:p w:rsidR="00A459E8" w:rsidRPr="00DC527A" w:rsidRDefault="00A459E8" w:rsidP="001B3573">
                  <w:pPr>
                    <w:framePr w:hSpace="180" w:wrap="around" w:vAnchor="text" w:hAnchor="margin" w:y="231"/>
                    <w:autoSpaceDE/>
                    <w:autoSpaceDN/>
                    <w:jc w:val="center"/>
                    <w:rPr>
                      <w:rFonts w:ascii="Times New Roman" w:hAnsi="Times New Roman" w:cs="Times New Roman"/>
                      <w:sz w:val="28"/>
                      <w:szCs w:val="28"/>
                    </w:rPr>
                  </w:pPr>
                  <w:r w:rsidRPr="00DC527A">
                    <w:rPr>
                      <w:rFonts w:ascii="Times New Roman" w:hAnsi="Times New Roman" w:cs="Times New Roman"/>
                      <w:sz w:val="28"/>
                      <w:szCs w:val="28"/>
                    </w:rPr>
                    <w:t>Средства городского бюджета</w:t>
                  </w:r>
                </w:p>
              </w:tc>
            </w:tr>
            <w:tr w:rsidR="00A459E8" w:rsidRPr="00DC527A" w:rsidTr="000B7E2F">
              <w:trPr>
                <w:trHeight w:val="667"/>
              </w:trPr>
              <w:tc>
                <w:tcPr>
                  <w:tcW w:w="1781" w:type="dxa"/>
                  <w:gridSpan w:val="2"/>
                  <w:tcBorders>
                    <w:top w:val="single" w:sz="4" w:space="0" w:color="auto"/>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ind w:firstLine="567"/>
                    <w:jc w:val="both"/>
                    <w:rPr>
                      <w:rFonts w:ascii="Times New Roman" w:hAnsi="Times New Roman" w:cs="Times New Roman"/>
                      <w:sz w:val="28"/>
                      <w:szCs w:val="28"/>
                    </w:rPr>
                  </w:pPr>
                </w:p>
              </w:tc>
              <w:tc>
                <w:tcPr>
                  <w:tcW w:w="2231" w:type="dxa"/>
                  <w:gridSpan w:val="2"/>
                  <w:tcBorders>
                    <w:top w:val="single" w:sz="4" w:space="0" w:color="auto"/>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jc w:val="center"/>
                    <w:rPr>
                      <w:rFonts w:ascii="Times New Roman" w:hAnsi="Times New Roman" w:cs="Times New Roman"/>
                      <w:sz w:val="28"/>
                      <w:szCs w:val="28"/>
                    </w:rPr>
                  </w:pPr>
                  <w:r w:rsidRPr="00DC527A">
                    <w:rPr>
                      <w:rFonts w:ascii="Times New Roman" w:hAnsi="Times New Roman" w:cs="Times New Roman"/>
                      <w:sz w:val="28"/>
                      <w:szCs w:val="28"/>
                    </w:rPr>
                    <w:t>Выделено в бюджете города</w:t>
                  </w:r>
                </w:p>
              </w:tc>
              <w:tc>
                <w:tcPr>
                  <w:tcW w:w="2268" w:type="dxa"/>
                  <w:tcBorders>
                    <w:top w:val="single" w:sz="4" w:space="0" w:color="auto"/>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ind w:right="-6"/>
                    <w:jc w:val="center"/>
                    <w:rPr>
                      <w:rFonts w:ascii="Times New Roman" w:hAnsi="Times New Roman" w:cs="Times New Roman"/>
                      <w:sz w:val="28"/>
                      <w:szCs w:val="28"/>
                    </w:rPr>
                  </w:pPr>
                  <w:r w:rsidRPr="00DC527A">
                    <w:rPr>
                      <w:rFonts w:ascii="Times New Roman" w:hAnsi="Times New Roman" w:cs="Times New Roman"/>
                      <w:sz w:val="28"/>
                      <w:szCs w:val="28"/>
                    </w:rPr>
                    <w:t xml:space="preserve">Потребность </w:t>
                  </w:r>
                  <w:proofErr w:type="gramStart"/>
                  <w:r w:rsidRPr="00DC527A">
                    <w:rPr>
                      <w:rFonts w:ascii="Times New Roman" w:hAnsi="Times New Roman" w:cs="Times New Roman"/>
                      <w:sz w:val="28"/>
                      <w:szCs w:val="28"/>
                    </w:rPr>
                    <w:t>в</w:t>
                  </w:r>
                  <w:proofErr w:type="gramEnd"/>
                </w:p>
                <w:p w:rsidR="00A459E8" w:rsidRPr="00DC527A" w:rsidRDefault="00A459E8" w:rsidP="001B3573">
                  <w:pPr>
                    <w:framePr w:hSpace="180" w:wrap="around" w:vAnchor="text" w:hAnchor="margin" w:y="231"/>
                    <w:autoSpaceDE/>
                    <w:autoSpaceDN/>
                    <w:ind w:right="-6"/>
                    <w:jc w:val="center"/>
                    <w:rPr>
                      <w:rFonts w:ascii="Times New Roman" w:hAnsi="Times New Roman" w:cs="Times New Roman"/>
                      <w:sz w:val="28"/>
                      <w:szCs w:val="28"/>
                    </w:rPr>
                  </w:pPr>
                  <w:proofErr w:type="gramStart"/>
                  <w:r w:rsidRPr="00DC527A">
                    <w:rPr>
                      <w:rFonts w:ascii="Times New Roman" w:hAnsi="Times New Roman" w:cs="Times New Roman"/>
                      <w:sz w:val="28"/>
                      <w:szCs w:val="28"/>
                    </w:rPr>
                    <w:t>финансировании</w:t>
                  </w:r>
                  <w:proofErr w:type="gramEnd"/>
                </w:p>
              </w:tc>
            </w:tr>
            <w:tr w:rsidR="00A459E8" w:rsidRPr="00DC527A" w:rsidTr="000B7E2F">
              <w:trPr>
                <w:trHeight w:val="351"/>
              </w:trPr>
              <w:tc>
                <w:tcPr>
                  <w:tcW w:w="1781" w:type="dxa"/>
                  <w:gridSpan w:val="2"/>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rPr>
                      <w:rFonts w:ascii="Times New Roman" w:hAnsi="Times New Roman" w:cs="Times New Roman"/>
                      <w:sz w:val="28"/>
                      <w:szCs w:val="28"/>
                    </w:rPr>
                  </w:pPr>
                  <w:r w:rsidRPr="00DC527A">
                    <w:rPr>
                      <w:rFonts w:ascii="Times New Roman" w:hAnsi="Times New Roman" w:cs="Times New Roman"/>
                      <w:sz w:val="28"/>
                      <w:szCs w:val="28"/>
                    </w:rPr>
                    <w:t>2020</w:t>
                  </w:r>
                </w:p>
              </w:tc>
              <w:tc>
                <w:tcPr>
                  <w:tcW w:w="2231" w:type="dxa"/>
                  <w:gridSpan w:val="2"/>
                  <w:tcBorders>
                    <w:top w:val="single" w:sz="4" w:space="0" w:color="000000"/>
                    <w:left w:val="single" w:sz="4" w:space="0" w:color="000000"/>
                    <w:bottom w:val="single" w:sz="4" w:space="0" w:color="000000"/>
                    <w:right w:val="single" w:sz="4" w:space="0" w:color="000000"/>
                  </w:tcBorders>
                </w:tcPr>
                <w:p w:rsidR="00A459E8" w:rsidRPr="003D4BC9" w:rsidRDefault="00A459E8" w:rsidP="001B3573">
                  <w:pPr>
                    <w:framePr w:hSpace="180" w:wrap="around" w:vAnchor="text" w:hAnchor="margin" w:y="231"/>
                    <w:autoSpaceDE/>
                    <w:autoSpaceDN/>
                    <w:ind w:left="-103" w:right="-105"/>
                    <w:jc w:val="center"/>
                    <w:rPr>
                      <w:rFonts w:ascii="Times New Roman" w:hAnsi="Times New Roman" w:cs="Times New Roman"/>
                      <w:sz w:val="28"/>
                      <w:szCs w:val="28"/>
                    </w:rPr>
                  </w:pPr>
                  <w:r w:rsidRPr="003D4BC9">
                    <w:rPr>
                      <w:rFonts w:ascii="Times New Roman" w:hAnsi="Times New Roman" w:cs="Times New Roman"/>
                      <w:sz w:val="28"/>
                      <w:szCs w:val="28"/>
                    </w:rPr>
                    <w:t>2,9</w:t>
                  </w:r>
                  <w:r>
                    <w:rPr>
                      <w:rFonts w:ascii="Times New Roman" w:hAnsi="Times New Roman" w:cs="Times New Roman"/>
                      <w:sz w:val="28"/>
                      <w:szCs w:val="28"/>
                    </w:rPr>
                    <w:t>9</w:t>
                  </w:r>
                </w:p>
              </w:tc>
              <w:tc>
                <w:tcPr>
                  <w:tcW w:w="2268" w:type="dxa"/>
                  <w:tcBorders>
                    <w:top w:val="single" w:sz="4" w:space="0" w:color="000000"/>
                    <w:left w:val="single" w:sz="4" w:space="0" w:color="000000"/>
                    <w:bottom w:val="single" w:sz="4" w:space="0" w:color="000000"/>
                    <w:right w:val="single" w:sz="4" w:space="0" w:color="000000"/>
                  </w:tcBorders>
                </w:tcPr>
                <w:p w:rsidR="00A459E8" w:rsidRPr="003D4BC9" w:rsidRDefault="00A459E8" w:rsidP="001B3573">
                  <w:pPr>
                    <w:framePr w:hSpace="180" w:wrap="around" w:vAnchor="text" w:hAnchor="margin" w:y="231"/>
                    <w:autoSpaceDE/>
                    <w:autoSpaceDN/>
                    <w:ind w:left="-111" w:right="-108"/>
                    <w:jc w:val="center"/>
                    <w:rPr>
                      <w:rFonts w:ascii="Times New Roman" w:hAnsi="Times New Roman" w:cs="Times New Roman"/>
                      <w:sz w:val="28"/>
                      <w:szCs w:val="28"/>
                    </w:rPr>
                  </w:pPr>
                  <w:r w:rsidRPr="003D4BC9">
                    <w:rPr>
                      <w:rFonts w:ascii="Times New Roman" w:hAnsi="Times New Roman" w:cs="Times New Roman"/>
                      <w:sz w:val="28"/>
                      <w:szCs w:val="28"/>
                    </w:rPr>
                    <w:t>2,9</w:t>
                  </w:r>
                  <w:r>
                    <w:rPr>
                      <w:rFonts w:ascii="Times New Roman" w:hAnsi="Times New Roman" w:cs="Times New Roman"/>
                      <w:sz w:val="28"/>
                      <w:szCs w:val="28"/>
                    </w:rPr>
                    <w:t>9</w:t>
                  </w:r>
                </w:p>
              </w:tc>
            </w:tr>
            <w:tr w:rsidR="00A459E8" w:rsidRPr="00DC527A" w:rsidTr="000B7E2F">
              <w:trPr>
                <w:trHeight w:val="351"/>
              </w:trPr>
              <w:tc>
                <w:tcPr>
                  <w:tcW w:w="1781" w:type="dxa"/>
                  <w:gridSpan w:val="2"/>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rPr>
                      <w:rFonts w:ascii="Times New Roman" w:hAnsi="Times New Roman" w:cs="Times New Roman"/>
                      <w:sz w:val="28"/>
                      <w:szCs w:val="28"/>
                    </w:rPr>
                  </w:pPr>
                  <w:r w:rsidRPr="00DC527A">
                    <w:rPr>
                      <w:rFonts w:ascii="Times New Roman" w:hAnsi="Times New Roman" w:cs="Times New Roman"/>
                      <w:sz w:val="28"/>
                      <w:szCs w:val="28"/>
                    </w:rPr>
                    <w:t>2021</w:t>
                  </w:r>
                </w:p>
              </w:tc>
              <w:tc>
                <w:tcPr>
                  <w:tcW w:w="2231" w:type="dxa"/>
                  <w:gridSpan w:val="2"/>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ind w:left="-103" w:right="-105"/>
                    <w:jc w:val="center"/>
                    <w:rPr>
                      <w:rFonts w:ascii="Times New Roman" w:hAnsi="Times New Roman" w:cs="Times New Roman"/>
                      <w:sz w:val="28"/>
                      <w:szCs w:val="28"/>
                    </w:rPr>
                  </w:pPr>
                  <w:r w:rsidRPr="00DC527A">
                    <w:rPr>
                      <w:rFonts w:ascii="Times New Roman" w:hAnsi="Times New Roman" w:cs="Times New Roman"/>
                      <w:sz w:val="28"/>
                      <w:szCs w:val="28"/>
                    </w:rPr>
                    <w:t>0,00</w:t>
                  </w:r>
                </w:p>
              </w:tc>
              <w:tc>
                <w:tcPr>
                  <w:tcW w:w="2268" w:type="dxa"/>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ind w:left="-111" w:right="-108"/>
                    <w:jc w:val="center"/>
                    <w:rPr>
                      <w:rFonts w:ascii="Times New Roman" w:hAnsi="Times New Roman" w:cs="Times New Roman"/>
                      <w:sz w:val="28"/>
                      <w:szCs w:val="28"/>
                    </w:rPr>
                  </w:pPr>
                  <w:r w:rsidRPr="00DC527A">
                    <w:rPr>
                      <w:rFonts w:ascii="Times New Roman" w:hAnsi="Times New Roman" w:cs="Times New Roman"/>
                      <w:sz w:val="28"/>
                      <w:szCs w:val="28"/>
                    </w:rPr>
                    <w:t>2,10</w:t>
                  </w:r>
                </w:p>
              </w:tc>
            </w:tr>
            <w:tr w:rsidR="00A459E8" w:rsidRPr="00DC527A" w:rsidTr="000B7E2F">
              <w:trPr>
                <w:trHeight w:val="351"/>
              </w:trPr>
              <w:tc>
                <w:tcPr>
                  <w:tcW w:w="1781" w:type="dxa"/>
                  <w:gridSpan w:val="2"/>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rPr>
                      <w:rFonts w:ascii="Times New Roman" w:hAnsi="Times New Roman" w:cs="Times New Roman"/>
                      <w:sz w:val="28"/>
                      <w:szCs w:val="28"/>
                    </w:rPr>
                  </w:pPr>
                  <w:r>
                    <w:rPr>
                      <w:rFonts w:ascii="Times New Roman" w:hAnsi="Times New Roman" w:cs="Times New Roman"/>
                      <w:sz w:val="28"/>
                      <w:szCs w:val="28"/>
                    </w:rPr>
                    <w:t>2022</w:t>
                  </w:r>
                </w:p>
              </w:tc>
              <w:tc>
                <w:tcPr>
                  <w:tcW w:w="2231" w:type="dxa"/>
                  <w:gridSpan w:val="2"/>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ind w:left="-103" w:right="-105"/>
                    <w:jc w:val="center"/>
                    <w:rPr>
                      <w:rFonts w:ascii="Times New Roman" w:hAnsi="Times New Roman" w:cs="Times New Roman"/>
                      <w:sz w:val="28"/>
                      <w:szCs w:val="28"/>
                    </w:rPr>
                  </w:pPr>
                  <w:r w:rsidRPr="00DC527A">
                    <w:rPr>
                      <w:rFonts w:ascii="Times New Roman" w:hAnsi="Times New Roman" w:cs="Times New Roman"/>
                      <w:sz w:val="28"/>
                      <w:szCs w:val="28"/>
                    </w:rPr>
                    <w:t>0,00</w:t>
                  </w:r>
                </w:p>
              </w:tc>
              <w:tc>
                <w:tcPr>
                  <w:tcW w:w="2268" w:type="dxa"/>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ind w:left="-111" w:right="-108"/>
                    <w:jc w:val="center"/>
                    <w:rPr>
                      <w:rFonts w:ascii="Times New Roman" w:hAnsi="Times New Roman" w:cs="Times New Roman"/>
                      <w:sz w:val="28"/>
                      <w:szCs w:val="28"/>
                    </w:rPr>
                  </w:pPr>
                  <w:r w:rsidRPr="00DC527A">
                    <w:rPr>
                      <w:rFonts w:ascii="Times New Roman" w:hAnsi="Times New Roman" w:cs="Times New Roman"/>
                      <w:sz w:val="28"/>
                      <w:szCs w:val="28"/>
                    </w:rPr>
                    <w:t>2,10</w:t>
                  </w:r>
                </w:p>
              </w:tc>
            </w:tr>
            <w:tr w:rsidR="00A459E8" w:rsidRPr="00DC527A" w:rsidTr="000B7E2F">
              <w:trPr>
                <w:trHeight w:val="351"/>
              </w:trPr>
              <w:tc>
                <w:tcPr>
                  <w:tcW w:w="1781" w:type="dxa"/>
                  <w:gridSpan w:val="2"/>
                  <w:tcBorders>
                    <w:top w:val="single" w:sz="4" w:space="0" w:color="000000"/>
                    <w:left w:val="single" w:sz="4" w:space="0" w:color="000000"/>
                    <w:bottom w:val="single" w:sz="4" w:space="0" w:color="000000"/>
                    <w:right w:val="single" w:sz="4" w:space="0" w:color="000000"/>
                  </w:tcBorders>
                </w:tcPr>
                <w:p w:rsidR="00A459E8" w:rsidRDefault="00A459E8" w:rsidP="001B3573">
                  <w:pPr>
                    <w:framePr w:hSpace="180" w:wrap="around" w:vAnchor="text" w:hAnchor="margin" w:y="231"/>
                    <w:autoSpaceDE/>
                    <w:autoSpaceDN/>
                    <w:rPr>
                      <w:rFonts w:ascii="Times New Roman" w:hAnsi="Times New Roman" w:cs="Times New Roman"/>
                      <w:sz w:val="28"/>
                      <w:szCs w:val="28"/>
                    </w:rPr>
                  </w:pPr>
                  <w:r>
                    <w:rPr>
                      <w:rFonts w:ascii="Times New Roman" w:hAnsi="Times New Roman" w:cs="Times New Roman"/>
                      <w:sz w:val="28"/>
                      <w:szCs w:val="28"/>
                    </w:rPr>
                    <w:t>2023</w:t>
                  </w:r>
                </w:p>
              </w:tc>
              <w:tc>
                <w:tcPr>
                  <w:tcW w:w="2231" w:type="dxa"/>
                  <w:gridSpan w:val="2"/>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ind w:left="-103" w:right="-105"/>
                    <w:jc w:val="center"/>
                    <w:rPr>
                      <w:rFonts w:ascii="Times New Roman" w:hAnsi="Times New Roman" w:cs="Times New Roman"/>
                      <w:sz w:val="28"/>
                      <w:szCs w:val="28"/>
                    </w:rPr>
                  </w:pPr>
                  <w:r>
                    <w:rPr>
                      <w:rFonts w:ascii="Times New Roman" w:hAnsi="Times New Roman" w:cs="Times New Roman"/>
                      <w:sz w:val="28"/>
                      <w:szCs w:val="28"/>
                    </w:rPr>
                    <w:t>0,00</w:t>
                  </w:r>
                </w:p>
              </w:tc>
              <w:tc>
                <w:tcPr>
                  <w:tcW w:w="2268" w:type="dxa"/>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ind w:left="-111" w:right="-108"/>
                    <w:jc w:val="center"/>
                    <w:rPr>
                      <w:rFonts w:ascii="Times New Roman" w:hAnsi="Times New Roman" w:cs="Times New Roman"/>
                      <w:sz w:val="28"/>
                      <w:szCs w:val="28"/>
                    </w:rPr>
                  </w:pPr>
                  <w:r>
                    <w:rPr>
                      <w:rFonts w:ascii="Times New Roman" w:hAnsi="Times New Roman" w:cs="Times New Roman"/>
                      <w:sz w:val="28"/>
                      <w:szCs w:val="28"/>
                    </w:rPr>
                    <w:t>2,10</w:t>
                  </w:r>
                </w:p>
              </w:tc>
            </w:tr>
            <w:tr w:rsidR="00A459E8" w:rsidRPr="00DC527A" w:rsidTr="000B7E2F">
              <w:trPr>
                <w:trHeight w:val="333"/>
              </w:trPr>
              <w:tc>
                <w:tcPr>
                  <w:tcW w:w="1781" w:type="dxa"/>
                  <w:gridSpan w:val="2"/>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rPr>
                      <w:rFonts w:ascii="Times New Roman" w:hAnsi="Times New Roman" w:cs="Times New Roman"/>
                      <w:sz w:val="28"/>
                      <w:szCs w:val="28"/>
                    </w:rPr>
                  </w:pPr>
                  <w:r w:rsidRPr="00DC527A">
                    <w:rPr>
                      <w:rFonts w:ascii="Times New Roman" w:hAnsi="Times New Roman" w:cs="Times New Roman"/>
                      <w:sz w:val="28"/>
                      <w:szCs w:val="28"/>
                    </w:rPr>
                    <w:t>Итого:</w:t>
                  </w:r>
                </w:p>
              </w:tc>
              <w:tc>
                <w:tcPr>
                  <w:tcW w:w="2231" w:type="dxa"/>
                  <w:gridSpan w:val="2"/>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ind w:left="-103" w:right="-105"/>
                    <w:jc w:val="center"/>
                    <w:rPr>
                      <w:rFonts w:ascii="Times New Roman" w:hAnsi="Times New Roman" w:cs="Times New Roman"/>
                      <w:sz w:val="28"/>
                      <w:szCs w:val="28"/>
                    </w:rPr>
                  </w:pPr>
                  <w:r>
                    <w:rPr>
                      <w:rFonts w:ascii="Times New Roman" w:hAnsi="Times New Roman" w:cs="Times New Roman"/>
                      <w:sz w:val="28"/>
                      <w:szCs w:val="28"/>
                    </w:rPr>
                    <w:t>2,99</w:t>
                  </w:r>
                </w:p>
              </w:tc>
              <w:tc>
                <w:tcPr>
                  <w:tcW w:w="2268" w:type="dxa"/>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ind w:left="-111" w:right="-108"/>
                    <w:jc w:val="center"/>
                    <w:rPr>
                      <w:rFonts w:ascii="Times New Roman" w:hAnsi="Times New Roman" w:cs="Times New Roman"/>
                      <w:sz w:val="28"/>
                      <w:szCs w:val="28"/>
                    </w:rPr>
                  </w:pPr>
                  <w:r>
                    <w:rPr>
                      <w:rFonts w:ascii="Times New Roman" w:hAnsi="Times New Roman" w:cs="Times New Roman"/>
                      <w:sz w:val="28"/>
                      <w:szCs w:val="28"/>
                    </w:rPr>
                    <w:t>9,29</w:t>
                  </w:r>
                </w:p>
              </w:tc>
            </w:tr>
            <w:tr w:rsidR="00A459E8" w:rsidRPr="00DC527A" w:rsidTr="000B7E2F">
              <w:trPr>
                <w:trHeight w:val="320"/>
              </w:trPr>
              <w:tc>
                <w:tcPr>
                  <w:tcW w:w="6280" w:type="dxa"/>
                  <w:gridSpan w:val="5"/>
                  <w:tcBorders>
                    <w:top w:val="single" w:sz="4" w:space="0" w:color="000000"/>
                    <w:left w:val="single" w:sz="4" w:space="0" w:color="000000"/>
                    <w:bottom w:val="single" w:sz="4" w:space="0" w:color="auto"/>
                    <w:right w:val="single" w:sz="4" w:space="0" w:color="000000"/>
                  </w:tcBorders>
                </w:tcPr>
                <w:p w:rsidR="00A459E8" w:rsidRPr="00DC527A" w:rsidRDefault="00A459E8" w:rsidP="001B3573">
                  <w:pPr>
                    <w:framePr w:hSpace="180" w:wrap="around" w:vAnchor="text" w:hAnchor="margin" w:y="231"/>
                    <w:jc w:val="center"/>
                    <w:rPr>
                      <w:rFonts w:ascii="Times New Roman" w:hAnsi="Times New Roman" w:cs="Times New Roman"/>
                      <w:sz w:val="28"/>
                      <w:szCs w:val="28"/>
                    </w:rPr>
                  </w:pPr>
                  <w:r w:rsidRPr="00DC527A">
                    <w:rPr>
                      <w:rFonts w:ascii="Times New Roman" w:hAnsi="Times New Roman" w:cs="Times New Roman"/>
                      <w:sz w:val="28"/>
                      <w:szCs w:val="28"/>
                    </w:rPr>
                    <w:t>Средства областного бюджета</w:t>
                  </w:r>
                </w:p>
              </w:tc>
            </w:tr>
            <w:tr w:rsidR="00A459E8" w:rsidRPr="00DC527A" w:rsidTr="000B7E2F">
              <w:trPr>
                <w:trHeight w:val="690"/>
              </w:trPr>
              <w:tc>
                <w:tcPr>
                  <w:tcW w:w="1344" w:type="dxa"/>
                  <w:tcBorders>
                    <w:top w:val="single" w:sz="4" w:space="0" w:color="auto"/>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ind w:firstLine="567"/>
                    <w:jc w:val="both"/>
                    <w:rPr>
                      <w:rFonts w:ascii="Times New Roman" w:hAnsi="Times New Roman" w:cs="Times New Roman"/>
                      <w:sz w:val="28"/>
                      <w:szCs w:val="28"/>
                    </w:rPr>
                  </w:pPr>
                </w:p>
              </w:tc>
              <w:tc>
                <w:tcPr>
                  <w:tcW w:w="2346" w:type="dxa"/>
                  <w:gridSpan w:val="2"/>
                  <w:tcBorders>
                    <w:top w:val="single" w:sz="4" w:space="0" w:color="auto"/>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ind w:left="-134" w:right="-146"/>
                    <w:jc w:val="center"/>
                    <w:rPr>
                      <w:rFonts w:ascii="Times New Roman" w:hAnsi="Times New Roman" w:cs="Times New Roman"/>
                      <w:sz w:val="28"/>
                      <w:szCs w:val="28"/>
                    </w:rPr>
                  </w:pPr>
                  <w:r w:rsidRPr="00DC527A">
                    <w:rPr>
                      <w:rFonts w:ascii="Times New Roman" w:hAnsi="Times New Roman" w:cs="Times New Roman"/>
                      <w:sz w:val="28"/>
                      <w:szCs w:val="28"/>
                    </w:rPr>
                    <w:t>Выделено в бюджете области</w:t>
                  </w:r>
                </w:p>
              </w:tc>
              <w:tc>
                <w:tcPr>
                  <w:tcW w:w="2590" w:type="dxa"/>
                  <w:gridSpan w:val="2"/>
                  <w:tcBorders>
                    <w:top w:val="single" w:sz="4" w:space="0" w:color="auto"/>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jc w:val="center"/>
                    <w:rPr>
                      <w:rFonts w:ascii="Times New Roman" w:hAnsi="Times New Roman" w:cs="Times New Roman"/>
                      <w:sz w:val="28"/>
                      <w:szCs w:val="28"/>
                    </w:rPr>
                  </w:pPr>
                  <w:r w:rsidRPr="00DC527A">
                    <w:rPr>
                      <w:rFonts w:ascii="Times New Roman" w:hAnsi="Times New Roman" w:cs="Times New Roman"/>
                      <w:sz w:val="28"/>
                      <w:szCs w:val="28"/>
                    </w:rPr>
                    <w:t>Потребность в финансировании</w:t>
                  </w:r>
                </w:p>
              </w:tc>
            </w:tr>
            <w:tr w:rsidR="00A459E8" w:rsidRPr="00DC527A" w:rsidTr="000B7E2F">
              <w:trPr>
                <w:trHeight w:val="320"/>
              </w:trPr>
              <w:tc>
                <w:tcPr>
                  <w:tcW w:w="1344" w:type="dxa"/>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rPr>
                      <w:rFonts w:ascii="Times New Roman" w:hAnsi="Times New Roman" w:cs="Times New Roman"/>
                      <w:sz w:val="28"/>
                      <w:szCs w:val="28"/>
                    </w:rPr>
                  </w:pPr>
                  <w:r w:rsidRPr="00DC527A">
                    <w:rPr>
                      <w:rFonts w:ascii="Times New Roman" w:hAnsi="Times New Roman" w:cs="Times New Roman"/>
                      <w:sz w:val="28"/>
                      <w:szCs w:val="28"/>
                    </w:rPr>
                    <w:t>2020</w:t>
                  </w:r>
                </w:p>
              </w:tc>
              <w:tc>
                <w:tcPr>
                  <w:tcW w:w="2346" w:type="dxa"/>
                  <w:gridSpan w:val="2"/>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ind w:left="8" w:right="-146"/>
                    <w:jc w:val="center"/>
                    <w:rPr>
                      <w:rFonts w:ascii="Times New Roman" w:hAnsi="Times New Roman" w:cs="Times New Roman"/>
                      <w:sz w:val="28"/>
                      <w:szCs w:val="28"/>
                    </w:rPr>
                  </w:pPr>
                  <w:r w:rsidRPr="003D4BC9">
                    <w:rPr>
                      <w:rFonts w:ascii="Times New Roman" w:hAnsi="Times New Roman" w:cs="Times New Roman"/>
                      <w:sz w:val="28"/>
                      <w:szCs w:val="28"/>
                    </w:rPr>
                    <w:t>16,90</w:t>
                  </w:r>
                </w:p>
              </w:tc>
              <w:tc>
                <w:tcPr>
                  <w:tcW w:w="2590" w:type="dxa"/>
                  <w:gridSpan w:val="2"/>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jc w:val="center"/>
                    <w:rPr>
                      <w:rFonts w:ascii="Times New Roman" w:hAnsi="Times New Roman" w:cs="Times New Roman"/>
                      <w:sz w:val="28"/>
                      <w:szCs w:val="28"/>
                    </w:rPr>
                  </w:pPr>
                  <w:r w:rsidRPr="003D4BC9">
                    <w:rPr>
                      <w:rFonts w:ascii="Times New Roman" w:hAnsi="Times New Roman" w:cs="Times New Roman"/>
                      <w:sz w:val="28"/>
                      <w:szCs w:val="28"/>
                    </w:rPr>
                    <w:t>16,90</w:t>
                  </w:r>
                </w:p>
              </w:tc>
            </w:tr>
            <w:tr w:rsidR="00A459E8" w:rsidRPr="00DC527A" w:rsidTr="000B7E2F">
              <w:trPr>
                <w:trHeight w:val="320"/>
              </w:trPr>
              <w:tc>
                <w:tcPr>
                  <w:tcW w:w="1344" w:type="dxa"/>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rPr>
                      <w:rFonts w:ascii="Times New Roman" w:hAnsi="Times New Roman" w:cs="Times New Roman"/>
                      <w:sz w:val="28"/>
                      <w:szCs w:val="28"/>
                    </w:rPr>
                  </w:pPr>
                  <w:r w:rsidRPr="00DC527A">
                    <w:rPr>
                      <w:rFonts w:ascii="Times New Roman" w:hAnsi="Times New Roman" w:cs="Times New Roman"/>
                      <w:sz w:val="28"/>
                      <w:szCs w:val="28"/>
                    </w:rPr>
                    <w:t>2021</w:t>
                  </w:r>
                </w:p>
              </w:tc>
              <w:tc>
                <w:tcPr>
                  <w:tcW w:w="2346" w:type="dxa"/>
                  <w:gridSpan w:val="2"/>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ind w:left="8" w:right="-146"/>
                    <w:jc w:val="center"/>
                    <w:rPr>
                      <w:rFonts w:ascii="Times New Roman" w:hAnsi="Times New Roman" w:cs="Times New Roman"/>
                      <w:sz w:val="28"/>
                      <w:szCs w:val="28"/>
                    </w:rPr>
                  </w:pPr>
                  <w:r w:rsidRPr="00DC527A">
                    <w:rPr>
                      <w:rFonts w:ascii="Times New Roman" w:hAnsi="Times New Roman" w:cs="Times New Roman"/>
                      <w:sz w:val="28"/>
                      <w:szCs w:val="28"/>
                    </w:rPr>
                    <w:t>0,00</w:t>
                  </w:r>
                </w:p>
              </w:tc>
              <w:tc>
                <w:tcPr>
                  <w:tcW w:w="2590" w:type="dxa"/>
                  <w:gridSpan w:val="2"/>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jc w:val="center"/>
                    <w:rPr>
                      <w:rFonts w:ascii="Times New Roman" w:hAnsi="Times New Roman" w:cs="Times New Roman"/>
                      <w:sz w:val="28"/>
                      <w:szCs w:val="28"/>
                    </w:rPr>
                  </w:pPr>
                  <w:r w:rsidRPr="00DC527A">
                    <w:rPr>
                      <w:rFonts w:ascii="Times New Roman" w:hAnsi="Times New Roman" w:cs="Times New Roman"/>
                      <w:sz w:val="28"/>
                      <w:szCs w:val="28"/>
                    </w:rPr>
                    <w:t>12,20</w:t>
                  </w:r>
                </w:p>
              </w:tc>
            </w:tr>
            <w:tr w:rsidR="00A459E8" w:rsidRPr="00DC527A" w:rsidTr="000B7E2F">
              <w:trPr>
                <w:trHeight w:val="320"/>
              </w:trPr>
              <w:tc>
                <w:tcPr>
                  <w:tcW w:w="1344" w:type="dxa"/>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rPr>
                      <w:rFonts w:ascii="Times New Roman" w:hAnsi="Times New Roman" w:cs="Times New Roman"/>
                      <w:sz w:val="28"/>
                      <w:szCs w:val="28"/>
                    </w:rPr>
                  </w:pPr>
                  <w:r w:rsidRPr="00DC527A">
                    <w:rPr>
                      <w:rFonts w:ascii="Times New Roman" w:hAnsi="Times New Roman" w:cs="Times New Roman"/>
                      <w:sz w:val="28"/>
                      <w:szCs w:val="28"/>
                    </w:rPr>
                    <w:t>202</w:t>
                  </w:r>
                  <w:r>
                    <w:rPr>
                      <w:rFonts w:ascii="Times New Roman" w:hAnsi="Times New Roman" w:cs="Times New Roman"/>
                      <w:sz w:val="28"/>
                      <w:szCs w:val="28"/>
                    </w:rPr>
                    <w:t>2</w:t>
                  </w:r>
                </w:p>
              </w:tc>
              <w:tc>
                <w:tcPr>
                  <w:tcW w:w="2346" w:type="dxa"/>
                  <w:gridSpan w:val="2"/>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ind w:left="8" w:right="-146"/>
                    <w:jc w:val="center"/>
                    <w:rPr>
                      <w:rFonts w:ascii="Times New Roman" w:hAnsi="Times New Roman" w:cs="Times New Roman"/>
                      <w:sz w:val="28"/>
                      <w:szCs w:val="28"/>
                    </w:rPr>
                  </w:pPr>
                  <w:r w:rsidRPr="00DC527A">
                    <w:rPr>
                      <w:rFonts w:ascii="Times New Roman" w:hAnsi="Times New Roman" w:cs="Times New Roman"/>
                      <w:sz w:val="28"/>
                      <w:szCs w:val="28"/>
                    </w:rPr>
                    <w:t>0,00</w:t>
                  </w:r>
                </w:p>
              </w:tc>
              <w:tc>
                <w:tcPr>
                  <w:tcW w:w="2590" w:type="dxa"/>
                  <w:gridSpan w:val="2"/>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jc w:val="center"/>
                    <w:rPr>
                      <w:rFonts w:ascii="Times New Roman" w:hAnsi="Times New Roman" w:cs="Times New Roman"/>
                      <w:sz w:val="28"/>
                      <w:szCs w:val="28"/>
                    </w:rPr>
                  </w:pPr>
                  <w:r w:rsidRPr="00DC527A">
                    <w:rPr>
                      <w:rFonts w:ascii="Times New Roman" w:hAnsi="Times New Roman" w:cs="Times New Roman"/>
                      <w:sz w:val="28"/>
                      <w:szCs w:val="28"/>
                    </w:rPr>
                    <w:t>12,20</w:t>
                  </w:r>
                </w:p>
              </w:tc>
            </w:tr>
            <w:tr w:rsidR="00A459E8" w:rsidRPr="00DC527A" w:rsidTr="000B7E2F">
              <w:trPr>
                <w:trHeight w:val="320"/>
              </w:trPr>
              <w:tc>
                <w:tcPr>
                  <w:tcW w:w="1344" w:type="dxa"/>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rPr>
                      <w:rFonts w:ascii="Times New Roman" w:hAnsi="Times New Roman" w:cs="Times New Roman"/>
                      <w:sz w:val="28"/>
                      <w:szCs w:val="28"/>
                    </w:rPr>
                  </w:pPr>
                  <w:r>
                    <w:rPr>
                      <w:rFonts w:ascii="Times New Roman" w:hAnsi="Times New Roman" w:cs="Times New Roman"/>
                      <w:sz w:val="28"/>
                      <w:szCs w:val="28"/>
                    </w:rPr>
                    <w:t>2023</w:t>
                  </w:r>
                </w:p>
              </w:tc>
              <w:tc>
                <w:tcPr>
                  <w:tcW w:w="2346" w:type="dxa"/>
                  <w:gridSpan w:val="2"/>
                  <w:tcBorders>
                    <w:top w:val="single" w:sz="4" w:space="0" w:color="000000"/>
                    <w:left w:val="single" w:sz="4" w:space="0" w:color="000000"/>
                    <w:bottom w:val="single" w:sz="4" w:space="0" w:color="000000"/>
                    <w:right w:val="single" w:sz="4" w:space="0" w:color="000000"/>
                  </w:tcBorders>
                </w:tcPr>
                <w:p w:rsidR="00A459E8" w:rsidRPr="003D4BC9" w:rsidRDefault="00A459E8" w:rsidP="001B3573">
                  <w:pPr>
                    <w:framePr w:hSpace="180" w:wrap="around" w:vAnchor="text" w:hAnchor="margin" w:y="231"/>
                    <w:autoSpaceDE/>
                    <w:autoSpaceDN/>
                    <w:ind w:left="8" w:right="-146"/>
                    <w:jc w:val="center"/>
                    <w:rPr>
                      <w:rFonts w:ascii="Times New Roman" w:hAnsi="Times New Roman" w:cs="Times New Roman"/>
                      <w:sz w:val="28"/>
                      <w:szCs w:val="28"/>
                    </w:rPr>
                  </w:pPr>
                  <w:r>
                    <w:rPr>
                      <w:rFonts w:ascii="Times New Roman" w:hAnsi="Times New Roman" w:cs="Times New Roman"/>
                      <w:sz w:val="28"/>
                      <w:szCs w:val="28"/>
                    </w:rPr>
                    <w:t>0,00</w:t>
                  </w:r>
                </w:p>
              </w:tc>
              <w:tc>
                <w:tcPr>
                  <w:tcW w:w="2590" w:type="dxa"/>
                  <w:gridSpan w:val="2"/>
                  <w:tcBorders>
                    <w:top w:val="single" w:sz="4" w:space="0" w:color="000000"/>
                    <w:left w:val="single" w:sz="4" w:space="0" w:color="000000"/>
                    <w:bottom w:val="single" w:sz="4" w:space="0" w:color="000000"/>
                    <w:right w:val="single" w:sz="4" w:space="0" w:color="000000"/>
                  </w:tcBorders>
                </w:tcPr>
                <w:p w:rsidR="00A459E8" w:rsidRPr="003D4BC9" w:rsidRDefault="00A459E8" w:rsidP="001B3573">
                  <w:pPr>
                    <w:framePr w:hSpace="180" w:wrap="around" w:vAnchor="text" w:hAnchor="margin" w:y="231"/>
                    <w:autoSpaceDE/>
                    <w:autoSpaceDN/>
                    <w:jc w:val="center"/>
                    <w:rPr>
                      <w:rFonts w:ascii="Times New Roman" w:hAnsi="Times New Roman" w:cs="Times New Roman"/>
                      <w:sz w:val="28"/>
                      <w:szCs w:val="28"/>
                    </w:rPr>
                  </w:pPr>
                  <w:r>
                    <w:rPr>
                      <w:rFonts w:ascii="Times New Roman" w:hAnsi="Times New Roman" w:cs="Times New Roman"/>
                      <w:sz w:val="28"/>
                      <w:szCs w:val="28"/>
                    </w:rPr>
                    <w:t>12,20</w:t>
                  </w:r>
                </w:p>
              </w:tc>
            </w:tr>
            <w:tr w:rsidR="00A459E8" w:rsidRPr="00DC527A" w:rsidTr="000B7E2F">
              <w:trPr>
                <w:trHeight w:val="320"/>
              </w:trPr>
              <w:tc>
                <w:tcPr>
                  <w:tcW w:w="1344" w:type="dxa"/>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rPr>
                      <w:rFonts w:ascii="Times New Roman" w:hAnsi="Times New Roman" w:cs="Times New Roman"/>
                      <w:sz w:val="28"/>
                      <w:szCs w:val="28"/>
                    </w:rPr>
                  </w:pPr>
                  <w:r w:rsidRPr="00DC527A">
                    <w:rPr>
                      <w:rFonts w:ascii="Times New Roman" w:hAnsi="Times New Roman" w:cs="Times New Roman"/>
                      <w:sz w:val="28"/>
                      <w:szCs w:val="28"/>
                    </w:rPr>
                    <w:t>Итого:</w:t>
                  </w:r>
                </w:p>
              </w:tc>
              <w:tc>
                <w:tcPr>
                  <w:tcW w:w="2346" w:type="dxa"/>
                  <w:gridSpan w:val="2"/>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ind w:left="8" w:right="-146"/>
                    <w:jc w:val="center"/>
                    <w:rPr>
                      <w:rFonts w:ascii="Times New Roman" w:hAnsi="Times New Roman" w:cs="Times New Roman"/>
                      <w:sz w:val="28"/>
                      <w:szCs w:val="28"/>
                    </w:rPr>
                  </w:pPr>
                  <w:r>
                    <w:rPr>
                      <w:rFonts w:ascii="Times New Roman" w:hAnsi="Times New Roman" w:cs="Times New Roman"/>
                      <w:sz w:val="28"/>
                      <w:szCs w:val="28"/>
                    </w:rPr>
                    <w:t>16,90</w:t>
                  </w:r>
                </w:p>
              </w:tc>
              <w:tc>
                <w:tcPr>
                  <w:tcW w:w="2590" w:type="dxa"/>
                  <w:gridSpan w:val="2"/>
                  <w:tcBorders>
                    <w:top w:val="single" w:sz="4" w:space="0" w:color="000000"/>
                    <w:left w:val="single" w:sz="4" w:space="0" w:color="000000"/>
                    <w:bottom w:val="single" w:sz="4" w:space="0" w:color="000000"/>
                    <w:right w:val="single" w:sz="4" w:space="0" w:color="000000"/>
                  </w:tcBorders>
                </w:tcPr>
                <w:p w:rsidR="00A459E8" w:rsidRPr="00DC527A" w:rsidRDefault="00A459E8" w:rsidP="001B3573">
                  <w:pPr>
                    <w:framePr w:hSpace="180" w:wrap="around" w:vAnchor="text" w:hAnchor="margin" w:y="231"/>
                    <w:autoSpaceDE/>
                    <w:autoSpaceDN/>
                    <w:jc w:val="center"/>
                    <w:rPr>
                      <w:rFonts w:ascii="Times New Roman" w:hAnsi="Times New Roman" w:cs="Times New Roman"/>
                      <w:sz w:val="28"/>
                      <w:szCs w:val="28"/>
                    </w:rPr>
                  </w:pPr>
                  <w:r>
                    <w:rPr>
                      <w:rFonts w:ascii="Times New Roman" w:hAnsi="Times New Roman" w:cs="Times New Roman"/>
                      <w:sz w:val="28"/>
                      <w:szCs w:val="28"/>
                    </w:rPr>
                    <w:t>53,50</w:t>
                  </w:r>
                </w:p>
              </w:tc>
            </w:tr>
          </w:tbl>
          <w:p w:rsidR="00A459E8" w:rsidRPr="00DC527A" w:rsidRDefault="00A459E8" w:rsidP="000B7E2F">
            <w:pPr>
              <w:ind w:firstLine="567"/>
              <w:jc w:val="both"/>
              <w:rPr>
                <w:rFonts w:ascii="Times New Roman" w:hAnsi="Times New Roman" w:cs="Times New Roman"/>
                <w:sz w:val="28"/>
                <w:szCs w:val="28"/>
              </w:rPr>
            </w:pPr>
          </w:p>
        </w:tc>
      </w:tr>
      <w:tr w:rsidR="00A459E8" w:rsidRPr="00DC527A" w:rsidTr="000B7E2F">
        <w:trPr>
          <w:trHeight w:val="844"/>
        </w:trPr>
        <w:tc>
          <w:tcPr>
            <w:tcW w:w="3936" w:type="dxa"/>
            <w:tcBorders>
              <w:top w:val="single" w:sz="4" w:space="0" w:color="auto"/>
              <w:bottom w:val="single" w:sz="4" w:space="0" w:color="auto"/>
              <w:right w:val="single" w:sz="4" w:space="0" w:color="auto"/>
            </w:tcBorders>
          </w:tcPr>
          <w:p w:rsidR="00A459E8" w:rsidRPr="00DC527A" w:rsidRDefault="00A459E8" w:rsidP="000B7E2F">
            <w:pPr>
              <w:rPr>
                <w:rFonts w:ascii="Times New Roman" w:hAnsi="Times New Roman" w:cs="Times New Roman"/>
                <w:sz w:val="28"/>
                <w:szCs w:val="28"/>
              </w:rPr>
            </w:pPr>
            <w:r w:rsidRPr="00DC527A">
              <w:rPr>
                <w:rFonts w:ascii="Times New Roman" w:hAnsi="Times New Roman" w:cs="Times New Roman"/>
                <w:bCs/>
                <w:sz w:val="28"/>
                <w:szCs w:val="28"/>
              </w:rPr>
              <w:t>Основные ожидаемые результаты реализации Подпрограммы</w:t>
            </w:r>
          </w:p>
        </w:tc>
        <w:tc>
          <w:tcPr>
            <w:tcW w:w="6378" w:type="dxa"/>
            <w:tcBorders>
              <w:top w:val="single" w:sz="4" w:space="0" w:color="auto"/>
              <w:left w:val="single" w:sz="4" w:space="0" w:color="auto"/>
              <w:bottom w:val="single" w:sz="4" w:space="0" w:color="auto"/>
            </w:tcBorders>
          </w:tcPr>
          <w:p w:rsidR="00A459E8" w:rsidRPr="0098764D" w:rsidRDefault="00A459E8" w:rsidP="000B7E2F">
            <w:pPr>
              <w:contextualSpacing/>
              <w:jc w:val="both"/>
              <w:rPr>
                <w:rFonts w:ascii="Times New Roman" w:hAnsi="Times New Roman" w:cs="Times New Roman"/>
                <w:iCs/>
                <w:sz w:val="28"/>
                <w:szCs w:val="28"/>
              </w:rPr>
            </w:pPr>
            <w:r w:rsidRPr="0098764D">
              <w:rPr>
                <w:rFonts w:ascii="Times New Roman" w:hAnsi="Times New Roman" w:cs="Times New Roman"/>
                <w:iCs/>
                <w:sz w:val="28"/>
                <w:szCs w:val="28"/>
              </w:rPr>
              <w:t xml:space="preserve"> - общая площадь расселяемых жилых помещений, признанных непригодными для проживания  - </w:t>
            </w:r>
            <w:r>
              <w:rPr>
                <w:rFonts w:ascii="Times New Roman" w:hAnsi="Times New Roman" w:cs="Times New Roman"/>
                <w:iCs/>
                <w:sz w:val="28"/>
                <w:szCs w:val="28"/>
              </w:rPr>
              <w:t xml:space="preserve">2,27 </w:t>
            </w:r>
            <w:r w:rsidRPr="0098764D">
              <w:rPr>
                <w:rFonts w:ascii="Times New Roman" w:hAnsi="Times New Roman" w:cs="Times New Roman"/>
                <w:iCs/>
                <w:sz w:val="28"/>
                <w:szCs w:val="28"/>
              </w:rPr>
              <w:t>тыс. кв.м.;</w:t>
            </w:r>
          </w:p>
          <w:p w:rsidR="00A459E8" w:rsidRPr="00C44F74" w:rsidRDefault="00A459E8" w:rsidP="000B7E2F">
            <w:pPr>
              <w:contextualSpacing/>
              <w:jc w:val="both"/>
              <w:rPr>
                <w:rFonts w:ascii="Times New Roman" w:hAnsi="Times New Roman" w:cs="Times New Roman"/>
                <w:iCs/>
                <w:sz w:val="28"/>
                <w:szCs w:val="28"/>
                <w:highlight w:val="yellow"/>
              </w:rPr>
            </w:pPr>
            <w:r w:rsidRPr="0098764D">
              <w:rPr>
                <w:rFonts w:ascii="Times New Roman" w:hAnsi="Times New Roman" w:cs="Times New Roman"/>
                <w:iCs/>
                <w:sz w:val="28"/>
                <w:szCs w:val="28"/>
              </w:rPr>
              <w:t xml:space="preserve"> - количество переселяемых граждан - </w:t>
            </w:r>
            <w:r w:rsidRPr="00547265">
              <w:rPr>
                <w:rFonts w:ascii="Times New Roman" w:hAnsi="Times New Roman" w:cs="Times New Roman"/>
                <w:iCs/>
                <w:sz w:val="28"/>
                <w:szCs w:val="28"/>
              </w:rPr>
              <w:t>56 семей/ 132 человек.</w:t>
            </w:r>
          </w:p>
        </w:tc>
      </w:tr>
    </w:tbl>
    <w:p w:rsidR="00A95F50" w:rsidRPr="00547265" w:rsidRDefault="00A95F50" w:rsidP="00A95F50">
      <w:pPr>
        <w:autoSpaceDE/>
        <w:autoSpaceDN/>
        <w:ind w:right="16"/>
        <w:rPr>
          <w:rFonts w:ascii="Times New Roman" w:hAnsi="Times New Roman" w:cs="Times New Roman"/>
          <w:sz w:val="16"/>
          <w:szCs w:val="16"/>
        </w:rPr>
      </w:pPr>
    </w:p>
    <w:p w:rsidR="00A95F50" w:rsidRPr="00DC527A" w:rsidRDefault="00A95F50" w:rsidP="00A95F50">
      <w:pPr>
        <w:tabs>
          <w:tab w:val="left" w:pos="3735"/>
        </w:tabs>
        <w:autoSpaceDE/>
        <w:autoSpaceDN/>
        <w:jc w:val="center"/>
        <w:rPr>
          <w:rFonts w:ascii="Times New Roman" w:hAnsi="Times New Roman" w:cs="Times New Roman"/>
          <w:sz w:val="28"/>
          <w:szCs w:val="28"/>
        </w:rPr>
      </w:pPr>
      <w:r w:rsidRPr="00DC527A">
        <w:rPr>
          <w:rFonts w:ascii="Times New Roman" w:hAnsi="Times New Roman" w:cs="Times New Roman"/>
          <w:sz w:val="28"/>
          <w:szCs w:val="28"/>
        </w:rPr>
        <w:t xml:space="preserve">3.2. Анализ существующей ситуации и оценка проблемы, решение </w:t>
      </w:r>
    </w:p>
    <w:p w:rsidR="00A95F50" w:rsidRPr="00DC527A" w:rsidRDefault="00A95F50" w:rsidP="00A95F50">
      <w:pPr>
        <w:tabs>
          <w:tab w:val="left" w:pos="3735"/>
        </w:tabs>
        <w:autoSpaceDE/>
        <w:autoSpaceDN/>
        <w:jc w:val="center"/>
        <w:rPr>
          <w:rFonts w:ascii="Times New Roman" w:hAnsi="Times New Roman" w:cs="Times New Roman"/>
          <w:sz w:val="28"/>
          <w:szCs w:val="28"/>
        </w:rPr>
      </w:pPr>
      <w:r w:rsidRPr="00DC527A">
        <w:rPr>
          <w:rFonts w:ascii="Times New Roman" w:hAnsi="Times New Roman" w:cs="Times New Roman"/>
          <w:sz w:val="28"/>
          <w:szCs w:val="28"/>
        </w:rPr>
        <w:t>которой осуществляется путем реализации Подпрограммы</w:t>
      </w:r>
    </w:p>
    <w:p w:rsidR="00A95F50" w:rsidRPr="00547265" w:rsidRDefault="00A95F50" w:rsidP="00A95F50">
      <w:pPr>
        <w:tabs>
          <w:tab w:val="left" w:pos="3735"/>
        </w:tabs>
        <w:autoSpaceDE/>
        <w:autoSpaceDN/>
        <w:jc w:val="center"/>
        <w:rPr>
          <w:rFonts w:ascii="Times New Roman" w:hAnsi="Times New Roman" w:cs="Times New Roman"/>
          <w:sz w:val="10"/>
          <w:szCs w:val="10"/>
        </w:rPr>
      </w:pPr>
    </w:p>
    <w:p w:rsidR="00A95F50" w:rsidRPr="00D740C7" w:rsidRDefault="00A95F50" w:rsidP="00A95F50">
      <w:pPr>
        <w:shd w:val="clear" w:color="auto" w:fill="FFFFFF"/>
        <w:autoSpaceDE/>
        <w:autoSpaceDN/>
        <w:ind w:right="16" w:firstLine="709"/>
        <w:jc w:val="both"/>
        <w:rPr>
          <w:rFonts w:ascii="Times New Roman" w:hAnsi="Times New Roman" w:cs="Times New Roman"/>
          <w:sz w:val="28"/>
          <w:szCs w:val="28"/>
        </w:rPr>
      </w:pPr>
      <w:r w:rsidRPr="00D740C7">
        <w:rPr>
          <w:rFonts w:ascii="Times New Roman" w:hAnsi="Times New Roman" w:cs="Times New Roman"/>
          <w:sz w:val="28"/>
          <w:szCs w:val="28"/>
        </w:rPr>
        <w:t>По состоянию на 01.01.20</w:t>
      </w:r>
      <w:r>
        <w:rPr>
          <w:rFonts w:ascii="Times New Roman" w:hAnsi="Times New Roman" w:cs="Times New Roman"/>
          <w:sz w:val="28"/>
          <w:szCs w:val="28"/>
        </w:rPr>
        <w:t>20</w:t>
      </w:r>
      <w:r w:rsidRPr="00D740C7">
        <w:rPr>
          <w:rFonts w:ascii="Times New Roman" w:hAnsi="Times New Roman" w:cs="Times New Roman"/>
          <w:sz w:val="28"/>
          <w:szCs w:val="28"/>
        </w:rPr>
        <w:t xml:space="preserve"> жилищный фонда городского округа город Рыбинск, признанный непригодным для проживания, составил </w:t>
      </w:r>
      <w:r>
        <w:rPr>
          <w:rFonts w:ascii="Times New Roman" w:hAnsi="Times New Roman" w:cs="Times New Roman"/>
          <w:sz w:val="28"/>
          <w:szCs w:val="28"/>
        </w:rPr>
        <w:t>6,7</w:t>
      </w:r>
      <w:r w:rsidRPr="00D740C7">
        <w:rPr>
          <w:rFonts w:ascii="Times New Roman" w:hAnsi="Times New Roman" w:cs="Times New Roman"/>
          <w:sz w:val="28"/>
          <w:szCs w:val="28"/>
        </w:rPr>
        <w:t xml:space="preserve"> тыс. кв.м., в котором проживает </w:t>
      </w:r>
      <w:r w:rsidR="003B35D5">
        <w:rPr>
          <w:rFonts w:ascii="Times New Roman" w:hAnsi="Times New Roman" w:cs="Times New Roman"/>
          <w:sz w:val="28"/>
          <w:szCs w:val="28"/>
        </w:rPr>
        <w:t>186</w:t>
      </w:r>
      <w:r w:rsidRPr="001D3546">
        <w:rPr>
          <w:rFonts w:ascii="Times New Roman" w:hAnsi="Times New Roman" w:cs="Times New Roman"/>
          <w:sz w:val="28"/>
          <w:szCs w:val="28"/>
        </w:rPr>
        <w:t xml:space="preserve"> сем</w:t>
      </w:r>
      <w:r w:rsidR="003B35D5">
        <w:rPr>
          <w:rFonts w:ascii="Times New Roman" w:hAnsi="Times New Roman" w:cs="Times New Roman"/>
          <w:sz w:val="28"/>
          <w:szCs w:val="28"/>
        </w:rPr>
        <w:t>ей</w:t>
      </w:r>
      <w:r w:rsidRPr="001D3546">
        <w:rPr>
          <w:rFonts w:ascii="Times New Roman" w:hAnsi="Times New Roman" w:cs="Times New Roman"/>
          <w:sz w:val="28"/>
          <w:szCs w:val="28"/>
        </w:rPr>
        <w:t xml:space="preserve"> (</w:t>
      </w:r>
      <w:r w:rsidR="003B35D5">
        <w:rPr>
          <w:rFonts w:ascii="Times New Roman" w:hAnsi="Times New Roman" w:cs="Times New Roman"/>
          <w:sz w:val="28"/>
          <w:szCs w:val="28"/>
        </w:rPr>
        <w:t>344</w:t>
      </w:r>
      <w:r>
        <w:rPr>
          <w:rFonts w:ascii="Times New Roman" w:hAnsi="Times New Roman" w:cs="Times New Roman"/>
          <w:sz w:val="28"/>
          <w:szCs w:val="28"/>
        </w:rPr>
        <w:t xml:space="preserve"> человек</w:t>
      </w:r>
      <w:r w:rsidR="003B35D5">
        <w:rPr>
          <w:rFonts w:ascii="Times New Roman" w:hAnsi="Times New Roman" w:cs="Times New Roman"/>
          <w:sz w:val="28"/>
          <w:szCs w:val="28"/>
        </w:rPr>
        <w:t>а</w:t>
      </w:r>
      <w:r>
        <w:rPr>
          <w:rFonts w:ascii="Times New Roman" w:hAnsi="Times New Roman" w:cs="Times New Roman"/>
          <w:sz w:val="28"/>
          <w:szCs w:val="28"/>
        </w:rPr>
        <w:t xml:space="preserve">), в том числе дома по адресу: </w:t>
      </w:r>
      <w:r w:rsidR="001F3118">
        <w:rPr>
          <w:rFonts w:ascii="Times New Roman" w:hAnsi="Times New Roman" w:cs="Times New Roman"/>
          <w:sz w:val="28"/>
          <w:szCs w:val="28"/>
        </w:rPr>
        <w:t xml:space="preserve">                    ул. </w:t>
      </w:r>
      <w:r>
        <w:rPr>
          <w:rFonts w:ascii="Times New Roman" w:hAnsi="Times New Roman" w:cs="Times New Roman"/>
          <w:sz w:val="28"/>
          <w:szCs w:val="28"/>
        </w:rPr>
        <w:t>Щепкина, д.</w:t>
      </w:r>
      <w:r w:rsidR="001F3118">
        <w:rPr>
          <w:rFonts w:ascii="Times New Roman" w:hAnsi="Times New Roman" w:cs="Times New Roman"/>
          <w:sz w:val="28"/>
          <w:szCs w:val="28"/>
        </w:rPr>
        <w:t xml:space="preserve"> </w:t>
      </w:r>
      <w:r>
        <w:rPr>
          <w:rFonts w:ascii="Times New Roman" w:hAnsi="Times New Roman" w:cs="Times New Roman"/>
          <w:sz w:val="28"/>
          <w:szCs w:val="28"/>
        </w:rPr>
        <w:t>29, корпуса А, Б составляет 3,2 тыс.кв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в котором проживают 85 семей (</w:t>
      </w:r>
      <w:r w:rsidR="003B35D5">
        <w:rPr>
          <w:rFonts w:ascii="Times New Roman" w:hAnsi="Times New Roman" w:cs="Times New Roman"/>
          <w:sz w:val="28"/>
          <w:szCs w:val="28"/>
        </w:rPr>
        <w:t>137</w:t>
      </w:r>
      <w:r>
        <w:rPr>
          <w:rFonts w:ascii="Times New Roman" w:hAnsi="Times New Roman" w:cs="Times New Roman"/>
          <w:sz w:val="28"/>
          <w:szCs w:val="28"/>
        </w:rPr>
        <w:t xml:space="preserve"> человек).</w:t>
      </w:r>
    </w:p>
    <w:p w:rsidR="00A95F50" w:rsidRPr="00D740C7" w:rsidRDefault="00A95F50" w:rsidP="00A95F50">
      <w:pPr>
        <w:shd w:val="clear" w:color="auto" w:fill="FFFFFF"/>
        <w:autoSpaceDE/>
        <w:autoSpaceDN/>
        <w:ind w:right="16" w:firstLine="709"/>
        <w:jc w:val="both"/>
        <w:rPr>
          <w:rFonts w:ascii="Times New Roman" w:hAnsi="Times New Roman" w:cs="Times New Roman"/>
          <w:sz w:val="28"/>
          <w:szCs w:val="28"/>
        </w:rPr>
      </w:pPr>
      <w:r w:rsidRPr="00AC6141">
        <w:rPr>
          <w:rFonts w:ascii="Times New Roman" w:hAnsi="Times New Roman" w:cs="Times New Roman"/>
          <w:sz w:val="28"/>
          <w:szCs w:val="28"/>
        </w:rPr>
        <w:t>Решение задачи расселения жилищного фонда, признанного непригодным для проживания, требует программного метода с привлечением финансовых средств областного и местного бюджетов, носит долгосрочный характер и в рамках данной Подпрограммы полностью решен быть не может. Поэтому в дальнейшем необходимо ее продление.</w:t>
      </w:r>
    </w:p>
    <w:p w:rsidR="00A95F50" w:rsidRPr="00547265" w:rsidRDefault="00A95F50" w:rsidP="00A95F50">
      <w:pPr>
        <w:shd w:val="clear" w:color="auto" w:fill="FFFFFF"/>
        <w:autoSpaceDE/>
        <w:autoSpaceDN/>
        <w:ind w:right="16" w:firstLine="709"/>
        <w:jc w:val="both"/>
        <w:rPr>
          <w:rFonts w:ascii="Times New Roman" w:hAnsi="Times New Roman" w:cs="Times New Roman"/>
          <w:sz w:val="28"/>
          <w:szCs w:val="28"/>
        </w:rPr>
      </w:pPr>
      <w:r w:rsidRPr="00547265">
        <w:rPr>
          <w:rFonts w:ascii="Times New Roman" w:hAnsi="Times New Roman" w:cs="Times New Roman"/>
          <w:sz w:val="28"/>
          <w:szCs w:val="28"/>
        </w:rPr>
        <w:t>В рамках реализации Подпрограммы в 2020 году планируется расселение ж</w:t>
      </w:r>
      <w:r w:rsidRPr="00547265">
        <w:rPr>
          <w:rFonts w:ascii="Times New Roman" w:hAnsi="Times New Roman" w:cs="Times New Roman"/>
          <w:color w:val="000000"/>
          <w:sz w:val="28"/>
          <w:szCs w:val="28"/>
        </w:rPr>
        <w:t xml:space="preserve">илищного фонда, признанного непригодным для проживания с высоким уровнем </w:t>
      </w:r>
      <w:r w:rsidRPr="00547265">
        <w:rPr>
          <w:rFonts w:ascii="Times New Roman" w:hAnsi="Times New Roman" w:cs="Times New Roman"/>
          <w:color w:val="000000"/>
          <w:sz w:val="28"/>
          <w:szCs w:val="28"/>
        </w:rPr>
        <w:lastRenderedPageBreak/>
        <w:t>износа</w:t>
      </w:r>
      <w:r w:rsidRPr="00547265">
        <w:rPr>
          <w:rFonts w:ascii="Times New Roman" w:hAnsi="Times New Roman" w:cs="Times New Roman"/>
          <w:sz w:val="28"/>
          <w:szCs w:val="28"/>
        </w:rPr>
        <w:t>:</w:t>
      </w:r>
    </w:p>
    <w:p w:rsidR="00A95F50" w:rsidRPr="00547265" w:rsidRDefault="00A95F50" w:rsidP="00A95F50">
      <w:pPr>
        <w:shd w:val="clear" w:color="auto" w:fill="FFFFFF"/>
        <w:autoSpaceDE/>
        <w:autoSpaceDN/>
        <w:ind w:right="16" w:firstLine="709"/>
        <w:jc w:val="both"/>
        <w:rPr>
          <w:rFonts w:ascii="Times New Roman" w:hAnsi="Times New Roman" w:cs="Times New Roman"/>
          <w:color w:val="000000"/>
          <w:sz w:val="28"/>
          <w:szCs w:val="28"/>
        </w:rPr>
      </w:pPr>
      <w:r w:rsidRPr="00547265">
        <w:rPr>
          <w:rFonts w:ascii="Times New Roman" w:hAnsi="Times New Roman" w:cs="Times New Roman"/>
          <w:sz w:val="28"/>
          <w:szCs w:val="28"/>
        </w:rPr>
        <w:t xml:space="preserve">- </w:t>
      </w:r>
      <w:r w:rsidRPr="00547265">
        <w:rPr>
          <w:rFonts w:ascii="Times New Roman" w:hAnsi="Times New Roman" w:cs="Times New Roman"/>
          <w:color w:val="000000"/>
          <w:sz w:val="28"/>
          <w:szCs w:val="28"/>
        </w:rPr>
        <w:t>11 семей /28 чел  (</w:t>
      </w:r>
      <w:r w:rsidRPr="00547265">
        <w:rPr>
          <w:rFonts w:ascii="Times New Roman" w:hAnsi="Times New Roman" w:cs="Times New Roman"/>
          <w:sz w:val="28"/>
          <w:szCs w:val="28"/>
        </w:rPr>
        <w:t>473,7</w:t>
      </w:r>
      <w:r w:rsidRPr="00547265">
        <w:rPr>
          <w:rFonts w:ascii="Times New Roman" w:hAnsi="Times New Roman" w:cs="Times New Roman"/>
          <w:color w:val="000000"/>
          <w:sz w:val="28"/>
          <w:szCs w:val="28"/>
        </w:rPr>
        <w:t xml:space="preserve"> кв</w:t>
      </w:r>
      <w:proofErr w:type="gramStart"/>
      <w:r w:rsidRPr="00547265">
        <w:rPr>
          <w:rFonts w:ascii="Times New Roman" w:hAnsi="Times New Roman" w:cs="Times New Roman"/>
          <w:color w:val="000000"/>
          <w:sz w:val="28"/>
          <w:szCs w:val="28"/>
        </w:rPr>
        <w:t>.м</w:t>
      </w:r>
      <w:proofErr w:type="gramEnd"/>
      <w:r w:rsidRPr="00547265">
        <w:rPr>
          <w:rFonts w:ascii="Times New Roman" w:hAnsi="Times New Roman" w:cs="Times New Roman"/>
          <w:color w:val="000000"/>
          <w:sz w:val="28"/>
          <w:szCs w:val="28"/>
        </w:rPr>
        <w:t>), согласно Приложению 1 к Программе;</w:t>
      </w:r>
    </w:p>
    <w:p w:rsidR="00A95F50" w:rsidRDefault="00A95F50" w:rsidP="00A95F50">
      <w:pPr>
        <w:shd w:val="clear" w:color="auto" w:fill="FFFFFF"/>
        <w:tabs>
          <w:tab w:val="left" w:pos="851"/>
        </w:tabs>
        <w:autoSpaceDE/>
        <w:autoSpaceDN/>
        <w:ind w:right="16" w:firstLine="709"/>
        <w:jc w:val="both"/>
        <w:rPr>
          <w:rFonts w:ascii="Times New Roman" w:hAnsi="Times New Roman" w:cs="Times New Roman"/>
          <w:color w:val="000000"/>
          <w:sz w:val="28"/>
          <w:szCs w:val="28"/>
        </w:rPr>
      </w:pPr>
      <w:r w:rsidRPr="00547265">
        <w:rPr>
          <w:rFonts w:ascii="Times New Roman" w:hAnsi="Times New Roman" w:cs="Times New Roman"/>
          <w:color w:val="000000"/>
          <w:sz w:val="28"/>
          <w:szCs w:val="28"/>
        </w:rPr>
        <w:t>- 15 семей /32 чел. (596,4 кв</w:t>
      </w:r>
      <w:proofErr w:type="gramStart"/>
      <w:r w:rsidRPr="00547265">
        <w:rPr>
          <w:rFonts w:ascii="Times New Roman" w:hAnsi="Times New Roman" w:cs="Times New Roman"/>
          <w:color w:val="000000"/>
          <w:sz w:val="28"/>
          <w:szCs w:val="28"/>
        </w:rPr>
        <w:t>.м</w:t>
      </w:r>
      <w:proofErr w:type="gramEnd"/>
      <w:r w:rsidRPr="00547265">
        <w:rPr>
          <w:rFonts w:ascii="Times New Roman" w:hAnsi="Times New Roman" w:cs="Times New Roman"/>
          <w:color w:val="000000"/>
          <w:sz w:val="28"/>
          <w:szCs w:val="28"/>
        </w:rPr>
        <w:t>) – предоставление жилых помещений из вторичного жилищного фонда.</w:t>
      </w:r>
    </w:p>
    <w:p w:rsidR="00A95F50" w:rsidRDefault="00A95F50" w:rsidP="00A95F50">
      <w:pPr>
        <w:autoSpaceDE/>
        <w:autoSpaceDN/>
        <w:spacing w:line="240" w:lineRule="atLeast"/>
        <w:ind w:left="720"/>
        <w:contextualSpacing/>
        <w:jc w:val="center"/>
        <w:rPr>
          <w:rFonts w:ascii="Times New Roman" w:hAnsi="Times New Roman" w:cs="Times New Roman"/>
          <w:color w:val="000000"/>
          <w:sz w:val="28"/>
          <w:szCs w:val="28"/>
        </w:rPr>
      </w:pPr>
    </w:p>
    <w:p w:rsidR="00A95F50" w:rsidRPr="00547265" w:rsidRDefault="00A95F50" w:rsidP="00A95F50">
      <w:pPr>
        <w:autoSpaceDE/>
        <w:autoSpaceDN/>
        <w:spacing w:line="240" w:lineRule="atLeast"/>
        <w:ind w:left="720"/>
        <w:contextualSpacing/>
        <w:jc w:val="center"/>
        <w:rPr>
          <w:rFonts w:ascii="Times New Roman" w:hAnsi="Times New Roman" w:cs="Times New Roman"/>
          <w:sz w:val="28"/>
          <w:szCs w:val="28"/>
        </w:rPr>
      </w:pPr>
      <w:r w:rsidRPr="00547265">
        <w:rPr>
          <w:rFonts w:ascii="Times New Roman" w:hAnsi="Times New Roman" w:cs="Times New Roman"/>
          <w:color w:val="000000"/>
          <w:sz w:val="28"/>
          <w:szCs w:val="28"/>
        </w:rPr>
        <w:t xml:space="preserve">3.3. Цель, задачи и ожидаемые результаты реализации </w:t>
      </w:r>
      <w:r w:rsidRPr="00547265">
        <w:rPr>
          <w:rFonts w:ascii="Times New Roman" w:hAnsi="Times New Roman" w:cs="Times New Roman"/>
          <w:sz w:val="28"/>
          <w:szCs w:val="28"/>
        </w:rPr>
        <w:t>Подпрограммы</w:t>
      </w:r>
    </w:p>
    <w:p w:rsidR="00A95F50" w:rsidRPr="00547265" w:rsidRDefault="00A95F50" w:rsidP="00A95F50">
      <w:pPr>
        <w:autoSpaceDE/>
        <w:autoSpaceDN/>
        <w:spacing w:line="240" w:lineRule="atLeast"/>
        <w:ind w:left="720"/>
        <w:contextualSpacing/>
        <w:jc w:val="center"/>
        <w:rPr>
          <w:rFonts w:ascii="Times New Roman" w:hAnsi="Times New Roman" w:cs="Times New Roman"/>
          <w:sz w:val="28"/>
          <w:szCs w:val="28"/>
        </w:rPr>
      </w:pPr>
    </w:p>
    <w:p w:rsidR="00A95F50" w:rsidRPr="00547265" w:rsidRDefault="00A95F50" w:rsidP="00A95F50">
      <w:pPr>
        <w:tabs>
          <w:tab w:val="left" w:pos="426"/>
        </w:tabs>
        <w:autoSpaceDE/>
        <w:autoSpaceDN/>
        <w:ind w:firstLine="709"/>
        <w:jc w:val="both"/>
        <w:rPr>
          <w:rFonts w:ascii="Times New Roman" w:hAnsi="Times New Roman" w:cs="Times New Roman"/>
          <w:color w:val="000000"/>
          <w:sz w:val="28"/>
          <w:szCs w:val="28"/>
        </w:rPr>
      </w:pPr>
      <w:r w:rsidRPr="00547265">
        <w:rPr>
          <w:rFonts w:ascii="Times New Roman" w:hAnsi="Times New Roman" w:cs="Times New Roman"/>
          <w:color w:val="000000"/>
          <w:sz w:val="28"/>
          <w:szCs w:val="28"/>
        </w:rPr>
        <w:t>Цель Подпрограммы:</w:t>
      </w:r>
    </w:p>
    <w:p w:rsidR="00A95F50" w:rsidRPr="00547265" w:rsidRDefault="00A95F50" w:rsidP="00A95F50">
      <w:pPr>
        <w:numPr>
          <w:ilvl w:val="0"/>
          <w:numId w:val="5"/>
        </w:numPr>
        <w:autoSpaceDE/>
        <w:autoSpaceDN/>
        <w:ind w:left="284" w:right="16" w:hanging="284"/>
        <w:contextualSpacing/>
        <w:jc w:val="both"/>
        <w:rPr>
          <w:rFonts w:ascii="Times New Roman" w:hAnsi="Times New Roman" w:cs="Times New Roman"/>
          <w:sz w:val="28"/>
          <w:szCs w:val="28"/>
        </w:rPr>
      </w:pPr>
      <w:r w:rsidRPr="00547265">
        <w:rPr>
          <w:rFonts w:ascii="Times New Roman" w:hAnsi="Times New Roman" w:cs="Times New Roman"/>
          <w:sz w:val="28"/>
          <w:szCs w:val="28"/>
        </w:rPr>
        <w:t>обеспечение благоустроенными жилыми помещениями граждан, переселяемых из жилых помещений, признанных непригодными для проживания.</w:t>
      </w:r>
    </w:p>
    <w:p w:rsidR="00A95F50" w:rsidRPr="00547265" w:rsidRDefault="00A95F50" w:rsidP="00A95F50">
      <w:pPr>
        <w:tabs>
          <w:tab w:val="left" w:pos="426"/>
        </w:tabs>
        <w:autoSpaceDE/>
        <w:autoSpaceDN/>
        <w:ind w:firstLine="709"/>
        <w:jc w:val="both"/>
        <w:rPr>
          <w:rFonts w:ascii="Times New Roman" w:hAnsi="Times New Roman" w:cs="Times New Roman"/>
          <w:color w:val="000000"/>
          <w:sz w:val="28"/>
          <w:szCs w:val="28"/>
        </w:rPr>
      </w:pPr>
      <w:r w:rsidRPr="00547265">
        <w:rPr>
          <w:rFonts w:ascii="Times New Roman" w:hAnsi="Times New Roman" w:cs="Times New Roman"/>
          <w:color w:val="000000"/>
          <w:sz w:val="28"/>
          <w:szCs w:val="28"/>
        </w:rPr>
        <w:t>Задачи Подпрограммы:</w:t>
      </w:r>
    </w:p>
    <w:p w:rsidR="00A95F50" w:rsidRPr="00547265" w:rsidRDefault="00A95F50" w:rsidP="00A95F50">
      <w:pPr>
        <w:keepNext/>
        <w:numPr>
          <w:ilvl w:val="0"/>
          <w:numId w:val="3"/>
        </w:numPr>
        <w:autoSpaceDE/>
        <w:autoSpaceDN/>
        <w:ind w:left="284" w:hanging="284"/>
        <w:contextualSpacing/>
        <w:jc w:val="both"/>
        <w:rPr>
          <w:rFonts w:ascii="Times New Roman" w:hAnsi="Times New Roman" w:cs="Times New Roman"/>
          <w:sz w:val="28"/>
          <w:szCs w:val="28"/>
        </w:rPr>
      </w:pPr>
      <w:r w:rsidRPr="00547265">
        <w:rPr>
          <w:rFonts w:ascii="Times New Roman" w:hAnsi="Times New Roman" w:cs="Times New Roman"/>
          <w:sz w:val="28"/>
          <w:szCs w:val="28"/>
        </w:rPr>
        <w:t>финансовое и организационное обеспечение переселения граждан из жилых помещений, признанных непригодными для проживания;</w:t>
      </w:r>
    </w:p>
    <w:p w:rsidR="00A95F50" w:rsidRPr="00547265" w:rsidRDefault="00A95F50" w:rsidP="00A95F50">
      <w:pPr>
        <w:keepNext/>
        <w:numPr>
          <w:ilvl w:val="0"/>
          <w:numId w:val="3"/>
        </w:numPr>
        <w:autoSpaceDE/>
        <w:autoSpaceDN/>
        <w:ind w:left="284" w:hanging="284"/>
        <w:contextualSpacing/>
        <w:jc w:val="both"/>
        <w:rPr>
          <w:rFonts w:ascii="Times New Roman" w:hAnsi="Times New Roman" w:cs="Times New Roman"/>
          <w:color w:val="000000"/>
          <w:sz w:val="28"/>
          <w:szCs w:val="28"/>
        </w:rPr>
      </w:pPr>
      <w:r w:rsidRPr="00547265">
        <w:rPr>
          <w:rFonts w:ascii="Times New Roman" w:hAnsi="Times New Roman" w:cs="Times New Roman"/>
          <w:color w:val="000000"/>
          <w:sz w:val="28"/>
          <w:szCs w:val="28"/>
        </w:rPr>
        <w:t>создание безопасных и благоприятных условий проживания граждан.</w:t>
      </w:r>
    </w:p>
    <w:p w:rsidR="00A95F50" w:rsidRPr="00DC527A" w:rsidRDefault="00A95F50" w:rsidP="00A95F50">
      <w:pPr>
        <w:keepNext/>
        <w:autoSpaceDE/>
        <w:autoSpaceDN/>
        <w:ind w:firstLine="709"/>
        <w:contextualSpacing/>
        <w:jc w:val="both"/>
        <w:rPr>
          <w:rFonts w:ascii="Times New Roman" w:hAnsi="Times New Roman" w:cs="Times New Roman"/>
          <w:color w:val="000000"/>
          <w:sz w:val="28"/>
          <w:szCs w:val="28"/>
        </w:rPr>
      </w:pPr>
    </w:p>
    <w:p w:rsidR="00A95F50" w:rsidRPr="00DC527A" w:rsidRDefault="00A95F50" w:rsidP="00A95F50">
      <w:pPr>
        <w:keepNext/>
        <w:autoSpaceDE/>
        <w:autoSpaceDN/>
        <w:ind w:firstLine="709"/>
        <w:contextualSpacing/>
        <w:jc w:val="both"/>
        <w:rPr>
          <w:rFonts w:ascii="Times New Roman" w:hAnsi="Times New Roman" w:cs="Times New Roman"/>
          <w:color w:val="000000"/>
          <w:sz w:val="28"/>
          <w:szCs w:val="28"/>
        </w:rPr>
      </w:pPr>
      <w:r w:rsidRPr="00DC527A">
        <w:rPr>
          <w:rFonts w:ascii="Times New Roman" w:hAnsi="Times New Roman" w:cs="Times New Roman"/>
          <w:color w:val="000000"/>
          <w:sz w:val="28"/>
          <w:szCs w:val="28"/>
        </w:rPr>
        <w:t xml:space="preserve">Ожидаемые результаты в рамках реализации данной Подпрограммы: </w:t>
      </w:r>
    </w:p>
    <w:p w:rsidR="00A95F50" w:rsidRPr="00DC527A" w:rsidRDefault="00A95F50" w:rsidP="00A95F50">
      <w:pPr>
        <w:numPr>
          <w:ilvl w:val="0"/>
          <w:numId w:val="3"/>
        </w:numPr>
        <w:autoSpaceDE/>
        <w:autoSpaceDN/>
        <w:ind w:left="284" w:right="16" w:hanging="284"/>
        <w:contextualSpacing/>
        <w:jc w:val="both"/>
        <w:rPr>
          <w:rFonts w:ascii="Times New Roman" w:hAnsi="Times New Roman" w:cs="Times New Roman"/>
          <w:color w:val="000000"/>
          <w:sz w:val="28"/>
          <w:szCs w:val="28"/>
        </w:rPr>
      </w:pPr>
      <w:r w:rsidRPr="00DC527A">
        <w:rPr>
          <w:rFonts w:ascii="Times New Roman" w:hAnsi="Times New Roman" w:cs="Times New Roman"/>
          <w:color w:val="000000"/>
          <w:sz w:val="28"/>
          <w:szCs w:val="28"/>
        </w:rPr>
        <w:t xml:space="preserve">в 2020 году планируется переселить </w:t>
      </w:r>
      <w:r>
        <w:rPr>
          <w:rFonts w:ascii="Times New Roman" w:hAnsi="Times New Roman" w:cs="Times New Roman"/>
          <w:color w:val="000000"/>
          <w:sz w:val="28"/>
          <w:szCs w:val="28"/>
        </w:rPr>
        <w:t>26</w:t>
      </w:r>
      <w:r w:rsidRPr="00DC527A">
        <w:rPr>
          <w:rFonts w:ascii="Times New Roman" w:hAnsi="Times New Roman" w:cs="Times New Roman"/>
          <w:color w:val="000000"/>
          <w:sz w:val="28"/>
          <w:szCs w:val="28"/>
        </w:rPr>
        <w:t xml:space="preserve"> семей / </w:t>
      </w:r>
      <w:r>
        <w:rPr>
          <w:rFonts w:ascii="Times New Roman" w:hAnsi="Times New Roman" w:cs="Times New Roman"/>
          <w:color w:val="000000"/>
          <w:sz w:val="28"/>
          <w:szCs w:val="28"/>
        </w:rPr>
        <w:t>60</w:t>
      </w:r>
      <w:r w:rsidRPr="00DC527A">
        <w:rPr>
          <w:rFonts w:ascii="Times New Roman" w:hAnsi="Times New Roman" w:cs="Times New Roman"/>
          <w:color w:val="000000"/>
          <w:sz w:val="28"/>
          <w:szCs w:val="28"/>
        </w:rPr>
        <w:t xml:space="preserve"> чел. (</w:t>
      </w:r>
      <w:r>
        <w:rPr>
          <w:rFonts w:ascii="Times New Roman" w:hAnsi="Times New Roman" w:cs="Times New Roman"/>
          <w:color w:val="000000"/>
          <w:sz w:val="28"/>
          <w:szCs w:val="28"/>
        </w:rPr>
        <w:t>1070,1</w:t>
      </w:r>
      <w:r w:rsidRPr="00DC527A">
        <w:rPr>
          <w:rFonts w:ascii="Times New Roman" w:hAnsi="Times New Roman" w:cs="Times New Roman"/>
          <w:color w:val="000000"/>
          <w:sz w:val="28"/>
          <w:szCs w:val="28"/>
        </w:rPr>
        <w:t xml:space="preserve"> кв</w:t>
      </w:r>
      <w:proofErr w:type="gramStart"/>
      <w:r w:rsidRPr="00DC527A">
        <w:rPr>
          <w:rFonts w:ascii="Times New Roman" w:hAnsi="Times New Roman" w:cs="Times New Roman"/>
          <w:color w:val="000000"/>
          <w:sz w:val="28"/>
          <w:szCs w:val="28"/>
        </w:rPr>
        <w:t>.м</w:t>
      </w:r>
      <w:proofErr w:type="gramEnd"/>
      <w:r w:rsidRPr="00DC527A">
        <w:rPr>
          <w:rFonts w:ascii="Times New Roman" w:hAnsi="Times New Roman" w:cs="Times New Roman"/>
          <w:color w:val="000000"/>
          <w:sz w:val="28"/>
          <w:szCs w:val="28"/>
        </w:rPr>
        <w:t>);</w:t>
      </w:r>
    </w:p>
    <w:p w:rsidR="00A95F50" w:rsidRDefault="00A95F50" w:rsidP="00A95F50">
      <w:pPr>
        <w:numPr>
          <w:ilvl w:val="0"/>
          <w:numId w:val="3"/>
        </w:numPr>
        <w:autoSpaceDE/>
        <w:autoSpaceDN/>
        <w:ind w:left="284" w:right="16" w:hanging="284"/>
        <w:contextualSpacing/>
        <w:jc w:val="both"/>
        <w:rPr>
          <w:rFonts w:ascii="Times New Roman" w:hAnsi="Times New Roman" w:cs="Times New Roman"/>
          <w:color w:val="000000"/>
          <w:sz w:val="28"/>
          <w:szCs w:val="28"/>
        </w:rPr>
      </w:pPr>
      <w:r w:rsidRPr="00DC527A">
        <w:rPr>
          <w:rFonts w:ascii="Times New Roman" w:hAnsi="Times New Roman" w:cs="Times New Roman"/>
          <w:color w:val="000000"/>
          <w:sz w:val="28"/>
          <w:szCs w:val="28"/>
        </w:rPr>
        <w:t>в 2021 году планируется переселить 10 семей / 24 чел. (400,0 кв</w:t>
      </w:r>
      <w:proofErr w:type="gramStart"/>
      <w:r w:rsidRPr="00DC527A">
        <w:rPr>
          <w:rFonts w:ascii="Times New Roman" w:hAnsi="Times New Roman" w:cs="Times New Roman"/>
          <w:color w:val="000000"/>
          <w:sz w:val="28"/>
          <w:szCs w:val="28"/>
        </w:rPr>
        <w:t>.м</w:t>
      </w:r>
      <w:proofErr w:type="gramEnd"/>
      <w:r w:rsidRPr="00DC527A">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A95F50" w:rsidRDefault="00A95F50" w:rsidP="00A95F50">
      <w:pPr>
        <w:numPr>
          <w:ilvl w:val="0"/>
          <w:numId w:val="3"/>
        </w:numPr>
        <w:autoSpaceDE/>
        <w:autoSpaceDN/>
        <w:ind w:left="284" w:right="16" w:hanging="284"/>
        <w:contextualSpacing/>
        <w:jc w:val="both"/>
        <w:rPr>
          <w:rFonts w:ascii="Times New Roman" w:hAnsi="Times New Roman" w:cs="Times New Roman"/>
          <w:color w:val="000000"/>
          <w:sz w:val="28"/>
          <w:szCs w:val="28"/>
        </w:rPr>
      </w:pPr>
      <w:r w:rsidRPr="00DC527A">
        <w:rPr>
          <w:rFonts w:ascii="Times New Roman" w:hAnsi="Times New Roman" w:cs="Times New Roman"/>
          <w:color w:val="000000"/>
          <w:sz w:val="28"/>
          <w:szCs w:val="28"/>
        </w:rPr>
        <w:t>в 202</w:t>
      </w:r>
      <w:r>
        <w:rPr>
          <w:rFonts w:ascii="Times New Roman" w:hAnsi="Times New Roman" w:cs="Times New Roman"/>
          <w:color w:val="000000"/>
          <w:sz w:val="28"/>
          <w:szCs w:val="28"/>
        </w:rPr>
        <w:t>2</w:t>
      </w:r>
      <w:r w:rsidRPr="00DC527A">
        <w:rPr>
          <w:rFonts w:ascii="Times New Roman" w:hAnsi="Times New Roman" w:cs="Times New Roman"/>
          <w:color w:val="000000"/>
          <w:sz w:val="28"/>
          <w:szCs w:val="28"/>
        </w:rPr>
        <w:t xml:space="preserve"> году планируется переселить 10 семей / 24 чел. (400,0 кв</w:t>
      </w:r>
      <w:proofErr w:type="gramStart"/>
      <w:r w:rsidRPr="00DC527A">
        <w:rPr>
          <w:rFonts w:ascii="Times New Roman" w:hAnsi="Times New Roman" w:cs="Times New Roman"/>
          <w:color w:val="000000"/>
          <w:sz w:val="28"/>
          <w:szCs w:val="28"/>
        </w:rPr>
        <w:t>.м</w:t>
      </w:r>
      <w:proofErr w:type="gramEnd"/>
      <w:r w:rsidRPr="00DC527A">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A95F50" w:rsidRDefault="00A95F50" w:rsidP="00A95F50">
      <w:pPr>
        <w:numPr>
          <w:ilvl w:val="0"/>
          <w:numId w:val="3"/>
        </w:numPr>
        <w:autoSpaceDE/>
        <w:autoSpaceDN/>
        <w:ind w:left="284" w:right="16" w:hanging="284"/>
        <w:contextualSpacing/>
        <w:jc w:val="both"/>
        <w:rPr>
          <w:rFonts w:ascii="Times New Roman" w:hAnsi="Times New Roman" w:cs="Times New Roman"/>
          <w:color w:val="000000"/>
          <w:sz w:val="28"/>
          <w:szCs w:val="28"/>
        </w:rPr>
      </w:pPr>
      <w:r w:rsidRPr="00DC527A">
        <w:rPr>
          <w:rFonts w:ascii="Times New Roman" w:hAnsi="Times New Roman" w:cs="Times New Roman"/>
          <w:color w:val="000000"/>
          <w:sz w:val="28"/>
          <w:szCs w:val="28"/>
        </w:rPr>
        <w:t>в 202</w:t>
      </w:r>
      <w:r>
        <w:rPr>
          <w:rFonts w:ascii="Times New Roman" w:hAnsi="Times New Roman" w:cs="Times New Roman"/>
          <w:color w:val="000000"/>
          <w:sz w:val="28"/>
          <w:szCs w:val="28"/>
        </w:rPr>
        <w:t>3</w:t>
      </w:r>
      <w:r w:rsidRPr="00DC527A">
        <w:rPr>
          <w:rFonts w:ascii="Times New Roman" w:hAnsi="Times New Roman" w:cs="Times New Roman"/>
          <w:color w:val="000000"/>
          <w:sz w:val="28"/>
          <w:szCs w:val="28"/>
        </w:rPr>
        <w:t xml:space="preserve"> году планируется переселить 10 семей / 24 чел. (400,0 кв</w:t>
      </w:r>
      <w:proofErr w:type="gramStart"/>
      <w:r w:rsidRPr="00DC527A">
        <w:rPr>
          <w:rFonts w:ascii="Times New Roman" w:hAnsi="Times New Roman" w:cs="Times New Roman"/>
          <w:color w:val="000000"/>
          <w:sz w:val="28"/>
          <w:szCs w:val="28"/>
        </w:rPr>
        <w:t>.м</w:t>
      </w:r>
      <w:proofErr w:type="gramEnd"/>
      <w:r w:rsidRPr="00DC527A">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A95F50" w:rsidRPr="00DC527A" w:rsidRDefault="00A95F50" w:rsidP="00A95F50">
      <w:pPr>
        <w:autoSpaceDE/>
        <w:autoSpaceDN/>
        <w:ind w:right="16"/>
        <w:contextualSpacing/>
        <w:jc w:val="both"/>
        <w:rPr>
          <w:rFonts w:ascii="Times New Roman" w:hAnsi="Times New Roman" w:cs="Times New Roman"/>
          <w:color w:val="000000"/>
          <w:sz w:val="28"/>
          <w:szCs w:val="28"/>
        </w:rPr>
      </w:pPr>
    </w:p>
    <w:p w:rsidR="00A95F50" w:rsidRPr="00547265" w:rsidRDefault="00A95F50" w:rsidP="00A95F50">
      <w:pPr>
        <w:autoSpaceDE/>
        <w:autoSpaceDN/>
        <w:ind w:left="720" w:right="16"/>
        <w:contextualSpacing/>
        <w:jc w:val="center"/>
        <w:rPr>
          <w:rFonts w:ascii="Times New Roman" w:hAnsi="Times New Roman" w:cs="Times New Roman"/>
          <w:sz w:val="28"/>
          <w:szCs w:val="28"/>
        </w:rPr>
      </w:pPr>
      <w:r w:rsidRPr="00547265">
        <w:rPr>
          <w:rFonts w:ascii="Times New Roman" w:hAnsi="Times New Roman" w:cs="Times New Roman"/>
          <w:sz w:val="28"/>
          <w:szCs w:val="28"/>
        </w:rPr>
        <w:t>3.4. Социально-экономическое обоснование Подпрограммы</w:t>
      </w:r>
    </w:p>
    <w:p w:rsidR="00A95F50" w:rsidRPr="00547265" w:rsidRDefault="00A95F50" w:rsidP="00A95F50">
      <w:pPr>
        <w:autoSpaceDE/>
        <w:autoSpaceDN/>
        <w:ind w:left="720" w:right="16"/>
        <w:contextualSpacing/>
        <w:jc w:val="both"/>
        <w:rPr>
          <w:rFonts w:ascii="Times New Roman" w:hAnsi="Times New Roman" w:cs="Times New Roman"/>
          <w:color w:val="000000"/>
          <w:sz w:val="28"/>
          <w:szCs w:val="28"/>
        </w:rPr>
      </w:pPr>
    </w:p>
    <w:p w:rsidR="00A95F50" w:rsidRPr="00547265" w:rsidRDefault="00A95F50" w:rsidP="008D0BBE">
      <w:pPr>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Осуществляя свои полномочия по обеспечению жильем граждан, проживающих в жилищном фонде, признанном непригодным для проживания, </w:t>
      </w:r>
      <w:r w:rsidR="008D0BBE" w:rsidRPr="00DC527A">
        <w:rPr>
          <w:rFonts w:ascii="Times New Roman" w:hAnsi="Times New Roman" w:cs="Times New Roman"/>
          <w:sz w:val="28"/>
          <w:szCs w:val="28"/>
        </w:rPr>
        <w:t>Администрация городского округа город Рыбинск</w:t>
      </w:r>
      <w:r w:rsidR="008D0BBE">
        <w:rPr>
          <w:rFonts w:ascii="Times New Roman" w:hAnsi="Times New Roman" w:cs="Times New Roman"/>
          <w:sz w:val="28"/>
          <w:szCs w:val="28"/>
        </w:rPr>
        <w:t xml:space="preserve"> </w:t>
      </w:r>
      <w:r w:rsidR="008D0BBE" w:rsidRPr="00DC527A">
        <w:rPr>
          <w:rFonts w:ascii="Times New Roman" w:hAnsi="Times New Roman" w:cs="Times New Roman"/>
          <w:sz w:val="28"/>
          <w:szCs w:val="28"/>
        </w:rPr>
        <w:t>(далее по тексту - Администрация)</w:t>
      </w:r>
      <w:r w:rsidRPr="00547265">
        <w:rPr>
          <w:rFonts w:ascii="Times New Roman" w:hAnsi="Times New Roman" w:cs="Times New Roman"/>
          <w:sz w:val="28"/>
          <w:szCs w:val="28"/>
        </w:rPr>
        <w:t>, не располагает достаточными финансовыми ресурсами для решения проблемы по его ликвидации. Поэтому решение этой проблемы требует консолидации финансовых ресурсов областного и местного бюджетов.</w:t>
      </w:r>
    </w:p>
    <w:p w:rsidR="00A95F50" w:rsidRPr="00547265" w:rsidRDefault="00A95F50" w:rsidP="008D0BBE">
      <w:pPr>
        <w:tabs>
          <w:tab w:val="left" w:pos="284"/>
          <w:tab w:val="left" w:pos="426"/>
          <w:tab w:val="center" w:pos="5320"/>
          <w:tab w:val="right" w:pos="10205"/>
        </w:tabs>
        <w:ind w:firstLine="709"/>
        <w:jc w:val="both"/>
        <w:rPr>
          <w:rFonts w:ascii="Times New Roman" w:hAnsi="Times New Roman" w:cs="Times New Roman"/>
          <w:sz w:val="28"/>
          <w:szCs w:val="28"/>
        </w:rPr>
      </w:pPr>
      <w:r w:rsidRPr="00547265">
        <w:rPr>
          <w:rFonts w:ascii="Times New Roman" w:hAnsi="Times New Roman" w:cs="Times New Roman"/>
          <w:sz w:val="28"/>
          <w:szCs w:val="28"/>
        </w:rPr>
        <w:t>Применение программного метода решения проблемы ликвидации жилищного фонда, признанного непригодным для проживания и (или) жилищного фонда с высоким уровнем износа, обеспечит управляемость процессом, достижение целевых показателей реализации проводимых мероприятий, контроль за целевым и эффективным использованием средств, направляемых на расселение  данного жилищного фонда.</w:t>
      </w:r>
      <w:r w:rsidRPr="00547265">
        <w:rPr>
          <w:rFonts w:ascii="Times New Roman" w:hAnsi="Times New Roman" w:cs="Times New Roman"/>
          <w:sz w:val="28"/>
          <w:szCs w:val="28"/>
        </w:rPr>
        <w:tab/>
      </w:r>
    </w:p>
    <w:p w:rsidR="00A95F50" w:rsidRPr="00547265" w:rsidRDefault="00A95F50" w:rsidP="00A95F50">
      <w:pPr>
        <w:autoSpaceDE/>
        <w:autoSpaceDN/>
        <w:ind w:right="16" w:firstLine="709"/>
        <w:contextualSpacing/>
        <w:jc w:val="both"/>
        <w:rPr>
          <w:rFonts w:ascii="Times New Roman" w:hAnsi="Times New Roman" w:cs="Times New Roman"/>
          <w:color w:val="000000"/>
          <w:sz w:val="16"/>
          <w:szCs w:val="16"/>
        </w:rPr>
      </w:pPr>
    </w:p>
    <w:p w:rsidR="00A95F50" w:rsidRPr="00547265" w:rsidRDefault="00A95F50" w:rsidP="00A95F50">
      <w:pPr>
        <w:ind w:right="16" w:firstLine="709"/>
        <w:jc w:val="center"/>
        <w:rPr>
          <w:rFonts w:ascii="Times New Roman" w:hAnsi="Times New Roman" w:cs="Times New Roman"/>
          <w:sz w:val="28"/>
          <w:szCs w:val="28"/>
        </w:rPr>
      </w:pPr>
      <w:r w:rsidRPr="00547265">
        <w:rPr>
          <w:rFonts w:ascii="Times New Roman" w:hAnsi="Times New Roman" w:cs="Times New Roman"/>
          <w:sz w:val="28"/>
          <w:szCs w:val="28"/>
        </w:rPr>
        <w:t>3.5. Финансирование Подпрограммы</w:t>
      </w:r>
    </w:p>
    <w:p w:rsidR="00A95F50" w:rsidRPr="00547265" w:rsidRDefault="00A95F50" w:rsidP="00A95F50">
      <w:pPr>
        <w:ind w:right="16" w:firstLine="709"/>
        <w:jc w:val="center"/>
        <w:rPr>
          <w:rFonts w:ascii="Times New Roman" w:hAnsi="Times New Roman" w:cs="Times New Roman"/>
          <w:sz w:val="16"/>
          <w:szCs w:val="16"/>
        </w:rPr>
      </w:pPr>
    </w:p>
    <w:p w:rsidR="00A95F50" w:rsidRPr="00547265" w:rsidRDefault="00A95F50" w:rsidP="00A95F50">
      <w:pPr>
        <w:autoSpaceDE/>
        <w:autoSpaceDN/>
        <w:ind w:right="-1" w:firstLine="709"/>
        <w:jc w:val="both"/>
        <w:rPr>
          <w:rFonts w:ascii="Times New Roman" w:hAnsi="Times New Roman" w:cs="Times New Roman"/>
          <w:color w:val="000000"/>
          <w:sz w:val="28"/>
          <w:szCs w:val="28"/>
        </w:rPr>
      </w:pPr>
      <w:r w:rsidRPr="00547265">
        <w:rPr>
          <w:rFonts w:ascii="Times New Roman" w:hAnsi="Times New Roman" w:cs="Times New Roman"/>
          <w:sz w:val="28"/>
          <w:szCs w:val="28"/>
        </w:rPr>
        <w:t>Предоставление финансовой поддержки за счет средств областного  и местного бюджетов осуществляется для приобретения жилых помещений.</w:t>
      </w:r>
    </w:p>
    <w:p w:rsidR="00A95F50" w:rsidRPr="00547265" w:rsidRDefault="00A95F50" w:rsidP="00A95F50">
      <w:pPr>
        <w:tabs>
          <w:tab w:val="left" w:pos="284"/>
          <w:tab w:val="left" w:pos="426"/>
          <w:tab w:val="num" w:pos="2520"/>
          <w:tab w:val="num" w:pos="2705"/>
        </w:tabs>
        <w:ind w:right="16" w:firstLine="709"/>
        <w:jc w:val="both"/>
        <w:rPr>
          <w:rFonts w:ascii="Times New Roman" w:hAnsi="Times New Roman" w:cs="Times New Roman"/>
          <w:sz w:val="28"/>
          <w:szCs w:val="28"/>
        </w:rPr>
      </w:pPr>
      <w:proofErr w:type="gramStart"/>
      <w:r w:rsidRPr="00547265">
        <w:rPr>
          <w:rFonts w:ascii="Times New Roman" w:hAnsi="Times New Roman" w:cs="Times New Roman"/>
          <w:sz w:val="28"/>
          <w:szCs w:val="28"/>
        </w:rPr>
        <w:t xml:space="preserve">Размер стоимости 1 кв.м. для обоснования затрат на  приобретение жилых помещений в многоквартирных домах у застройщиков определяется в размере, не превышающем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w:t>
      </w:r>
      <w:r w:rsidRPr="00547265">
        <w:rPr>
          <w:rFonts w:ascii="Times New Roman" w:hAnsi="Times New Roman" w:cs="Times New Roman"/>
          <w:sz w:val="28"/>
          <w:szCs w:val="28"/>
        </w:rPr>
        <w:lastRenderedPageBreak/>
        <w:t>(за исключением государственного технического учета и технической инвентаризации объектов капитального строительства</w:t>
      </w:r>
      <w:proofErr w:type="gramEnd"/>
      <w:r w:rsidRPr="00547265">
        <w:rPr>
          <w:rFonts w:ascii="Times New Roman" w:hAnsi="Times New Roman" w:cs="Times New Roman"/>
          <w:sz w:val="28"/>
          <w:szCs w:val="28"/>
        </w:rPr>
        <w:t>) и жилищно-коммунального хозяйства, с учетом средней стоимости строительства многоквартирных домов для Ярославской области.</w:t>
      </w:r>
    </w:p>
    <w:p w:rsidR="00A95F50" w:rsidRPr="00547265" w:rsidRDefault="00A95F50" w:rsidP="00A95F50">
      <w:pPr>
        <w:autoSpaceDE/>
        <w:autoSpaceDN/>
        <w:ind w:right="-1" w:firstLine="709"/>
        <w:jc w:val="both"/>
        <w:rPr>
          <w:rFonts w:ascii="Times New Roman" w:hAnsi="Times New Roman" w:cs="Times New Roman"/>
          <w:color w:val="000000"/>
          <w:sz w:val="28"/>
          <w:szCs w:val="28"/>
        </w:rPr>
      </w:pPr>
      <w:r w:rsidRPr="00547265">
        <w:rPr>
          <w:rFonts w:ascii="Times New Roman" w:hAnsi="Times New Roman" w:cs="Times New Roman"/>
          <w:color w:val="000000"/>
          <w:sz w:val="28"/>
          <w:szCs w:val="28"/>
        </w:rPr>
        <w:t>Допускается приобретение жилых помещений в многоквартирных домах у лиц, не являющихся застройщиками. При этом стоимость 1 квадратного метра общей площади жилых помещений, предоставляемых гражданам в соответствии с данной задачей, не должна превышать предельной стоимости 1 квадратного метра общей площади жилого помещения, ежегодно устанавливаемой Министерством регионального развития Российской Федерации при приобретении жилых помещений.</w:t>
      </w:r>
    </w:p>
    <w:p w:rsidR="00A95F50" w:rsidRPr="00547265" w:rsidRDefault="00A95F50" w:rsidP="00A95F50">
      <w:pPr>
        <w:tabs>
          <w:tab w:val="left" w:pos="284"/>
          <w:tab w:val="left" w:pos="426"/>
          <w:tab w:val="num" w:pos="2520"/>
        </w:tabs>
        <w:ind w:right="16"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При обосновании объема средств долевого финансирования Подпрограммы учитывается предоставление взамен изымаемого жилого помещения другого жилого </w:t>
      </w:r>
    </w:p>
    <w:p w:rsidR="00A95F50" w:rsidRPr="00547265" w:rsidRDefault="00A95F50" w:rsidP="00A95F50">
      <w:pPr>
        <w:tabs>
          <w:tab w:val="left" w:pos="284"/>
          <w:tab w:val="left" w:pos="426"/>
          <w:tab w:val="num" w:pos="2520"/>
        </w:tabs>
        <w:ind w:right="16"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помещения, равнозначного по общей площади, ранее занимаемому жилому помещению. </w:t>
      </w:r>
    </w:p>
    <w:p w:rsidR="00A95F50" w:rsidRPr="00547265" w:rsidRDefault="00A95F50" w:rsidP="00A95F50">
      <w:pPr>
        <w:tabs>
          <w:tab w:val="left" w:pos="426"/>
        </w:tabs>
        <w:autoSpaceDE/>
        <w:autoSpaceDN/>
        <w:ind w:right="16"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Минимальная доля долевого финансирования на переселение из  жилищного фонда, признанного непригодным для проживания, и (или) жилищного фонда с высоким уровнем износа за счет средств бюджета городского округа город Рыбинск составляет 15 процентов. </w:t>
      </w:r>
    </w:p>
    <w:p w:rsidR="00A95F50" w:rsidRPr="00547265" w:rsidRDefault="00A95F50" w:rsidP="00A95F50">
      <w:pPr>
        <w:tabs>
          <w:tab w:val="left" w:pos="426"/>
        </w:tabs>
        <w:autoSpaceDE/>
        <w:autoSpaceDN/>
        <w:ind w:right="16" w:firstLine="709"/>
        <w:jc w:val="both"/>
        <w:rPr>
          <w:rFonts w:ascii="Times New Roman" w:hAnsi="Times New Roman" w:cs="Times New Roman"/>
          <w:sz w:val="28"/>
          <w:szCs w:val="28"/>
        </w:rPr>
      </w:pPr>
      <w:r w:rsidRPr="00547265">
        <w:rPr>
          <w:rFonts w:ascii="Times New Roman" w:hAnsi="Times New Roman" w:cs="Times New Roman"/>
          <w:sz w:val="28"/>
          <w:szCs w:val="28"/>
        </w:rPr>
        <w:t>Финансирование расходов, связанных с реализацией Подпрограммы, производится в пределах средств, предусмотренных в бюджете городского округа город Рыбинск.</w:t>
      </w:r>
    </w:p>
    <w:p w:rsidR="00A95F50" w:rsidRPr="00547265" w:rsidRDefault="00A95F50" w:rsidP="00A95F50">
      <w:pPr>
        <w:tabs>
          <w:tab w:val="left" w:pos="11766"/>
          <w:tab w:val="left" w:pos="12191"/>
        </w:tabs>
        <w:ind w:firstLine="709"/>
        <w:jc w:val="both"/>
        <w:rPr>
          <w:rFonts w:ascii="Times New Roman" w:hAnsi="Times New Roman" w:cs="Times New Roman"/>
          <w:sz w:val="28"/>
          <w:szCs w:val="28"/>
        </w:rPr>
      </w:pPr>
      <w:proofErr w:type="gramStart"/>
      <w:r w:rsidRPr="00547265">
        <w:rPr>
          <w:rFonts w:ascii="Times New Roman" w:hAnsi="Times New Roman" w:cs="Times New Roman"/>
          <w:sz w:val="28"/>
          <w:szCs w:val="28"/>
        </w:rPr>
        <w:t>Лица,  с  которыми  заключены  муниципальные  контракты  на строительство  домов,  в  рамках  реализации  мероприятий  Подпрограммы  по заявкам на переселение граждан из жилищного фонда признанного непригодным для проживания, и (или) жилищного фонда с высоким уровнем износа с учетом необходимости  развития  малоэтажного  строительства  в  порядке  и  в  сроки, которые  установлены  муниципальными  правовыми  актами,  обязаны направлять  в  органы  местного  самоуправления  информацию  о  ходе строительства</w:t>
      </w:r>
      <w:proofErr w:type="gramEnd"/>
      <w:r w:rsidRPr="00547265">
        <w:rPr>
          <w:rFonts w:ascii="Times New Roman" w:hAnsi="Times New Roman" w:cs="Times New Roman"/>
          <w:sz w:val="28"/>
          <w:szCs w:val="28"/>
        </w:rPr>
        <w:t xml:space="preserve"> домов. </w:t>
      </w:r>
    </w:p>
    <w:p w:rsidR="00A95F50" w:rsidRPr="008463C6" w:rsidRDefault="00A95F50" w:rsidP="00A95F50">
      <w:pPr>
        <w:tabs>
          <w:tab w:val="left" w:pos="426"/>
        </w:tabs>
        <w:autoSpaceDE/>
        <w:autoSpaceDN/>
        <w:ind w:right="16" w:firstLine="709"/>
        <w:jc w:val="both"/>
        <w:rPr>
          <w:rFonts w:ascii="Times New Roman" w:hAnsi="Times New Roman" w:cs="Times New Roman"/>
          <w:sz w:val="28"/>
          <w:szCs w:val="28"/>
          <w:highlight w:val="cyan"/>
        </w:rPr>
      </w:pPr>
    </w:p>
    <w:p w:rsidR="00A95F50" w:rsidRPr="00547265" w:rsidRDefault="00A95F50" w:rsidP="00A95F50">
      <w:pPr>
        <w:autoSpaceDE/>
        <w:autoSpaceDN/>
        <w:ind w:right="16" w:firstLine="709"/>
        <w:contextualSpacing/>
        <w:jc w:val="center"/>
        <w:rPr>
          <w:rFonts w:ascii="Times New Roman" w:hAnsi="Times New Roman" w:cs="Times New Roman"/>
          <w:bCs/>
          <w:sz w:val="28"/>
          <w:szCs w:val="28"/>
        </w:rPr>
      </w:pPr>
      <w:r w:rsidRPr="00547265">
        <w:rPr>
          <w:rFonts w:ascii="Times New Roman" w:hAnsi="Times New Roman" w:cs="Times New Roman"/>
          <w:bCs/>
          <w:sz w:val="28"/>
          <w:szCs w:val="28"/>
        </w:rPr>
        <w:t>3.6. Методика предоставления и распределения субсидии</w:t>
      </w:r>
    </w:p>
    <w:p w:rsidR="00A95F50" w:rsidRPr="00547265" w:rsidRDefault="00A95F50" w:rsidP="00A95F50">
      <w:pPr>
        <w:autoSpaceDE/>
        <w:autoSpaceDN/>
        <w:ind w:right="16" w:firstLine="709"/>
        <w:contextualSpacing/>
        <w:jc w:val="both"/>
        <w:rPr>
          <w:rFonts w:ascii="Times New Roman" w:hAnsi="Times New Roman" w:cs="Times New Roman"/>
          <w:sz w:val="28"/>
          <w:szCs w:val="28"/>
        </w:rPr>
      </w:pPr>
    </w:p>
    <w:p w:rsidR="00A95F50" w:rsidRPr="00547265" w:rsidRDefault="00A95F50" w:rsidP="00A95F50">
      <w:pPr>
        <w:pStyle w:val="ConsPlusNormal"/>
        <w:ind w:firstLine="709"/>
        <w:jc w:val="both"/>
        <w:rPr>
          <w:rFonts w:ascii="Times New Roman" w:hAnsi="Times New Roman" w:cs="Times New Roman"/>
          <w:sz w:val="28"/>
          <w:szCs w:val="28"/>
        </w:rPr>
      </w:pPr>
      <w:proofErr w:type="gramStart"/>
      <w:r w:rsidRPr="00547265">
        <w:rPr>
          <w:rFonts w:ascii="Times New Roman" w:hAnsi="Times New Roman" w:cs="Times New Roman"/>
          <w:sz w:val="28"/>
          <w:szCs w:val="28"/>
        </w:rPr>
        <w:t>Методика предоставления и распределения субсидии на переселение граждан из жилищного фонда, признанного непригодным для проживания, и (или) жилищного фонда с высоким уровнем износа (далее по тексту - Методика) определяет механизм и условия предоставления из областного бюджета Администрации субсидии на переселение граждан из жилищного фонда, признанного непригодным для проживания, и (или) жилищного фонда с высоким уровнем износа (далее по тексту - субсидия) в</w:t>
      </w:r>
      <w:proofErr w:type="gramEnd"/>
      <w:r w:rsidR="009A674D">
        <w:rPr>
          <w:rFonts w:ascii="Times New Roman" w:hAnsi="Times New Roman" w:cs="Times New Roman"/>
          <w:sz w:val="28"/>
          <w:szCs w:val="28"/>
        </w:rPr>
        <w:t xml:space="preserve"> </w:t>
      </w:r>
      <w:proofErr w:type="gramStart"/>
      <w:r w:rsidRPr="00547265">
        <w:rPr>
          <w:rFonts w:ascii="Times New Roman" w:hAnsi="Times New Roman" w:cs="Times New Roman"/>
          <w:sz w:val="28"/>
          <w:szCs w:val="28"/>
        </w:rPr>
        <w:t>рамках</w:t>
      </w:r>
      <w:proofErr w:type="gramEnd"/>
      <w:r w:rsidRPr="00547265">
        <w:rPr>
          <w:rFonts w:ascii="Times New Roman" w:hAnsi="Times New Roman" w:cs="Times New Roman"/>
          <w:sz w:val="28"/>
          <w:szCs w:val="28"/>
        </w:rPr>
        <w:t xml:space="preserve"> Государственной программы.</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Субсидия предоставляется в рамках установленных законом об областном бюджете бюджетных ассигнований на текущий финансовый год и имеет целевое назначение.</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Критерием отбора муниципальных образований области для предоставления субсидий является наличие на территории муниципального образования области жилищного фонда, признанного непригодным для проживания, и (или) жилищного </w:t>
      </w:r>
      <w:r w:rsidRPr="00547265">
        <w:rPr>
          <w:rFonts w:ascii="Times New Roman" w:hAnsi="Times New Roman" w:cs="Times New Roman"/>
          <w:sz w:val="28"/>
          <w:szCs w:val="28"/>
        </w:rPr>
        <w:lastRenderedPageBreak/>
        <w:t>фонда с высоким уровнем износа (аварийного жилищного фонда), а именно:</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наличие на территории муниципального образования области многоквартирных домов, поставленных на контроль государственной корпорации - Фонда содействия реформированию жилищно-коммунального хозяйства и (или) Министерства строительства и жилищно-коммунального хозяйства Российской Федерации, Правительства Ярославской области;</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наличие факта частичного обрушения многоквартирного дома, расположенного на территории муниципального образования области;</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наличие угрозы обрушения многоквартирного дома, расположенного на территории муниципального образования области, и угрозы жизни и здоровью граждан, проживающих в многоквартирном доме, расположенном на территории муниципального образования области.</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Условия предоставления и расходования субсидий:</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наличие разработанной и утвержденной Подпрограммы, на софинансирование мероприятий которой предоставляются субсидии, а также соответствие мероприятий Подпрограммы требованиям Государственной программы;</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наличие заявки Администрации на реализацию мероприятий задачи путем приобретения жилья в муниципальную собственность, в том числе в строящихся домах, долевого участия в строительстве или строительства домов;</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 наличие в местном бюджете ассигнований на реализацию мероприятий задачи с обеспечением уровня </w:t>
      </w:r>
      <w:proofErr w:type="spellStart"/>
      <w:r w:rsidRPr="00547265">
        <w:rPr>
          <w:rFonts w:ascii="Times New Roman" w:hAnsi="Times New Roman" w:cs="Times New Roman"/>
          <w:sz w:val="28"/>
          <w:szCs w:val="28"/>
        </w:rPr>
        <w:t>софинансирования</w:t>
      </w:r>
      <w:proofErr w:type="spellEnd"/>
      <w:r w:rsidRPr="00547265">
        <w:rPr>
          <w:rFonts w:ascii="Times New Roman" w:hAnsi="Times New Roman" w:cs="Times New Roman"/>
          <w:sz w:val="28"/>
          <w:szCs w:val="28"/>
        </w:rPr>
        <w:t>, установленного Методикой;</w:t>
      </w:r>
    </w:p>
    <w:p w:rsidR="00A95F50" w:rsidRPr="00547265" w:rsidRDefault="00A95F50" w:rsidP="00A95F50">
      <w:pPr>
        <w:pStyle w:val="ConsPlusNormal"/>
        <w:ind w:firstLine="709"/>
        <w:jc w:val="both"/>
        <w:rPr>
          <w:rFonts w:ascii="Times New Roman" w:hAnsi="Times New Roman" w:cs="Times New Roman"/>
          <w:sz w:val="28"/>
          <w:szCs w:val="28"/>
        </w:rPr>
      </w:pPr>
      <w:proofErr w:type="gramStart"/>
      <w:r w:rsidRPr="00547265">
        <w:rPr>
          <w:rFonts w:ascii="Times New Roman" w:hAnsi="Times New Roman" w:cs="Times New Roman"/>
          <w:sz w:val="28"/>
          <w:szCs w:val="28"/>
        </w:rPr>
        <w:t xml:space="preserve">- наличие соглашения о предоставлении субсидии (далее по тексту - Соглашение), заключенного до 01 октября текущего финансового года между Департаментом строительства </w:t>
      </w:r>
      <w:r w:rsidR="00140112">
        <w:rPr>
          <w:rFonts w:ascii="Times New Roman" w:hAnsi="Times New Roman" w:cs="Times New Roman"/>
          <w:sz w:val="28"/>
          <w:szCs w:val="28"/>
        </w:rPr>
        <w:t xml:space="preserve">Ярославской области (далее по тексту – Департамент строительства) </w:t>
      </w:r>
      <w:r w:rsidRPr="00547265">
        <w:rPr>
          <w:rFonts w:ascii="Times New Roman" w:hAnsi="Times New Roman" w:cs="Times New Roman"/>
          <w:sz w:val="28"/>
          <w:szCs w:val="28"/>
        </w:rPr>
        <w:t xml:space="preserve">и Администрацией по форме, утверждаемой приказом Департамента строительства в соответствии с требованиями </w:t>
      </w:r>
      <w:hyperlink r:id="rId33" w:history="1">
        <w:r w:rsidRPr="00547265">
          <w:rPr>
            <w:rFonts w:ascii="Times New Roman" w:hAnsi="Times New Roman" w:cs="Times New Roman"/>
            <w:sz w:val="28"/>
            <w:szCs w:val="28"/>
          </w:rPr>
          <w:t>пункта 3.3 раздела 3</w:t>
        </w:r>
      </w:hyperlink>
      <w:r w:rsidRPr="00547265">
        <w:rPr>
          <w:rFonts w:ascii="Times New Roman" w:hAnsi="Times New Roman" w:cs="Times New Roman"/>
          <w:sz w:val="28"/>
          <w:szCs w:val="28"/>
        </w:rPr>
        <w:t xml:space="preserve"> Правил предоставления субсидий из областного бюджета местным бюджетам Ярославской области, утвержденных постановлением Правительства области от 04.02.2015 </w:t>
      </w:r>
      <w:r w:rsidR="00140112">
        <w:rPr>
          <w:rFonts w:ascii="Times New Roman" w:hAnsi="Times New Roman" w:cs="Times New Roman"/>
          <w:sz w:val="28"/>
          <w:szCs w:val="28"/>
        </w:rPr>
        <w:t xml:space="preserve">         </w:t>
      </w:r>
      <w:r w:rsidRPr="00547265">
        <w:rPr>
          <w:rFonts w:ascii="Times New Roman" w:hAnsi="Times New Roman" w:cs="Times New Roman"/>
          <w:sz w:val="28"/>
          <w:szCs w:val="28"/>
        </w:rPr>
        <w:t>№ 93-п «О</w:t>
      </w:r>
      <w:proofErr w:type="gramEnd"/>
      <w:r w:rsidRPr="00547265">
        <w:rPr>
          <w:rFonts w:ascii="Times New Roman" w:hAnsi="Times New Roman" w:cs="Times New Roman"/>
          <w:sz w:val="28"/>
          <w:szCs w:val="28"/>
        </w:rPr>
        <w:t xml:space="preserve"> правилах предоставления субсидий из областного бюджета местным бюджетам Ярославской области и признании </w:t>
      </w:r>
      <w:proofErr w:type="gramStart"/>
      <w:r w:rsidRPr="00547265">
        <w:rPr>
          <w:rFonts w:ascii="Times New Roman" w:hAnsi="Times New Roman" w:cs="Times New Roman"/>
          <w:sz w:val="28"/>
          <w:szCs w:val="28"/>
        </w:rPr>
        <w:t>утратившими</w:t>
      </w:r>
      <w:proofErr w:type="gramEnd"/>
      <w:r w:rsidRPr="00547265">
        <w:rPr>
          <w:rFonts w:ascii="Times New Roman" w:hAnsi="Times New Roman" w:cs="Times New Roman"/>
          <w:sz w:val="28"/>
          <w:szCs w:val="28"/>
        </w:rPr>
        <w:t xml:space="preserve"> силу и частично утратившими силу отдельных постановлений Правительства области»;</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соблюдение целевых направлений расходования субсидии, установленных Методикой;</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выполнение обязательств по достижению значений показателей результативности исполнения субсидии, установленных Соглашением;</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наличие в Администрации реестра судебных решений по дате вступления их в законную силу;</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представление реестра муниципальных контрактов с копиями соответствующих контрактов;</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 выполнение требований к срокам, порядку и формам представления </w:t>
      </w:r>
      <w:r w:rsidRPr="00F97C77">
        <w:rPr>
          <w:rFonts w:ascii="Times New Roman" w:hAnsi="Times New Roman" w:cs="Times New Roman"/>
          <w:sz w:val="28"/>
          <w:szCs w:val="28"/>
        </w:rPr>
        <w:t xml:space="preserve">отчетности об использовании субсидии, содержащихся в Соглашении, а также в </w:t>
      </w:r>
      <w:r w:rsidR="0030365A">
        <w:rPr>
          <w:rFonts w:ascii="Times New Roman" w:hAnsi="Times New Roman" w:cs="Times New Roman"/>
          <w:sz w:val="28"/>
          <w:szCs w:val="28"/>
        </w:rPr>
        <w:t>п</w:t>
      </w:r>
      <w:r w:rsidR="00BB709A">
        <w:rPr>
          <w:rFonts w:ascii="Times New Roman" w:hAnsi="Times New Roman" w:cs="Times New Roman"/>
          <w:sz w:val="28"/>
          <w:szCs w:val="28"/>
        </w:rPr>
        <w:t>ункт</w:t>
      </w:r>
      <w:r w:rsidR="00B43CBB">
        <w:rPr>
          <w:rFonts w:ascii="Times New Roman" w:hAnsi="Times New Roman" w:cs="Times New Roman"/>
          <w:sz w:val="28"/>
          <w:szCs w:val="28"/>
        </w:rPr>
        <w:t>е</w:t>
      </w:r>
      <w:r w:rsidRPr="00F97C77">
        <w:rPr>
          <w:rFonts w:ascii="Times New Roman" w:hAnsi="Times New Roman" w:cs="Times New Roman"/>
          <w:sz w:val="28"/>
          <w:szCs w:val="28"/>
        </w:rPr>
        <w:t xml:space="preserve"> 18 </w:t>
      </w:r>
      <w:r w:rsidR="0030365A">
        <w:rPr>
          <w:rFonts w:ascii="Times New Roman" w:hAnsi="Times New Roman" w:cs="Times New Roman"/>
          <w:sz w:val="28"/>
          <w:szCs w:val="28"/>
        </w:rPr>
        <w:t>Порядка</w:t>
      </w:r>
      <w:r w:rsidRPr="00F97C77">
        <w:rPr>
          <w:rFonts w:ascii="Times New Roman" w:hAnsi="Times New Roman" w:cs="Times New Roman"/>
          <w:sz w:val="28"/>
          <w:szCs w:val="28"/>
        </w:rPr>
        <w:t>;</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 возврат в доход областного бюджета средств, источником финансового обеспечения которых является финансовая поддержка областного бюджета, при </w:t>
      </w:r>
      <w:r w:rsidRPr="00547265">
        <w:rPr>
          <w:rFonts w:ascii="Times New Roman" w:hAnsi="Times New Roman" w:cs="Times New Roman"/>
          <w:sz w:val="28"/>
          <w:szCs w:val="28"/>
        </w:rPr>
        <w:lastRenderedPageBreak/>
        <w:t xml:space="preserve">невыполнении Администрацией предусмотренных Соглашением обязательств по достижению показателей результативности использования субсидии, по соблюдению графика выполнения работ, по соблюдению уровня </w:t>
      </w:r>
      <w:proofErr w:type="spellStart"/>
      <w:r w:rsidRPr="00547265">
        <w:rPr>
          <w:rFonts w:ascii="Times New Roman" w:hAnsi="Times New Roman" w:cs="Times New Roman"/>
          <w:sz w:val="28"/>
          <w:szCs w:val="28"/>
        </w:rPr>
        <w:t>софинансирования</w:t>
      </w:r>
      <w:proofErr w:type="spellEnd"/>
      <w:r w:rsidRPr="00547265">
        <w:rPr>
          <w:rFonts w:ascii="Times New Roman" w:hAnsi="Times New Roman" w:cs="Times New Roman"/>
          <w:sz w:val="28"/>
          <w:szCs w:val="28"/>
        </w:rPr>
        <w:t xml:space="preserve"> расходных обязательств из местного бюджета.</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Размер субсидии определен с учетом объема средств, предусмотренных областным бюджетом, и выполнения Администрацией условий задачи в части приобретения жилья в муниципальную собственность, в том числе в строящихся домах, долевого участия в строительстве или строительства домов.</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Размер субсидии определяется исходя из установленной доли </w:t>
      </w:r>
      <w:proofErr w:type="spellStart"/>
      <w:r w:rsidRPr="00547265">
        <w:rPr>
          <w:rFonts w:ascii="Times New Roman" w:hAnsi="Times New Roman" w:cs="Times New Roman"/>
          <w:sz w:val="28"/>
          <w:szCs w:val="28"/>
        </w:rPr>
        <w:t>софинансирования</w:t>
      </w:r>
      <w:proofErr w:type="spellEnd"/>
      <w:r w:rsidRPr="00547265">
        <w:rPr>
          <w:rFonts w:ascii="Times New Roman" w:hAnsi="Times New Roman" w:cs="Times New Roman"/>
          <w:sz w:val="28"/>
          <w:szCs w:val="28"/>
        </w:rPr>
        <w:t xml:space="preserve"> областного и местного бюджетов, общей площади предоставляемых жилых помещений и способа переселения.</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Размер субсидии Администрации (</w:t>
      </w:r>
      <w:proofErr w:type="spellStart"/>
      <w:r w:rsidRPr="00547265">
        <w:rPr>
          <w:rFonts w:ascii="Times New Roman" w:hAnsi="Times New Roman" w:cs="Times New Roman"/>
          <w:sz w:val="28"/>
          <w:szCs w:val="28"/>
        </w:rPr>
        <w:t>Смр</w:t>
      </w:r>
      <w:proofErr w:type="spellEnd"/>
      <w:r w:rsidRPr="00547265">
        <w:rPr>
          <w:rFonts w:ascii="Times New Roman" w:hAnsi="Times New Roman" w:cs="Times New Roman"/>
          <w:sz w:val="28"/>
          <w:szCs w:val="28"/>
        </w:rPr>
        <w:t>) определяется Департаментом строительства по следующей формуле:</w:t>
      </w:r>
    </w:p>
    <w:p w:rsidR="00A95F50" w:rsidRPr="00547265" w:rsidRDefault="00A95F50" w:rsidP="00A95F50">
      <w:pPr>
        <w:autoSpaceDE/>
        <w:autoSpaceDN/>
        <w:ind w:right="16" w:firstLine="709"/>
        <w:contextualSpacing/>
        <w:jc w:val="both"/>
        <w:rPr>
          <w:rFonts w:ascii="Times New Roman" w:hAnsi="Times New Roman" w:cs="Times New Roman"/>
          <w:sz w:val="28"/>
          <w:szCs w:val="28"/>
        </w:rPr>
      </w:pPr>
      <w:proofErr w:type="spellStart"/>
      <w:r w:rsidRPr="00547265">
        <w:rPr>
          <w:rFonts w:ascii="Times New Roman" w:hAnsi="Times New Roman" w:cs="Times New Roman"/>
          <w:sz w:val="28"/>
          <w:szCs w:val="28"/>
        </w:rPr>
        <w:t>Смр</w:t>
      </w:r>
      <w:proofErr w:type="spellEnd"/>
      <w:r w:rsidRPr="00547265">
        <w:rPr>
          <w:rFonts w:ascii="Times New Roman" w:hAnsi="Times New Roman" w:cs="Times New Roman"/>
          <w:sz w:val="28"/>
          <w:szCs w:val="28"/>
        </w:rPr>
        <w:t xml:space="preserve"> = </w:t>
      </w:r>
      <w:proofErr w:type="spellStart"/>
      <w:proofErr w:type="gramStart"/>
      <w:r w:rsidRPr="00547265">
        <w:rPr>
          <w:rFonts w:ascii="Times New Roman" w:hAnsi="Times New Roman" w:cs="Times New Roman"/>
          <w:sz w:val="28"/>
          <w:szCs w:val="28"/>
        </w:rPr>
        <w:t>S</w:t>
      </w:r>
      <w:proofErr w:type="gramEnd"/>
      <w:r w:rsidRPr="00547265">
        <w:rPr>
          <w:rFonts w:ascii="Times New Roman" w:hAnsi="Times New Roman" w:cs="Times New Roman"/>
          <w:sz w:val="28"/>
          <w:szCs w:val="28"/>
        </w:rPr>
        <w:t>жп</w:t>
      </w:r>
      <w:proofErr w:type="spellEnd"/>
      <w:r w:rsidRPr="00547265">
        <w:rPr>
          <w:rFonts w:ascii="Times New Roman" w:hAnsi="Times New Roman" w:cs="Times New Roman"/>
          <w:sz w:val="28"/>
          <w:szCs w:val="28"/>
        </w:rPr>
        <w:t xml:space="preserve"> </w:t>
      </w:r>
      <w:proofErr w:type="spellStart"/>
      <w:r w:rsidRPr="00547265">
        <w:rPr>
          <w:rFonts w:ascii="Times New Roman" w:hAnsi="Times New Roman" w:cs="Times New Roman"/>
          <w:sz w:val="28"/>
          <w:szCs w:val="28"/>
        </w:rPr>
        <w:t>х</w:t>
      </w:r>
      <w:proofErr w:type="spellEnd"/>
      <w:r w:rsidRPr="00547265">
        <w:rPr>
          <w:rFonts w:ascii="Times New Roman" w:hAnsi="Times New Roman" w:cs="Times New Roman"/>
          <w:sz w:val="28"/>
          <w:szCs w:val="28"/>
        </w:rPr>
        <w:t xml:space="preserve"> </w:t>
      </w:r>
      <w:proofErr w:type="spellStart"/>
      <w:r w:rsidRPr="00547265">
        <w:rPr>
          <w:rFonts w:ascii="Times New Roman" w:hAnsi="Times New Roman" w:cs="Times New Roman"/>
          <w:sz w:val="28"/>
          <w:szCs w:val="28"/>
        </w:rPr>
        <w:t>Пст</w:t>
      </w:r>
      <w:proofErr w:type="spellEnd"/>
      <w:r w:rsidRPr="00547265">
        <w:rPr>
          <w:rFonts w:ascii="Times New Roman" w:hAnsi="Times New Roman" w:cs="Times New Roman"/>
          <w:sz w:val="28"/>
          <w:szCs w:val="28"/>
        </w:rPr>
        <w:t xml:space="preserve"> </w:t>
      </w:r>
      <w:proofErr w:type="spellStart"/>
      <w:r w:rsidRPr="00547265">
        <w:rPr>
          <w:rFonts w:ascii="Times New Roman" w:hAnsi="Times New Roman" w:cs="Times New Roman"/>
          <w:sz w:val="28"/>
          <w:szCs w:val="28"/>
        </w:rPr>
        <w:t>х</w:t>
      </w:r>
      <w:proofErr w:type="spellEnd"/>
      <w:r w:rsidRPr="00547265">
        <w:rPr>
          <w:rFonts w:ascii="Times New Roman" w:hAnsi="Times New Roman" w:cs="Times New Roman"/>
          <w:sz w:val="28"/>
          <w:szCs w:val="28"/>
        </w:rPr>
        <w:t xml:space="preserve"> Y,</w:t>
      </w:r>
    </w:p>
    <w:p w:rsidR="00A95F50" w:rsidRPr="00547265" w:rsidRDefault="00A95F50" w:rsidP="00A95F50">
      <w:pPr>
        <w:autoSpaceDE/>
        <w:autoSpaceDN/>
        <w:ind w:right="16" w:firstLine="709"/>
        <w:contextualSpacing/>
        <w:jc w:val="both"/>
        <w:rPr>
          <w:rFonts w:ascii="Times New Roman" w:hAnsi="Times New Roman" w:cs="Times New Roman"/>
          <w:sz w:val="28"/>
          <w:szCs w:val="28"/>
        </w:rPr>
      </w:pPr>
      <w:r w:rsidRPr="00547265">
        <w:rPr>
          <w:rFonts w:ascii="Times New Roman" w:hAnsi="Times New Roman" w:cs="Times New Roman"/>
          <w:sz w:val="28"/>
          <w:szCs w:val="28"/>
        </w:rPr>
        <w:t>где:</w:t>
      </w:r>
    </w:p>
    <w:p w:rsidR="00A95F50" w:rsidRPr="00547265" w:rsidRDefault="00A95F50" w:rsidP="00A95F50">
      <w:pPr>
        <w:autoSpaceDE/>
        <w:autoSpaceDN/>
        <w:ind w:right="16" w:firstLine="709"/>
        <w:contextualSpacing/>
        <w:jc w:val="both"/>
        <w:rPr>
          <w:rFonts w:ascii="Times New Roman" w:hAnsi="Times New Roman" w:cs="Times New Roman"/>
          <w:sz w:val="28"/>
          <w:szCs w:val="28"/>
        </w:rPr>
      </w:pPr>
      <w:proofErr w:type="spellStart"/>
      <w:proofErr w:type="gramStart"/>
      <w:r w:rsidRPr="00547265">
        <w:rPr>
          <w:rFonts w:ascii="Times New Roman" w:hAnsi="Times New Roman" w:cs="Times New Roman"/>
          <w:sz w:val="28"/>
          <w:szCs w:val="28"/>
        </w:rPr>
        <w:t>S</w:t>
      </w:r>
      <w:proofErr w:type="gramEnd"/>
      <w:r w:rsidRPr="00547265">
        <w:rPr>
          <w:rFonts w:ascii="Times New Roman" w:hAnsi="Times New Roman" w:cs="Times New Roman"/>
          <w:sz w:val="28"/>
          <w:szCs w:val="28"/>
        </w:rPr>
        <w:t>жп</w:t>
      </w:r>
      <w:proofErr w:type="spellEnd"/>
      <w:r w:rsidRPr="00547265">
        <w:rPr>
          <w:rFonts w:ascii="Times New Roman" w:hAnsi="Times New Roman" w:cs="Times New Roman"/>
          <w:sz w:val="28"/>
          <w:szCs w:val="28"/>
        </w:rPr>
        <w:t xml:space="preserve"> - общая площадь жилых помещений, подлежащих предоставлению гражданам (кв. м);</w:t>
      </w:r>
    </w:p>
    <w:p w:rsidR="00A95F50" w:rsidRPr="00547265" w:rsidRDefault="00A95F50" w:rsidP="00A95F50">
      <w:pPr>
        <w:autoSpaceDE/>
        <w:autoSpaceDN/>
        <w:ind w:right="16" w:firstLine="709"/>
        <w:contextualSpacing/>
        <w:jc w:val="both"/>
        <w:rPr>
          <w:rFonts w:ascii="Times New Roman" w:hAnsi="Times New Roman" w:cs="Times New Roman"/>
          <w:sz w:val="28"/>
          <w:szCs w:val="28"/>
        </w:rPr>
      </w:pPr>
      <w:proofErr w:type="spellStart"/>
      <w:r w:rsidRPr="00547265">
        <w:rPr>
          <w:rFonts w:ascii="Times New Roman" w:hAnsi="Times New Roman" w:cs="Times New Roman"/>
          <w:sz w:val="28"/>
          <w:szCs w:val="28"/>
        </w:rPr>
        <w:t>Пст</w:t>
      </w:r>
      <w:proofErr w:type="spellEnd"/>
      <w:r w:rsidRPr="00547265">
        <w:rPr>
          <w:rFonts w:ascii="Times New Roman" w:hAnsi="Times New Roman" w:cs="Times New Roman"/>
          <w:sz w:val="28"/>
          <w:szCs w:val="28"/>
        </w:rPr>
        <w:t xml:space="preserve"> - предельная стоимость одного квадратного метра общей площади жилых помещений (тыс. руб.);</w:t>
      </w:r>
    </w:p>
    <w:p w:rsidR="00A95F50" w:rsidRPr="00547265" w:rsidRDefault="00A95F50" w:rsidP="00A95F50">
      <w:pPr>
        <w:autoSpaceDE/>
        <w:autoSpaceDN/>
        <w:ind w:right="16" w:firstLine="709"/>
        <w:contextualSpacing/>
        <w:jc w:val="both"/>
        <w:rPr>
          <w:rFonts w:ascii="Times New Roman" w:hAnsi="Times New Roman" w:cs="Times New Roman"/>
          <w:sz w:val="28"/>
          <w:szCs w:val="28"/>
        </w:rPr>
      </w:pPr>
      <w:r w:rsidRPr="00547265">
        <w:rPr>
          <w:rFonts w:ascii="Times New Roman" w:hAnsi="Times New Roman" w:cs="Times New Roman"/>
          <w:sz w:val="28"/>
          <w:szCs w:val="28"/>
        </w:rPr>
        <w:t xml:space="preserve">Y - уровень </w:t>
      </w:r>
      <w:proofErr w:type="spellStart"/>
      <w:r w:rsidRPr="00547265">
        <w:rPr>
          <w:rFonts w:ascii="Times New Roman" w:hAnsi="Times New Roman" w:cs="Times New Roman"/>
          <w:sz w:val="28"/>
          <w:szCs w:val="28"/>
        </w:rPr>
        <w:t>софинансирования</w:t>
      </w:r>
      <w:proofErr w:type="spellEnd"/>
      <w:r w:rsidRPr="00547265">
        <w:rPr>
          <w:rFonts w:ascii="Times New Roman" w:hAnsi="Times New Roman" w:cs="Times New Roman"/>
          <w:sz w:val="28"/>
          <w:szCs w:val="28"/>
        </w:rPr>
        <w:t xml:space="preserve"> расходов на реализацию мероприятий задачи за счет средств областного бюджета.</w:t>
      </w:r>
    </w:p>
    <w:p w:rsidR="00A95F50" w:rsidRPr="00547265" w:rsidRDefault="00A95F50" w:rsidP="00A95F50">
      <w:pPr>
        <w:pStyle w:val="ConsPlusNormal"/>
        <w:ind w:firstLine="709"/>
        <w:jc w:val="both"/>
        <w:rPr>
          <w:rFonts w:ascii="Times New Roman" w:hAnsi="Times New Roman" w:cs="Times New Roman"/>
          <w:sz w:val="28"/>
          <w:szCs w:val="28"/>
        </w:rPr>
      </w:pPr>
      <w:proofErr w:type="gramStart"/>
      <w:r w:rsidRPr="00547265">
        <w:rPr>
          <w:rFonts w:ascii="Times New Roman" w:hAnsi="Times New Roman" w:cs="Times New Roman"/>
          <w:sz w:val="28"/>
          <w:szCs w:val="28"/>
        </w:rPr>
        <w:t xml:space="preserve">Стоимость 1 квадратного метра общей площади изымаемого у собственника жилого помещения рассчитывается в соответствии с </w:t>
      </w:r>
      <w:hyperlink r:id="rId34" w:history="1">
        <w:r w:rsidRPr="00547265">
          <w:rPr>
            <w:rFonts w:ascii="Times New Roman" w:hAnsi="Times New Roman" w:cs="Times New Roman"/>
            <w:sz w:val="28"/>
            <w:szCs w:val="28"/>
          </w:rPr>
          <w:t>Методикой</w:t>
        </w:r>
      </w:hyperlink>
      <w:r w:rsidRPr="00547265">
        <w:rPr>
          <w:rFonts w:ascii="Times New Roman" w:hAnsi="Times New Roman" w:cs="Times New Roman"/>
          <w:sz w:val="28"/>
          <w:szCs w:val="28"/>
        </w:rPr>
        <w:t xml:space="preserve"> расчета стоимости 1 квадратного метра общей площади изымаемого у собственника жилого помещения, применяемой в целях расчета размера субсидии муниципальным образованиям области на реализацию задачи, приведенной в </w:t>
      </w:r>
      <w:r w:rsidRPr="00F97C77">
        <w:rPr>
          <w:rFonts w:ascii="Times New Roman" w:hAnsi="Times New Roman" w:cs="Times New Roman"/>
          <w:sz w:val="28"/>
          <w:szCs w:val="28"/>
        </w:rPr>
        <w:t>приложении 3 к подпрограмме «Стимулирование развития жилищного строительства на территории Ярославской области» на 2020 - 2025 годы Государственной программы.</w:t>
      </w:r>
      <w:proofErr w:type="gramEnd"/>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Уровень начальной (максимальной) цены муниципального контракта, при котором осуществляется централизация закупок через департамент государственного заказа Ярославской области, наделенный при проведении конкурсных процедур соответствующими полномочиями на определение поставщиков (подрядчиков, исполнителей) для муниципальных заказчиков, устанавливается </w:t>
      </w:r>
      <w:hyperlink r:id="rId35" w:history="1">
        <w:r w:rsidRPr="00547265">
          <w:rPr>
            <w:rFonts w:ascii="Times New Roman" w:hAnsi="Times New Roman" w:cs="Times New Roman"/>
            <w:sz w:val="28"/>
            <w:szCs w:val="28"/>
          </w:rPr>
          <w:t>постановлением</w:t>
        </w:r>
      </w:hyperlink>
      <w:r w:rsidRPr="00547265">
        <w:rPr>
          <w:rFonts w:ascii="Times New Roman" w:hAnsi="Times New Roman" w:cs="Times New Roman"/>
          <w:sz w:val="28"/>
          <w:szCs w:val="28"/>
        </w:rPr>
        <w:t xml:space="preserve"> Правительства области от 27.04.2016 № 501-п «Об особенностях осуществления закупок, финансируемых за счет бюджета Ярославской области».</w:t>
      </w:r>
    </w:p>
    <w:p w:rsidR="00A95F50" w:rsidRPr="00547265" w:rsidRDefault="00A95F50" w:rsidP="00A95F50">
      <w:pPr>
        <w:pStyle w:val="ConsPlusNormal"/>
        <w:ind w:firstLine="709"/>
        <w:jc w:val="both"/>
        <w:rPr>
          <w:rFonts w:ascii="Times New Roman" w:hAnsi="Times New Roman" w:cs="Times New Roman"/>
          <w:sz w:val="28"/>
          <w:szCs w:val="28"/>
        </w:rPr>
      </w:pPr>
      <w:proofErr w:type="gramStart"/>
      <w:r w:rsidRPr="00547265">
        <w:rPr>
          <w:rFonts w:ascii="Times New Roman" w:hAnsi="Times New Roman" w:cs="Times New Roman"/>
          <w:sz w:val="28"/>
          <w:szCs w:val="28"/>
        </w:rPr>
        <w:t xml:space="preserve">Взаимодействие заказчиков с департаментом государственного заказа Ярославской области при осуществлении закупок товаров, работ, услуг, финансовое обеспечение которых частично или полностью осуществляется за счет межбюджетных трансфертов в форме субсидий, главными распорядителями бюджетных средств по которым являются органы исполнительной власти Ярославской области, осуществляется в соответствии с </w:t>
      </w:r>
      <w:hyperlink r:id="rId36" w:history="1">
        <w:r w:rsidRPr="00547265">
          <w:rPr>
            <w:rFonts w:ascii="Times New Roman" w:hAnsi="Times New Roman" w:cs="Times New Roman"/>
            <w:sz w:val="28"/>
            <w:szCs w:val="28"/>
          </w:rPr>
          <w:t>Порядком</w:t>
        </w:r>
      </w:hyperlink>
      <w:r w:rsidRPr="00547265">
        <w:rPr>
          <w:rFonts w:ascii="Times New Roman" w:hAnsi="Times New Roman" w:cs="Times New Roman"/>
          <w:sz w:val="28"/>
          <w:szCs w:val="28"/>
        </w:rPr>
        <w:t xml:space="preserve"> взаимодействия заказчиков и департамента государственного заказа Ярославской области в рамках контрактной системы, утвержденным постановлением Правительства</w:t>
      </w:r>
      <w:proofErr w:type="gramEnd"/>
      <w:r w:rsidRPr="00547265">
        <w:rPr>
          <w:rFonts w:ascii="Times New Roman" w:hAnsi="Times New Roman" w:cs="Times New Roman"/>
          <w:sz w:val="28"/>
          <w:szCs w:val="28"/>
        </w:rPr>
        <w:t xml:space="preserve"> области от 27.12.2013 № 1767-п «О реализации контрактной системы в сфере закупок товаров, </w:t>
      </w:r>
      <w:r w:rsidRPr="00547265">
        <w:rPr>
          <w:rFonts w:ascii="Times New Roman" w:hAnsi="Times New Roman" w:cs="Times New Roman"/>
          <w:sz w:val="28"/>
          <w:szCs w:val="28"/>
        </w:rPr>
        <w:lastRenderedPageBreak/>
        <w:t>работ, услуг и внесении изменений в постановление Администрации области от 23.12.2005 № 344».</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Распределение субсидии между бюджетами муниципальных образований области утверждается законом Ярославской области об областном бюджете на очередной финансовый год и на плановый период.</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Соглашение должно содержать положения, регулирующие порядок предоставления субсидии:</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предмет Соглашения, размер субсидии, целевое назначение субсидии;</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 условия предоставления субсидии, в том числе размер </w:t>
      </w:r>
      <w:proofErr w:type="spellStart"/>
      <w:r w:rsidRPr="00547265">
        <w:rPr>
          <w:rFonts w:ascii="Times New Roman" w:hAnsi="Times New Roman" w:cs="Times New Roman"/>
          <w:sz w:val="28"/>
          <w:szCs w:val="28"/>
        </w:rPr>
        <w:t>софинансирования</w:t>
      </w:r>
      <w:proofErr w:type="spellEnd"/>
      <w:r w:rsidRPr="00547265">
        <w:rPr>
          <w:rFonts w:ascii="Times New Roman" w:hAnsi="Times New Roman" w:cs="Times New Roman"/>
          <w:sz w:val="28"/>
          <w:szCs w:val="28"/>
        </w:rPr>
        <w:t xml:space="preserve"> из средств местного бюджета, целевые значения показателей результативности и уровня результативности и эффективности использования субсидии;</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права и обязанности сторон, в том числе обязанность получателя по достижению установленных Соглашением показателей результативности и уровня результативности и эффективности использования субсидии, соблюдению графика выполнения работ, исполнению расходных обязательств, на софинансирование которых предоставляется субсидия;</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порядок перечисления субсидии, в том числе наименование получателя средств, реквизиты счета для перечисления средств, код бюджетной классификации доходов, сроки перечисления средств и перечень документов, необходимых для перечисления средств;</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сроки и порядок представления отчетности об использовании субсидии, об исполнении условий предоставления субсидий, а также о результативности и эффективности использования субсидий;</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 порядок осуществления </w:t>
      </w:r>
      <w:proofErr w:type="gramStart"/>
      <w:r w:rsidRPr="00547265">
        <w:rPr>
          <w:rFonts w:ascii="Times New Roman" w:hAnsi="Times New Roman" w:cs="Times New Roman"/>
          <w:sz w:val="28"/>
          <w:szCs w:val="28"/>
        </w:rPr>
        <w:t>контроля за</w:t>
      </w:r>
      <w:proofErr w:type="gramEnd"/>
      <w:r w:rsidRPr="00547265">
        <w:rPr>
          <w:rFonts w:ascii="Times New Roman" w:hAnsi="Times New Roman" w:cs="Times New Roman"/>
          <w:sz w:val="28"/>
          <w:szCs w:val="28"/>
        </w:rPr>
        <w:t xml:space="preserve"> выполнением Администрацией обязательств, предусмотренных Соглашением;</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представление Администрацией отчетности в установленные сроки;</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 ответственность сторон за нарушение условий предоставления и расходования субсидии, в том числе обязательства Администрации по возврату средств в областной бюджет при </w:t>
      </w:r>
      <w:proofErr w:type="spellStart"/>
      <w:r w:rsidRPr="00547265">
        <w:rPr>
          <w:rFonts w:ascii="Times New Roman" w:hAnsi="Times New Roman" w:cs="Times New Roman"/>
          <w:sz w:val="28"/>
          <w:szCs w:val="28"/>
        </w:rPr>
        <w:t>недостижении</w:t>
      </w:r>
      <w:proofErr w:type="spellEnd"/>
      <w:r w:rsidRPr="00547265">
        <w:rPr>
          <w:rFonts w:ascii="Times New Roman" w:hAnsi="Times New Roman" w:cs="Times New Roman"/>
          <w:sz w:val="28"/>
          <w:szCs w:val="28"/>
        </w:rPr>
        <w:t xml:space="preserve"> установленных Соглашением значений показателей результативности использования субсидии, несоблюдении графика выполнения работ, несоблюдении уровня </w:t>
      </w:r>
      <w:proofErr w:type="spellStart"/>
      <w:r w:rsidRPr="00547265">
        <w:rPr>
          <w:rFonts w:ascii="Times New Roman" w:hAnsi="Times New Roman" w:cs="Times New Roman"/>
          <w:sz w:val="28"/>
          <w:szCs w:val="28"/>
        </w:rPr>
        <w:t>софинансирования</w:t>
      </w:r>
      <w:proofErr w:type="spellEnd"/>
      <w:r w:rsidRPr="00547265">
        <w:rPr>
          <w:rFonts w:ascii="Times New Roman" w:hAnsi="Times New Roman" w:cs="Times New Roman"/>
          <w:sz w:val="28"/>
          <w:szCs w:val="28"/>
        </w:rPr>
        <w:t xml:space="preserve"> расходных обязательств из местного бюджета;</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условие о вступлении в силу Соглашения.</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Для заключения Соглашения Администрация представляет в Департамент строительства следующие документы:</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копию утвержденной Подпрограммы, на софинансирование мероприятий которой предоставляется субсидия;</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выписку из решения о местном бюджете (сводной бюджетной росписи), подтверждающую наличие ассигнований за счет местного бюджета на исполнение расходных обязательств на софинансирование мероприятий которой предоставляется субсидия.</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В случае отсутствия на 01 октября текущего финансового года заключенного Соглашения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w:t>
      </w:r>
      <w:r w:rsidRPr="00547265">
        <w:rPr>
          <w:rFonts w:ascii="Times New Roman" w:hAnsi="Times New Roman" w:cs="Times New Roman"/>
          <w:sz w:val="28"/>
          <w:szCs w:val="28"/>
        </w:rPr>
        <w:lastRenderedPageBreak/>
        <w:t>период и сводную бюджетную роспись областного бюджета.</w:t>
      </w:r>
    </w:p>
    <w:p w:rsidR="00A95F50" w:rsidRPr="00547265" w:rsidRDefault="00A95F50" w:rsidP="00A95F50">
      <w:pPr>
        <w:pStyle w:val="ConsPlusNormal"/>
        <w:ind w:firstLine="709"/>
        <w:jc w:val="both"/>
        <w:rPr>
          <w:rFonts w:ascii="Times New Roman" w:hAnsi="Times New Roman" w:cs="Times New Roman"/>
          <w:sz w:val="28"/>
          <w:szCs w:val="28"/>
        </w:rPr>
      </w:pPr>
      <w:proofErr w:type="gramStart"/>
      <w:r w:rsidRPr="00547265">
        <w:rPr>
          <w:rFonts w:ascii="Times New Roman" w:hAnsi="Times New Roman" w:cs="Times New Roman"/>
          <w:sz w:val="28"/>
          <w:szCs w:val="28"/>
        </w:rPr>
        <w:t>Предоставление субсидии осуществляется путем перечисления денежных средств в местный бюджет после представления муниципального контракта (договора) на приобретение в собственность Администрации недвижимого имущества, зарегистрированного в органе, осуществляющем государственный кадастровый учет и государственную регистрацию прав, в том числе в строящихся домах, долевого участия в строительстве или строительства домов, соглашения о выплате возмещения за жилое помещение в связи с изъятием земельного участка для</w:t>
      </w:r>
      <w:proofErr w:type="gramEnd"/>
      <w:r w:rsidRPr="00547265">
        <w:rPr>
          <w:rFonts w:ascii="Times New Roman" w:hAnsi="Times New Roman" w:cs="Times New Roman"/>
          <w:sz w:val="28"/>
          <w:szCs w:val="28"/>
        </w:rPr>
        <w:t xml:space="preserve"> муниципальных нужд в соответствии со </w:t>
      </w:r>
      <w:hyperlink r:id="rId37" w:history="1">
        <w:r w:rsidRPr="00547265">
          <w:rPr>
            <w:rFonts w:ascii="Times New Roman" w:hAnsi="Times New Roman" w:cs="Times New Roman"/>
            <w:sz w:val="28"/>
            <w:szCs w:val="28"/>
          </w:rPr>
          <w:t>статьей 32</w:t>
        </w:r>
      </w:hyperlink>
      <w:r w:rsidRPr="00547265">
        <w:rPr>
          <w:rFonts w:ascii="Times New Roman" w:hAnsi="Times New Roman" w:cs="Times New Roman"/>
          <w:sz w:val="28"/>
          <w:szCs w:val="28"/>
        </w:rPr>
        <w:t xml:space="preserve"> Жилищного кодекса Российской Федерации.</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Предоставление субсидии осуществляется в следующем порядке:</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перечисление субсидии в бюджет городского округа город Рыбинск (далее по тексту - бюджет города) осуществляется с учетом доведенных до администраторов доходов предельных объемов финансирования и кассового плана областного бюджета, утвержденного на соответствующий квартал;</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перечисление субсидии в бюджет города осуществляется на счет Управления Федерального казначейства по Ярославской области, открытый для учета поступлений и их распределения между бюджетами бюджетной системы Российской Федерации, для последующего перечисления в бюджет города;</w:t>
      </w:r>
    </w:p>
    <w:p w:rsidR="00A95F50" w:rsidRPr="00547265" w:rsidRDefault="00A95F50" w:rsidP="00A95F50">
      <w:pPr>
        <w:pStyle w:val="ConsPlusNormal"/>
        <w:ind w:firstLine="709"/>
        <w:jc w:val="both"/>
        <w:rPr>
          <w:rFonts w:ascii="Times New Roman" w:hAnsi="Times New Roman" w:cs="Times New Roman"/>
          <w:sz w:val="28"/>
          <w:szCs w:val="28"/>
        </w:rPr>
      </w:pPr>
      <w:proofErr w:type="gramStart"/>
      <w:r w:rsidRPr="00547265">
        <w:rPr>
          <w:rFonts w:ascii="Times New Roman" w:hAnsi="Times New Roman" w:cs="Times New Roman"/>
          <w:sz w:val="28"/>
          <w:szCs w:val="28"/>
        </w:rPr>
        <w:t xml:space="preserve">- перечисление из областного бюджета субсидий бюджету города осуществляется Управлением Федерального казначейства по Ярославской области в соответствии с переданными ему полномочиями получателя средств областного бюджета по перечислению субсидий в порядке, установленном Управлением Федерального казначейства по Ярославской области, после проведения санкционирования оплаты денежных обязательств по расходам получателей средств бюджета города (после проверки документов, подтверждающих осуществление расходов бюджета города), в целях </w:t>
      </w:r>
      <w:proofErr w:type="spellStart"/>
      <w:r w:rsidRPr="00547265">
        <w:rPr>
          <w:rFonts w:ascii="Times New Roman" w:hAnsi="Times New Roman" w:cs="Times New Roman"/>
          <w:sz w:val="28"/>
          <w:szCs w:val="28"/>
        </w:rPr>
        <w:t>софинансирования</w:t>
      </w:r>
      <w:proofErr w:type="spellEnd"/>
      <w:r w:rsidRPr="00547265">
        <w:rPr>
          <w:rFonts w:ascii="Times New Roman" w:hAnsi="Times New Roman" w:cs="Times New Roman"/>
          <w:sz w:val="28"/>
          <w:szCs w:val="28"/>
        </w:rPr>
        <w:t xml:space="preserve"> которых</w:t>
      </w:r>
      <w:proofErr w:type="gramEnd"/>
      <w:r w:rsidRPr="00547265">
        <w:rPr>
          <w:rFonts w:ascii="Times New Roman" w:hAnsi="Times New Roman" w:cs="Times New Roman"/>
          <w:sz w:val="28"/>
          <w:szCs w:val="28"/>
        </w:rPr>
        <w:t xml:space="preserve"> предоставляется субсидия, в порядке, установленном Министерством финансов Российской Федерации.</w:t>
      </w:r>
    </w:p>
    <w:p w:rsidR="00A95F50" w:rsidRPr="00547265" w:rsidRDefault="00A95F50" w:rsidP="00A95F50">
      <w:pPr>
        <w:pStyle w:val="ConsPlusNormal"/>
        <w:ind w:firstLine="709"/>
        <w:jc w:val="both"/>
        <w:rPr>
          <w:rFonts w:ascii="Times New Roman" w:hAnsi="Times New Roman" w:cs="Times New Roman"/>
          <w:sz w:val="28"/>
          <w:szCs w:val="28"/>
        </w:rPr>
      </w:pPr>
      <w:proofErr w:type="gramStart"/>
      <w:r w:rsidRPr="00547265">
        <w:rPr>
          <w:rFonts w:ascii="Times New Roman" w:hAnsi="Times New Roman" w:cs="Times New Roman"/>
          <w:sz w:val="28"/>
          <w:szCs w:val="28"/>
        </w:rPr>
        <w:t xml:space="preserve">В случае если по состоянию на 01 января года, следующего за годом предоставления субсидии, Администрации в рамках заключенного Соглашения субсидия за счет средств областного бюджета не перечислена (частично или в полном объеме), при этом документы, в том числе подтверждающие софинансирование расходного обязательства за счет средств местного бюджета, главному распорядителю средств областного бюджета представлены в отчетном году, </w:t>
      </w:r>
      <w:proofErr w:type="spellStart"/>
      <w:r w:rsidRPr="00547265">
        <w:rPr>
          <w:rFonts w:ascii="Times New Roman" w:hAnsi="Times New Roman" w:cs="Times New Roman"/>
          <w:sz w:val="28"/>
          <w:szCs w:val="28"/>
        </w:rPr>
        <w:t>неперечисленный</w:t>
      </w:r>
      <w:proofErr w:type="spellEnd"/>
      <w:r w:rsidRPr="00547265">
        <w:rPr>
          <w:rFonts w:ascii="Times New Roman" w:hAnsi="Times New Roman" w:cs="Times New Roman"/>
          <w:sz w:val="28"/>
          <w:szCs w:val="28"/>
        </w:rPr>
        <w:t xml:space="preserve"> объем субсидии подлежит</w:t>
      </w:r>
      <w:proofErr w:type="gramEnd"/>
      <w:r w:rsidRPr="00547265">
        <w:rPr>
          <w:rFonts w:ascii="Times New Roman" w:hAnsi="Times New Roman" w:cs="Times New Roman"/>
          <w:sz w:val="28"/>
          <w:szCs w:val="28"/>
        </w:rPr>
        <w:t xml:space="preserve"> предоставлению в рамках лимитов бюджетных обязательств текущего финансового года.</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При заключении Соглашения в текущем году на указанные цели повторного представления документов, подтверждающих софинансирование расходного обязательства за счет средств местного бюджета, не требуется.</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В случае если по Соглашению отчетного года показатели результативности использования субсидии достигнуты и в текущем году средства предоставляются на исполнение обязательств областного бюджета по </w:t>
      </w:r>
      <w:proofErr w:type="spellStart"/>
      <w:r w:rsidRPr="00547265">
        <w:rPr>
          <w:rFonts w:ascii="Times New Roman" w:hAnsi="Times New Roman" w:cs="Times New Roman"/>
          <w:sz w:val="28"/>
          <w:szCs w:val="28"/>
        </w:rPr>
        <w:t>софинансированию</w:t>
      </w:r>
      <w:proofErr w:type="spellEnd"/>
      <w:r w:rsidRPr="00547265">
        <w:rPr>
          <w:rFonts w:ascii="Times New Roman" w:hAnsi="Times New Roman" w:cs="Times New Roman"/>
          <w:sz w:val="28"/>
          <w:szCs w:val="28"/>
        </w:rPr>
        <w:t xml:space="preserve"> расходов местного бюджета прошлого года, в Соглашении текущего года значения показателей результативности не устанавливаются.</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lastRenderedPageBreak/>
        <w:t>Плановые значения основных показателей результативности на последующие годы будут устанавливаться при утверждении закона Ярославской области об областном бюджете на текущий год и на плановый период.</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При </w:t>
      </w:r>
      <w:proofErr w:type="spellStart"/>
      <w:r w:rsidRPr="00547265">
        <w:rPr>
          <w:rFonts w:ascii="Times New Roman" w:hAnsi="Times New Roman" w:cs="Times New Roman"/>
          <w:sz w:val="28"/>
          <w:szCs w:val="28"/>
        </w:rPr>
        <w:t>недостижении</w:t>
      </w:r>
      <w:proofErr w:type="spellEnd"/>
      <w:r w:rsidRPr="00547265">
        <w:rPr>
          <w:rFonts w:ascii="Times New Roman" w:hAnsi="Times New Roman" w:cs="Times New Roman"/>
          <w:sz w:val="28"/>
          <w:szCs w:val="28"/>
        </w:rPr>
        <w:t xml:space="preserve"> значений целевых показателей «Общая площадь расселенных жилых помещений», «Количество расселяемых граждан» Администрация обязуется по требованию Департамента строительства возвратить субсидию, полученную в сумме, исчисленной из расчета 2000 (две тысячи) рублей за каждый день нарушения срока переселения граждан.</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Закупку товаров, работ и услуг при реализации задачи Администрация осуществляет в соответствии с Федеральным </w:t>
      </w:r>
      <w:hyperlink r:id="rId38" w:history="1">
        <w:r w:rsidRPr="00547265">
          <w:rPr>
            <w:rFonts w:ascii="Times New Roman" w:hAnsi="Times New Roman" w:cs="Times New Roman"/>
            <w:sz w:val="28"/>
            <w:szCs w:val="28"/>
          </w:rPr>
          <w:t>законом</w:t>
        </w:r>
      </w:hyperlink>
      <w:r w:rsidRPr="00547265">
        <w:rPr>
          <w:rFonts w:ascii="Times New Roman" w:hAnsi="Times New Roman" w:cs="Times New Roman"/>
          <w:sz w:val="28"/>
          <w:szCs w:val="28"/>
        </w:rPr>
        <w:t xml:space="preserve"> от 05.04.2013 № 44-ФЗ «О контрактной системе в сфере закупок товаров, услуг для обеспечения государственных и муниципальных нужд».</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Авансирование работ путем долевого участия в строительстве или строительства домов может осуществляться в соответствии с заключенными муниципальными контрактами. Окончательный расчет производится на основании актов выполненных работ.</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Субсидия не предоставляется при невыполнении Администрацией условий предоставления и расходования субсидии.</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Департамент финансов Ярославской области (далее - Департамент финансов) по предложениям Департамента строительства принимает решение о приостановлении финансирования субсидии в случае непредставления в срок отчетов, указанных в </w:t>
      </w:r>
      <w:hyperlink r:id="rId39" w:history="1">
        <w:r w:rsidRPr="00547265">
          <w:rPr>
            <w:rFonts w:ascii="Times New Roman" w:hAnsi="Times New Roman" w:cs="Times New Roman"/>
            <w:sz w:val="28"/>
            <w:szCs w:val="28"/>
          </w:rPr>
          <w:t>приложении 1</w:t>
        </w:r>
      </w:hyperlink>
      <w:r w:rsidRPr="00547265">
        <w:rPr>
          <w:rFonts w:ascii="Times New Roman" w:hAnsi="Times New Roman" w:cs="Times New Roman"/>
          <w:sz w:val="28"/>
          <w:szCs w:val="28"/>
        </w:rPr>
        <w:t xml:space="preserve"> к подпрограмме «Стимулирование развития жилищного строительства на территории Ярославской области» на 2020 - 2025 годы Государственной программы.</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Приостановление предоставления субсидии осуществляется в соответствии с </w:t>
      </w:r>
      <w:hyperlink r:id="rId40" w:history="1">
        <w:r w:rsidRPr="00547265">
          <w:rPr>
            <w:rFonts w:ascii="Times New Roman" w:hAnsi="Times New Roman" w:cs="Times New Roman"/>
            <w:sz w:val="28"/>
            <w:szCs w:val="28"/>
          </w:rPr>
          <w:t>приказом</w:t>
        </w:r>
      </w:hyperlink>
      <w:r w:rsidRPr="00547265">
        <w:rPr>
          <w:rFonts w:ascii="Times New Roman" w:hAnsi="Times New Roman" w:cs="Times New Roman"/>
          <w:sz w:val="28"/>
          <w:szCs w:val="28"/>
        </w:rPr>
        <w:t xml:space="preserve"> Департамента финансов от 04.02.2008 № 3 «Об утверждении порядка приостановления (сокращения) предоставления межбюджетных трансфертов (за исключением субвенций) из областного бюджета в случае несоблюдения органами местного самоуправления Ярославской области условий их предоставления».</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Отмена приостановления предоставления субсидии осуществляется Департаментом финансов при получении от Департамента строительства информации о представлении установленных отчетов.</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Решение о сокращении предоставления субсидии принимается в случае несоблюдения условий </w:t>
      </w:r>
      <w:proofErr w:type="spellStart"/>
      <w:r w:rsidRPr="00547265">
        <w:rPr>
          <w:rFonts w:ascii="Times New Roman" w:hAnsi="Times New Roman" w:cs="Times New Roman"/>
          <w:sz w:val="28"/>
          <w:szCs w:val="28"/>
        </w:rPr>
        <w:t>софинансирования</w:t>
      </w:r>
      <w:proofErr w:type="spellEnd"/>
      <w:r w:rsidRPr="00547265">
        <w:rPr>
          <w:rFonts w:ascii="Times New Roman" w:hAnsi="Times New Roman" w:cs="Times New Roman"/>
          <w:sz w:val="28"/>
          <w:szCs w:val="28"/>
        </w:rPr>
        <w:t xml:space="preserve"> расходного обязательства Администрацией за счет средств местного бюджета путем внесения изменений в Подпрограмму.</w:t>
      </w:r>
    </w:p>
    <w:p w:rsidR="00A95F50" w:rsidRPr="00547265" w:rsidRDefault="00A95F50" w:rsidP="00A95F50">
      <w:pPr>
        <w:pStyle w:val="ConsPlusNormal"/>
        <w:ind w:firstLine="709"/>
        <w:jc w:val="both"/>
        <w:rPr>
          <w:rFonts w:ascii="Times New Roman" w:hAnsi="Times New Roman" w:cs="Times New Roman"/>
          <w:sz w:val="28"/>
          <w:szCs w:val="28"/>
        </w:rPr>
      </w:pPr>
      <w:proofErr w:type="gramStart"/>
      <w:r w:rsidRPr="00547265">
        <w:rPr>
          <w:rFonts w:ascii="Times New Roman" w:hAnsi="Times New Roman" w:cs="Times New Roman"/>
          <w:sz w:val="28"/>
          <w:szCs w:val="28"/>
        </w:rPr>
        <w:t xml:space="preserve">Администрация представляет в Департамент строительства ежемесячно, в срок до 05 числа месяца, следующего за отчетным, </w:t>
      </w:r>
      <w:hyperlink r:id="rId41" w:history="1">
        <w:r w:rsidRPr="00547265">
          <w:rPr>
            <w:rFonts w:ascii="Times New Roman" w:hAnsi="Times New Roman" w:cs="Times New Roman"/>
            <w:sz w:val="28"/>
            <w:szCs w:val="28"/>
          </w:rPr>
          <w:t>отчет</w:t>
        </w:r>
      </w:hyperlink>
      <w:r w:rsidRPr="00547265">
        <w:rPr>
          <w:rFonts w:ascii="Times New Roman" w:hAnsi="Times New Roman" w:cs="Times New Roman"/>
          <w:sz w:val="28"/>
          <w:szCs w:val="28"/>
        </w:rPr>
        <w:t xml:space="preserve"> об использовании субсидии и </w:t>
      </w:r>
      <w:proofErr w:type="spellStart"/>
      <w:r w:rsidRPr="00547265">
        <w:rPr>
          <w:rFonts w:ascii="Times New Roman" w:hAnsi="Times New Roman" w:cs="Times New Roman"/>
          <w:sz w:val="28"/>
          <w:szCs w:val="28"/>
        </w:rPr>
        <w:t>софинансировании</w:t>
      </w:r>
      <w:proofErr w:type="spellEnd"/>
      <w:r w:rsidRPr="00547265">
        <w:rPr>
          <w:rFonts w:ascii="Times New Roman" w:hAnsi="Times New Roman" w:cs="Times New Roman"/>
          <w:sz w:val="28"/>
          <w:szCs w:val="28"/>
        </w:rPr>
        <w:t xml:space="preserve"> расходов бюджета города на реализацию задачи по форме 2 и </w:t>
      </w:r>
      <w:hyperlink r:id="rId42" w:history="1">
        <w:r w:rsidRPr="00547265">
          <w:rPr>
            <w:rFonts w:ascii="Times New Roman" w:hAnsi="Times New Roman" w:cs="Times New Roman"/>
            <w:sz w:val="28"/>
            <w:szCs w:val="28"/>
          </w:rPr>
          <w:t>отчет</w:t>
        </w:r>
      </w:hyperlink>
      <w:r w:rsidRPr="00547265">
        <w:rPr>
          <w:rFonts w:ascii="Times New Roman" w:hAnsi="Times New Roman" w:cs="Times New Roman"/>
          <w:sz w:val="28"/>
          <w:szCs w:val="28"/>
        </w:rPr>
        <w:t xml:space="preserve"> о реализации задачи по форме 3 согласно приложению 1 к подпрограмме «Стимулирование развития жилищного строительства на территории Ярославской области» на 2020 - 2025 годы Государственной программы.</w:t>
      </w:r>
      <w:proofErr w:type="gramEnd"/>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Остаток субсидии, не использованной в текущем финансовом году, потребность в котором сохраняется, при подтверждении потребности главным администратором доходов подлежит использованию в очередном финансовом году </w:t>
      </w:r>
      <w:proofErr w:type="gramStart"/>
      <w:r w:rsidRPr="00547265">
        <w:rPr>
          <w:rFonts w:ascii="Times New Roman" w:hAnsi="Times New Roman" w:cs="Times New Roman"/>
          <w:sz w:val="28"/>
          <w:szCs w:val="28"/>
        </w:rPr>
        <w:lastRenderedPageBreak/>
        <w:t>на те</w:t>
      </w:r>
      <w:proofErr w:type="gramEnd"/>
      <w:r w:rsidRPr="00547265">
        <w:rPr>
          <w:rFonts w:ascii="Times New Roman" w:hAnsi="Times New Roman" w:cs="Times New Roman"/>
          <w:sz w:val="28"/>
          <w:szCs w:val="28"/>
        </w:rPr>
        <w:t xml:space="preserve"> же цели в соответствии с </w:t>
      </w:r>
      <w:hyperlink r:id="rId43" w:history="1">
        <w:r w:rsidRPr="00547265">
          <w:rPr>
            <w:rFonts w:ascii="Times New Roman" w:hAnsi="Times New Roman" w:cs="Times New Roman"/>
            <w:sz w:val="28"/>
            <w:szCs w:val="28"/>
          </w:rPr>
          <w:t>пунктом 5 статьи 242</w:t>
        </w:r>
      </w:hyperlink>
      <w:r w:rsidRPr="00547265">
        <w:rPr>
          <w:rFonts w:ascii="Times New Roman" w:hAnsi="Times New Roman" w:cs="Times New Roman"/>
          <w:sz w:val="28"/>
          <w:szCs w:val="28"/>
        </w:rPr>
        <w:t xml:space="preserve"> Бюджетного кодекса Российской Федерации. </w:t>
      </w:r>
      <w:proofErr w:type="gramStart"/>
      <w:r w:rsidRPr="00547265">
        <w:rPr>
          <w:rFonts w:ascii="Times New Roman" w:hAnsi="Times New Roman" w:cs="Times New Roman"/>
          <w:sz w:val="28"/>
          <w:szCs w:val="28"/>
        </w:rPr>
        <w:t xml:space="preserve">Департамент строительства принимает решения о наличии (об отсутствии) потребности в неиспользованных остатках межбюджетных трансфертов в течение семи рабочих дней с момента получения документов, предусмотренных </w:t>
      </w:r>
      <w:hyperlink r:id="rId44" w:history="1">
        <w:r w:rsidRPr="00547265">
          <w:rPr>
            <w:rFonts w:ascii="Times New Roman" w:hAnsi="Times New Roman" w:cs="Times New Roman"/>
            <w:sz w:val="28"/>
            <w:szCs w:val="28"/>
          </w:rPr>
          <w:t>пунктом 3</w:t>
        </w:r>
      </w:hyperlink>
      <w:r w:rsidRPr="00547265">
        <w:rPr>
          <w:rFonts w:ascii="Times New Roman" w:hAnsi="Times New Roman" w:cs="Times New Roman"/>
          <w:sz w:val="28"/>
          <w:szCs w:val="28"/>
        </w:rPr>
        <w:t xml:space="preserve">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 утвержденного постановлением Правительства области от 03.02.2017 № 75-п «Об утверждении Порядка возврата межбюджетных трансфертов и</w:t>
      </w:r>
      <w:proofErr w:type="gramEnd"/>
      <w:r w:rsidRPr="00547265">
        <w:rPr>
          <w:rFonts w:ascii="Times New Roman" w:hAnsi="Times New Roman" w:cs="Times New Roman"/>
          <w:sz w:val="28"/>
          <w:szCs w:val="28"/>
        </w:rPr>
        <w:t xml:space="preserve"> принятия главными администраторами средств областного бюджета решений о наличии (об отсутствии) потребности в межбюджетных трансфертах».</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При установлении отсутствия у Администрации потребности в субсидии остаток неиспользованных средств подлежит возврату в доход областного бюджета в соответствии с </w:t>
      </w:r>
      <w:hyperlink r:id="rId45" w:history="1">
        <w:r w:rsidRPr="00547265">
          <w:rPr>
            <w:rFonts w:ascii="Times New Roman" w:hAnsi="Times New Roman" w:cs="Times New Roman"/>
            <w:sz w:val="28"/>
            <w:szCs w:val="28"/>
          </w:rPr>
          <w:t>пунктом 2</w:t>
        </w:r>
      </w:hyperlink>
      <w:r w:rsidRPr="00547265">
        <w:rPr>
          <w:rFonts w:ascii="Times New Roman" w:hAnsi="Times New Roman" w:cs="Times New Roman"/>
          <w:sz w:val="28"/>
          <w:szCs w:val="28"/>
        </w:rPr>
        <w:t xml:space="preserve"> Порядка, указанного в предыдущем </w:t>
      </w:r>
      <w:hyperlink w:anchor="P539" w:history="1">
        <w:r w:rsidRPr="00547265">
          <w:rPr>
            <w:rFonts w:ascii="Times New Roman" w:hAnsi="Times New Roman" w:cs="Times New Roman"/>
            <w:sz w:val="28"/>
            <w:szCs w:val="28"/>
          </w:rPr>
          <w:t>абзаце</w:t>
        </w:r>
      </w:hyperlink>
      <w:r w:rsidRPr="00547265">
        <w:rPr>
          <w:rFonts w:ascii="Times New Roman" w:hAnsi="Times New Roman" w:cs="Times New Roman"/>
          <w:sz w:val="28"/>
          <w:szCs w:val="28"/>
        </w:rPr>
        <w:t>.</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Ответственность за недостоверность, несвоевременность составления и представления отчетной документации, за нецелевое расходование средств возлагается на Администрацию и соответствующих главных распорядителей средств местного бюджета, осуществляющих расходование субсидии.</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В случае нецелевого использования субсидии и (или) нарушения Администрацией условий ее предоставления и расходования, в том числе необеспечения возврата бюджетом города сре</w:t>
      </w:r>
      <w:proofErr w:type="gramStart"/>
      <w:r w:rsidRPr="00547265">
        <w:rPr>
          <w:rFonts w:ascii="Times New Roman" w:hAnsi="Times New Roman" w:cs="Times New Roman"/>
          <w:sz w:val="28"/>
          <w:szCs w:val="28"/>
        </w:rPr>
        <w:t>дств в д</w:t>
      </w:r>
      <w:proofErr w:type="gramEnd"/>
      <w:r w:rsidRPr="00547265">
        <w:rPr>
          <w:rFonts w:ascii="Times New Roman" w:hAnsi="Times New Roman" w:cs="Times New Roman"/>
          <w:sz w:val="28"/>
          <w:szCs w:val="28"/>
        </w:rPr>
        <w:t>оход областного бюджета, применяются бюджетные меры принуждения, предусмотренные законодательством Российской Федерации.</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В случае уменьшения потребности в субсидии по результатам проведенных конкурсов или аукционов, а также в случае прекращения потребности неиспользованные остатки субсидии подлежат возврату в доход областного бюджета в течение 30 дней с момента заключения муниципальных контрактов и возникновения обстоятельств, влекущих прекращение потребности в предоставлении субсидии.</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Оценка результативности и эффективности использования субсидии осуществляется ежегодно Департаментом строительства на основании:</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копий заключенных муниципальных контрактов на приобретение жилых помещений, в том числе в строящихся домах, путем долевого участия в строительстве или строительства домов - при реализации мероприятий путем приобретения жилых помещений;</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 </w:t>
      </w:r>
      <w:hyperlink r:id="rId46" w:history="1">
        <w:r w:rsidRPr="00547265">
          <w:rPr>
            <w:rFonts w:ascii="Times New Roman" w:hAnsi="Times New Roman" w:cs="Times New Roman"/>
            <w:sz w:val="28"/>
            <w:szCs w:val="28"/>
          </w:rPr>
          <w:t>отчета</w:t>
        </w:r>
      </w:hyperlink>
      <w:r w:rsidRPr="00547265">
        <w:rPr>
          <w:rFonts w:ascii="Times New Roman" w:hAnsi="Times New Roman" w:cs="Times New Roman"/>
          <w:sz w:val="28"/>
          <w:szCs w:val="28"/>
        </w:rPr>
        <w:t xml:space="preserve"> об использовании субсидии и </w:t>
      </w:r>
      <w:proofErr w:type="spellStart"/>
      <w:r w:rsidRPr="00547265">
        <w:rPr>
          <w:rFonts w:ascii="Times New Roman" w:hAnsi="Times New Roman" w:cs="Times New Roman"/>
          <w:sz w:val="28"/>
          <w:szCs w:val="28"/>
        </w:rPr>
        <w:t>софинансировании</w:t>
      </w:r>
      <w:proofErr w:type="spellEnd"/>
      <w:r w:rsidRPr="00547265">
        <w:rPr>
          <w:rFonts w:ascii="Times New Roman" w:hAnsi="Times New Roman" w:cs="Times New Roman"/>
          <w:sz w:val="28"/>
          <w:szCs w:val="28"/>
        </w:rPr>
        <w:t xml:space="preserve"> расходов бюджета города на реализацию задачи по форме 2 и </w:t>
      </w:r>
      <w:hyperlink r:id="rId47" w:history="1">
        <w:r w:rsidRPr="00547265">
          <w:rPr>
            <w:rFonts w:ascii="Times New Roman" w:hAnsi="Times New Roman" w:cs="Times New Roman"/>
            <w:sz w:val="28"/>
            <w:szCs w:val="28"/>
          </w:rPr>
          <w:t>отчета</w:t>
        </w:r>
      </w:hyperlink>
      <w:r w:rsidRPr="00547265">
        <w:rPr>
          <w:rFonts w:ascii="Times New Roman" w:hAnsi="Times New Roman" w:cs="Times New Roman"/>
          <w:sz w:val="28"/>
          <w:szCs w:val="28"/>
        </w:rPr>
        <w:t xml:space="preserve"> о реализации задачи по форме 3 согласно приложению 1 к подпрограмме «Стимулирование развития жилищного строительства на территории Ярославской области» на 2020-2025 годы Государственной программы.</w:t>
      </w:r>
    </w:p>
    <w:p w:rsidR="00A95F50"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Показатель результативности использования субсидий (R') рассчитывается по формуле:</w:t>
      </w:r>
    </w:p>
    <w:p w:rsidR="00A95F50" w:rsidRPr="00547265" w:rsidRDefault="00A95F50" w:rsidP="00A95F50">
      <w:pPr>
        <w:autoSpaceDE/>
        <w:autoSpaceDN/>
        <w:ind w:right="16" w:firstLine="709"/>
        <w:contextualSpacing/>
        <w:jc w:val="both"/>
        <w:rPr>
          <w:rFonts w:ascii="Times New Roman" w:hAnsi="Times New Roman" w:cs="Times New Roman"/>
          <w:sz w:val="28"/>
          <w:szCs w:val="28"/>
        </w:rPr>
      </w:pPr>
      <w:r w:rsidRPr="00547265">
        <w:rPr>
          <w:rFonts w:ascii="Times New Roman" w:hAnsi="Times New Roman" w:cs="Times New Roman"/>
          <w:sz w:val="28"/>
          <w:szCs w:val="28"/>
        </w:rPr>
        <w:t xml:space="preserve">R' = </w:t>
      </w:r>
      <w:proofErr w:type="spellStart"/>
      <w:r w:rsidRPr="00547265">
        <w:rPr>
          <w:rFonts w:ascii="Times New Roman" w:hAnsi="Times New Roman" w:cs="Times New Roman"/>
          <w:sz w:val="28"/>
          <w:szCs w:val="28"/>
        </w:rPr>
        <w:t>К</w:t>
      </w:r>
      <w:proofErr w:type="gramStart"/>
      <w:r w:rsidRPr="00547265">
        <w:rPr>
          <w:rFonts w:ascii="Times New Roman" w:hAnsi="Times New Roman" w:cs="Times New Roman"/>
          <w:sz w:val="28"/>
          <w:szCs w:val="28"/>
        </w:rPr>
        <w:t>n</w:t>
      </w:r>
      <w:proofErr w:type="spellEnd"/>
      <w:proofErr w:type="gramEnd"/>
      <w:r w:rsidRPr="00547265">
        <w:rPr>
          <w:rFonts w:ascii="Times New Roman" w:hAnsi="Times New Roman" w:cs="Times New Roman"/>
          <w:sz w:val="28"/>
          <w:szCs w:val="28"/>
        </w:rPr>
        <w:t xml:space="preserve"> </w:t>
      </w:r>
      <w:proofErr w:type="spellStart"/>
      <w:r w:rsidRPr="00547265">
        <w:rPr>
          <w:rFonts w:ascii="Times New Roman" w:hAnsi="Times New Roman" w:cs="Times New Roman"/>
          <w:sz w:val="28"/>
          <w:szCs w:val="28"/>
        </w:rPr>
        <w:t>х</w:t>
      </w:r>
      <w:proofErr w:type="spellEnd"/>
      <w:r w:rsidRPr="00547265">
        <w:rPr>
          <w:rFonts w:ascii="Times New Roman" w:hAnsi="Times New Roman" w:cs="Times New Roman"/>
          <w:sz w:val="28"/>
          <w:szCs w:val="28"/>
        </w:rPr>
        <w:t xml:space="preserve"> (</w:t>
      </w:r>
      <w:proofErr w:type="spellStart"/>
      <w:r w:rsidRPr="00547265">
        <w:rPr>
          <w:rFonts w:ascii="Times New Roman" w:hAnsi="Times New Roman" w:cs="Times New Roman"/>
          <w:sz w:val="28"/>
          <w:szCs w:val="28"/>
        </w:rPr>
        <w:t>Xn</w:t>
      </w:r>
      <w:proofErr w:type="spellEnd"/>
      <w:r w:rsidRPr="00547265">
        <w:rPr>
          <w:rFonts w:ascii="Times New Roman" w:hAnsi="Times New Roman" w:cs="Times New Roman"/>
          <w:sz w:val="28"/>
          <w:szCs w:val="28"/>
        </w:rPr>
        <w:t xml:space="preserve"> тек. / </w:t>
      </w:r>
      <w:proofErr w:type="spellStart"/>
      <w:proofErr w:type="gramStart"/>
      <w:r w:rsidRPr="00547265">
        <w:rPr>
          <w:rFonts w:ascii="Times New Roman" w:hAnsi="Times New Roman" w:cs="Times New Roman"/>
          <w:sz w:val="28"/>
          <w:szCs w:val="28"/>
        </w:rPr>
        <w:t>Xn</w:t>
      </w:r>
      <w:proofErr w:type="spellEnd"/>
      <w:r w:rsidRPr="00547265">
        <w:rPr>
          <w:rFonts w:ascii="Times New Roman" w:hAnsi="Times New Roman" w:cs="Times New Roman"/>
          <w:sz w:val="28"/>
          <w:szCs w:val="28"/>
        </w:rPr>
        <w:t xml:space="preserve"> план.) х 100%,</w:t>
      </w:r>
      <w:proofErr w:type="gramEnd"/>
    </w:p>
    <w:p w:rsidR="00A95F50" w:rsidRPr="00547265" w:rsidRDefault="00A95F50" w:rsidP="00A95F50">
      <w:pPr>
        <w:autoSpaceDE/>
        <w:autoSpaceDN/>
        <w:ind w:right="16" w:firstLine="709"/>
        <w:contextualSpacing/>
        <w:jc w:val="both"/>
        <w:rPr>
          <w:rFonts w:ascii="Times New Roman" w:hAnsi="Times New Roman" w:cs="Times New Roman"/>
          <w:sz w:val="28"/>
          <w:szCs w:val="28"/>
        </w:rPr>
      </w:pPr>
      <w:r w:rsidRPr="00547265">
        <w:rPr>
          <w:rFonts w:ascii="Times New Roman" w:hAnsi="Times New Roman" w:cs="Times New Roman"/>
          <w:sz w:val="28"/>
          <w:szCs w:val="28"/>
        </w:rPr>
        <w:t>где:</w:t>
      </w:r>
    </w:p>
    <w:p w:rsidR="00A95F50" w:rsidRPr="00547265" w:rsidRDefault="00A95F50" w:rsidP="00A95F50">
      <w:pPr>
        <w:autoSpaceDE/>
        <w:autoSpaceDN/>
        <w:ind w:right="16" w:firstLine="709"/>
        <w:contextualSpacing/>
        <w:jc w:val="both"/>
        <w:rPr>
          <w:rFonts w:ascii="Times New Roman" w:hAnsi="Times New Roman" w:cs="Times New Roman"/>
          <w:sz w:val="28"/>
          <w:szCs w:val="28"/>
        </w:rPr>
      </w:pPr>
      <w:proofErr w:type="spellStart"/>
      <w:r w:rsidRPr="00547265">
        <w:rPr>
          <w:rFonts w:ascii="Times New Roman" w:hAnsi="Times New Roman" w:cs="Times New Roman"/>
          <w:sz w:val="28"/>
          <w:szCs w:val="28"/>
        </w:rPr>
        <w:t>Xn</w:t>
      </w:r>
      <w:proofErr w:type="spellEnd"/>
      <w:r w:rsidRPr="00547265">
        <w:rPr>
          <w:rFonts w:ascii="Times New Roman" w:hAnsi="Times New Roman" w:cs="Times New Roman"/>
          <w:sz w:val="28"/>
          <w:szCs w:val="28"/>
        </w:rPr>
        <w:t xml:space="preserve"> тек</w:t>
      </w:r>
      <w:proofErr w:type="gramStart"/>
      <w:r w:rsidRPr="00547265">
        <w:rPr>
          <w:rFonts w:ascii="Times New Roman" w:hAnsi="Times New Roman" w:cs="Times New Roman"/>
          <w:sz w:val="28"/>
          <w:szCs w:val="28"/>
        </w:rPr>
        <w:t>.</w:t>
      </w:r>
      <w:proofErr w:type="gramEnd"/>
      <w:r w:rsidRPr="00547265">
        <w:rPr>
          <w:rFonts w:ascii="Times New Roman" w:hAnsi="Times New Roman" w:cs="Times New Roman"/>
          <w:sz w:val="28"/>
          <w:szCs w:val="28"/>
        </w:rPr>
        <w:t xml:space="preserve"> - </w:t>
      </w:r>
      <w:proofErr w:type="gramStart"/>
      <w:r w:rsidRPr="00547265">
        <w:rPr>
          <w:rFonts w:ascii="Times New Roman" w:hAnsi="Times New Roman" w:cs="Times New Roman"/>
          <w:sz w:val="28"/>
          <w:szCs w:val="28"/>
        </w:rPr>
        <w:t>т</w:t>
      </w:r>
      <w:proofErr w:type="gramEnd"/>
      <w:r w:rsidRPr="00547265">
        <w:rPr>
          <w:rFonts w:ascii="Times New Roman" w:hAnsi="Times New Roman" w:cs="Times New Roman"/>
          <w:sz w:val="28"/>
          <w:szCs w:val="28"/>
        </w:rPr>
        <w:t>екущее значение показателя;</w:t>
      </w:r>
    </w:p>
    <w:p w:rsidR="00A95F50" w:rsidRPr="00547265" w:rsidRDefault="00A95F50" w:rsidP="00A95F50">
      <w:pPr>
        <w:autoSpaceDE/>
        <w:autoSpaceDN/>
        <w:ind w:right="16" w:firstLine="709"/>
        <w:contextualSpacing/>
        <w:jc w:val="both"/>
        <w:rPr>
          <w:rFonts w:ascii="Times New Roman" w:hAnsi="Times New Roman" w:cs="Times New Roman"/>
          <w:sz w:val="28"/>
          <w:szCs w:val="28"/>
        </w:rPr>
      </w:pPr>
      <w:proofErr w:type="spellStart"/>
      <w:r w:rsidRPr="00547265">
        <w:rPr>
          <w:rFonts w:ascii="Times New Roman" w:hAnsi="Times New Roman" w:cs="Times New Roman"/>
          <w:sz w:val="28"/>
          <w:szCs w:val="28"/>
        </w:rPr>
        <w:lastRenderedPageBreak/>
        <w:t>Xn</w:t>
      </w:r>
      <w:proofErr w:type="spellEnd"/>
      <w:r w:rsidRPr="00547265">
        <w:rPr>
          <w:rFonts w:ascii="Times New Roman" w:hAnsi="Times New Roman" w:cs="Times New Roman"/>
          <w:sz w:val="28"/>
          <w:szCs w:val="28"/>
        </w:rPr>
        <w:t xml:space="preserve"> план</w:t>
      </w:r>
      <w:proofErr w:type="gramStart"/>
      <w:r w:rsidRPr="00547265">
        <w:rPr>
          <w:rFonts w:ascii="Times New Roman" w:hAnsi="Times New Roman" w:cs="Times New Roman"/>
          <w:sz w:val="28"/>
          <w:szCs w:val="28"/>
        </w:rPr>
        <w:t>.</w:t>
      </w:r>
      <w:proofErr w:type="gramEnd"/>
      <w:r w:rsidRPr="00547265">
        <w:rPr>
          <w:rFonts w:ascii="Times New Roman" w:hAnsi="Times New Roman" w:cs="Times New Roman"/>
          <w:sz w:val="28"/>
          <w:szCs w:val="28"/>
        </w:rPr>
        <w:t xml:space="preserve"> - </w:t>
      </w:r>
      <w:proofErr w:type="gramStart"/>
      <w:r w:rsidRPr="00547265">
        <w:rPr>
          <w:rFonts w:ascii="Times New Roman" w:hAnsi="Times New Roman" w:cs="Times New Roman"/>
          <w:sz w:val="28"/>
          <w:szCs w:val="28"/>
        </w:rPr>
        <w:t>п</w:t>
      </w:r>
      <w:proofErr w:type="gramEnd"/>
      <w:r w:rsidRPr="00547265">
        <w:rPr>
          <w:rFonts w:ascii="Times New Roman" w:hAnsi="Times New Roman" w:cs="Times New Roman"/>
          <w:sz w:val="28"/>
          <w:szCs w:val="28"/>
        </w:rPr>
        <w:t>лановое значение показателя;</w:t>
      </w:r>
    </w:p>
    <w:p w:rsidR="00A95F50" w:rsidRPr="00547265" w:rsidRDefault="00A95F50" w:rsidP="00A95F50">
      <w:pPr>
        <w:autoSpaceDE/>
        <w:autoSpaceDN/>
        <w:ind w:right="16" w:firstLine="709"/>
        <w:contextualSpacing/>
        <w:jc w:val="both"/>
        <w:rPr>
          <w:rFonts w:ascii="Times New Roman" w:hAnsi="Times New Roman" w:cs="Times New Roman"/>
          <w:sz w:val="28"/>
          <w:szCs w:val="28"/>
        </w:rPr>
      </w:pPr>
      <w:proofErr w:type="spellStart"/>
      <w:r w:rsidRPr="00547265">
        <w:rPr>
          <w:rFonts w:ascii="Times New Roman" w:hAnsi="Times New Roman" w:cs="Times New Roman"/>
          <w:sz w:val="28"/>
          <w:szCs w:val="28"/>
        </w:rPr>
        <w:t>К</w:t>
      </w:r>
      <w:proofErr w:type="gramStart"/>
      <w:r w:rsidRPr="00547265">
        <w:rPr>
          <w:rFonts w:ascii="Times New Roman" w:hAnsi="Times New Roman" w:cs="Times New Roman"/>
          <w:sz w:val="28"/>
          <w:szCs w:val="28"/>
        </w:rPr>
        <w:t>n</w:t>
      </w:r>
      <w:proofErr w:type="spellEnd"/>
      <w:proofErr w:type="gramEnd"/>
      <w:r w:rsidRPr="00547265">
        <w:rPr>
          <w:rFonts w:ascii="Times New Roman" w:hAnsi="Times New Roman" w:cs="Times New Roman"/>
          <w:sz w:val="28"/>
          <w:szCs w:val="28"/>
        </w:rPr>
        <w:t xml:space="preserve"> - весовой коэффициент.</w:t>
      </w:r>
    </w:p>
    <w:p w:rsidR="00A95F50" w:rsidRPr="00547265" w:rsidRDefault="00A95F50" w:rsidP="00A95F50">
      <w:pPr>
        <w:autoSpaceDE/>
        <w:autoSpaceDN/>
        <w:ind w:right="16" w:firstLine="709"/>
        <w:contextualSpacing/>
        <w:jc w:val="both"/>
        <w:rPr>
          <w:rFonts w:ascii="Times New Roman" w:hAnsi="Times New Roman" w:cs="Times New Roman"/>
          <w:sz w:val="28"/>
          <w:szCs w:val="28"/>
        </w:rPr>
      </w:pPr>
      <w:r w:rsidRPr="00547265">
        <w:rPr>
          <w:rFonts w:ascii="Times New Roman" w:hAnsi="Times New Roman" w:cs="Times New Roman"/>
          <w:sz w:val="28"/>
          <w:szCs w:val="28"/>
        </w:rPr>
        <w:t>При значении показателя результативности использования субсидии 95 процентов и более результативность использования субсидии признается высокой, при значении от 90 до 95 процентов - средней, при значении менее 90 процентов - низкой.</w:t>
      </w:r>
    </w:p>
    <w:p w:rsidR="00A95F50" w:rsidRPr="00547265" w:rsidRDefault="00A95F50" w:rsidP="00A95F50">
      <w:pPr>
        <w:autoSpaceDE/>
        <w:autoSpaceDN/>
        <w:ind w:right="16" w:firstLine="709"/>
        <w:contextualSpacing/>
        <w:jc w:val="both"/>
        <w:rPr>
          <w:rFonts w:ascii="Times New Roman" w:hAnsi="Times New Roman" w:cs="Times New Roman"/>
          <w:sz w:val="28"/>
          <w:szCs w:val="28"/>
        </w:rPr>
      </w:pPr>
      <w:r w:rsidRPr="00547265">
        <w:rPr>
          <w:rFonts w:ascii="Times New Roman" w:hAnsi="Times New Roman" w:cs="Times New Roman"/>
          <w:sz w:val="28"/>
          <w:szCs w:val="28"/>
        </w:rPr>
        <w:t>Показатель эффективности использования субсидий (R) рассчитывается по формуле:</w:t>
      </w:r>
    </w:p>
    <w:p w:rsidR="00A95F50" w:rsidRPr="00547265" w:rsidRDefault="00A95F50" w:rsidP="00A95F50">
      <w:pPr>
        <w:autoSpaceDE/>
        <w:autoSpaceDN/>
        <w:ind w:right="16" w:firstLine="709"/>
        <w:contextualSpacing/>
        <w:jc w:val="both"/>
        <w:rPr>
          <w:rFonts w:ascii="Times New Roman" w:hAnsi="Times New Roman" w:cs="Times New Roman"/>
          <w:sz w:val="28"/>
          <w:szCs w:val="28"/>
        </w:rPr>
      </w:pPr>
      <w:proofErr w:type="gramStart"/>
      <w:r w:rsidRPr="00547265">
        <w:rPr>
          <w:rFonts w:ascii="Times New Roman" w:hAnsi="Times New Roman" w:cs="Times New Roman"/>
          <w:sz w:val="28"/>
          <w:szCs w:val="28"/>
        </w:rPr>
        <w:t xml:space="preserve">R </w:t>
      </w:r>
      <w:r w:rsidR="00B43CBB">
        <w:rPr>
          <w:rFonts w:ascii="Times New Roman" w:hAnsi="Times New Roman" w:cs="Times New Roman"/>
          <w:sz w:val="28"/>
          <w:szCs w:val="28"/>
        </w:rPr>
        <w:t>= R' / (F тек.</w:t>
      </w:r>
      <w:proofErr w:type="gramEnd"/>
      <w:r w:rsidR="00B43CBB">
        <w:rPr>
          <w:rFonts w:ascii="Times New Roman" w:hAnsi="Times New Roman" w:cs="Times New Roman"/>
          <w:sz w:val="28"/>
          <w:szCs w:val="28"/>
        </w:rPr>
        <w:t xml:space="preserve"> / </w:t>
      </w:r>
      <w:proofErr w:type="gramStart"/>
      <w:r w:rsidR="00B43CBB">
        <w:rPr>
          <w:rFonts w:ascii="Times New Roman" w:hAnsi="Times New Roman" w:cs="Times New Roman"/>
          <w:sz w:val="28"/>
          <w:szCs w:val="28"/>
        </w:rPr>
        <w:t>F план.)</w:t>
      </w:r>
      <w:r w:rsidRPr="00547265">
        <w:rPr>
          <w:rFonts w:ascii="Times New Roman" w:hAnsi="Times New Roman" w:cs="Times New Roman"/>
          <w:sz w:val="28"/>
          <w:szCs w:val="28"/>
        </w:rPr>
        <w:t>,</w:t>
      </w:r>
      <w:proofErr w:type="gramEnd"/>
    </w:p>
    <w:p w:rsidR="00A95F50" w:rsidRPr="00547265" w:rsidRDefault="00A95F50" w:rsidP="00A95F50">
      <w:pPr>
        <w:autoSpaceDE/>
        <w:autoSpaceDN/>
        <w:ind w:right="16" w:firstLine="709"/>
        <w:contextualSpacing/>
        <w:jc w:val="both"/>
        <w:rPr>
          <w:rFonts w:ascii="Times New Roman" w:hAnsi="Times New Roman" w:cs="Times New Roman"/>
          <w:sz w:val="28"/>
          <w:szCs w:val="28"/>
        </w:rPr>
      </w:pPr>
      <w:r w:rsidRPr="00547265">
        <w:rPr>
          <w:rFonts w:ascii="Times New Roman" w:hAnsi="Times New Roman" w:cs="Times New Roman"/>
          <w:sz w:val="28"/>
          <w:szCs w:val="28"/>
        </w:rPr>
        <w:t>где:</w:t>
      </w:r>
    </w:p>
    <w:p w:rsidR="00A95F50" w:rsidRPr="00547265" w:rsidRDefault="00A95F50" w:rsidP="00A95F50">
      <w:pPr>
        <w:autoSpaceDE/>
        <w:autoSpaceDN/>
        <w:ind w:right="16" w:firstLine="709"/>
        <w:contextualSpacing/>
        <w:jc w:val="both"/>
        <w:rPr>
          <w:rFonts w:ascii="Times New Roman" w:hAnsi="Times New Roman" w:cs="Times New Roman"/>
          <w:sz w:val="28"/>
          <w:szCs w:val="28"/>
        </w:rPr>
      </w:pPr>
      <w:r w:rsidRPr="00547265">
        <w:rPr>
          <w:rFonts w:ascii="Times New Roman" w:hAnsi="Times New Roman" w:cs="Times New Roman"/>
          <w:sz w:val="28"/>
          <w:szCs w:val="28"/>
        </w:rPr>
        <w:t>R' - показатель результативности;</w:t>
      </w:r>
    </w:p>
    <w:p w:rsidR="00A95F50" w:rsidRPr="00547265" w:rsidRDefault="00A95F50" w:rsidP="00A95F50">
      <w:pPr>
        <w:autoSpaceDE/>
        <w:autoSpaceDN/>
        <w:ind w:right="16" w:firstLine="709"/>
        <w:contextualSpacing/>
        <w:jc w:val="both"/>
        <w:rPr>
          <w:rFonts w:ascii="Times New Roman" w:hAnsi="Times New Roman" w:cs="Times New Roman"/>
          <w:sz w:val="28"/>
          <w:szCs w:val="28"/>
        </w:rPr>
      </w:pPr>
      <w:r w:rsidRPr="00547265">
        <w:rPr>
          <w:rFonts w:ascii="Times New Roman" w:hAnsi="Times New Roman" w:cs="Times New Roman"/>
          <w:sz w:val="28"/>
          <w:szCs w:val="28"/>
        </w:rPr>
        <w:t>F план</w:t>
      </w:r>
      <w:proofErr w:type="gramStart"/>
      <w:r w:rsidRPr="00547265">
        <w:rPr>
          <w:rFonts w:ascii="Times New Roman" w:hAnsi="Times New Roman" w:cs="Times New Roman"/>
          <w:sz w:val="28"/>
          <w:szCs w:val="28"/>
        </w:rPr>
        <w:t>.</w:t>
      </w:r>
      <w:proofErr w:type="gramEnd"/>
      <w:r w:rsidRPr="00547265">
        <w:rPr>
          <w:rFonts w:ascii="Times New Roman" w:hAnsi="Times New Roman" w:cs="Times New Roman"/>
          <w:sz w:val="28"/>
          <w:szCs w:val="28"/>
        </w:rPr>
        <w:t xml:space="preserve"> - </w:t>
      </w:r>
      <w:proofErr w:type="gramStart"/>
      <w:r w:rsidRPr="00547265">
        <w:rPr>
          <w:rFonts w:ascii="Times New Roman" w:hAnsi="Times New Roman" w:cs="Times New Roman"/>
          <w:sz w:val="28"/>
          <w:szCs w:val="28"/>
        </w:rPr>
        <w:t>п</w:t>
      </w:r>
      <w:proofErr w:type="gramEnd"/>
      <w:r w:rsidRPr="00547265">
        <w:rPr>
          <w:rFonts w:ascii="Times New Roman" w:hAnsi="Times New Roman" w:cs="Times New Roman"/>
          <w:sz w:val="28"/>
          <w:szCs w:val="28"/>
        </w:rPr>
        <w:t>лановая сумма финансирования по задаче;</w:t>
      </w:r>
    </w:p>
    <w:p w:rsidR="00A95F50" w:rsidRPr="00547265" w:rsidRDefault="00A95F50" w:rsidP="00A95F50">
      <w:pPr>
        <w:autoSpaceDE/>
        <w:autoSpaceDN/>
        <w:ind w:right="16" w:firstLine="709"/>
        <w:contextualSpacing/>
        <w:jc w:val="both"/>
        <w:rPr>
          <w:rFonts w:ascii="Times New Roman" w:hAnsi="Times New Roman" w:cs="Times New Roman"/>
          <w:sz w:val="28"/>
          <w:szCs w:val="28"/>
        </w:rPr>
      </w:pPr>
      <w:r w:rsidRPr="00547265">
        <w:rPr>
          <w:rFonts w:ascii="Times New Roman" w:hAnsi="Times New Roman" w:cs="Times New Roman"/>
          <w:sz w:val="28"/>
          <w:szCs w:val="28"/>
        </w:rPr>
        <w:t>F тек</w:t>
      </w:r>
      <w:proofErr w:type="gramStart"/>
      <w:r w:rsidRPr="00547265">
        <w:rPr>
          <w:rFonts w:ascii="Times New Roman" w:hAnsi="Times New Roman" w:cs="Times New Roman"/>
          <w:sz w:val="28"/>
          <w:szCs w:val="28"/>
        </w:rPr>
        <w:t>.</w:t>
      </w:r>
      <w:proofErr w:type="gramEnd"/>
      <w:r w:rsidRPr="00547265">
        <w:rPr>
          <w:rFonts w:ascii="Times New Roman" w:hAnsi="Times New Roman" w:cs="Times New Roman"/>
          <w:sz w:val="28"/>
          <w:szCs w:val="28"/>
        </w:rPr>
        <w:t xml:space="preserve"> - </w:t>
      </w:r>
      <w:proofErr w:type="gramStart"/>
      <w:r w:rsidRPr="00547265">
        <w:rPr>
          <w:rFonts w:ascii="Times New Roman" w:hAnsi="Times New Roman" w:cs="Times New Roman"/>
          <w:sz w:val="28"/>
          <w:szCs w:val="28"/>
        </w:rPr>
        <w:t>с</w:t>
      </w:r>
      <w:proofErr w:type="gramEnd"/>
      <w:r w:rsidRPr="00547265">
        <w:rPr>
          <w:rFonts w:ascii="Times New Roman" w:hAnsi="Times New Roman" w:cs="Times New Roman"/>
          <w:sz w:val="28"/>
          <w:szCs w:val="28"/>
        </w:rPr>
        <w:t>умма финансирования на текущую дату.</w:t>
      </w:r>
    </w:p>
    <w:p w:rsidR="00A95F50" w:rsidRPr="00547265" w:rsidRDefault="00A95F50" w:rsidP="00A95F50">
      <w:pPr>
        <w:autoSpaceDE/>
        <w:autoSpaceDN/>
        <w:ind w:right="16" w:firstLine="709"/>
        <w:contextualSpacing/>
        <w:jc w:val="both"/>
        <w:rPr>
          <w:rFonts w:ascii="Times New Roman" w:hAnsi="Times New Roman" w:cs="Times New Roman"/>
          <w:sz w:val="28"/>
          <w:szCs w:val="28"/>
        </w:rPr>
      </w:pPr>
      <w:r w:rsidRPr="00547265">
        <w:rPr>
          <w:rFonts w:ascii="Times New Roman" w:hAnsi="Times New Roman" w:cs="Times New Roman"/>
          <w:sz w:val="28"/>
          <w:szCs w:val="28"/>
        </w:rPr>
        <w:t>При значении показателя эффективности использования субсидии 95 процентов и более результативность использования субсидии признаётся высокой, при значении от 90 до 95 процентов - средней, при значении менее 90 процентов - низкой.</w:t>
      </w:r>
    </w:p>
    <w:p w:rsidR="00A95F50" w:rsidRPr="00547265" w:rsidRDefault="00A95F50" w:rsidP="00A95F50">
      <w:pPr>
        <w:autoSpaceDE/>
        <w:autoSpaceDN/>
        <w:ind w:right="16" w:firstLine="709"/>
        <w:contextualSpacing/>
        <w:jc w:val="both"/>
        <w:rPr>
          <w:rFonts w:ascii="Times New Roman" w:hAnsi="Times New Roman" w:cs="Times New Roman"/>
          <w:sz w:val="28"/>
          <w:szCs w:val="28"/>
        </w:rPr>
      </w:pPr>
      <w:r w:rsidRPr="00547265">
        <w:rPr>
          <w:rFonts w:ascii="Times New Roman" w:hAnsi="Times New Roman" w:cs="Times New Roman"/>
          <w:sz w:val="28"/>
          <w:szCs w:val="28"/>
        </w:rPr>
        <w:t>При расчете эффективности и результативности использования субсидии применяются показатели результативности и их весовые коэффициенты:</w:t>
      </w:r>
    </w:p>
    <w:tbl>
      <w:tblPr>
        <w:tblW w:w="0" w:type="auto"/>
        <w:tblLayout w:type="fixed"/>
        <w:tblCellMar>
          <w:top w:w="102" w:type="dxa"/>
          <w:left w:w="62" w:type="dxa"/>
          <w:bottom w:w="102" w:type="dxa"/>
          <w:right w:w="62" w:type="dxa"/>
        </w:tblCellMar>
        <w:tblLook w:val="0000"/>
      </w:tblPr>
      <w:tblGrid>
        <w:gridCol w:w="567"/>
        <w:gridCol w:w="6066"/>
        <w:gridCol w:w="3635"/>
      </w:tblGrid>
      <w:tr w:rsidR="00A95F50" w:rsidRPr="00547265" w:rsidTr="00A95F50">
        <w:trPr>
          <w:trHeight w:val="393"/>
        </w:trPr>
        <w:tc>
          <w:tcPr>
            <w:tcW w:w="567" w:type="dxa"/>
            <w:tcBorders>
              <w:top w:val="single" w:sz="4" w:space="0" w:color="auto"/>
              <w:left w:val="single" w:sz="4" w:space="0" w:color="auto"/>
              <w:bottom w:val="single" w:sz="4" w:space="0" w:color="auto"/>
              <w:right w:val="single" w:sz="4" w:space="0" w:color="auto"/>
            </w:tcBorders>
          </w:tcPr>
          <w:p w:rsidR="00A95F50" w:rsidRPr="00547265" w:rsidRDefault="00A95F50" w:rsidP="000B7E2F">
            <w:pPr>
              <w:widowControl/>
              <w:jc w:val="center"/>
              <w:rPr>
                <w:rFonts w:ascii="Times New Roman" w:hAnsi="Times New Roman" w:cs="Times New Roman"/>
              </w:rPr>
            </w:pPr>
            <w:r w:rsidRPr="00547265">
              <w:rPr>
                <w:rFonts w:ascii="Times New Roman" w:hAnsi="Times New Roman" w:cs="Times New Roman"/>
              </w:rPr>
              <w:t>N</w:t>
            </w:r>
          </w:p>
          <w:p w:rsidR="00A95F50" w:rsidRPr="00547265" w:rsidRDefault="00A95F50" w:rsidP="000B7E2F">
            <w:pPr>
              <w:widowControl/>
              <w:jc w:val="center"/>
              <w:rPr>
                <w:rFonts w:ascii="Times New Roman" w:hAnsi="Times New Roman" w:cs="Times New Roman"/>
              </w:rPr>
            </w:pPr>
            <w:proofErr w:type="gramStart"/>
            <w:r w:rsidRPr="00547265">
              <w:rPr>
                <w:rFonts w:ascii="Times New Roman" w:hAnsi="Times New Roman" w:cs="Times New Roman"/>
              </w:rPr>
              <w:t>п</w:t>
            </w:r>
            <w:proofErr w:type="gramEnd"/>
            <w:r w:rsidRPr="00547265">
              <w:rPr>
                <w:rFonts w:ascii="Times New Roman" w:hAnsi="Times New Roman" w:cs="Times New Roman"/>
              </w:rPr>
              <w:t>/п</w:t>
            </w:r>
          </w:p>
        </w:tc>
        <w:tc>
          <w:tcPr>
            <w:tcW w:w="6066" w:type="dxa"/>
            <w:tcBorders>
              <w:top w:val="single" w:sz="4" w:space="0" w:color="auto"/>
              <w:left w:val="single" w:sz="4" w:space="0" w:color="auto"/>
              <w:bottom w:val="single" w:sz="4" w:space="0" w:color="auto"/>
              <w:right w:val="single" w:sz="4" w:space="0" w:color="auto"/>
            </w:tcBorders>
          </w:tcPr>
          <w:p w:rsidR="00A95F50" w:rsidRPr="00547265" w:rsidRDefault="00A95F50" w:rsidP="000B7E2F">
            <w:pPr>
              <w:widowControl/>
              <w:jc w:val="center"/>
              <w:rPr>
                <w:rFonts w:ascii="Times New Roman" w:hAnsi="Times New Roman" w:cs="Times New Roman"/>
              </w:rPr>
            </w:pPr>
            <w:r w:rsidRPr="00547265">
              <w:rPr>
                <w:rFonts w:ascii="Times New Roman" w:hAnsi="Times New Roman" w:cs="Times New Roman"/>
              </w:rPr>
              <w:t>Наименование показателя</w:t>
            </w:r>
          </w:p>
        </w:tc>
        <w:tc>
          <w:tcPr>
            <w:tcW w:w="3635" w:type="dxa"/>
            <w:tcBorders>
              <w:top w:val="single" w:sz="4" w:space="0" w:color="auto"/>
              <w:left w:val="single" w:sz="4" w:space="0" w:color="auto"/>
              <w:bottom w:val="single" w:sz="4" w:space="0" w:color="auto"/>
              <w:right w:val="single" w:sz="4" w:space="0" w:color="auto"/>
            </w:tcBorders>
          </w:tcPr>
          <w:p w:rsidR="00A95F50" w:rsidRPr="00547265" w:rsidRDefault="00A95F50" w:rsidP="000B7E2F">
            <w:pPr>
              <w:widowControl/>
              <w:jc w:val="center"/>
              <w:rPr>
                <w:rFonts w:ascii="Times New Roman" w:hAnsi="Times New Roman" w:cs="Times New Roman"/>
              </w:rPr>
            </w:pPr>
            <w:r w:rsidRPr="00547265">
              <w:rPr>
                <w:rFonts w:ascii="Times New Roman" w:hAnsi="Times New Roman" w:cs="Times New Roman"/>
              </w:rPr>
              <w:t>Значение весового коэффициента</w:t>
            </w:r>
          </w:p>
        </w:tc>
      </w:tr>
      <w:tr w:rsidR="00A95F50" w:rsidRPr="00547265" w:rsidTr="00A95F50">
        <w:trPr>
          <w:trHeight w:val="206"/>
        </w:trPr>
        <w:tc>
          <w:tcPr>
            <w:tcW w:w="567" w:type="dxa"/>
            <w:tcBorders>
              <w:top w:val="single" w:sz="4" w:space="0" w:color="auto"/>
              <w:left w:val="single" w:sz="4" w:space="0" w:color="auto"/>
              <w:bottom w:val="single" w:sz="4" w:space="0" w:color="auto"/>
              <w:right w:val="single" w:sz="4" w:space="0" w:color="auto"/>
            </w:tcBorders>
          </w:tcPr>
          <w:p w:rsidR="00A95F50" w:rsidRPr="00547265" w:rsidRDefault="00A95F50" w:rsidP="000B7E2F">
            <w:pPr>
              <w:widowControl/>
              <w:jc w:val="center"/>
              <w:rPr>
                <w:rFonts w:ascii="Times New Roman" w:hAnsi="Times New Roman" w:cs="Times New Roman"/>
              </w:rPr>
            </w:pPr>
            <w:r w:rsidRPr="00547265">
              <w:rPr>
                <w:rFonts w:ascii="Times New Roman" w:hAnsi="Times New Roman" w:cs="Times New Roman"/>
              </w:rPr>
              <w:t>1</w:t>
            </w:r>
          </w:p>
        </w:tc>
        <w:tc>
          <w:tcPr>
            <w:tcW w:w="6066" w:type="dxa"/>
            <w:tcBorders>
              <w:top w:val="single" w:sz="4" w:space="0" w:color="auto"/>
              <w:left w:val="single" w:sz="4" w:space="0" w:color="auto"/>
              <w:bottom w:val="single" w:sz="4" w:space="0" w:color="auto"/>
              <w:right w:val="single" w:sz="4" w:space="0" w:color="auto"/>
            </w:tcBorders>
          </w:tcPr>
          <w:p w:rsidR="00A95F50" w:rsidRPr="00547265" w:rsidRDefault="00A95F50" w:rsidP="000B7E2F">
            <w:pPr>
              <w:widowControl/>
              <w:rPr>
                <w:rFonts w:ascii="Times New Roman" w:hAnsi="Times New Roman" w:cs="Times New Roman"/>
              </w:rPr>
            </w:pPr>
            <w:r w:rsidRPr="00547265">
              <w:rPr>
                <w:rFonts w:ascii="Times New Roman" w:hAnsi="Times New Roman" w:cs="Times New Roman"/>
              </w:rPr>
              <w:t>Количество переселенных граждан</w:t>
            </w:r>
          </w:p>
        </w:tc>
        <w:tc>
          <w:tcPr>
            <w:tcW w:w="3635" w:type="dxa"/>
            <w:tcBorders>
              <w:top w:val="single" w:sz="4" w:space="0" w:color="auto"/>
              <w:left w:val="single" w:sz="4" w:space="0" w:color="auto"/>
              <w:bottom w:val="single" w:sz="4" w:space="0" w:color="auto"/>
              <w:right w:val="single" w:sz="4" w:space="0" w:color="auto"/>
            </w:tcBorders>
          </w:tcPr>
          <w:p w:rsidR="00A95F50" w:rsidRPr="00547265" w:rsidRDefault="00A95F50" w:rsidP="000B7E2F">
            <w:pPr>
              <w:widowControl/>
              <w:jc w:val="center"/>
              <w:rPr>
                <w:rFonts w:ascii="Times New Roman" w:hAnsi="Times New Roman" w:cs="Times New Roman"/>
              </w:rPr>
            </w:pPr>
            <w:r w:rsidRPr="00547265">
              <w:rPr>
                <w:rFonts w:ascii="Times New Roman" w:hAnsi="Times New Roman" w:cs="Times New Roman"/>
              </w:rPr>
              <w:t>0,5</w:t>
            </w:r>
          </w:p>
        </w:tc>
      </w:tr>
      <w:tr w:rsidR="00A95F50" w:rsidRPr="00547265" w:rsidTr="00A95F50">
        <w:tc>
          <w:tcPr>
            <w:tcW w:w="567" w:type="dxa"/>
            <w:tcBorders>
              <w:top w:val="single" w:sz="4" w:space="0" w:color="auto"/>
              <w:left w:val="single" w:sz="4" w:space="0" w:color="auto"/>
              <w:bottom w:val="single" w:sz="4" w:space="0" w:color="auto"/>
              <w:right w:val="single" w:sz="4" w:space="0" w:color="auto"/>
            </w:tcBorders>
          </w:tcPr>
          <w:p w:rsidR="00A95F50" w:rsidRPr="00547265" w:rsidRDefault="00A95F50" w:rsidP="000B7E2F">
            <w:pPr>
              <w:widowControl/>
              <w:jc w:val="center"/>
              <w:rPr>
                <w:rFonts w:ascii="Times New Roman" w:hAnsi="Times New Roman" w:cs="Times New Roman"/>
              </w:rPr>
            </w:pPr>
            <w:r w:rsidRPr="00547265">
              <w:rPr>
                <w:rFonts w:ascii="Times New Roman" w:hAnsi="Times New Roman" w:cs="Times New Roman"/>
              </w:rPr>
              <w:t>2</w:t>
            </w:r>
          </w:p>
        </w:tc>
        <w:tc>
          <w:tcPr>
            <w:tcW w:w="6066" w:type="dxa"/>
            <w:tcBorders>
              <w:top w:val="single" w:sz="4" w:space="0" w:color="auto"/>
              <w:left w:val="single" w:sz="4" w:space="0" w:color="auto"/>
              <w:bottom w:val="single" w:sz="4" w:space="0" w:color="auto"/>
              <w:right w:val="single" w:sz="4" w:space="0" w:color="auto"/>
            </w:tcBorders>
          </w:tcPr>
          <w:p w:rsidR="00A95F50" w:rsidRPr="00547265" w:rsidRDefault="00A95F50" w:rsidP="000B7E2F">
            <w:pPr>
              <w:widowControl/>
              <w:rPr>
                <w:rFonts w:ascii="Times New Roman" w:hAnsi="Times New Roman" w:cs="Times New Roman"/>
              </w:rPr>
            </w:pPr>
            <w:r w:rsidRPr="00547265">
              <w:rPr>
                <w:rFonts w:ascii="Times New Roman" w:hAnsi="Times New Roman" w:cs="Times New Roman"/>
              </w:rPr>
              <w:t>Общая площадь предоставленных жилых помещений</w:t>
            </w:r>
          </w:p>
        </w:tc>
        <w:tc>
          <w:tcPr>
            <w:tcW w:w="3635" w:type="dxa"/>
            <w:tcBorders>
              <w:top w:val="single" w:sz="4" w:space="0" w:color="auto"/>
              <w:left w:val="single" w:sz="4" w:space="0" w:color="auto"/>
              <w:bottom w:val="single" w:sz="4" w:space="0" w:color="auto"/>
              <w:right w:val="single" w:sz="4" w:space="0" w:color="auto"/>
            </w:tcBorders>
          </w:tcPr>
          <w:p w:rsidR="00A95F50" w:rsidRPr="00547265" w:rsidRDefault="00A95F50" w:rsidP="000B7E2F">
            <w:pPr>
              <w:widowControl/>
              <w:jc w:val="center"/>
              <w:rPr>
                <w:rFonts w:ascii="Times New Roman" w:hAnsi="Times New Roman" w:cs="Times New Roman"/>
              </w:rPr>
            </w:pPr>
            <w:r w:rsidRPr="00547265">
              <w:rPr>
                <w:rFonts w:ascii="Times New Roman" w:hAnsi="Times New Roman" w:cs="Times New Roman"/>
              </w:rPr>
              <w:t>0,5</w:t>
            </w:r>
          </w:p>
        </w:tc>
      </w:tr>
      <w:tr w:rsidR="00A95F50" w:rsidTr="00A95F50">
        <w:tc>
          <w:tcPr>
            <w:tcW w:w="6633" w:type="dxa"/>
            <w:gridSpan w:val="2"/>
            <w:tcBorders>
              <w:top w:val="single" w:sz="4" w:space="0" w:color="auto"/>
              <w:left w:val="single" w:sz="4" w:space="0" w:color="auto"/>
              <w:bottom w:val="single" w:sz="4" w:space="0" w:color="auto"/>
              <w:right w:val="single" w:sz="4" w:space="0" w:color="auto"/>
            </w:tcBorders>
          </w:tcPr>
          <w:p w:rsidR="00A95F50" w:rsidRPr="00547265" w:rsidRDefault="00A95F50" w:rsidP="000B7E2F">
            <w:pPr>
              <w:widowControl/>
              <w:rPr>
                <w:rFonts w:ascii="Times New Roman" w:hAnsi="Times New Roman" w:cs="Times New Roman"/>
              </w:rPr>
            </w:pPr>
            <w:r w:rsidRPr="00547265">
              <w:rPr>
                <w:rFonts w:ascii="Times New Roman" w:hAnsi="Times New Roman" w:cs="Times New Roman"/>
              </w:rPr>
              <w:t>Итого</w:t>
            </w:r>
          </w:p>
        </w:tc>
        <w:tc>
          <w:tcPr>
            <w:tcW w:w="3635" w:type="dxa"/>
            <w:tcBorders>
              <w:top w:val="single" w:sz="4" w:space="0" w:color="auto"/>
              <w:left w:val="single" w:sz="4" w:space="0" w:color="auto"/>
              <w:bottom w:val="single" w:sz="4" w:space="0" w:color="auto"/>
              <w:right w:val="single" w:sz="4" w:space="0" w:color="auto"/>
            </w:tcBorders>
          </w:tcPr>
          <w:p w:rsidR="00A95F50" w:rsidRPr="004B1CC3" w:rsidRDefault="00A95F50" w:rsidP="000B7E2F">
            <w:pPr>
              <w:widowControl/>
              <w:jc w:val="center"/>
              <w:rPr>
                <w:rFonts w:ascii="Times New Roman" w:hAnsi="Times New Roman" w:cs="Times New Roman"/>
              </w:rPr>
            </w:pPr>
            <w:r w:rsidRPr="00547265">
              <w:rPr>
                <w:rFonts w:ascii="Times New Roman" w:hAnsi="Times New Roman" w:cs="Times New Roman"/>
              </w:rPr>
              <w:t>1</w:t>
            </w:r>
          </w:p>
        </w:tc>
      </w:tr>
    </w:tbl>
    <w:p w:rsidR="00A95F50" w:rsidRDefault="00A95F50" w:rsidP="00A95F50">
      <w:pPr>
        <w:autoSpaceDE/>
        <w:autoSpaceDN/>
        <w:ind w:right="16" w:firstLine="709"/>
        <w:contextualSpacing/>
        <w:jc w:val="both"/>
        <w:rPr>
          <w:rFonts w:ascii="Times New Roman" w:hAnsi="Times New Roman" w:cs="Times New Roman"/>
          <w:sz w:val="28"/>
          <w:szCs w:val="28"/>
          <w:highlight w:val="cyan"/>
        </w:rPr>
      </w:pPr>
    </w:p>
    <w:p w:rsidR="00A95F50" w:rsidRPr="00547265" w:rsidRDefault="00A95F50" w:rsidP="00A95F50">
      <w:pPr>
        <w:autoSpaceDE/>
        <w:autoSpaceDN/>
        <w:ind w:right="16" w:firstLine="709"/>
        <w:contextualSpacing/>
        <w:jc w:val="both"/>
        <w:rPr>
          <w:rFonts w:ascii="Times New Roman" w:hAnsi="Times New Roman" w:cs="Times New Roman"/>
          <w:sz w:val="28"/>
          <w:szCs w:val="28"/>
        </w:rPr>
      </w:pPr>
      <w:proofErr w:type="gramStart"/>
      <w:r w:rsidRPr="00547265">
        <w:rPr>
          <w:rFonts w:ascii="Times New Roman" w:hAnsi="Times New Roman" w:cs="Times New Roman"/>
          <w:sz w:val="28"/>
          <w:szCs w:val="28"/>
        </w:rPr>
        <w:t>В случае если Администрацией по состоянию на 31 декабря года предоставления субсидии не достигнуты показатели результативности использования субсидии, предусмотренные соглашением, и в срок до 01 марта года, следующего за годом предоставления субсидии, указанные нарушения не устранены, Администрация в срок до 01 апреля года, следующего за годом предоставления субсидии, должна вернуть в доход областного бюджета объем средств, определяемый в соответствии с</w:t>
      </w:r>
      <w:proofErr w:type="gramEnd"/>
      <w:r w:rsidR="009A674D">
        <w:rPr>
          <w:rFonts w:ascii="Times New Roman" w:hAnsi="Times New Roman" w:cs="Times New Roman"/>
          <w:sz w:val="28"/>
          <w:szCs w:val="28"/>
        </w:rPr>
        <w:t xml:space="preserve"> </w:t>
      </w:r>
      <w:hyperlink r:id="rId48" w:history="1">
        <w:r w:rsidRPr="00547265">
          <w:rPr>
            <w:rFonts w:ascii="Times New Roman" w:hAnsi="Times New Roman" w:cs="Times New Roman"/>
            <w:color w:val="000000"/>
            <w:sz w:val="28"/>
            <w:szCs w:val="28"/>
          </w:rPr>
          <w:t>пунктом 5.1 раздела 5</w:t>
        </w:r>
      </w:hyperlink>
      <w:r w:rsidRPr="00547265">
        <w:rPr>
          <w:rFonts w:ascii="Times New Roman" w:hAnsi="Times New Roman" w:cs="Times New Roman"/>
          <w:sz w:val="28"/>
          <w:szCs w:val="28"/>
        </w:rPr>
        <w:t xml:space="preserve"> Правил предоставления субсидий из областного бюджета местным бюджетам Ярославской области, утвержденных </w:t>
      </w:r>
      <w:hyperlink r:id="rId49" w:history="1">
        <w:r w:rsidRPr="00547265">
          <w:rPr>
            <w:rFonts w:ascii="Times New Roman" w:hAnsi="Times New Roman" w:cs="Times New Roman"/>
            <w:color w:val="000000"/>
            <w:sz w:val="28"/>
            <w:szCs w:val="28"/>
          </w:rPr>
          <w:t>постановлением</w:t>
        </w:r>
      </w:hyperlink>
      <w:r w:rsidRPr="00547265">
        <w:rPr>
          <w:rFonts w:ascii="Times New Roman" w:hAnsi="Times New Roman" w:cs="Times New Roman"/>
          <w:sz w:val="28"/>
          <w:szCs w:val="28"/>
        </w:rPr>
        <w:t xml:space="preserve"> Правительства области от 04.02.2015   № 93-п «О правилах предоставления субсидий из областного бюджета местным бюджетам Ярославской области и признании </w:t>
      </w:r>
      <w:proofErr w:type="gramStart"/>
      <w:r w:rsidRPr="00547265">
        <w:rPr>
          <w:rFonts w:ascii="Times New Roman" w:hAnsi="Times New Roman" w:cs="Times New Roman"/>
          <w:sz w:val="28"/>
          <w:szCs w:val="28"/>
        </w:rPr>
        <w:t>утратившими</w:t>
      </w:r>
      <w:proofErr w:type="gramEnd"/>
      <w:r w:rsidRPr="00547265">
        <w:rPr>
          <w:rFonts w:ascii="Times New Roman" w:hAnsi="Times New Roman" w:cs="Times New Roman"/>
          <w:sz w:val="28"/>
          <w:szCs w:val="28"/>
        </w:rPr>
        <w:t xml:space="preserve"> силу и частично утратившими силу отдельных постановлений Правительства области».</w:t>
      </w:r>
    </w:p>
    <w:p w:rsidR="00A95F50" w:rsidRPr="00547265" w:rsidRDefault="00A95F50" w:rsidP="00A95F50">
      <w:pPr>
        <w:autoSpaceDE/>
        <w:autoSpaceDN/>
        <w:ind w:right="16" w:firstLine="709"/>
        <w:contextualSpacing/>
        <w:jc w:val="both"/>
        <w:rPr>
          <w:rFonts w:ascii="Times New Roman" w:hAnsi="Times New Roman" w:cs="Times New Roman"/>
          <w:sz w:val="28"/>
          <w:szCs w:val="28"/>
        </w:rPr>
      </w:pPr>
      <w:proofErr w:type="gramStart"/>
      <w:r w:rsidRPr="00547265">
        <w:rPr>
          <w:rFonts w:ascii="Times New Roman" w:hAnsi="Times New Roman" w:cs="Times New Roman"/>
          <w:sz w:val="28"/>
          <w:szCs w:val="28"/>
        </w:rPr>
        <w:t xml:space="preserve">В случае если Администрацией по состоянию на 31 декабря года предоставления субсидии допущены нарушения обязательств, предусмотренных Соглашением в части соблюдения графика выполнения работ, и в срок до 01 марта года, следующего за годом предоставления субсидии, указанные нарушения не устранены, Администрация в срок до 01 апреля года, следующего за годом предоставления субсидии, должна вернуть в доход областного бюджета объем </w:t>
      </w:r>
      <w:r w:rsidRPr="00547265">
        <w:rPr>
          <w:rFonts w:ascii="Times New Roman" w:hAnsi="Times New Roman" w:cs="Times New Roman"/>
          <w:sz w:val="28"/>
          <w:szCs w:val="28"/>
        </w:rPr>
        <w:lastRenderedPageBreak/>
        <w:t>средств, соответствующий</w:t>
      </w:r>
      <w:proofErr w:type="gramEnd"/>
      <w:r w:rsidRPr="00547265">
        <w:rPr>
          <w:rFonts w:ascii="Times New Roman" w:hAnsi="Times New Roman" w:cs="Times New Roman"/>
          <w:sz w:val="28"/>
          <w:szCs w:val="28"/>
        </w:rPr>
        <w:t xml:space="preserve"> 10 процентам от размера субсидии, направленной на приобретение (строительство) жилых помещений, по которым допущено нарушение, без учета размера остатка данной субсидии, не использованного по состоянию на 01 января текущего финансового года, потребность в котором не подтверждена.</w:t>
      </w:r>
    </w:p>
    <w:p w:rsidR="00A95F50" w:rsidRPr="00547265" w:rsidRDefault="00A95F50" w:rsidP="00A95F50">
      <w:pPr>
        <w:autoSpaceDE/>
        <w:autoSpaceDN/>
        <w:ind w:right="16" w:firstLine="709"/>
        <w:contextualSpacing/>
        <w:jc w:val="both"/>
        <w:rPr>
          <w:rFonts w:ascii="Times New Roman" w:hAnsi="Times New Roman" w:cs="Times New Roman"/>
          <w:sz w:val="28"/>
          <w:szCs w:val="28"/>
        </w:rPr>
      </w:pPr>
      <w:r w:rsidRPr="00547265">
        <w:rPr>
          <w:rFonts w:ascii="Times New Roman" w:hAnsi="Times New Roman" w:cs="Times New Roman"/>
          <w:sz w:val="28"/>
          <w:szCs w:val="28"/>
        </w:rPr>
        <w:t>В случае одновременного нарушения Администрацией обязательств по достижению показателей результативности и соблюдению графика выполнения работ возврату подлежит объем средств, соответствующий 10 процентам от размера субсидии.</w:t>
      </w:r>
    </w:p>
    <w:p w:rsidR="00A95F50" w:rsidRPr="00547265" w:rsidRDefault="00A95F50" w:rsidP="00A95F50">
      <w:pPr>
        <w:autoSpaceDE/>
        <w:autoSpaceDN/>
        <w:ind w:firstLine="709"/>
        <w:contextualSpacing/>
        <w:jc w:val="both"/>
        <w:rPr>
          <w:rFonts w:ascii="Times New Roman" w:hAnsi="Times New Roman" w:cs="Times New Roman"/>
          <w:sz w:val="28"/>
          <w:szCs w:val="28"/>
        </w:rPr>
      </w:pPr>
      <w:r w:rsidRPr="00547265">
        <w:rPr>
          <w:rFonts w:ascii="Times New Roman" w:hAnsi="Times New Roman" w:cs="Times New Roman"/>
          <w:sz w:val="28"/>
          <w:szCs w:val="28"/>
        </w:rPr>
        <w:t xml:space="preserve">В случае выявления по состоянию на 31 декабря года предоставления субсидии недостаточного </w:t>
      </w:r>
      <w:proofErr w:type="spellStart"/>
      <w:r w:rsidRPr="00547265">
        <w:rPr>
          <w:rFonts w:ascii="Times New Roman" w:hAnsi="Times New Roman" w:cs="Times New Roman"/>
          <w:sz w:val="28"/>
          <w:szCs w:val="28"/>
        </w:rPr>
        <w:t>софинансирования</w:t>
      </w:r>
      <w:proofErr w:type="spellEnd"/>
      <w:r w:rsidRPr="00547265">
        <w:rPr>
          <w:rFonts w:ascii="Times New Roman" w:hAnsi="Times New Roman" w:cs="Times New Roman"/>
          <w:sz w:val="28"/>
          <w:szCs w:val="28"/>
        </w:rPr>
        <w:t xml:space="preserve"> расходных обязательств из местного бюджета Администрация возвращает в доход областного бюджета средства в объеме, пропорциональном доле недофинансирования из местного бюджета.</w:t>
      </w:r>
    </w:p>
    <w:p w:rsidR="00A95F50" w:rsidRPr="00547265" w:rsidRDefault="00A95F50" w:rsidP="00A95F50">
      <w:pPr>
        <w:ind w:firstLine="709"/>
        <w:jc w:val="both"/>
        <w:outlineLvl w:val="0"/>
        <w:rPr>
          <w:rFonts w:ascii="Times New Roman" w:hAnsi="Times New Roman" w:cs="Times New Roman"/>
          <w:sz w:val="28"/>
          <w:szCs w:val="28"/>
        </w:rPr>
      </w:pPr>
      <w:r w:rsidRPr="00547265">
        <w:rPr>
          <w:rFonts w:ascii="Times New Roman" w:hAnsi="Times New Roman" w:cs="Times New Roman"/>
          <w:bCs/>
          <w:sz w:val="28"/>
          <w:szCs w:val="28"/>
        </w:rPr>
        <w:t>Методика расчета стоимости 1 квадратного метра общей площади изымаемого у собственника жилого помещения, применяемая в целях расчета размера субсидии Администрацией на реализацию задачи по переселению граждан из жилищного фонда, признанного непригодным для проживания, и (или) жилищного фонда с высоким уровнем износа в рамках Региональной программы.</w:t>
      </w:r>
    </w:p>
    <w:p w:rsidR="00A95F50" w:rsidRPr="00547265" w:rsidRDefault="00A95F50" w:rsidP="00A95F50">
      <w:pPr>
        <w:ind w:firstLine="709"/>
        <w:jc w:val="both"/>
        <w:rPr>
          <w:rFonts w:ascii="Times New Roman" w:hAnsi="Times New Roman" w:cs="Times New Roman"/>
          <w:sz w:val="28"/>
          <w:szCs w:val="28"/>
        </w:rPr>
      </w:pPr>
      <w:r w:rsidRPr="00547265">
        <w:rPr>
          <w:rFonts w:ascii="Times New Roman" w:hAnsi="Times New Roman" w:cs="Times New Roman"/>
          <w:sz w:val="28"/>
          <w:szCs w:val="28"/>
        </w:rPr>
        <w:t>Расчет стоимости 1 квадратного метра общей площади изымаемого у собственника жилого помещения (Си) определяется по следующей формуле:</w:t>
      </w:r>
    </w:p>
    <w:p w:rsidR="00A95F50" w:rsidRPr="00547265" w:rsidRDefault="00A95F50" w:rsidP="00A95F50">
      <w:pPr>
        <w:ind w:firstLine="709"/>
        <w:jc w:val="both"/>
        <w:rPr>
          <w:rFonts w:ascii="Times New Roman" w:hAnsi="Times New Roman" w:cs="Times New Roman"/>
          <w:sz w:val="28"/>
          <w:szCs w:val="28"/>
        </w:rPr>
      </w:pPr>
      <w:proofErr w:type="spellStart"/>
      <w:r w:rsidRPr="00547265">
        <w:rPr>
          <w:rFonts w:ascii="Times New Roman" w:hAnsi="Times New Roman" w:cs="Times New Roman"/>
          <w:sz w:val="28"/>
          <w:szCs w:val="28"/>
        </w:rPr>
        <w:t>Си=</w:t>
      </w:r>
      <w:proofErr w:type="spellEnd"/>
      <w:r w:rsidRPr="00547265">
        <w:rPr>
          <w:rFonts w:ascii="Times New Roman" w:hAnsi="Times New Roman" w:cs="Times New Roman"/>
          <w:sz w:val="28"/>
          <w:szCs w:val="28"/>
        </w:rPr>
        <w:t xml:space="preserve"> </w:t>
      </w:r>
      <w:proofErr w:type="spellStart"/>
      <w:r w:rsidRPr="00547265">
        <w:rPr>
          <w:rFonts w:ascii="Times New Roman" w:hAnsi="Times New Roman" w:cs="Times New Roman"/>
          <w:sz w:val="28"/>
          <w:szCs w:val="28"/>
        </w:rPr>
        <w:t>Rст</w:t>
      </w:r>
      <w:proofErr w:type="spellEnd"/>
      <w:r w:rsidRPr="00547265">
        <w:rPr>
          <w:rFonts w:ascii="Times New Roman" w:hAnsi="Times New Roman" w:cs="Times New Roman"/>
          <w:sz w:val="28"/>
          <w:szCs w:val="28"/>
        </w:rPr>
        <w:t xml:space="preserve">. </w:t>
      </w:r>
      <w:proofErr w:type="spellStart"/>
      <w:r w:rsidRPr="00547265">
        <w:rPr>
          <w:rFonts w:ascii="Times New Roman" w:hAnsi="Times New Roman" w:cs="Times New Roman"/>
          <w:sz w:val="28"/>
          <w:szCs w:val="28"/>
        </w:rPr>
        <w:t>х</w:t>
      </w:r>
      <w:proofErr w:type="spellEnd"/>
      <w:r w:rsidRPr="00547265">
        <w:rPr>
          <w:rFonts w:ascii="Times New Roman" w:hAnsi="Times New Roman" w:cs="Times New Roman"/>
          <w:sz w:val="28"/>
          <w:szCs w:val="28"/>
        </w:rPr>
        <w:t xml:space="preserve"> </w:t>
      </w:r>
      <w:proofErr w:type="spellStart"/>
      <w:r w:rsidRPr="00547265">
        <w:rPr>
          <w:rFonts w:ascii="Times New Roman" w:hAnsi="Times New Roman" w:cs="Times New Roman"/>
          <w:sz w:val="28"/>
          <w:szCs w:val="28"/>
        </w:rPr>
        <w:t>Кнж</w:t>
      </w:r>
      <w:proofErr w:type="spellEnd"/>
      <w:r w:rsidRPr="00547265">
        <w:rPr>
          <w:rFonts w:ascii="Times New Roman" w:hAnsi="Times New Roman" w:cs="Times New Roman"/>
          <w:sz w:val="28"/>
          <w:szCs w:val="28"/>
        </w:rPr>
        <w:t xml:space="preserve"> </w:t>
      </w:r>
      <w:proofErr w:type="spellStart"/>
      <w:r w:rsidRPr="00547265">
        <w:rPr>
          <w:rFonts w:ascii="Times New Roman" w:hAnsi="Times New Roman" w:cs="Times New Roman"/>
          <w:sz w:val="28"/>
          <w:szCs w:val="28"/>
        </w:rPr>
        <w:t>х</w:t>
      </w:r>
      <w:proofErr w:type="spellEnd"/>
      <w:r w:rsidRPr="00547265">
        <w:rPr>
          <w:rFonts w:ascii="Times New Roman" w:hAnsi="Times New Roman" w:cs="Times New Roman"/>
          <w:sz w:val="28"/>
          <w:szCs w:val="28"/>
        </w:rPr>
        <w:t xml:space="preserve"> </w:t>
      </w:r>
      <w:proofErr w:type="spellStart"/>
      <w:r w:rsidRPr="00547265">
        <w:rPr>
          <w:rFonts w:ascii="Times New Roman" w:hAnsi="Times New Roman" w:cs="Times New Roman"/>
          <w:sz w:val="28"/>
          <w:szCs w:val="28"/>
        </w:rPr>
        <w:t>Кст</w:t>
      </w:r>
      <w:proofErr w:type="gramStart"/>
      <w:r w:rsidRPr="00547265">
        <w:rPr>
          <w:rFonts w:ascii="Times New Roman" w:hAnsi="Times New Roman" w:cs="Times New Roman"/>
          <w:sz w:val="28"/>
          <w:szCs w:val="28"/>
        </w:rPr>
        <w:t>.з</w:t>
      </w:r>
      <w:proofErr w:type="gramEnd"/>
      <w:r w:rsidRPr="00547265">
        <w:rPr>
          <w:rFonts w:ascii="Times New Roman" w:hAnsi="Times New Roman" w:cs="Times New Roman"/>
          <w:sz w:val="28"/>
          <w:szCs w:val="28"/>
        </w:rPr>
        <w:t>ем</w:t>
      </w:r>
      <w:proofErr w:type="spellEnd"/>
    </w:p>
    <w:p w:rsidR="00A95F50" w:rsidRPr="00547265" w:rsidRDefault="00A95F50" w:rsidP="00A95F50">
      <w:pPr>
        <w:ind w:firstLine="709"/>
        <w:jc w:val="both"/>
        <w:rPr>
          <w:rFonts w:ascii="Times New Roman" w:hAnsi="Times New Roman" w:cs="Times New Roman"/>
          <w:sz w:val="28"/>
          <w:szCs w:val="28"/>
        </w:rPr>
      </w:pPr>
      <w:r w:rsidRPr="00547265">
        <w:rPr>
          <w:rFonts w:ascii="Times New Roman" w:hAnsi="Times New Roman" w:cs="Times New Roman"/>
          <w:sz w:val="28"/>
          <w:szCs w:val="28"/>
        </w:rPr>
        <w:t>где:</w:t>
      </w:r>
    </w:p>
    <w:p w:rsidR="00A95F50" w:rsidRPr="00547265" w:rsidRDefault="00A95F50" w:rsidP="00A95F50">
      <w:pPr>
        <w:ind w:firstLine="709"/>
        <w:jc w:val="both"/>
        <w:rPr>
          <w:rFonts w:ascii="Times New Roman" w:hAnsi="Times New Roman" w:cs="Times New Roman"/>
          <w:sz w:val="28"/>
          <w:szCs w:val="28"/>
        </w:rPr>
      </w:pPr>
      <w:proofErr w:type="spellStart"/>
      <w:proofErr w:type="gramStart"/>
      <w:r w:rsidRPr="00547265">
        <w:rPr>
          <w:rFonts w:ascii="Times New Roman" w:hAnsi="Times New Roman" w:cs="Times New Roman"/>
          <w:sz w:val="28"/>
          <w:szCs w:val="28"/>
        </w:rPr>
        <w:t>R</w:t>
      </w:r>
      <w:proofErr w:type="gramEnd"/>
      <w:r w:rsidRPr="00547265">
        <w:rPr>
          <w:rFonts w:ascii="Times New Roman" w:hAnsi="Times New Roman" w:cs="Times New Roman"/>
          <w:sz w:val="28"/>
          <w:szCs w:val="28"/>
        </w:rPr>
        <w:t>ст</w:t>
      </w:r>
      <w:proofErr w:type="spellEnd"/>
      <w:r w:rsidRPr="00547265">
        <w:rPr>
          <w:rFonts w:ascii="Times New Roman" w:hAnsi="Times New Roman" w:cs="Times New Roman"/>
          <w:sz w:val="28"/>
          <w:szCs w:val="28"/>
        </w:rPr>
        <w:t>. - рыночная стоимость 1 квадратного метра общей площади жилого помещения;</w:t>
      </w:r>
    </w:p>
    <w:p w:rsidR="00A95F50" w:rsidRPr="00547265" w:rsidRDefault="00A95F50" w:rsidP="00A95F50">
      <w:pPr>
        <w:ind w:firstLine="709"/>
        <w:jc w:val="both"/>
        <w:rPr>
          <w:rFonts w:ascii="Times New Roman" w:hAnsi="Times New Roman" w:cs="Times New Roman"/>
          <w:sz w:val="28"/>
          <w:szCs w:val="28"/>
        </w:rPr>
      </w:pPr>
      <w:proofErr w:type="spellStart"/>
      <w:r w:rsidRPr="00547265">
        <w:rPr>
          <w:rFonts w:ascii="Times New Roman" w:hAnsi="Times New Roman" w:cs="Times New Roman"/>
          <w:sz w:val="28"/>
          <w:szCs w:val="28"/>
        </w:rPr>
        <w:t>Кнж</w:t>
      </w:r>
      <w:proofErr w:type="spellEnd"/>
      <w:r w:rsidRPr="00547265">
        <w:rPr>
          <w:rFonts w:ascii="Times New Roman" w:hAnsi="Times New Roman" w:cs="Times New Roman"/>
          <w:sz w:val="28"/>
          <w:szCs w:val="28"/>
        </w:rPr>
        <w:t xml:space="preserve"> - коэффициент непригодности жилья, равный 0,4;</w:t>
      </w:r>
    </w:p>
    <w:p w:rsidR="00A95F50" w:rsidRPr="00547265" w:rsidRDefault="00A95F50" w:rsidP="00A95F50">
      <w:pPr>
        <w:ind w:firstLine="709"/>
        <w:jc w:val="both"/>
        <w:rPr>
          <w:rFonts w:ascii="Times New Roman" w:hAnsi="Times New Roman" w:cs="Times New Roman"/>
          <w:sz w:val="28"/>
          <w:szCs w:val="28"/>
        </w:rPr>
      </w:pPr>
      <w:proofErr w:type="spellStart"/>
      <w:r w:rsidRPr="00547265">
        <w:rPr>
          <w:rFonts w:ascii="Times New Roman" w:hAnsi="Times New Roman" w:cs="Times New Roman"/>
          <w:sz w:val="28"/>
          <w:szCs w:val="28"/>
        </w:rPr>
        <w:t>Кст</w:t>
      </w:r>
      <w:proofErr w:type="gramStart"/>
      <w:r w:rsidRPr="00547265">
        <w:rPr>
          <w:rFonts w:ascii="Times New Roman" w:hAnsi="Times New Roman" w:cs="Times New Roman"/>
          <w:sz w:val="28"/>
          <w:szCs w:val="28"/>
        </w:rPr>
        <w:t>.з</w:t>
      </w:r>
      <w:proofErr w:type="gramEnd"/>
      <w:r w:rsidRPr="00547265">
        <w:rPr>
          <w:rFonts w:ascii="Times New Roman" w:hAnsi="Times New Roman" w:cs="Times New Roman"/>
          <w:sz w:val="28"/>
          <w:szCs w:val="28"/>
        </w:rPr>
        <w:t>ем</w:t>
      </w:r>
      <w:proofErr w:type="spellEnd"/>
      <w:r w:rsidRPr="00547265">
        <w:rPr>
          <w:rFonts w:ascii="Times New Roman" w:hAnsi="Times New Roman" w:cs="Times New Roman"/>
          <w:sz w:val="28"/>
          <w:szCs w:val="28"/>
        </w:rPr>
        <w:t xml:space="preserve"> - коэффициент стоимости земельного участка.</w:t>
      </w:r>
    </w:p>
    <w:p w:rsidR="00A95F50" w:rsidRPr="00547265" w:rsidRDefault="00A95F50" w:rsidP="00A95F50">
      <w:pPr>
        <w:ind w:firstLine="709"/>
        <w:jc w:val="both"/>
        <w:rPr>
          <w:rFonts w:ascii="Times New Roman" w:hAnsi="Times New Roman" w:cs="Times New Roman"/>
          <w:sz w:val="28"/>
          <w:szCs w:val="28"/>
        </w:rPr>
      </w:pPr>
      <w:r w:rsidRPr="00547265">
        <w:rPr>
          <w:rFonts w:ascii="Times New Roman" w:hAnsi="Times New Roman" w:cs="Times New Roman"/>
          <w:sz w:val="28"/>
          <w:szCs w:val="28"/>
        </w:rPr>
        <w:t>Рыночная стоимость 1 квадратного метра общей площади жилого помещения определяется на основании данных Территориального органа Федеральной службы государственной статистики по Ярославской области о средних ценах и индексах цен на рынке жилья по Ярославской области. Применяется средняя цена 1 квадратного метра общей площади для вторичного рынка всех типов квартир.</w:t>
      </w:r>
    </w:p>
    <w:p w:rsidR="00A95F50" w:rsidRPr="00547265" w:rsidRDefault="00A95F50" w:rsidP="00A95F50">
      <w:pPr>
        <w:ind w:firstLine="709"/>
        <w:jc w:val="both"/>
        <w:rPr>
          <w:rFonts w:ascii="Times New Roman" w:hAnsi="Times New Roman" w:cs="Times New Roman"/>
          <w:sz w:val="28"/>
          <w:szCs w:val="28"/>
        </w:rPr>
      </w:pPr>
      <w:r w:rsidRPr="00547265">
        <w:rPr>
          <w:rFonts w:ascii="Times New Roman" w:hAnsi="Times New Roman" w:cs="Times New Roman"/>
          <w:sz w:val="28"/>
          <w:szCs w:val="28"/>
        </w:rPr>
        <w:t>Коэффициент стоимости земельного участка на основании данных о кадастровой стоимости 1 квадратного метра земель населенных пунктов по муниципальным районам (городским округам) области Департаментом строительства для городского округа город Рыбинск определен равным 1,1.</w:t>
      </w:r>
    </w:p>
    <w:p w:rsidR="00F76844" w:rsidRDefault="00F76844" w:rsidP="00A95F50">
      <w:pPr>
        <w:tabs>
          <w:tab w:val="left" w:pos="426"/>
        </w:tabs>
        <w:autoSpaceDE/>
        <w:autoSpaceDN/>
        <w:ind w:right="16" w:firstLine="709"/>
        <w:jc w:val="center"/>
        <w:rPr>
          <w:rFonts w:ascii="Times New Roman" w:hAnsi="Times New Roman" w:cs="Times New Roman"/>
          <w:sz w:val="28"/>
          <w:szCs w:val="28"/>
        </w:rPr>
      </w:pPr>
    </w:p>
    <w:p w:rsidR="00A95F50" w:rsidRPr="00547265" w:rsidRDefault="00A95F50" w:rsidP="00A95F50">
      <w:pPr>
        <w:tabs>
          <w:tab w:val="left" w:pos="426"/>
        </w:tabs>
        <w:autoSpaceDE/>
        <w:autoSpaceDN/>
        <w:ind w:right="16" w:firstLine="709"/>
        <w:jc w:val="center"/>
        <w:rPr>
          <w:rFonts w:ascii="Times New Roman" w:hAnsi="Times New Roman" w:cs="Times New Roman"/>
          <w:sz w:val="28"/>
          <w:szCs w:val="28"/>
        </w:rPr>
      </w:pPr>
      <w:r w:rsidRPr="00547265">
        <w:rPr>
          <w:rFonts w:ascii="Times New Roman" w:hAnsi="Times New Roman" w:cs="Times New Roman"/>
          <w:sz w:val="28"/>
          <w:szCs w:val="28"/>
        </w:rPr>
        <w:t>3.7. Механизм  реализации Подпрограммы</w:t>
      </w:r>
    </w:p>
    <w:p w:rsidR="00A95F50" w:rsidRPr="00547265" w:rsidRDefault="00A95F50" w:rsidP="00A95F50">
      <w:pPr>
        <w:autoSpaceDE/>
        <w:autoSpaceDN/>
        <w:ind w:right="16" w:firstLine="709"/>
        <w:jc w:val="center"/>
        <w:rPr>
          <w:rFonts w:ascii="Times New Roman" w:hAnsi="Times New Roman" w:cs="Times New Roman"/>
          <w:color w:val="000000"/>
          <w:sz w:val="28"/>
          <w:szCs w:val="28"/>
        </w:rPr>
      </w:pP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3.7.1. Исполнителями данной Подпрограммы являются:</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Департамент строительства;</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Администрация.</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3.7.2. Распределение полномочий и ответственности при реализации данной Подпрограммы осуществляется следующим образом:</w:t>
      </w:r>
    </w:p>
    <w:p w:rsidR="00A95F50" w:rsidRPr="00547265" w:rsidRDefault="00A95F50" w:rsidP="00A95F50">
      <w:pPr>
        <w:pStyle w:val="ConsPlusNormal"/>
        <w:ind w:firstLine="709"/>
        <w:jc w:val="both"/>
        <w:rPr>
          <w:rFonts w:ascii="Times New Roman" w:hAnsi="Times New Roman" w:cs="Times New Roman"/>
          <w:sz w:val="28"/>
          <w:szCs w:val="28"/>
        </w:rPr>
      </w:pPr>
      <w:proofErr w:type="gramStart"/>
      <w:r w:rsidRPr="00547265">
        <w:rPr>
          <w:rFonts w:ascii="Times New Roman" w:hAnsi="Times New Roman" w:cs="Times New Roman"/>
          <w:sz w:val="28"/>
          <w:szCs w:val="28"/>
        </w:rPr>
        <w:t xml:space="preserve">- Департамент строительства ежегодно в процессе формирования проекта областного бюджета и согласования объемов финансирования производит </w:t>
      </w:r>
      <w:r w:rsidRPr="00547265">
        <w:rPr>
          <w:rFonts w:ascii="Times New Roman" w:hAnsi="Times New Roman" w:cs="Times New Roman"/>
          <w:sz w:val="28"/>
          <w:szCs w:val="28"/>
        </w:rPr>
        <w:lastRenderedPageBreak/>
        <w:t>распределение средств на очередной финансовый год между муниципальными образованиями области на основании представленных заявок и информации о наличии на территории муниципального образования области жилищного фонда, признанного в установленном порядке непригодным для проживания, и (или) жилищного фонда с высоким уровнем износа, а также о наличии на территории</w:t>
      </w:r>
      <w:proofErr w:type="gramEnd"/>
      <w:r w:rsidR="009C6267">
        <w:rPr>
          <w:rFonts w:ascii="Times New Roman" w:hAnsi="Times New Roman" w:cs="Times New Roman"/>
          <w:sz w:val="28"/>
          <w:szCs w:val="28"/>
        </w:rPr>
        <w:t xml:space="preserve"> </w:t>
      </w:r>
      <w:proofErr w:type="gramStart"/>
      <w:r w:rsidRPr="00547265">
        <w:rPr>
          <w:rFonts w:ascii="Times New Roman" w:hAnsi="Times New Roman" w:cs="Times New Roman"/>
          <w:sz w:val="28"/>
          <w:szCs w:val="28"/>
        </w:rPr>
        <w:t>муниципального образования области участков, выделенных под строительство жилья, не завершенных строительством многоквартирных домов, достройка и ввод в эксплуатацию которых планируется в очередном году, готовых квартир в сданных в эксплуатацию домах, которые могут быть приобретены в рамках данной задачи.</w:t>
      </w:r>
      <w:proofErr w:type="gramEnd"/>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Администрация осуществляет:</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установление очередности сноса аварийного жилищного фонда и, соответственно, очередности переселения граждан;</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разработку и утверждение Подпрограммы;</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формирование и предоставление земельных участков под многоквартирное жилищное строительство;</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 формирование и представление в соответствии со сроками бюджетного планирования </w:t>
      </w:r>
      <w:hyperlink r:id="rId50" w:history="1">
        <w:r w:rsidRPr="00547265">
          <w:rPr>
            <w:rFonts w:ascii="Times New Roman" w:hAnsi="Times New Roman" w:cs="Times New Roman"/>
            <w:sz w:val="28"/>
            <w:szCs w:val="28"/>
          </w:rPr>
          <w:t>заявки</w:t>
        </w:r>
      </w:hyperlink>
      <w:r w:rsidRPr="00547265">
        <w:rPr>
          <w:rFonts w:ascii="Times New Roman" w:hAnsi="Times New Roman" w:cs="Times New Roman"/>
          <w:sz w:val="28"/>
          <w:szCs w:val="28"/>
        </w:rPr>
        <w:t xml:space="preserve"> на выделение из областного бюджета сре</w:t>
      </w:r>
      <w:proofErr w:type="gramStart"/>
      <w:r w:rsidRPr="00547265">
        <w:rPr>
          <w:rFonts w:ascii="Times New Roman" w:hAnsi="Times New Roman" w:cs="Times New Roman"/>
          <w:sz w:val="28"/>
          <w:szCs w:val="28"/>
        </w:rPr>
        <w:t>дств дл</w:t>
      </w:r>
      <w:proofErr w:type="gramEnd"/>
      <w:r w:rsidRPr="00547265">
        <w:rPr>
          <w:rFonts w:ascii="Times New Roman" w:hAnsi="Times New Roman" w:cs="Times New Roman"/>
          <w:sz w:val="28"/>
          <w:szCs w:val="28"/>
        </w:rPr>
        <w:t xml:space="preserve">я </w:t>
      </w:r>
      <w:proofErr w:type="spellStart"/>
      <w:r w:rsidRPr="00547265">
        <w:rPr>
          <w:rFonts w:ascii="Times New Roman" w:hAnsi="Times New Roman" w:cs="Times New Roman"/>
          <w:sz w:val="28"/>
          <w:szCs w:val="28"/>
        </w:rPr>
        <w:t>софинансирования</w:t>
      </w:r>
      <w:proofErr w:type="spellEnd"/>
      <w:r w:rsidRPr="00547265">
        <w:rPr>
          <w:rFonts w:ascii="Times New Roman" w:hAnsi="Times New Roman" w:cs="Times New Roman"/>
          <w:sz w:val="28"/>
          <w:szCs w:val="28"/>
        </w:rPr>
        <w:t xml:space="preserve"> мероприятий данной задачи по форме 1 согласно приложению 1 к подпрограмме «Стимулирование развития жилищного строительства на территории Ярославской области» на 2020 - 2025 годы Государственной программы;</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 закупки товаров, работ, услуг для муниципальных нужд (в том числе приобретение жилых помещений) в соответствии с Федеральным </w:t>
      </w:r>
      <w:hyperlink r:id="rId51" w:history="1">
        <w:r w:rsidRPr="00547265">
          <w:rPr>
            <w:rFonts w:ascii="Times New Roman" w:hAnsi="Times New Roman" w:cs="Times New Roman"/>
            <w:sz w:val="28"/>
            <w:szCs w:val="28"/>
          </w:rPr>
          <w:t>законом</w:t>
        </w:r>
      </w:hyperlink>
      <w:r w:rsidRPr="00547265">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 предоставление гражданам благоустроенных жилых помещений по договорам социального найма в соответствии со </w:t>
      </w:r>
      <w:hyperlink r:id="rId52" w:history="1">
        <w:r w:rsidRPr="00547265">
          <w:rPr>
            <w:rFonts w:ascii="Times New Roman" w:hAnsi="Times New Roman" w:cs="Times New Roman"/>
            <w:sz w:val="28"/>
            <w:szCs w:val="28"/>
          </w:rPr>
          <w:t>статьями 86</w:t>
        </w:r>
      </w:hyperlink>
      <w:r w:rsidRPr="00547265">
        <w:rPr>
          <w:rFonts w:ascii="Times New Roman" w:hAnsi="Times New Roman" w:cs="Times New Roman"/>
          <w:sz w:val="28"/>
          <w:szCs w:val="28"/>
        </w:rPr>
        <w:t xml:space="preserve">, </w:t>
      </w:r>
      <w:hyperlink r:id="rId53" w:history="1">
        <w:r w:rsidRPr="00547265">
          <w:rPr>
            <w:rFonts w:ascii="Times New Roman" w:hAnsi="Times New Roman" w:cs="Times New Roman"/>
            <w:sz w:val="28"/>
            <w:szCs w:val="28"/>
          </w:rPr>
          <w:t>89</w:t>
        </w:r>
      </w:hyperlink>
      <w:r w:rsidRPr="00547265">
        <w:rPr>
          <w:rFonts w:ascii="Times New Roman" w:hAnsi="Times New Roman" w:cs="Times New Roman"/>
          <w:sz w:val="28"/>
          <w:szCs w:val="28"/>
        </w:rPr>
        <w:t xml:space="preserve"> Жилищного кодекса Российской Федерации;</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снос расселенных многоквартирных домов (за исключением зданий, являющихся объектами культурного наследия);</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определение перспективы использования земельных участков, высвободившихся после сноса непригодных для проживания домов, в соответствии с утвержденным генеральным планом городского округа;</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формирование и предоставление в установленном порядке застройщикам земельных участков, высвободившихся после сноса домов, в том числе под жилищное строительство;</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 заключение с собственниками жилых помещений соглашения, предусматривающего размер возмещения за изымаемое жилое помещение в соответствии со </w:t>
      </w:r>
      <w:hyperlink r:id="rId54" w:history="1">
        <w:r w:rsidRPr="00547265">
          <w:rPr>
            <w:rFonts w:ascii="Times New Roman" w:hAnsi="Times New Roman" w:cs="Times New Roman"/>
            <w:sz w:val="28"/>
            <w:szCs w:val="28"/>
          </w:rPr>
          <w:t>статьей 32</w:t>
        </w:r>
      </w:hyperlink>
      <w:r w:rsidRPr="00547265">
        <w:rPr>
          <w:rFonts w:ascii="Times New Roman" w:hAnsi="Times New Roman" w:cs="Times New Roman"/>
          <w:sz w:val="28"/>
          <w:szCs w:val="28"/>
        </w:rPr>
        <w:t xml:space="preserve"> Жилищного кодекса Российской Федерации;</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 предоставление жилых помещений гражданам, являющимся собственниками жилых помещений, в соответствии со </w:t>
      </w:r>
      <w:hyperlink r:id="rId55" w:history="1">
        <w:r w:rsidRPr="00547265">
          <w:rPr>
            <w:rFonts w:ascii="Times New Roman" w:hAnsi="Times New Roman" w:cs="Times New Roman"/>
            <w:sz w:val="28"/>
            <w:szCs w:val="28"/>
          </w:rPr>
          <w:t>статьей 32</w:t>
        </w:r>
      </w:hyperlink>
      <w:r w:rsidRPr="00547265">
        <w:rPr>
          <w:rFonts w:ascii="Times New Roman" w:hAnsi="Times New Roman" w:cs="Times New Roman"/>
          <w:sz w:val="28"/>
          <w:szCs w:val="28"/>
        </w:rPr>
        <w:t xml:space="preserve"> Жилищного кодекса Российской Федерации.</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3.7.3. Претендовать на участие в данной задаче Администрация может при выполнении следующих условий:</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 наличие на территории Администрации жилищного фонда, признанного в установленном порядке непригодным для проживания, и (или) жилищного фонда с </w:t>
      </w:r>
      <w:r w:rsidRPr="00547265">
        <w:rPr>
          <w:rFonts w:ascii="Times New Roman" w:hAnsi="Times New Roman" w:cs="Times New Roman"/>
          <w:sz w:val="28"/>
          <w:szCs w:val="28"/>
        </w:rPr>
        <w:lastRenderedPageBreak/>
        <w:t>высоким уровнем износа;</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наличие разработанной и утвержденной Подпрограммы по переселению граждан из жилищного фонда, признанного непригодным для проживания, и (или) жилищного фонда с высоким уровнем износа;</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выделение из местного бюджета средств на реализацию мероприятий по ликвидации аварийного жилищного фонда;</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xml:space="preserve">- представление отчета об использовании субсидии и </w:t>
      </w:r>
      <w:proofErr w:type="spellStart"/>
      <w:r w:rsidRPr="00547265">
        <w:rPr>
          <w:rFonts w:ascii="Times New Roman" w:hAnsi="Times New Roman" w:cs="Times New Roman"/>
          <w:sz w:val="28"/>
          <w:szCs w:val="28"/>
        </w:rPr>
        <w:t>софинансировании</w:t>
      </w:r>
      <w:proofErr w:type="spellEnd"/>
      <w:r w:rsidRPr="00547265">
        <w:rPr>
          <w:rFonts w:ascii="Times New Roman" w:hAnsi="Times New Roman" w:cs="Times New Roman"/>
          <w:sz w:val="28"/>
          <w:szCs w:val="28"/>
        </w:rPr>
        <w:t xml:space="preserve"> расходов местного бюджета на реализацию данной Подпрограммы и отчета по </w:t>
      </w:r>
      <w:hyperlink r:id="rId56" w:history="1">
        <w:r w:rsidRPr="00547265">
          <w:rPr>
            <w:rFonts w:ascii="Times New Roman" w:hAnsi="Times New Roman" w:cs="Times New Roman"/>
            <w:sz w:val="28"/>
            <w:szCs w:val="28"/>
          </w:rPr>
          <w:t>формам 2</w:t>
        </w:r>
      </w:hyperlink>
      <w:r w:rsidRPr="00547265">
        <w:rPr>
          <w:rFonts w:ascii="Times New Roman" w:hAnsi="Times New Roman" w:cs="Times New Roman"/>
          <w:sz w:val="28"/>
          <w:szCs w:val="28"/>
        </w:rPr>
        <w:t xml:space="preserve"> и </w:t>
      </w:r>
      <w:hyperlink r:id="rId57" w:history="1">
        <w:r w:rsidRPr="00547265">
          <w:rPr>
            <w:rFonts w:ascii="Times New Roman" w:hAnsi="Times New Roman" w:cs="Times New Roman"/>
            <w:sz w:val="28"/>
            <w:szCs w:val="28"/>
          </w:rPr>
          <w:t>3</w:t>
        </w:r>
      </w:hyperlink>
      <w:r w:rsidRPr="00547265">
        <w:rPr>
          <w:rFonts w:ascii="Times New Roman" w:hAnsi="Times New Roman" w:cs="Times New Roman"/>
          <w:sz w:val="28"/>
          <w:szCs w:val="28"/>
        </w:rPr>
        <w:t xml:space="preserve"> согласно приложению 1 к подпрограмме «Стимулирование развития жилищного строительства на территории Ярославской области» на 2020 - 2025 годы Государственной программы.</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 наличие в Администрации реестра судебных решений по дате вступления их в законную силу.</w:t>
      </w:r>
    </w:p>
    <w:p w:rsidR="00A95F50" w:rsidRPr="00547265" w:rsidRDefault="00A95F50" w:rsidP="00A95F50">
      <w:pPr>
        <w:pStyle w:val="ConsPlusNormal"/>
        <w:ind w:firstLine="709"/>
        <w:jc w:val="both"/>
        <w:rPr>
          <w:rFonts w:ascii="Times New Roman" w:hAnsi="Times New Roman" w:cs="Times New Roman"/>
          <w:sz w:val="28"/>
          <w:szCs w:val="28"/>
        </w:rPr>
      </w:pPr>
      <w:r w:rsidRPr="00547265">
        <w:rPr>
          <w:rFonts w:ascii="Times New Roman" w:hAnsi="Times New Roman" w:cs="Times New Roman"/>
          <w:sz w:val="28"/>
          <w:szCs w:val="28"/>
        </w:rPr>
        <w:t>3.7.4. Распределение субсидии между бюджетами муниципальных образований области утверждается законом Ярославской области об областном бюджете на очередной финансовый год и на плановый период.</w:t>
      </w:r>
    </w:p>
    <w:p w:rsidR="00A95F50" w:rsidRPr="00547265" w:rsidRDefault="00A95F50" w:rsidP="00A95F50">
      <w:pPr>
        <w:tabs>
          <w:tab w:val="left" w:pos="426"/>
        </w:tabs>
        <w:ind w:right="16" w:firstLine="709"/>
        <w:jc w:val="both"/>
        <w:rPr>
          <w:rFonts w:ascii="Times New Roman" w:hAnsi="Times New Roman" w:cs="Times New Roman"/>
          <w:color w:val="000000"/>
          <w:sz w:val="28"/>
          <w:szCs w:val="28"/>
        </w:rPr>
      </w:pPr>
    </w:p>
    <w:p w:rsidR="00A95F50" w:rsidRPr="00547265" w:rsidRDefault="00A95F50" w:rsidP="00A95F50">
      <w:pPr>
        <w:autoSpaceDE/>
        <w:autoSpaceDN/>
        <w:ind w:right="-270" w:firstLine="567"/>
        <w:jc w:val="center"/>
        <w:rPr>
          <w:rFonts w:ascii="Times New Roman" w:hAnsi="Times New Roman" w:cs="Times New Roman"/>
          <w:color w:val="000000"/>
          <w:sz w:val="28"/>
          <w:szCs w:val="28"/>
        </w:rPr>
      </w:pPr>
      <w:r w:rsidRPr="00547265">
        <w:rPr>
          <w:rFonts w:ascii="Times New Roman" w:hAnsi="Times New Roman" w:cs="Times New Roman"/>
          <w:color w:val="000000"/>
          <w:sz w:val="28"/>
          <w:szCs w:val="28"/>
        </w:rPr>
        <w:t>3.8. Индикаторы результативности Подпрограммы</w:t>
      </w:r>
    </w:p>
    <w:p w:rsidR="00A95F50" w:rsidRPr="0009299E" w:rsidRDefault="00A95F50" w:rsidP="00A95F50">
      <w:pPr>
        <w:autoSpaceDE/>
        <w:autoSpaceDN/>
        <w:ind w:right="-270" w:firstLine="567"/>
        <w:jc w:val="center"/>
        <w:rPr>
          <w:rFonts w:ascii="Times New Roman" w:hAnsi="Times New Roman" w:cs="Times New Roman"/>
          <w:color w:val="000000"/>
          <w:sz w:val="28"/>
          <w:szCs w:val="28"/>
          <w:highlight w:val="cyan"/>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275"/>
        <w:gridCol w:w="1135"/>
        <w:gridCol w:w="992"/>
        <w:gridCol w:w="992"/>
        <w:gridCol w:w="851"/>
        <w:gridCol w:w="851"/>
      </w:tblGrid>
      <w:tr w:rsidR="00A95F50" w:rsidRPr="00547265" w:rsidTr="000B7E2F">
        <w:tc>
          <w:tcPr>
            <w:tcW w:w="3828" w:type="dxa"/>
            <w:vAlign w:val="center"/>
          </w:tcPr>
          <w:p w:rsidR="00A95F50" w:rsidRPr="00547265" w:rsidRDefault="00A95F50" w:rsidP="000B7E2F">
            <w:pPr>
              <w:autoSpaceDE/>
              <w:autoSpaceDN/>
              <w:ind w:right="15"/>
              <w:jc w:val="center"/>
              <w:rPr>
                <w:rFonts w:ascii="Times New Roman" w:hAnsi="Times New Roman" w:cs="Times New Roman"/>
                <w:color w:val="000000"/>
              </w:rPr>
            </w:pPr>
            <w:r w:rsidRPr="00547265">
              <w:rPr>
                <w:rFonts w:ascii="Times New Roman" w:hAnsi="Times New Roman" w:cs="Times New Roman"/>
                <w:color w:val="000000"/>
              </w:rPr>
              <w:t>Наименование индикатора</w:t>
            </w:r>
          </w:p>
        </w:tc>
        <w:tc>
          <w:tcPr>
            <w:tcW w:w="1275" w:type="dxa"/>
            <w:tcMar>
              <w:left w:w="0" w:type="dxa"/>
              <w:right w:w="0" w:type="dxa"/>
            </w:tcMar>
            <w:vAlign w:val="center"/>
          </w:tcPr>
          <w:p w:rsidR="00A95F50" w:rsidRPr="00547265" w:rsidRDefault="00A95F50" w:rsidP="000B7E2F">
            <w:pPr>
              <w:jc w:val="center"/>
              <w:rPr>
                <w:rFonts w:ascii="Times New Roman" w:hAnsi="Times New Roman" w:cs="Times New Roman"/>
              </w:rPr>
            </w:pPr>
            <w:r w:rsidRPr="00547265">
              <w:rPr>
                <w:rFonts w:ascii="Times New Roman" w:hAnsi="Times New Roman" w:cs="Times New Roman"/>
              </w:rPr>
              <w:t>Единица измерения</w:t>
            </w:r>
          </w:p>
        </w:tc>
        <w:tc>
          <w:tcPr>
            <w:tcW w:w="1135" w:type="dxa"/>
            <w:tcMar>
              <w:left w:w="0" w:type="dxa"/>
              <w:right w:w="0" w:type="dxa"/>
            </w:tcMar>
            <w:vAlign w:val="center"/>
          </w:tcPr>
          <w:p w:rsidR="00A95F50" w:rsidRPr="00547265" w:rsidRDefault="00A95F50" w:rsidP="000B7E2F">
            <w:pPr>
              <w:autoSpaceDE/>
              <w:autoSpaceDN/>
              <w:ind w:left="-142" w:right="-107" w:firstLine="24"/>
              <w:jc w:val="center"/>
              <w:rPr>
                <w:rFonts w:ascii="Times New Roman" w:hAnsi="Times New Roman" w:cs="Times New Roman"/>
                <w:color w:val="000000"/>
              </w:rPr>
            </w:pPr>
            <w:r w:rsidRPr="00547265">
              <w:rPr>
                <w:rFonts w:ascii="Times New Roman" w:hAnsi="Times New Roman" w:cs="Times New Roman"/>
                <w:color w:val="000000"/>
              </w:rPr>
              <w:t>2019         базовый</w:t>
            </w:r>
          </w:p>
        </w:tc>
        <w:tc>
          <w:tcPr>
            <w:tcW w:w="992" w:type="dxa"/>
            <w:tcMar>
              <w:left w:w="0" w:type="dxa"/>
              <w:right w:w="0" w:type="dxa"/>
            </w:tcMar>
            <w:vAlign w:val="center"/>
          </w:tcPr>
          <w:p w:rsidR="00A95F50" w:rsidRPr="00547265" w:rsidRDefault="00A95F50" w:rsidP="000B7E2F">
            <w:pPr>
              <w:autoSpaceDE/>
              <w:autoSpaceDN/>
              <w:ind w:left="-142" w:right="-108" w:firstLine="24"/>
              <w:jc w:val="center"/>
              <w:rPr>
                <w:rFonts w:ascii="Times New Roman" w:hAnsi="Times New Roman" w:cs="Times New Roman"/>
                <w:color w:val="000000"/>
              </w:rPr>
            </w:pPr>
            <w:r w:rsidRPr="00547265">
              <w:rPr>
                <w:rFonts w:ascii="Times New Roman" w:hAnsi="Times New Roman" w:cs="Times New Roman"/>
                <w:color w:val="000000"/>
              </w:rPr>
              <w:t>2020</w:t>
            </w:r>
          </w:p>
        </w:tc>
        <w:tc>
          <w:tcPr>
            <w:tcW w:w="992" w:type="dxa"/>
            <w:tcMar>
              <w:left w:w="0" w:type="dxa"/>
              <w:right w:w="0" w:type="dxa"/>
            </w:tcMar>
            <w:vAlign w:val="center"/>
          </w:tcPr>
          <w:p w:rsidR="00A95F50" w:rsidRPr="00547265" w:rsidRDefault="00A95F50" w:rsidP="000B7E2F">
            <w:pPr>
              <w:autoSpaceDE/>
              <w:autoSpaceDN/>
              <w:ind w:left="-142" w:right="-108" w:firstLine="24"/>
              <w:jc w:val="center"/>
              <w:rPr>
                <w:rFonts w:ascii="Times New Roman" w:hAnsi="Times New Roman" w:cs="Times New Roman"/>
                <w:color w:val="000000"/>
              </w:rPr>
            </w:pPr>
            <w:r w:rsidRPr="00547265">
              <w:rPr>
                <w:rFonts w:ascii="Times New Roman" w:hAnsi="Times New Roman" w:cs="Times New Roman"/>
                <w:color w:val="000000"/>
              </w:rPr>
              <w:t>2021</w:t>
            </w:r>
          </w:p>
        </w:tc>
        <w:tc>
          <w:tcPr>
            <w:tcW w:w="851" w:type="dxa"/>
            <w:tcMar>
              <w:left w:w="0" w:type="dxa"/>
              <w:right w:w="0" w:type="dxa"/>
            </w:tcMar>
            <w:vAlign w:val="center"/>
          </w:tcPr>
          <w:p w:rsidR="00A95F50" w:rsidRPr="00547265" w:rsidRDefault="00A95F50" w:rsidP="000B7E2F">
            <w:pPr>
              <w:autoSpaceDE/>
              <w:autoSpaceDN/>
              <w:ind w:left="-142" w:right="-107" w:firstLine="24"/>
              <w:jc w:val="center"/>
              <w:rPr>
                <w:rFonts w:ascii="Times New Roman" w:hAnsi="Times New Roman" w:cs="Times New Roman"/>
                <w:color w:val="000000"/>
              </w:rPr>
            </w:pPr>
            <w:r w:rsidRPr="00547265">
              <w:rPr>
                <w:rFonts w:ascii="Times New Roman" w:hAnsi="Times New Roman" w:cs="Times New Roman"/>
                <w:color w:val="000000"/>
              </w:rPr>
              <w:t>2022</w:t>
            </w:r>
          </w:p>
        </w:tc>
        <w:tc>
          <w:tcPr>
            <w:tcW w:w="851" w:type="dxa"/>
            <w:vAlign w:val="center"/>
          </w:tcPr>
          <w:p w:rsidR="00A95F50" w:rsidRPr="00547265" w:rsidRDefault="00A95F50" w:rsidP="000B7E2F">
            <w:pPr>
              <w:jc w:val="center"/>
              <w:rPr>
                <w:rFonts w:ascii="Times New Roman" w:hAnsi="Times New Roman" w:cs="Times New Roman"/>
              </w:rPr>
            </w:pPr>
            <w:r w:rsidRPr="00547265">
              <w:rPr>
                <w:rFonts w:ascii="Times New Roman" w:hAnsi="Times New Roman" w:cs="Times New Roman"/>
              </w:rPr>
              <w:t>2023</w:t>
            </w:r>
          </w:p>
        </w:tc>
      </w:tr>
      <w:tr w:rsidR="00A95F50" w:rsidRPr="00547265" w:rsidTr="000B7E2F">
        <w:trPr>
          <w:trHeight w:val="465"/>
        </w:trPr>
        <w:tc>
          <w:tcPr>
            <w:tcW w:w="3828" w:type="dxa"/>
            <w:vAlign w:val="center"/>
          </w:tcPr>
          <w:p w:rsidR="00A95F50" w:rsidRPr="00547265" w:rsidRDefault="00A95F50" w:rsidP="000B7E2F">
            <w:pPr>
              <w:autoSpaceDE/>
              <w:autoSpaceDN/>
              <w:ind w:right="15"/>
              <w:jc w:val="center"/>
              <w:rPr>
                <w:rFonts w:ascii="Times New Roman" w:hAnsi="Times New Roman" w:cs="Times New Roman"/>
                <w:color w:val="000000"/>
              </w:rPr>
            </w:pPr>
            <w:r w:rsidRPr="00547265">
              <w:rPr>
                <w:rFonts w:ascii="Times New Roman" w:hAnsi="Times New Roman" w:cs="Times New Roman"/>
                <w:color w:val="000000"/>
              </w:rPr>
              <w:t>Количество переселенных семей</w:t>
            </w:r>
          </w:p>
        </w:tc>
        <w:tc>
          <w:tcPr>
            <w:tcW w:w="1275" w:type="dxa"/>
            <w:vAlign w:val="center"/>
          </w:tcPr>
          <w:p w:rsidR="00A95F50" w:rsidRPr="00547265" w:rsidRDefault="00A95F50" w:rsidP="000B7E2F">
            <w:pPr>
              <w:jc w:val="center"/>
              <w:rPr>
                <w:rFonts w:ascii="Times New Roman" w:hAnsi="Times New Roman" w:cs="Times New Roman"/>
              </w:rPr>
            </w:pPr>
            <w:r w:rsidRPr="00547265">
              <w:rPr>
                <w:rFonts w:ascii="Times New Roman" w:hAnsi="Times New Roman" w:cs="Times New Roman"/>
              </w:rPr>
              <w:t>семей</w:t>
            </w:r>
          </w:p>
        </w:tc>
        <w:tc>
          <w:tcPr>
            <w:tcW w:w="1135" w:type="dxa"/>
            <w:vAlign w:val="center"/>
          </w:tcPr>
          <w:p w:rsidR="00A95F50" w:rsidRPr="00547265" w:rsidRDefault="00A95F50" w:rsidP="000B7E2F">
            <w:pPr>
              <w:autoSpaceDE/>
              <w:autoSpaceDN/>
              <w:ind w:left="-142" w:right="-107"/>
              <w:jc w:val="center"/>
              <w:rPr>
                <w:rFonts w:ascii="Times New Roman" w:hAnsi="Times New Roman" w:cs="Times New Roman"/>
                <w:color w:val="000000"/>
              </w:rPr>
            </w:pPr>
            <w:r w:rsidRPr="00547265">
              <w:rPr>
                <w:rFonts w:ascii="Times New Roman" w:hAnsi="Times New Roman" w:cs="Times New Roman"/>
                <w:color w:val="000000"/>
              </w:rPr>
              <w:t>23*</w:t>
            </w:r>
          </w:p>
        </w:tc>
        <w:tc>
          <w:tcPr>
            <w:tcW w:w="992" w:type="dxa"/>
            <w:vAlign w:val="center"/>
          </w:tcPr>
          <w:p w:rsidR="00A95F50" w:rsidRPr="00547265" w:rsidRDefault="00A95F50" w:rsidP="000B7E2F">
            <w:pPr>
              <w:autoSpaceDE/>
              <w:autoSpaceDN/>
              <w:ind w:left="-142" w:right="-108"/>
              <w:jc w:val="center"/>
              <w:rPr>
                <w:rFonts w:ascii="Times New Roman" w:hAnsi="Times New Roman" w:cs="Times New Roman"/>
                <w:color w:val="000000"/>
              </w:rPr>
            </w:pPr>
            <w:r w:rsidRPr="00547265">
              <w:rPr>
                <w:rFonts w:ascii="Times New Roman" w:hAnsi="Times New Roman" w:cs="Times New Roman"/>
                <w:color w:val="000000"/>
              </w:rPr>
              <w:t>26</w:t>
            </w:r>
          </w:p>
        </w:tc>
        <w:tc>
          <w:tcPr>
            <w:tcW w:w="992" w:type="dxa"/>
            <w:vAlign w:val="center"/>
          </w:tcPr>
          <w:p w:rsidR="00A95F50" w:rsidRPr="00547265" w:rsidRDefault="00A95F50" w:rsidP="000B7E2F">
            <w:pPr>
              <w:autoSpaceDE/>
              <w:autoSpaceDN/>
              <w:ind w:left="-142" w:right="-108"/>
              <w:jc w:val="center"/>
              <w:rPr>
                <w:rFonts w:ascii="Times New Roman" w:hAnsi="Times New Roman" w:cs="Times New Roman"/>
                <w:color w:val="000000"/>
              </w:rPr>
            </w:pPr>
            <w:r w:rsidRPr="00547265">
              <w:rPr>
                <w:rFonts w:ascii="Times New Roman" w:hAnsi="Times New Roman" w:cs="Times New Roman"/>
                <w:color w:val="000000"/>
              </w:rPr>
              <w:t>10</w:t>
            </w:r>
          </w:p>
        </w:tc>
        <w:tc>
          <w:tcPr>
            <w:tcW w:w="851" w:type="dxa"/>
            <w:vAlign w:val="center"/>
          </w:tcPr>
          <w:p w:rsidR="00A95F50" w:rsidRPr="00547265" w:rsidRDefault="00A95F50" w:rsidP="000B7E2F">
            <w:pPr>
              <w:autoSpaceDE/>
              <w:autoSpaceDN/>
              <w:ind w:left="-142" w:right="-107"/>
              <w:jc w:val="center"/>
              <w:rPr>
                <w:rFonts w:ascii="Times New Roman" w:hAnsi="Times New Roman" w:cs="Times New Roman"/>
                <w:color w:val="000000"/>
              </w:rPr>
            </w:pPr>
            <w:r w:rsidRPr="00547265">
              <w:rPr>
                <w:rFonts w:ascii="Times New Roman" w:hAnsi="Times New Roman" w:cs="Times New Roman"/>
                <w:color w:val="000000"/>
              </w:rPr>
              <w:t>10</w:t>
            </w:r>
          </w:p>
        </w:tc>
        <w:tc>
          <w:tcPr>
            <w:tcW w:w="851" w:type="dxa"/>
            <w:vAlign w:val="center"/>
          </w:tcPr>
          <w:p w:rsidR="00A95F50" w:rsidRPr="00547265" w:rsidRDefault="00A95F50" w:rsidP="000B7E2F">
            <w:pPr>
              <w:jc w:val="center"/>
              <w:rPr>
                <w:rFonts w:ascii="Times New Roman" w:hAnsi="Times New Roman" w:cs="Times New Roman"/>
              </w:rPr>
            </w:pPr>
            <w:r w:rsidRPr="00547265">
              <w:rPr>
                <w:rFonts w:ascii="Times New Roman" w:hAnsi="Times New Roman" w:cs="Times New Roman"/>
              </w:rPr>
              <w:t>10</w:t>
            </w:r>
          </w:p>
        </w:tc>
      </w:tr>
      <w:tr w:rsidR="00A95F50" w:rsidRPr="00547265" w:rsidTr="000B7E2F">
        <w:trPr>
          <w:trHeight w:val="406"/>
        </w:trPr>
        <w:tc>
          <w:tcPr>
            <w:tcW w:w="3828" w:type="dxa"/>
            <w:vAlign w:val="center"/>
          </w:tcPr>
          <w:p w:rsidR="00A95F50" w:rsidRPr="00547265" w:rsidRDefault="00A95F50" w:rsidP="000B7E2F">
            <w:pPr>
              <w:autoSpaceDE/>
              <w:autoSpaceDN/>
              <w:spacing w:before="100" w:beforeAutospacing="1" w:after="100" w:afterAutospacing="1"/>
              <w:ind w:right="15"/>
              <w:jc w:val="center"/>
              <w:rPr>
                <w:rFonts w:ascii="Times New Roman" w:hAnsi="Times New Roman" w:cs="Times New Roman"/>
                <w:color w:val="000000"/>
              </w:rPr>
            </w:pPr>
            <w:r w:rsidRPr="00547265">
              <w:rPr>
                <w:rFonts w:ascii="Times New Roman" w:hAnsi="Times New Roman" w:cs="Times New Roman"/>
                <w:color w:val="000000"/>
              </w:rPr>
              <w:t>Количество переселенных человек</w:t>
            </w:r>
          </w:p>
        </w:tc>
        <w:tc>
          <w:tcPr>
            <w:tcW w:w="1275" w:type="dxa"/>
            <w:vAlign w:val="center"/>
          </w:tcPr>
          <w:p w:rsidR="00A95F50" w:rsidRPr="00547265" w:rsidRDefault="00A95F50" w:rsidP="000B7E2F">
            <w:pPr>
              <w:jc w:val="center"/>
              <w:rPr>
                <w:rFonts w:ascii="Times New Roman" w:hAnsi="Times New Roman" w:cs="Times New Roman"/>
              </w:rPr>
            </w:pPr>
            <w:r w:rsidRPr="00547265">
              <w:rPr>
                <w:rFonts w:ascii="Times New Roman" w:hAnsi="Times New Roman" w:cs="Times New Roman"/>
              </w:rPr>
              <w:t>человек</w:t>
            </w:r>
          </w:p>
        </w:tc>
        <w:tc>
          <w:tcPr>
            <w:tcW w:w="1135" w:type="dxa"/>
            <w:vAlign w:val="center"/>
          </w:tcPr>
          <w:p w:rsidR="00A95F50" w:rsidRPr="00547265" w:rsidRDefault="00A95F50" w:rsidP="000B7E2F">
            <w:pPr>
              <w:autoSpaceDE/>
              <w:autoSpaceDN/>
              <w:ind w:left="-142" w:right="-107"/>
              <w:jc w:val="center"/>
              <w:rPr>
                <w:rFonts w:ascii="Times New Roman" w:hAnsi="Times New Roman" w:cs="Times New Roman"/>
                <w:color w:val="000000"/>
              </w:rPr>
            </w:pPr>
            <w:r w:rsidRPr="00547265">
              <w:rPr>
                <w:rFonts w:ascii="Times New Roman" w:hAnsi="Times New Roman" w:cs="Times New Roman"/>
                <w:color w:val="000000"/>
              </w:rPr>
              <w:t>67</w:t>
            </w:r>
          </w:p>
        </w:tc>
        <w:tc>
          <w:tcPr>
            <w:tcW w:w="992" w:type="dxa"/>
            <w:vAlign w:val="center"/>
          </w:tcPr>
          <w:p w:rsidR="00A95F50" w:rsidRPr="00547265" w:rsidRDefault="00A95F50" w:rsidP="000B7E2F">
            <w:pPr>
              <w:autoSpaceDE/>
              <w:autoSpaceDN/>
              <w:ind w:left="-142" w:right="-108"/>
              <w:jc w:val="center"/>
              <w:rPr>
                <w:rFonts w:ascii="Times New Roman" w:hAnsi="Times New Roman" w:cs="Times New Roman"/>
                <w:color w:val="000000"/>
              </w:rPr>
            </w:pPr>
            <w:r w:rsidRPr="00547265">
              <w:rPr>
                <w:rFonts w:ascii="Times New Roman" w:hAnsi="Times New Roman" w:cs="Times New Roman"/>
                <w:color w:val="000000"/>
              </w:rPr>
              <w:t>60</w:t>
            </w:r>
          </w:p>
        </w:tc>
        <w:tc>
          <w:tcPr>
            <w:tcW w:w="992" w:type="dxa"/>
            <w:vAlign w:val="center"/>
          </w:tcPr>
          <w:p w:rsidR="00A95F50" w:rsidRPr="00547265" w:rsidRDefault="00A95F50" w:rsidP="000B7E2F">
            <w:pPr>
              <w:autoSpaceDE/>
              <w:autoSpaceDN/>
              <w:ind w:left="-142" w:right="-108"/>
              <w:jc w:val="center"/>
              <w:rPr>
                <w:rFonts w:ascii="Times New Roman" w:hAnsi="Times New Roman" w:cs="Times New Roman"/>
                <w:color w:val="000000"/>
              </w:rPr>
            </w:pPr>
            <w:r w:rsidRPr="00547265">
              <w:rPr>
                <w:rFonts w:ascii="Times New Roman" w:hAnsi="Times New Roman" w:cs="Times New Roman"/>
                <w:color w:val="000000"/>
              </w:rPr>
              <w:t>24</w:t>
            </w:r>
          </w:p>
        </w:tc>
        <w:tc>
          <w:tcPr>
            <w:tcW w:w="851" w:type="dxa"/>
            <w:vAlign w:val="center"/>
          </w:tcPr>
          <w:p w:rsidR="00A95F50" w:rsidRPr="00547265" w:rsidRDefault="00A95F50" w:rsidP="000B7E2F">
            <w:pPr>
              <w:autoSpaceDE/>
              <w:autoSpaceDN/>
              <w:ind w:left="-142" w:right="-107"/>
              <w:jc w:val="center"/>
              <w:rPr>
                <w:rFonts w:ascii="Times New Roman" w:hAnsi="Times New Roman" w:cs="Times New Roman"/>
                <w:color w:val="000000"/>
              </w:rPr>
            </w:pPr>
            <w:r w:rsidRPr="00547265">
              <w:rPr>
                <w:rFonts w:ascii="Times New Roman" w:hAnsi="Times New Roman" w:cs="Times New Roman"/>
                <w:color w:val="000000"/>
              </w:rPr>
              <w:t>24</w:t>
            </w:r>
          </w:p>
        </w:tc>
        <w:tc>
          <w:tcPr>
            <w:tcW w:w="851" w:type="dxa"/>
            <w:vAlign w:val="center"/>
          </w:tcPr>
          <w:p w:rsidR="00A95F50" w:rsidRPr="00547265" w:rsidRDefault="00A95F50" w:rsidP="000B7E2F">
            <w:pPr>
              <w:jc w:val="center"/>
              <w:rPr>
                <w:rFonts w:ascii="Times New Roman" w:hAnsi="Times New Roman" w:cs="Times New Roman"/>
              </w:rPr>
            </w:pPr>
            <w:r w:rsidRPr="00547265">
              <w:rPr>
                <w:rFonts w:ascii="Times New Roman" w:hAnsi="Times New Roman" w:cs="Times New Roman"/>
              </w:rPr>
              <w:t>24</w:t>
            </w:r>
          </w:p>
        </w:tc>
      </w:tr>
      <w:tr w:rsidR="00A95F50" w:rsidRPr="00547265" w:rsidTr="000B7E2F">
        <w:trPr>
          <w:trHeight w:val="426"/>
        </w:trPr>
        <w:tc>
          <w:tcPr>
            <w:tcW w:w="3828" w:type="dxa"/>
            <w:vAlign w:val="center"/>
          </w:tcPr>
          <w:p w:rsidR="00A95F50" w:rsidRPr="00547265" w:rsidRDefault="00A95F50" w:rsidP="000B7E2F">
            <w:pPr>
              <w:autoSpaceDE/>
              <w:autoSpaceDN/>
              <w:spacing w:before="100" w:beforeAutospacing="1" w:after="100" w:afterAutospacing="1"/>
              <w:ind w:right="15"/>
              <w:jc w:val="center"/>
              <w:rPr>
                <w:rFonts w:ascii="Times New Roman" w:hAnsi="Times New Roman" w:cs="Times New Roman"/>
                <w:color w:val="000000"/>
              </w:rPr>
            </w:pPr>
            <w:r w:rsidRPr="00547265">
              <w:rPr>
                <w:rFonts w:ascii="Times New Roman" w:hAnsi="Times New Roman" w:cs="Times New Roman"/>
                <w:color w:val="000000"/>
              </w:rPr>
              <w:t>Площадь расселяемых жилых помещений</w:t>
            </w:r>
          </w:p>
        </w:tc>
        <w:tc>
          <w:tcPr>
            <w:tcW w:w="1275" w:type="dxa"/>
            <w:vAlign w:val="center"/>
          </w:tcPr>
          <w:p w:rsidR="00A95F50" w:rsidRPr="00547265" w:rsidRDefault="00A95F50" w:rsidP="000B7E2F">
            <w:pPr>
              <w:jc w:val="center"/>
              <w:rPr>
                <w:rFonts w:ascii="Times New Roman" w:hAnsi="Times New Roman" w:cs="Times New Roman"/>
              </w:rPr>
            </w:pPr>
            <w:r w:rsidRPr="00547265">
              <w:rPr>
                <w:rFonts w:ascii="Times New Roman" w:hAnsi="Times New Roman" w:cs="Times New Roman"/>
              </w:rPr>
              <w:t>кв</w:t>
            </w:r>
            <w:proofErr w:type="gramStart"/>
            <w:r w:rsidRPr="00547265">
              <w:rPr>
                <w:rFonts w:ascii="Times New Roman" w:hAnsi="Times New Roman" w:cs="Times New Roman"/>
              </w:rPr>
              <w:t>.м</w:t>
            </w:r>
            <w:proofErr w:type="gramEnd"/>
          </w:p>
        </w:tc>
        <w:tc>
          <w:tcPr>
            <w:tcW w:w="1135" w:type="dxa"/>
            <w:vAlign w:val="center"/>
          </w:tcPr>
          <w:p w:rsidR="00A95F50" w:rsidRPr="00547265" w:rsidRDefault="00A95F50" w:rsidP="000B7E2F">
            <w:pPr>
              <w:autoSpaceDE/>
              <w:autoSpaceDN/>
              <w:ind w:left="-142" w:right="-107"/>
              <w:jc w:val="center"/>
              <w:rPr>
                <w:rFonts w:ascii="Times New Roman" w:hAnsi="Times New Roman" w:cs="Times New Roman"/>
                <w:color w:val="000000"/>
              </w:rPr>
            </w:pPr>
            <w:r w:rsidRPr="00547265">
              <w:rPr>
                <w:rFonts w:ascii="Times New Roman" w:hAnsi="Times New Roman" w:cs="Times New Roman"/>
                <w:color w:val="000000"/>
              </w:rPr>
              <w:t>884,2</w:t>
            </w:r>
          </w:p>
        </w:tc>
        <w:tc>
          <w:tcPr>
            <w:tcW w:w="992" w:type="dxa"/>
            <w:vAlign w:val="center"/>
          </w:tcPr>
          <w:p w:rsidR="00A95F50" w:rsidRPr="00547265" w:rsidRDefault="00A95F50" w:rsidP="000B7E2F">
            <w:pPr>
              <w:autoSpaceDE/>
              <w:autoSpaceDN/>
              <w:ind w:left="-142" w:right="-108"/>
              <w:jc w:val="center"/>
              <w:rPr>
                <w:rFonts w:ascii="Times New Roman" w:hAnsi="Times New Roman" w:cs="Times New Roman"/>
                <w:color w:val="000000"/>
              </w:rPr>
            </w:pPr>
            <w:r w:rsidRPr="00547265">
              <w:rPr>
                <w:rFonts w:ascii="Times New Roman" w:hAnsi="Times New Roman" w:cs="Times New Roman"/>
                <w:color w:val="000000"/>
              </w:rPr>
              <w:t>1070,1</w:t>
            </w:r>
          </w:p>
        </w:tc>
        <w:tc>
          <w:tcPr>
            <w:tcW w:w="992" w:type="dxa"/>
            <w:vAlign w:val="center"/>
          </w:tcPr>
          <w:p w:rsidR="00A95F50" w:rsidRPr="00547265" w:rsidRDefault="00A95F50" w:rsidP="000B7E2F">
            <w:pPr>
              <w:autoSpaceDE/>
              <w:autoSpaceDN/>
              <w:ind w:left="-142" w:right="-108"/>
              <w:jc w:val="center"/>
              <w:rPr>
                <w:rFonts w:ascii="Times New Roman" w:hAnsi="Times New Roman" w:cs="Times New Roman"/>
                <w:color w:val="000000"/>
              </w:rPr>
            </w:pPr>
            <w:r w:rsidRPr="00547265">
              <w:rPr>
                <w:rFonts w:ascii="Times New Roman" w:hAnsi="Times New Roman" w:cs="Times New Roman"/>
                <w:color w:val="000000"/>
              </w:rPr>
              <w:t>400,0</w:t>
            </w:r>
          </w:p>
        </w:tc>
        <w:tc>
          <w:tcPr>
            <w:tcW w:w="851" w:type="dxa"/>
            <w:vAlign w:val="center"/>
          </w:tcPr>
          <w:p w:rsidR="00A95F50" w:rsidRPr="00547265" w:rsidRDefault="00A95F50" w:rsidP="000B7E2F">
            <w:pPr>
              <w:autoSpaceDE/>
              <w:autoSpaceDN/>
              <w:ind w:left="-142" w:right="-107"/>
              <w:jc w:val="center"/>
              <w:rPr>
                <w:rFonts w:ascii="Times New Roman" w:hAnsi="Times New Roman" w:cs="Times New Roman"/>
                <w:color w:val="000000"/>
              </w:rPr>
            </w:pPr>
            <w:r w:rsidRPr="00547265">
              <w:rPr>
                <w:rFonts w:ascii="Times New Roman" w:hAnsi="Times New Roman" w:cs="Times New Roman"/>
                <w:color w:val="000000"/>
              </w:rPr>
              <w:t>400,0</w:t>
            </w:r>
          </w:p>
        </w:tc>
        <w:tc>
          <w:tcPr>
            <w:tcW w:w="851" w:type="dxa"/>
            <w:vAlign w:val="center"/>
          </w:tcPr>
          <w:p w:rsidR="00A95F50" w:rsidRPr="00547265" w:rsidRDefault="00A95F50" w:rsidP="000B7E2F">
            <w:pPr>
              <w:jc w:val="center"/>
              <w:rPr>
                <w:rFonts w:ascii="Times New Roman" w:hAnsi="Times New Roman" w:cs="Times New Roman"/>
              </w:rPr>
            </w:pPr>
            <w:r w:rsidRPr="00547265">
              <w:rPr>
                <w:rFonts w:ascii="Times New Roman" w:hAnsi="Times New Roman" w:cs="Times New Roman"/>
              </w:rPr>
              <w:t>400,0</w:t>
            </w:r>
          </w:p>
        </w:tc>
      </w:tr>
    </w:tbl>
    <w:p w:rsidR="00A95F50" w:rsidRPr="00DC527A" w:rsidRDefault="00A95F50" w:rsidP="00A95F50">
      <w:pPr>
        <w:autoSpaceDE/>
        <w:ind w:left="142" w:right="-270"/>
        <w:rPr>
          <w:rFonts w:ascii="Times New Roman" w:hAnsi="Times New Roman" w:cs="Times New Roman"/>
          <w:color w:val="000000"/>
        </w:rPr>
      </w:pPr>
      <w:r w:rsidRPr="00547265">
        <w:rPr>
          <w:rFonts w:ascii="Times New Roman" w:hAnsi="Times New Roman" w:cs="Times New Roman"/>
          <w:color w:val="000000"/>
        </w:rPr>
        <w:t>* - в том числе семьи, переселенные во вторичный жилищный фонд.</w:t>
      </w:r>
    </w:p>
    <w:p w:rsidR="00A95F50" w:rsidRPr="00DC527A" w:rsidRDefault="00A95F50" w:rsidP="00A95F50">
      <w:pPr>
        <w:autoSpaceDE/>
        <w:autoSpaceDN/>
        <w:ind w:right="-270"/>
        <w:jc w:val="both"/>
        <w:rPr>
          <w:rFonts w:ascii="Times New Roman" w:hAnsi="Times New Roman" w:cs="Times New Roman"/>
          <w:color w:val="000000"/>
          <w:sz w:val="28"/>
          <w:szCs w:val="28"/>
        </w:rPr>
      </w:pPr>
    </w:p>
    <w:p w:rsidR="00A95F50" w:rsidRPr="00D52945" w:rsidRDefault="00A95F50" w:rsidP="00A95F50">
      <w:pPr>
        <w:ind w:firstLine="720"/>
        <w:jc w:val="both"/>
      </w:pPr>
    </w:p>
    <w:p w:rsidR="00A95F50" w:rsidRDefault="00A95F50" w:rsidP="00A95F50">
      <w:pPr>
        <w:ind w:firstLine="720"/>
        <w:jc w:val="both"/>
      </w:pPr>
    </w:p>
    <w:p w:rsidR="00A95F50" w:rsidRDefault="00A95F50" w:rsidP="00A95F50">
      <w:pPr>
        <w:ind w:firstLine="720"/>
        <w:jc w:val="both"/>
      </w:pPr>
    </w:p>
    <w:p w:rsidR="00A95F50" w:rsidRDefault="00A95F50" w:rsidP="00A95F50">
      <w:pPr>
        <w:ind w:firstLine="720"/>
        <w:jc w:val="both"/>
      </w:pPr>
    </w:p>
    <w:p w:rsidR="00A95F50" w:rsidRDefault="00A95F50" w:rsidP="00A95F50">
      <w:pPr>
        <w:ind w:firstLine="720"/>
        <w:jc w:val="both"/>
      </w:pPr>
    </w:p>
    <w:p w:rsidR="00A95F50" w:rsidRDefault="00A95F50" w:rsidP="00A95F50">
      <w:pPr>
        <w:ind w:firstLine="720"/>
        <w:jc w:val="both"/>
      </w:pPr>
    </w:p>
    <w:p w:rsidR="00A95F50" w:rsidRDefault="00A95F50" w:rsidP="00A95F50">
      <w:pPr>
        <w:ind w:firstLine="720"/>
        <w:jc w:val="both"/>
        <w:sectPr w:rsidR="00A95F50" w:rsidSect="000B7E2F">
          <w:footerReference w:type="default" r:id="rId58"/>
          <w:pgSz w:w="11906" w:h="16838"/>
          <w:pgMar w:top="397" w:right="567" w:bottom="567" w:left="1134" w:header="709" w:footer="709" w:gutter="0"/>
          <w:cols w:space="708"/>
          <w:docGrid w:linePitch="360"/>
        </w:sectPr>
      </w:pPr>
    </w:p>
    <w:p w:rsidR="00A95F50" w:rsidRPr="00DC527A" w:rsidRDefault="00A95F50" w:rsidP="00A95F50">
      <w:pPr>
        <w:ind w:firstLine="720"/>
        <w:jc w:val="both"/>
        <w:rPr>
          <w:rFonts w:ascii="Times New Roman" w:hAnsi="Times New Roman" w:cs="Times New Roman"/>
          <w:sz w:val="22"/>
          <w:szCs w:val="22"/>
        </w:rPr>
      </w:pPr>
    </w:p>
    <w:p w:rsidR="00A95F50" w:rsidRPr="00DC527A" w:rsidRDefault="00A95F50" w:rsidP="00A95F50">
      <w:pPr>
        <w:jc w:val="center"/>
        <w:rPr>
          <w:rFonts w:ascii="Times New Roman" w:hAnsi="Times New Roman" w:cs="Times New Roman"/>
          <w:sz w:val="28"/>
          <w:szCs w:val="28"/>
        </w:rPr>
      </w:pPr>
      <w:r w:rsidRPr="00DC527A">
        <w:rPr>
          <w:rFonts w:ascii="Times New Roman" w:hAnsi="Times New Roman" w:cs="Times New Roman"/>
          <w:sz w:val="28"/>
          <w:szCs w:val="28"/>
        </w:rPr>
        <w:t>3.9. Перечень мероприятий Подпрограммы</w:t>
      </w:r>
    </w:p>
    <w:p w:rsidR="00A95F50" w:rsidRPr="00DC527A" w:rsidRDefault="00A95F50" w:rsidP="00A95F50">
      <w:pPr>
        <w:jc w:val="center"/>
        <w:rPr>
          <w:rFonts w:ascii="Times New Roman" w:hAnsi="Times New Roman" w:cs="Times New Roman"/>
          <w:sz w:val="22"/>
          <w:szCs w:val="22"/>
        </w:rPr>
      </w:pPr>
    </w:p>
    <w:tbl>
      <w:tblPr>
        <w:tblW w:w="5171"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2"/>
        <w:gridCol w:w="1950"/>
        <w:gridCol w:w="1327"/>
        <w:gridCol w:w="851"/>
        <w:gridCol w:w="1207"/>
        <w:gridCol w:w="886"/>
        <w:gridCol w:w="883"/>
        <w:gridCol w:w="813"/>
        <w:gridCol w:w="956"/>
        <w:gridCol w:w="692"/>
        <w:gridCol w:w="832"/>
        <w:gridCol w:w="775"/>
        <w:gridCol w:w="848"/>
        <w:gridCol w:w="1607"/>
        <w:gridCol w:w="1699"/>
      </w:tblGrid>
      <w:tr w:rsidR="00A95F50" w:rsidRPr="00DC527A" w:rsidTr="00A95F50">
        <w:trPr>
          <w:trHeight w:val="828"/>
          <w:tblHeader/>
        </w:trPr>
        <w:tc>
          <w:tcPr>
            <w:tcW w:w="174" w:type="pct"/>
            <w:vMerge w:val="restart"/>
            <w:vAlign w:val="center"/>
          </w:tcPr>
          <w:p w:rsidR="00A95F50" w:rsidRPr="00DC527A" w:rsidRDefault="00A95F50" w:rsidP="000B7E2F">
            <w:pPr>
              <w:autoSpaceDE/>
              <w:autoSpaceDN/>
              <w:jc w:val="center"/>
              <w:rPr>
                <w:rFonts w:ascii="Times New Roman" w:hAnsi="Times New Roman" w:cs="Times New Roman"/>
                <w:bCs/>
                <w:sz w:val="22"/>
                <w:szCs w:val="22"/>
              </w:rPr>
            </w:pPr>
            <w:r w:rsidRPr="00DC527A">
              <w:rPr>
                <w:rFonts w:ascii="Times New Roman" w:hAnsi="Times New Roman" w:cs="Times New Roman"/>
                <w:bCs/>
                <w:sz w:val="22"/>
                <w:szCs w:val="22"/>
              </w:rPr>
              <w:t>№</w:t>
            </w:r>
          </w:p>
          <w:p w:rsidR="00A95F50" w:rsidRPr="00DC527A" w:rsidRDefault="00A95F50" w:rsidP="000B7E2F">
            <w:pPr>
              <w:autoSpaceDE/>
              <w:autoSpaceDN/>
              <w:jc w:val="center"/>
              <w:rPr>
                <w:rFonts w:ascii="Times New Roman" w:hAnsi="Times New Roman" w:cs="Times New Roman"/>
                <w:bCs/>
                <w:sz w:val="22"/>
                <w:szCs w:val="22"/>
              </w:rPr>
            </w:pPr>
            <w:proofErr w:type="gramStart"/>
            <w:r w:rsidRPr="00DC527A">
              <w:rPr>
                <w:rFonts w:ascii="Times New Roman" w:hAnsi="Times New Roman" w:cs="Times New Roman"/>
                <w:bCs/>
                <w:sz w:val="22"/>
                <w:szCs w:val="22"/>
              </w:rPr>
              <w:t>п</w:t>
            </w:r>
            <w:proofErr w:type="gramEnd"/>
            <w:r w:rsidRPr="00DC527A">
              <w:rPr>
                <w:rFonts w:ascii="Times New Roman" w:hAnsi="Times New Roman" w:cs="Times New Roman"/>
                <w:bCs/>
                <w:sz w:val="22"/>
                <w:szCs w:val="22"/>
              </w:rPr>
              <w:t>/п</w:t>
            </w:r>
          </w:p>
        </w:tc>
        <w:tc>
          <w:tcPr>
            <w:tcW w:w="614" w:type="pct"/>
            <w:vMerge w:val="restart"/>
            <w:vAlign w:val="center"/>
          </w:tcPr>
          <w:p w:rsidR="00A95F50" w:rsidRPr="00DC527A" w:rsidRDefault="00A95F50" w:rsidP="000B7E2F">
            <w:pPr>
              <w:autoSpaceDE/>
              <w:autoSpaceDN/>
              <w:jc w:val="center"/>
              <w:rPr>
                <w:rFonts w:ascii="Times New Roman" w:hAnsi="Times New Roman" w:cs="Times New Roman"/>
                <w:bCs/>
                <w:sz w:val="22"/>
                <w:szCs w:val="22"/>
              </w:rPr>
            </w:pPr>
          </w:p>
          <w:p w:rsidR="00A95F50" w:rsidRPr="00DC527A" w:rsidRDefault="00A95F50" w:rsidP="000B7E2F">
            <w:pPr>
              <w:autoSpaceDE/>
              <w:autoSpaceDN/>
              <w:jc w:val="center"/>
              <w:rPr>
                <w:rFonts w:ascii="Times New Roman" w:hAnsi="Times New Roman" w:cs="Times New Roman"/>
                <w:bCs/>
                <w:sz w:val="22"/>
                <w:szCs w:val="22"/>
              </w:rPr>
            </w:pPr>
            <w:r w:rsidRPr="00DC527A">
              <w:rPr>
                <w:rFonts w:ascii="Times New Roman" w:hAnsi="Times New Roman" w:cs="Times New Roman"/>
                <w:bCs/>
                <w:sz w:val="22"/>
                <w:szCs w:val="22"/>
              </w:rPr>
              <w:t>Наименование мероприятия</w:t>
            </w:r>
          </w:p>
          <w:p w:rsidR="00A95F50" w:rsidRPr="00DC527A" w:rsidRDefault="00A95F50" w:rsidP="000B7E2F">
            <w:pPr>
              <w:autoSpaceDE/>
              <w:autoSpaceDN/>
              <w:jc w:val="center"/>
              <w:rPr>
                <w:rFonts w:ascii="Times New Roman" w:hAnsi="Times New Roman" w:cs="Times New Roman"/>
                <w:bCs/>
                <w:sz w:val="22"/>
                <w:szCs w:val="22"/>
              </w:rPr>
            </w:pPr>
            <w:r w:rsidRPr="00DC527A">
              <w:rPr>
                <w:rFonts w:ascii="Times New Roman" w:hAnsi="Times New Roman" w:cs="Times New Roman"/>
                <w:bCs/>
                <w:sz w:val="22"/>
                <w:szCs w:val="22"/>
              </w:rPr>
              <w:t>(объекта)</w:t>
            </w:r>
          </w:p>
        </w:tc>
        <w:tc>
          <w:tcPr>
            <w:tcW w:w="418" w:type="pct"/>
            <w:vMerge w:val="restart"/>
            <w:vAlign w:val="center"/>
          </w:tcPr>
          <w:p w:rsidR="00A95F50" w:rsidRPr="00DC527A" w:rsidRDefault="00A95F50" w:rsidP="000B7E2F">
            <w:pPr>
              <w:autoSpaceDE/>
              <w:autoSpaceDN/>
              <w:ind w:left="-89"/>
              <w:jc w:val="center"/>
              <w:rPr>
                <w:rFonts w:ascii="Times New Roman" w:hAnsi="Times New Roman" w:cs="Times New Roman"/>
                <w:bCs/>
                <w:sz w:val="22"/>
                <w:szCs w:val="22"/>
              </w:rPr>
            </w:pPr>
            <w:r w:rsidRPr="00DC527A">
              <w:rPr>
                <w:rFonts w:ascii="Times New Roman" w:hAnsi="Times New Roman" w:cs="Times New Roman"/>
                <w:bCs/>
                <w:sz w:val="22"/>
                <w:szCs w:val="22"/>
              </w:rPr>
              <w:t>Адрес,</w:t>
            </w:r>
          </w:p>
          <w:p w:rsidR="00A95F50" w:rsidRPr="00DC527A" w:rsidRDefault="00A95F50" w:rsidP="000B7E2F">
            <w:pPr>
              <w:autoSpaceDE/>
              <w:autoSpaceDN/>
              <w:ind w:left="-89"/>
              <w:jc w:val="center"/>
              <w:rPr>
                <w:rFonts w:ascii="Times New Roman" w:hAnsi="Times New Roman" w:cs="Times New Roman"/>
                <w:bCs/>
                <w:sz w:val="22"/>
                <w:szCs w:val="22"/>
              </w:rPr>
            </w:pPr>
            <w:proofErr w:type="spellStart"/>
            <w:r w:rsidRPr="00DC527A">
              <w:rPr>
                <w:rFonts w:ascii="Times New Roman" w:hAnsi="Times New Roman" w:cs="Times New Roman"/>
                <w:bCs/>
                <w:sz w:val="22"/>
                <w:szCs w:val="22"/>
              </w:rPr>
              <w:t>количе</w:t>
            </w:r>
            <w:proofErr w:type="spellEnd"/>
            <w:r w:rsidRPr="00DC527A">
              <w:rPr>
                <w:rFonts w:ascii="Times New Roman" w:hAnsi="Times New Roman" w:cs="Times New Roman"/>
                <w:bCs/>
                <w:sz w:val="22"/>
                <w:szCs w:val="22"/>
              </w:rPr>
              <w:t>-</w:t>
            </w:r>
          </w:p>
          <w:p w:rsidR="00A95F50" w:rsidRPr="00DC527A" w:rsidRDefault="00A95F50" w:rsidP="000B7E2F">
            <w:pPr>
              <w:autoSpaceDE/>
              <w:autoSpaceDN/>
              <w:ind w:left="-89"/>
              <w:jc w:val="center"/>
              <w:rPr>
                <w:rFonts w:ascii="Times New Roman" w:hAnsi="Times New Roman" w:cs="Times New Roman"/>
                <w:bCs/>
                <w:sz w:val="22"/>
                <w:szCs w:val="22"/>
              </w:rPr>
            </w:pPr>
            <w:proofErr w:type="spellStart"/>
            <w:r w:rsidRPr="00DC527A">
              <w:rPr>
                <w:rFonts w:ascii="Times New Roman" w:hAnsi="Times New Roman" w:cs="Times New Roman"/>
                <w:bCs/>
                <w:sz w:val="22"/>
                <w:szCs w:val="22"/>
              </w:rPr>
              <w:t>ственная</w:t>
            </w:r>
            <w:proofErr w:type="spellEnd"/>
            <w:r>
              <w:rPr>
                <w:rFonts w:ascii="Times New Roman" w:hAnsi="Times New Roman" w:cs="Times New Roman"/>
                <w:bCs/>
                <w:sz w:val="22"/>
                <w:szCs w:val="22"/>
              </w:rPr>
              <w:t xml:space="preserve"> характеристи</w:t>
            </w:r>
            <w:r w:rsidRPr="00DC527A">
              <w:rPr>
                <w:rFonts w:ascii="Times New Roman" w:hAnsi="Times New Roman" w:cs="Times New Roman"/>
                <w:bCs/>
                <w:sz w:val="22"/>
                <w:szCs w:val="22"/>
              </w:rPr>
              <w:t>ка, срок исполнения</w:t>
            </w:r>
          </w:p>
        </w:tc>
        <w:tc>
          <w:tcPr>
            <w:tcW w:w="268" w:type="pct"/>
            <w:vMerge w:val="restart"/>
            <w:vAlign w:val="center"/>
          </w:tcPr>
          <w:p w:rsidR="00A95F50" w:rsidRPr="00DC527A" w:rsidRDefault="00A95F50" w:rsidP="000B7E2F">
            <w:pPr>
              <w:autoSpaceDE/>
              <w:autoSpaceDN/>
              <w:ind w:left="-107" w:right="-107"/>
              <w:jc w:val="center"/>
              <w:rPr>
                <w:rFonts w:ascii="Times New Roman" w:hAnsi="Times New Roman" w:cs="Times New Roman"/>
                <w:bCs/>
                <w:sz w:val="22"/>
                <w:szCs w:val="22"/>
              </w:rPr>
            </w:pPr>
            <w:r w:rsidRPr="00DC527A">
              <w:rPr>
                <w:rFonts w:ascii="Times New Roman" w:hAnsi="Times New Roman" w:cs="Times New Roman"/>
                <w:bCs/>
                <w:sz w:val="22"/>
                <w:szCs w:val="22"/>
              </w:rPr>
              <w:t>Смет.</w:t>
            </w:r>
          </w:p>
          <w:p w:rsidR="00A95F50" w:rsidRPr="00DC527A" w:rsidRDefault="00A95F50" w:rsidP="000B7E2F">
            <w:pPr>
              <w:autoSpaceDE/>
              <w:autoSpaceDN/>
              <w:ind w:left="-107" w:right="-107"/>
              <w:jc w:val="center"/>
              <w:rPr>
                <w:rFonts w:ascii="Times New Roman" w:hAnsi="Times New Roman" w:cs="Times New Roman"/>
                <w:bCs/>
                <w:sz w:val="22"/>
                <w:szCs w:val="22"/>
              </w:rPr>
            </w:pPr>
            <w:proofErr w:type="spellStart"/>
            <w:r w:rsidRPr="00DC527A">
              <w:rPr>
                <w:rFonts w:ascii="Times New Roman" w:hAnsi="Times New Roman" w:cs="Times New Roman"/>
                <w:bCs/>
                <w:sz w:val="22"/>
                <w:szCs w:val="22"/>
              </w:rPr>
              <w:t>стои</w:t>
            </w:r>
            <w:proofErr w:type="spellEnd"/>
            <w:r w:rsidRPr="00DC527A">
              <w:rPr>
                <w:rFonts w:ascii="Times New Roman" w:hAnsi="Times New Roman" w:cs="Times New Roman"/>
                <w:bCs/>
                <w:sz w:val="22"/>
                <w:szCs w:val="22"/>
              </w:rPr>
              <w:t>-</w:t>
            </w:r>
          </w:p>
          <w:p w:rsidR="00A95F50" w:rsidRPr="00DC527A" w:rsidRDefault="00A95F50" w:rsidP="000B7E2F">
            <w:pPr>
              <w:autoSpaceDE/>
              <w:autoSpaceDN/>
              <w:ind w:left="-107" w:right="-107"/>
              <w:jc w:val="center"/>
              <w:rPr>
                <w:rFonts w:ascii="Times New Roman" w:hAnsi="Times New Roman" w:cs="Times New Roman"/>
                <w:bCs/>
                <w:sz w:val="22"/>
                <w:szCs w:val="22"/>
              </w:rPr>
            </w:pPr>
            <w:proofErr w:type="spellStart"/>
            <w:r w:rsidRPr="00DC527A">
              <w:rPr>
                <w:rFonts w:ascii="Times New Roman" w:hAnsi="Times New Roman" w:cs="Times New Roman"/>
                <w:bCs/>
                <w:sz w:val="22"/>
                <w:szCs w:val="22"/>
              </w:rPr>
              <w:t>мость</w:t>
            </w:r>
            <w:proofErr w:type="spellEnd"/>
          </w:p>
        </w:tc>
        <w:tc>
          <w:tcPr>
            <w:tcW w:w="2485" w:type="pct"/>
            <w:gridSpan w:val="9"/>
          </w:tcPr>
          <w:p w:rsidR="00A95F50" w:rsidRPr="00DC527A" w:rsidRDefault="00A95F50" w:rsidP="000B7E2F">
            <w:pPr>
              <w:autoSpaceDE/>
              <w:autoSpaceDN/>
              <w:jc w:val="center"/>
              <w:rPr>
                <w:rFonts w:ascii="Times New Roman" w:hAnsi="Times New Roman" w:cs="Times New Roman"/>
                <w:bCs/>
                <w:sz w:val="22"/>
                <w:szCs w:val="22"/>
              </w:rPr>
            </w:pPr>
          </w:p>
          <w:p w:rsidR="00A95F50" w:rsidRPr="00DC527A" w:rsidRDefault="00A95F50" w:rsidP="000B7E2F">
            <w:pPr>
              <w:autoSpaceDE/>
              <w:autoSpaceDN/>
              <w:jc w:val="center"/>
              <w:rPr>
                <w:rFonts w:ascii="Times New Roman" w:hAnsi="Times New Roman" w:cs="Times New Roman"/>
                <w:bCs/>
                <w:sz w:val="22"/>
                <w:szCs w:val="22"/>
              </w:rPr>
            </w:pPr>
            <w:r w:rsidRPr="00DC527A">
              <w:rPr>
                <w:rFonts w:ascii="Times New Roman" w:hAnsi="Times New Roman" w:cs="Times New Roman"/>
                <w:bCs/>
                <w:sz w:val="22"/>
                <w:szCs w:val="22"/>
              </w:rPr>
              <w:t>Потребность в финансировании (млн</w:t>
            </w:r>
            <w:proofErr w:type="gramStart"/>
            <w:r w:rsidRPr="00DC527A">
              <w:rPr>
                <w:rFonts w:ascii="Times New Roman" w:hAnsi="Times New Roman" w:cs="Times New Roman"/>
                <w:bCs/>
                <w:sz w:val="22"/>
                <w:szCs w:val="22"/>
              </w:rPr>
              <w:t>.р</w:t>
            </w:r>
            <w:proofErr w:type="gramEnd"/>
            <w:r w:rsidRPr="00DC527A">
              <w:rPr>
                <w:rFonts w:ascii="Times New Roman" w:hAnsi="Times New Roman" w:cs="Times New Roman"/>
                <w:bCs/>
                <w:sz w:val="22"/>
                <w:szCs w:val="22"/>
              </w:rPr>
              <w:t>уб.) по годам</w:t>
            </w:r>
          </w:p>
        </w:tc>
        <w:tc>
          <w:tcPr>
            <w:tcW w:w="506" w:type="pct"/>
            <w:vMerge w:val="restart"/>
            <w:vAlign w:val="center"/>
          </w:tcPr>
          <w:p w:rsidR="00A95F50" w:rsidRPr="00DC527A" w:rsidRDefault="00A95F50" w:rsidP="000B7E2F">
            <w:pPr>
              <w:autoSpaceDE/>
              <w:autoSpaceDN/>
              <w:jc w:val="center"/>
              <w:rPr>
                <w:rFonts w:ascii="Times New Roman" w:hAnsi="Times New Roman" w:cs="Times New Roman"/>
                <w:bCs/>
                <w:sz w:val="22"/>
                <w:szCs w:val="22"/>
              </w:rPr>
            </w:pPr>
          </w:p>
          <w:p w:rsidR="00A95F50" w:rsidRPr="00DC527A" w:rsidRDefault="00A95F50" w:rsidP="000B7E2F">
            <w:pPr>
              <w:autoSpaceDE/>
              <w:autoSpaceDN/>
              <w:jc w:val="center"/>
              <w:rPr>
                <w:rFonts w:ascii="Times New Roman" w:hAnsi="Times New Roman" w:cs="Times New Roman"/>
                <w:bCs/>
                <w:sz w:val="22"/>
                <w:szCs w:val="22"/>
              </w:rPr>
            </w:pPr>
            <w:r w:rsidRPr="00DC527A">
              <w:rPr>
                <w:rFonts w:ascii="Times New Roman" w:hAnsi="Times New Roman" w:cs="Times New Roman"/>
                <w:bCs/>
                <w:sz w:val="22"/>
                <w:szCs w:val="22"/>
              </w:rPr>
              <w:t>Ожидаемый результат</w:t>
            </w:r>
          </w:p>
        </w:tc>
        <w:tc>
          <w:tcPr>
            <w:tcW w:w="535" w:type="pct"/>
            <w:vMerge w:val="restart"/>
            <w:vAlign w:val="center"/>
          </w:tcPr>
          <w:p w:rsidR="00A95F50" w:rsidRPr="00DC527A" w:rsidRDefault="00A95F50" w:rsidP="000B7E2F">
            <w:pPr>
              <w:autoSpaceDE/>
              <w:autoSpaceDN/>
              <w:jc w:val="center"/>
              <w:rPr>
                <w:rFonts w:ascii="Times New Roman" w:hAnsi="Times New Roman" w:cs="Times New Roman"/>
                <w:bCs/>
                <w:sz w:val="22"/>
                <w:szCs w:val="22"/>
              </w:rPr>
            </w:pPr>
          </w:p>
          <w:p w:rsidR="00A95F50" w:rsidRPr="00DC527A" w:rsidRDefault="00A95F50" w:rsidP="000B7E2F">
            <w:pPr>
              <w:autoSpaceDE/>
              <w:autoSpaceDN/>
              <w:ind w:left="-109"/>
              <w:jc w:val="center"/>
              <w:rPr>
                <w:rFonts w:ascii="Times New Roman" w:hAnsi="Times New Roman" w:cs="Times New Roman"/>
                <w:bCs/>
                <w:sz w:val="22"/>
                <w:szCs w:val="22"/>
              </w:rPr>
            </w:pPr>
            <w:r>
              <w:rPr>
                <w:rFonts w:ascii="Times New Roman" w:hAnsi="Times New Roman" w:cs="Times New Roman"/>
                <w:bCs/>
                <w:sz w:val="22"/>
                <w:szCs w:val="22"/>
              </w:rPr>
              <w:t>Ответ</w:t>
            </w:r>
            <w:r w:rsidRPr="00DC527A">
              <w:rPr>
                <w:rFonts w:ascii="Times New Roman" w:hAnsi="Times New Roman" w:cs="Times New Roman"/>
                <w:bCs/>
                <w:sz w:val="22"/>
                <w:szCs w:val="22"/>
              </w:rPr>
              <w:t>ственный исполнитель</w:t>
            </w:r>
          </w:p>
        </w:tc>
      </w:tr>
      <w:tr w:rsidR="00A95F50" w:rsidRPr="00DC527A" w:rsidTr="00A95F50">
        <w:trPr>
          <w:trHeight w:val="562"/>
          <w:tblHeader/>
        </w:trPr>
        <w:tc>
          <w:tcPr>
            <w:tcW w:w="174" w:type="pct"/>
            <w:vMerge/>
          </w:tcPr>
          <w:p w:rsidR="00A95F50" w:rsidRPr="00DC527A" w:rsidRDefault="00A95F50" w:rsidP="000B7E2F">
            <w:pPr>
              <w:autoSpaceDE/>
              <w:autoSpaceDN/>
              <w:rPr>
                <w:rFonts w:ascii="Times New Roman" w:hAnsi="Times New Roman" w:cs="Times New Roman"/>
                <w:b/>
                <w:bCs/>
                <w:sz w:val="22"/>
                <w:szCs w:val="22"/>
              </w:rPr>
            </w:pPr>
          </w:p>
        </w:tc>
        <w:tc>
          <w:tcPr>
            <w:tcW w:w="614" w:type="pct"/>
            <w:vMerge/>
          </w:tcPr>
          <w:p w:rsidR="00A95F50" w:rsidRPr="00DC527A" w:rsidRDefault="00A95F50" w:rsidP="000B7E2F">
            <w:pPr>
              <w:autoSpaceDE/>
              <w:autoSpaceDN/>
              <w:rPr>
                <w:rFonts w:ascii="Times New Roman" w:hAnsi="Times New Roman" w:cs="Times New Roman"/>
                <w:b/>
                <w:bCs/>
                <w:sz w:val="22"/>
                <w:szCs w:val="22"/>
              </w:rPr>
            </w:pPr>
          </w:p>
        </w:tc>
        <w:tc>
          <w:tcPr>
            <w:tcW w:w="418" w:type="pct"/>
            <w:vMerge/>
          </w:tcPr>
          <w:p w:rsidR="00A95F50" w:rsidRPr="00DC527A" w:rsidRDefault="00A95F50" w:rsidP="000B7E2F">
            <w:pPr>
              <w:autoSpaceDE/>
              <w:autoSpaceDN/>
              <w:rPr>
                <w:rFonts w:ascii="Times New Roman" w:hAnsi="Times New Roman" w:cs="Times New Roman"/>
                <w:b/>
                <w:bCs/>
                <w:sz w:val="22"/>
                <w:szCs w:val="22"/>
              </w:rPr>
            </w:pPr>
          </w:p>
        </w:tc>
        <w:tc>
          <w:tcPr>
            <w:tcW w:w="268" w:type="pct"/>
            <w:vMerge/>
          </w:tcPr>
          <w:p w:rsidR="00A95F50" w:rsidRPr="00DC527A" w:rsidRDefault="00A95F50" w:rsidP="000B7E2F">
            <w:pPr>
              <w:autoSpaceDE/>
              <w:autoSpaceDN/>
              <w:rPr>
                <w:rFonts w:ascii="Times New Roman" w:hAnsi="Times New Roman" w:cs="Times New Roman"/>
                <w:b/>
                <w:bCs/>
                <w:sz w:val="22"/>
                <w:szCs w:val="22"/>
              </w:rPr>
            </w:pPr>
          </w:p>
        </w:tc>
        <w:tc>
          <w:tcPr>
            <w:tcW w:w="380" w:type="pct"/>
            <w:vMerge w:val="restart"/>
          </w:tcPr>
          <w:p w:rsidR="00A95F50" w:rsidRPr="00DC527A" w:rsidRDefault="00A95F50" w:rsidP="000B7E2F">
            <w:pPr>
              <w:autoSpaceDE/>
              <w:autoSpaceDN/>
              <w:ind w:left="-114" w:right="-108"/>
              <w:jc w:val="center"/>
              <w:rPr>
                <w:rFonts w:ascii="Times New Roman" w:hAnsi="Times New Roman" w:cs="Times New Roman"/>
                <w:bCs/>
                <w:sz w:val="22"/>
                <w:szCs w:val="22"/>
              </w:rPr>
            </w:pPr>
            <w:r>
              <w:rPr>
                <w:rFonts w:ascii="Times New Roman" w:hAnsi="Times New Roman" w:cs="Times New Roman"/>
                <w:bCs/>
                <w:sz w:val="22"/>
                <w:szCs w:val="22"/>
              </w:rPr>
              <w:t>Источ</w:t>
            </w:r>
            <w:r w:rsidRPr="00DC527A">
              <w:rPr>
                <w:rFonts w:ascii="Times New Roman" w:hAnsi="Times New Roman" w:cs="Times New Roman"/>
                <w:bCs/>
                <w:sz w:val="22"/>
                <w:szCs w:val="22"/>
              </w:rPr>
              <w:t>ник</w:t>
            </w:r>
            <w:r>
              <w:rPr>
                <w:rFonts w:ascii="Times New Roman" w:hAnsi="Times New Roman" w:cs="Times New Roman"/>
                <w:bCs/>
                <w:sz w:val="22"/>
                <w:szCs w:val="22"/>
              </w:rPr>
              <w:t xml:space="preserve"> </w:t>
            </w:r>
            <w:proofErr w:type="spellStart"/>
            <w:r w:rsidRPr="00DC527A">
              <w:rPr>
                <w:rFonts w:ascii="Times New Roman" w:hAnsi="Times New Roman" w:cs="Times New Roman"/>
                <w:bCs/>
                <w:sz w:val="22"/>
                <w:szCs w:val="22"/>
              </w:rPr>
              <w:t>финан</w:t>
            </w:r>
            <w:proofErr w:type="spellEnd"/>
            <w:r w:rsidRPr="00DC527A">
              <w:rPr>
                <w:rFonts w:ascii="Times New Roman" w:hAnsi="Times New Roman" w:cs="Times New Roman"/>
                <w:bCs/>
                <w:sz w:val="22"/>
                <w:szCs w:val="22"/>
              </w:rPr>
              <w:t>.</w:t>
            </w:r>
          </w:p>
        </w:tc>
        <w:tc>
          <w:tcPr>
            <w:tcW w:w="556" w:type="pct"/>
            <w:gridSpan w:val="2"/>
            <w:noWrap/>
          </w:tcPr>
          <w:p w:rsidR="00A95F50" w:rsidRPr="00DC527A" w:rsidRDefault="00A95F50" w:rsidP="000B7E2F">
            <w:pPr>
              <w:autoSpaceDE/>
              <w:autoSpaceDN/>
              <w:jc w:val="center"/>
              <w:rPr>
                <w:rFonts w:ascii="Times New Roman" w:hAnsi="Times New Roman" w:cs="Times New Roman"/>
                <w:sz w:val="22"/>
                <w:szCs w:val="22"/>
              </w:rPr>
            </w:pPr>
            <w:r>
              <w:rPr>
                <w:rFonts w:ascii="Times New Roman" w:hAnsi="Times New Roman" w:cs="Times New Roman"/>
                <w:sz w:val="22"/>
                <w:szCs w:val="22"/>
              </w:rPr>
              <w:t>2020</w:t>
            </w:r>
          </w:p>
        </w:tc>
        <w:tc>
          <w:tcPr>
            <w:tcW w:w="557" w:type="pct"/>
            <w:gridSpan w:val="2"/>
          </w:tcPr>
          <w:p w:rsidR="00A95F50" w:rsidRPr="00DC527A" w:rsidRDefault="00A95F50" w:rsidP="000B7E2F">
            <w:pPr>
              <w:autoSpaceDE/>
              <w:autoSpaceDN/>
              <w:jc w:val="center"/>
              <w:rPr>
                <w:rFonts w:ascii="Times New Roman" w:hAnsi="Times New Roman" w:cs="Times New Roman"/>
                <w:sz w:val="22"/>
                <w:szCs w:val="22"/>
              </w:rPr>
            </w:pPr>
            <w:r>
              <w:rPr>
                <w:rFonts w:ascii="Times New Roman" w:hAnsi="Times New Roman" w:cs="Times New Roman"/>
                <w:sz w:val="22"/>
                <w:szCs w:val="22"/>
              </w:rPr>
              <w:t>2021</w:t>
            </w:r>
          </w:p>
        </w:tc>
        <w:tc>
          <w:tcPr>
            <w:tcW w:w="480" w:type="pct"/>
            <w:gridSpan w:val="2"/>
          </w:tcPr>
          <w:p w:rsidR="00A95F50" w:rsidRPr="00DC527A" w:rsidRDefault="00A95F50" w:rsidP="000B7E2F">
            <w:pPr>
              <w:jc w:val="center"/>
              <w:rPr>
                <w:rFonts w:ascii="Times New Roman" w:hAnsi="Times New Roman" w:cs="Times New Roman"/>
                <w:bCs/>
                <w:sz w:val="22"/>
                <w:szCs w:val="22"/>
              </w:rPr>
            </w:pPr>
            <w:r w:rsidRPr="00DC527A">
              <w:rPr>
                <w:rFonts w:ascii="Times New Roman" w:hAnsi="Times New Roman" w:cs="Times New Roman"/>
                <w:bCs/>
                <w:sz w:val="22"/>
                <w:szCs w:val="22"/>
              </w:rPr>
              <w:t>202</w:t>
            </w:r>
            <w:r>
              <w:rPr>
                <w:rFonts w:ascii="Times New Roman" w:hAnsi="Times New Roman" w:cs="Times New Roman"/>
                <w:bCs/>
                <w:sz w:val="22"/>
                <w:szCs w:val="22"/>
              </w:rPr>
              <w:t>2</w:t>
            </w:r>
          </w:p>
        </w:tc>
        <w:tc>
          <w:tcPr>
            <w:tcW w:w="510" w:type="pct"/>
            <w:gridSpan w:val="2"/>
          </w:tcPr>
          <w:p w:rsidR="00A95F50" w:rsidRPr="00DC527A" w:rsidRDefault="00A95F50" w:rsidP="000B7E2F">
            <w:pPr>
              <w:jc w:val="center"/>
              <w:rPr>
                <w:rFonts w:ascii="Times New Roman" w:hAnsi="Times New Roman" w:cs="Times New Roman"/>
                <w:bCs/>
                <w:sz w:val="22"/>
                <w:szCs w:val="22"/>
              </w:rPr>
            </w:pPr>
            <w:r w:rsidRPr="00DC527A">
              <w:rPr>
                <w:rFonts w:ascii="Times New Roman" w:hAnsi="Times New Roman" w:cs="Times New Roman"/>
                <w:bCs/>
                <w:sz w:val="22"/>
                <w:szCs w:val="22"/>
              </w:rPr>
              <w:t>202</w:t>
            </w:r>
            <w:r>
              <w:rPr>
                <w:rFonts w:ascii="Times New Roman" w:hAnsi="Times New Roman" w:cs="Times New Roman"/>
                <w:bCs/>
                <w:sz w:val="22"/>
                <w:szCs w:val="22"/>
              </w:rPr>
              <w:t>3</w:t>
            </w:r>
          </w:p>
        </w:tc>
        <w:tc>
          <w:tcPr>
            <w:tcW w:w="506" w:type="pct"/>
            <w:vMerge/>
          </w:tcPr>
          <w:p w:rsidR="00A95F50" w:rsidRPr="00DC527A" w:rsidRDefault="00A95F50" w:rsidP="000B7E2F">
            <w:pPr>
              <w:autoSpaceDE/>
              <w:autoSpaceDN/>
              <w:rPr>
                <w:rFonts w:ascii="Times New Roman" w:hAnsi="Times New Roman" w:cs="Times New Roman"/>
                <w:b/>
                <w:bCs/>
                <w:sz w:val="22"/>
                <w:szCs w:val="22"/>
              </w:rPr>
            </w:pPr>
          </w:p>
        </w:tc>
        <w:tc>
          <w:tcPr>
            <w:tcW w:w="535" w:type="pct"/>
            <w:vMerge/>
          </w:tcPr>
          <w:p w:rsidR="00A95F50" w:rsidRPr="00DC527A" w:rsidRDefault="00A95F50" w:rsidP="000B7E2F">
            <w:pPr>
              <w:autoSpaceDE/>
              <w:autoSpaceDN/>
              <w:rPr>
                <w:rFonts w:ascii="Times New Roman" w:hAnsi="Times New Roman" w:cs="Times New Roman"/>
                <w:b/>
                <w:bCs/>
                <w:sz w:val="22"/>
                <w:szCs w:val="22"/>
              </w:rPr>
            </w:pPr>
          </w:p>
        </w:tc>
      </w:tr>
      <w:tr w:rsidR="00A95F50" w:rsidRPr="00DC527A" w:rsidTr="00A95F50">
        <w:trPr>
          <w:trHeight w:val="462"/>
          <w:tblHeader/>
        </w:trPr>
        <w:tc>
          <w:tcPr>
            <w:tcW w:w="174" w:type="pct"/>
            <w:vMerge/>
          </w:tcPr>
          <w:p w:rsidR="00A95F50" w:rsidRPr="00DC527A" w:rsidRDefault="00A95F50" w:rsidP="000B7E2F">
            <w:pPr>
              <w:autoSpaceDE/>
              <w:autoSpaceDN/>
              <w:jc w:val="center"/>
              <w:rPr>
                <w:rFonts w:ascii="Times New Roman" w:hAnsi="Times New Roman" w:cs="Times New Roman"/>
                <w:sz w:val="22"/>
                <w:szCs w:val="22"/>
              </w:rPr>
            </w:pPr>
          </w:p>
        </w:tc>
        <w:tc>
          <w:tcPr>
            <w:tcW w:w="614" w:type="pct"/>
            <w:vMerge/>
          </w:tcPr>
          <w:p w:rsidR="00A95F50" w:rsidRPr="00DC527A" w:rsidRDefault="00A95F50" w:rsidP="000B7E2F">
            <w:pPr>
              <w:autoSpaceDE/>
              <w:autoSpaceDN/>
              <w:jc w:val="center"/>
              <w:rPr>
                <w:rFonts w:ascii="Times New Roman" w:hAnsi="Times New Roman" w:cs="Times New Roman"/>
                <w:sz w:val="22"/>
                <w:szCs w:val="22"/>
              </w:rPr>
            </w:pPr>
          </w:p>
        </w:tc>
        <w:tc>
          <w:tcPr>
            <w:tcW w:w="418" w:type="pct"/>
            <w:vMerge/>
          </w:tcPr>
          <w:p w:rsidR="00A95F50" w:rsidRPr="00DC527A" w:rsidRDefault="00A95F50" w:rsidP="000B7E2F">
            <w:pPr>
              <w:autoSpaceDE/>
              <w:autoSpaceDN/>
              <w:jc w:val="center"/>
              <w:rPr>
                <w:rFonts w:ascii="Times New Roman" w:hAnsi="Times New Roman" w:cs="Times New Roman"/>
                <w:sz w:val="22"/>
                <w:szCs w:val="22"/>
              </w:rPr>
            </w:pPr>
          </w:p>
        </w:tc>
        <w:tc>
          <w:tcPr>
            <w:tcW w:w="268" w:type="pct"/>
            <w:vMerge/>
            <w:noWrap/>
          </w:tcPr>
          <w:p w:rsidR="00A95F50" w:rsidRPr="00DC527A" w:rsidRDefault="00A95F50" w:rsidP="000B7E2F">
            <w:pPr>
              <w:autoSpaceDE/>
              <w:autoSpaceDN/>
              <w:jc w:val="center"/>
              <w:rPr>
                <w:rFonts w:ascii="Times New Roman" w:hAnsi="Times New Roman" w:cs="Times New Roman"/>
                <w:sz w:val="22"/>
                <w:szCs w:val="22"/>
              </w:rPr>
            </w:pPr>
          </w:p>
        </w:tc>
        <w:tc>
          <w:tcPr>
            <w:tcW w:w="380" w:type="pct"/>
            <w:vMerge/>
            <w:noWrap/>
          </w:tcPr>
          <w:p w:rsidR="00A95F50" w:rsidRPr="00DC527A" w:rsidRDefault="00A95F50" w:rsidP="000B7E2F">
            <w:pPr>
              <w:autoSpaceDE/>
              <w:autoSpaceDN/>
              <w:jc w:val="center"/>
              <w:rPr>
                <w:rFonts w:ascii="Times New Roman" w:hAnsi="Times New Roman" w:cs="Times New Roman"/>
                <w:sz w:val="22"/>
                <w:szCs w:val="22"/>
              </w:rPr>
            </w:pPr>
          </w:p>
        </w:tc>
        <w:tc>
          <w:tcPr>
            <w:tcW w:w="279" w:type="pct"/>
            <w:noWrap/>
          </w:tcPr>
          <w:p w:rsidR="00A95F50" w:rsidRPr="00DC527A" w:rsidRDefault="00A95F50" w:rsidP="000B7E2F">
            <w:pPr>
              <w:autoSpaceDE/>
              <w:autoSpaceDN/>
              <w:ind w:left="-190" w:right="-182"/>
              <w:jc w:val="center"/>
              <w:rPr>
                <w:rFonts w:ascii="Times New Roman" w:hAnsi="Times New Roman" w:cs="Times New Roman"/>
                <w:sz w:val="22"/>
                <w:szCs w:val="22"/>
              </w:rPr>
            </w:pPr>
            <w:r w:rsidRPr="00DC527A">
              <w:rPr>
                <w:rFonts w:ascii="Times New Roman" w:hAnsi="Times New Roman" w:cs="Times New Roman"/>
                <w:sz w:val="22"/>
                <w:szCs w:val="22"/>
              </w:rPr>
              <w:t>факт</w:t>
            </w:r>
          </w:p>
        </w:tc>
        <w:tc>
          <w:tcPr>
            <w:tcW w:w="278" w:type="pct"/>
          </w:tcPr>
          <w:p w:rsidR="00A95F50" w:rsidRPr="00DC527A" w:rsidRDefault="00A95F50" w:rsidP="000B7E2F">
            <w:pPr>
              <w:autoSpaceDE/>
              <w:autoSpaceDN/>
              <w:ind w:left="-190" w:right="-182"/>
              <w:jc w:val="center"/>
              <w:rPr>
                <w:rFonts w:ascii="Times New Roman" w:hAnsi="Times New Roman" w:cs="Times New Roman"/>
                <w:sz w:val="22"/>
                <w:szCs w:val="22"/>
              </w:rPr>
            </w:pPr>
            <w:proofErr w:type="spellStart"/>
            <w:r>
              <w:rPr>
                <w:rFonts w:ascii="Times New Roman" w:hAnsi="Times New Roman" w:cs="Times New Roman"/>
                <w:sz w:val="22"/>
                <w:szCs w:val="22"/>
              </w:rPr>
              <w:t>потр</w:t>
            </w:r>
            <w:proofErr w:type="spellEnd"/>
            <w:r>
              <w:rPr>
                <w:rFonts w:ascii="Times New Roman" w:hAnsi="Times New Roman" w:cs="Times New Roman"/>
                <w:sz w:val="22"/>
                <w:szCs w:val="22"/>
              </w:rPr>
              <w:t>.</w:t>
            </w:r>
          </w:p>
        </w:tc>
        <w:tc>
          <w:tcPr>
            <w:tcW w:w="256" w:type="pct"/>
          </w:tcPr>
          <w:p w:rsidR="00A95F50" w:rsidRPr="00DC527A" w:rsidRDefault="00A95F50" w:rsidP="000B7E2F">
            <w:pPr>
              <w:autoSpaceDE/>
              <w:autoSpaceDN/>
              <w:ind w:left="-135" w:right="-98"/>
              <w:jc w:val="center"/>
              <w:rPr>
                <w:rFonts w:ascii="Times New Roman" w:hAnsi="Times New Roman" w:cs="Times New Roman"/>
                <w:sz w:val="22"/>
                <w:szCs w:val="22"/>
              </w:rPr>
            </w:pPr>
            <w:r w:rsidRPr="00DC527A">
              <w:rPr>
                <w:rFonts w:ascii="Times New Roman" w:hAnsi="Times New Roman" w:cs="Times New Roman"/>
                <w:sz w:val="22"/>
                <w:szCs w:val="22"/>
              </w:rPr>
              <w:t>факт</w:t>
            </w:r>
          </w:p>
        </w:tc>
        <w:tc>
          <w:tcPr>
            <w:tcW w:w="301" w:type="pct"/>
          </w:tcPr>
          <w:p w:rsidR="00A95F50" w:rsidRPr="00DC527A" w:rsidRDefault="00A95F50" w:rsidP="000B7E2F">
            <w:pPr>
              <w:autoSpaceDE/>
              <w:autoSpaceDN/>
              <w:jc w:val="center"/>
              <w:rPr>
                <w:rFonts w:ascii="Times New Roman" w:hAnsi="Times New Roman" w:cs="Times New Roman"/>
                <w:sz w:val="22"/>
                <w:szCs w:val="22"/>
              </w:rPr>
            </w:pPr>
            <w:proofErr w:type="spellStart"/>
            <w:r w:rsidRPr="00DC527A">
              <w:rPr>
                <w:rFonts w:ascii="Times New Roman" w:hAnsi="Times New Roman" w:cs="Times New Roman"/>
                <w:sz w:val="22"/>
                <w:szCs w:val="22"/>
              </w:rPr>
              <w:t>потр</w:t>
            </w:r>
            <w:proofErr w:type="spellEnd"/>
          </w:p>
        </w:tc>
        <w:tc>
          <w:tcPr>
            <w:tcW w:w="218" w:type="pct"/>
          </w:tcPr>
          <w:p w:rsidR="00A95F50" w:rsidRPr="00DC527A" w:rsidRDefault="00A95F50" w:rsidP="000B7E2F">
            <w:pPr>
              <w:autoSpaceDE/>
              <w:autoSpaceDN/>
              <w:ind w:left="-135" w:right="-98"/>
              <w:jc w:val="center"/>
              <w:rPr>
                <w:rFonts w:ascii="Times New Roman" w:hAnsi="Times New Roman" w:cs="Times New Roman"/>
                <w:sz w:val="22"/>
                <w:szCs w:val="22"/>
              </w:rPr>
            </w:pPr>
            <w:r w:rsidRPr="00DC527A">
              <w:rPr>
                <w:rFonts w:ascii="Times New Roman" w:hAnsi="Times New Roman" w:cs="Times New Roman"/>
                <w:sz w:val="22"/>
                <w:szCs w:val="22"/>
              </w:rPr>
              <w:t>факт</w:t>
            </w:r>
          </w:p>
        </w:tc>
        <w:tc>
          <w:tcPr>
            <w:tcW w:w="262" w:type="pct"/>
          </w:tcPr>
          <w:p w:rsidR="00A95F50" w:rsidRPr="00DC527A" w:rsidRDefault="00A95F50" w:rsidP="000B7E2F">
            <w:pPr>
              <w:autoSpaceDE/>
              <w:autoSpaceDN/>
              <w:jc w:val="center"/>
              <w:rPr>
                <w:rFonts w:ascii="Times New Roman" w:hAnsi="Times New Roman" w:cs="Times New Roman"/>
                <w:sz w:val="22"/>
                <w:szCs w:val="22"/>
              </w:rPr>
            </w:pPr>
            <w:proofErr w:type="spellStart"/>
            <w:r w:rsidRPr="00DC527A">
              <w:rPr>
                <w:rFonts w:ascii="Times New Roman" w:hAnsi="Times New Roman" w:cs="Times New Roman"/>
                <w:sz w:val="22"/>
                <w:szCs w:val="22"/>
              </w:rPr>
              <w:t>потр</w:t>
            </w:r>
            <w:proofErr w:type="spellEnd"/>
          </w:p>
        </w:tc>
        <w:tc>
          <w:tcPr>
            <w:tcW w:w="244" w:type="pct"/>
          </w:tcPr>
          <w:p w:rsidR="00A95F50" w:rsidRPr="00DC527A" w:rsidRDefault="00A95F50" w:rsidP="000B7E2F">
            <w:pPr>
              <w:autoSpaceDE/>
              <w:autoSpaceDN/>
              <w:jc w:val="center"/>
              <w:rPr>
                <w:rFonts w:ascii="Times New Roman" w:hAnsi="Times New Roman" w:cs="Times New Roman"/>
                <w:sz w:val="22"/>
                <w:szCs w:val="22"/>
              </w:rPr>
            </w:pPr>
            <w:r w:rsidRPr="00DC527A">
              <w:rPr>
                <w:rFonts w:ascii="Times New Roman" w:hAnsi="Times New Roman" w:cs="Times New Roman"/>
                <w:sz w:val="22"/>
                <w:szCs w:val="22"/>
              </w:rPr>
              <w:t>факт</w:t>
            </w:r>
          </w:p>
        </w:tc>
        <w:tc>
          <w:tcPr>
            <w:tcW w:w="266" w:type="pct"/>
          </w:tcPr>
          <w:p w:rsidR="00A95F50" w:rsidRPr="00DC527A" w:rsidRDefault="00A95F50" w:rsidP="000B7E2F">
            <w:pPr>
              <w:autoSpaceDE/>
              <w:autoSpaceDN/>
              <w:jc w:val="center"/>
              <w:rPr>
                <w:rFonts w:ascii="Times New Roman" w:hAnsi="Times New Roman" w:cs="Times New Roman"/>
                <w:sz w:val="22"/>
                <w:szCs w:val="22"/>
              </w:rPr>
            </w:pPr>
            <w:proofErr w:type="spellStart"/>
            <w:r w:rsidRPr="00DC527A">
              <w:rPr>
                <w:rFonts w:ascii="Times New Roman" w:hAnsi="Times New Roman" w:cs="Times New Roman"/>
                <w:sz w:val="22"/>
                <w:szCs w:val="22"/>
              </w:rPr>
              <w:t>потр</w:t>
            </w:r>
            <w:proofErr w:type="spellEnd"/>
          </w:p>
        </w:tc>
        <w:tc>
          <w:tcPr>
            <w:tcW w:w="506" w:type="pct"/>
            <w:vMerge/>
            <w:noWrap/>
          </w:tcPr>
          <w:p w:rsidR="00A95F50" w:rsidRPr="00DC527A" w:rsidRDefault="00A95F50" w:rsidP="000B7E2F">
            <w:pPr>
              <w:autoSpaceDE/>
              <w:autoSpaceDN/>
              <w:jc w:val="center"/>
              <w:rPr>
                <w:rFonts w:ascii="Times New Roman" w:hAnsi="Times New Roman" w:cs="Times New Roman"/>
                <w:sz w:val="22"/>
                <w:szCs w:val="22"/>
              </w:rPr>
            </w:pPr>
          </w:p>
        </w:tc>
        <w:tc>
          <w:tcPr>
            <w:tcW w:w="535" w:type="pct"/>
            <w:vMerge/>
            <w:noWrap/>
          </w:tcPr>
          <w:p w:rsidR="00A95F50" w:rsidRPr="00DC527A" w:rsidRDefault="00A95F50" w:rsidP="000B7E2F">
            <w:pPr>
              <w:autoSpaceDE/>
              <w:autoSpaceDN/>
              <w:jc w:val="center"/>
              <w:rPr>
                <w:rFonts w:ascii="Times New Roman" w:hAnsi="Times New Roman" w:cs="Times New Roman"/>
                <w:sz w:val="22"/>
                <w:szCs w:val="22"/>
              </w:rPr>
            </w:pPr>
          </w:p>
        </w:tc>
      </w:tr>
      <w:tr w:rsidR="00A95F50" w:rsidRPr="00DC527A" w:rsidTr="00A95F50">
        <w:trPr>
          <w:trHeight w:val="363"/>
        </w:trPr>
        <w:tc>
          <w:tcPr>
            <w:tcW w:w="174" w:type="pct"/>
            <w:vMerge w:val="restart"/>
          </w:tcPr>
          <w:p w:rsidR="00A95F50" w:rsidRPr="00DC527A" w:rsidRDefault="00A95F50" w:rsidP="000B7E2F">
            <w:pPr>
              <w:rPr>
                <w:rFonts w:ascii="Times New Roman" w:hAnsi="Times New Roman" w:cs="Times New Roman"/>
                <w:sz w:val="22"/>
                <w:szCs w:val="22"/>
              </w:rPr>
            </w:pPr>
            <w:r>
              <w:rPr>
                <w:rFonts w:ascii="Times New Roman" w:hAnsi="Times New Roman" w:cs="Times New Roman"/>
                <w:sz w:val="22"/>
                <w:szCs w:val="22"/>
              </w:rPr>
              <w:t>1</w:t>
            </w:r>
          </w:p>
        </w:tc>
        <w:tc>
          <w:tcPr>
            <w:tcW w:w="614" w:type="pct"/>
            <w:vMerge w:val="restart"/>
          </w:tcPr>
          <w:p w:rsidR="00A95F50" w:rsidRPr="00DC527A" w:rsidRDefault="00A95F50" w:rsidP="000B7E2F">
            <w:pPr>
              <w:rPr>
                <w:rFonts w:ascii="Times New Roman" w:hAnsi="Times New Roman" w:cs="Times New Roman"/>
                <w:sz w:val="22"/>
                <w:szCs w:val="22"/>
              </w:rPr>
            </w:pPr>
            <w:r w:rsidRPr="00DC527A">
              <w:rPr>
                <w:rFonts w:ascii="Times New Roman" w:hAnsi="Times New Roman" w:cs="Times New Roman"/>
                <w:sz w:val="22"/>
                <w:szCs w:val="22"/>
              </w:rPr>
              <w:t xml:space="preserve">Переселение граждан в рамках решений (договоров, соглашений) </w:t>
            </w:r>
          </w:p>
        </w:tc>
        <w:tc>
          <w:tcPr>
            <w:tcW w:w="418" w:type="pct"/>
            <w:vMerge w:val="restart"/>
          </w:tcPr>
          <w:p w:rsidR="00A95F50" w:rsidRPr="00DC527A" w:rsidRDefault="00A95F50" w:rsidP="000B7E2F">
            <w:pPr>
              <w:ind w:right="-113"/>
              <w:jc w:val="center"/>
              <w:rPr>
                <w:rFonts w:ascii="Times New Roman" w:hAnsi="Times New Roman" w:cs="Times New Roman"/>
                <w:sz w:val="22"/>
                <w:szCs w:val="22"/>
              </w:rPr>
            </w:pPr>
            <w:r>
              <w:rPr>
                <w:rFonts w:ascii="Times New Roman" w:hAnsi="Times New Roman" w:cs="Times New Roman"/>
                <w:sz w:val="22"/>
                <w:szCs w:val="22"/>
              </w:rPr>
              <w:t>2020</w:t>
            </w:r>
            <w:r w:rsidRPr="00DC527A">
              <w:rPr>
                <w:rFonts w:ascii="Times New Roman" w:hAnsi="Times New Roman" w:cs="Times New Roman"/>
                <w:sz w:val="22"/>
                <w:szCs w:val="22"/>
              </w:rPr>
              <w:t>-202</w:t>
            </w:r>
            <w:r>
              <w:rPr>
                <w:rFonts w:ascii="Times New Roman" w:hAnsi="Times New Roman" w:cs="Times New Roman"/>
                <w:sz w:val="22"/>
                <w:szCs w:val="22"/>
              </w:rPr>
              <w:t>3</w:t>
            </w:r>
          </w:p>
        </w:tc>
        <w:tc>
          <w:tcPr>
            <w:tcW w:w="268" w:type="pct"/>
            <w:vMerge w:val="restart"/>
          </w:tcPr>
          <w:p w:rsidR="00A95F50" w:rsidRPr="00966A9E" w:rsidRDefault="00A95F50" w:rsidP="000B7E2F">
            <w:pPr>
              <w:ind w:left="-80" w:right="-101"/>
              <w:jc w:val="center"/>
              <w:rPr>
                <w:rFonts w:ascii="Times New Roman" w:hAnsi="Times New Roman" w:cs="Times New Roman"/>
                <w:b/>
                <w:bCs/>
                <w:sz w:val="22"/>
                <w:szCs w:val="22"/>
              </w:rPr>
            </w:pPr>
            <w:r w:rsidRPr="00966A9E">
              <w:rPr>
                <w:rFonts w:ascii="Times New Roman" w:hAnsi="Times New Roman" w:cs="Times New Roman"/>
                <w:bCs/>
                <w:sz w:val="22"/>
                <w:szCs w:val="22"/>
              </w:rPr>
              <w:t>62,7</w:t>
            </w:r>
            <w:r w:rsidR="0022455A">
              <w:rPr>
                <w:rFonts w:ascii="Times New Roman" w:hAnsi="Times New Roman" w:cs="Times New Roman"/>
                <w:bCs/>
                <w:sz w:val="22"/>
                <w:szCs w:val="22"/>
              </w:rPr>
              <w:t>9</w:t>
            </w:r>
          </w:p>
        </w:tc>
        <w:tc>
          <w:tcPr>
            <w:tcW w:w="380" w:type="pct"/>
            <w:noWrap/>
          </w:tcPr>
          <w:p w:rsidR="00A95F50" w:rsidRPr="00DC527A" w:rsidRDefault="00A95F50" w:rsidP="000B7E2F">
            <w:pPr>
              <w:jc w:val="center"/>
              <w:rPr>
                <w:rFonts w:ascii="Times New Roman" w:hAnsi="Times New Roman" w:cs="Times New Roman"/>
                <w:sz w:val="22"/>
                <w:szCs w:val="22"/>
              </w:rPr>
            </w:pPr>
            <w:r w:rsidRPr="00DC527A">
              <w:rPr>
                <w:rFonts w:ascii="Times New Roman" w:hAnsi="Times New Roman" w:cs="Times New Roman"/>
                <w:sz w:val="22"/>
                <w:szCs w:val="22"/>
              </w:rPr>
              <w:t>ГБ</w:t>
            </w:r>
          </w:p>
        </w:tc>
        <w:tc>
          <w:tcPr>
            <w:tcW w:w="279" w:type="pct"/>
          </w:tcPr>
          <w:p w:rsidR="00A95F50" w:rsidRPr="00DC527A" w:rsidRDefault="00A95F50" w:rsidP="0022455A">
            <w:pPr>
              <w:jc w:val="center"/>
              <w:rPr>
                <w:rFonts w:ascii="Times New Roman" w:hAnsi="Times New Roman" w:cs="Times New Roman"/>
                <w:sz w:val="22"/>
                <w:szCs w:val="22"/>
              </w:rPr>
            </w:pPr>
            <w:r>
              <w:rPr>
                <w:rFonts w:ascii="Times New Roman" w:hAnsi="Times New Roman" w:cs="Times New Roman"/>
                <w:sz w:val="22"/>
                <w:szCs w:val="22"/>
              </w:rPr>
              <w:t>2,9</w:t>
            </w:r>
            <w:r w:rsidR="0022455A">
              <w:rPr>
                <w:rFonts w:ascii="Times New Roman" w:hAnsi="Times New Roman" w:cs="Times New Roman"/>
                <w:sz w:val="22"/>
                <w:szCs w:val="22"/>
              </w:rPr>
              <w:t>9</w:t>
            </w:r>
          </w:p>
        </w:tc>
        <w:tc>
          <w:tcPr>
            <w:tcW w:w="278" w:type="pct"/>
          </w:tcPr>
          <w:p w:rsidR="00A95F50" w:rsidRPr="00DC527A" w:rsidRDefault="00A95F50" w:rsidP="000B7E2F">
            <w:pPr>
              <w:jc w:val="center"/>
              <w:rPr>
                <w:rFonts w:ascii="Times New Roman" w:hAnsi="Times New Roman" w:cs="Times New Roman"/>
                <w:sz w:val="22"/>
                <w:szCs w:val="22"/>
              </w:rPr>
            </w:pPr>
            <w:r>
              <w:rPr>
                <w:rFonts w:ascii="Times New Roman" w:hAnsi="Times New Roman" w:cs="Times New Roman"/>
                <w:sz w:val="22"/>
                <w:szCs w:val="22"/>
              </w:rPr>
              <w:t>2,9</w:t>
            </w:r>
            <w:r w:rsidR="0022455A">
              <w:rPr>
                <w:rFonts w:ascii="Times New Roman" w:hAnsi="Times New Roman" w:cs="Times New Roman"/>
                <w:sz w:val="22"/>
                <w:szCs w:val="22"/>
              </w:rPr>
              <w:t>9</w:t>
            </w:r>
          </w:p>
        </w:tc>
        <w:tc>
          <w:tcPr>
            <w:tcW w:w="256" w:type="pct"/>
          </w:tcPr>
          <w:p w:rsidR="00A95F50" w:rsidRPr="00DC527A" w:rsidRDefault="00A95F50" w:rsidP="000B7E2F">
            <w:pPr>
              <w:jc w:val="center"/>
              <w:rPr>
                <w:rFonts w:ascii="Times New Roman" w:hAnsi="Times New Roman" w:cs="Times New Roman"/>
                <w:sz w:val="22"/>
                <w:szCs w:val="22"/>
              </w:rPr>
            </w:pPr>
            <w:r w:rsidRPr="00DC527A">
              <w:rPr>
                <w:rFonts w:ascii="Times New Roman" w:hAnsi="Times New Roman" w:cs="Times New Roman"/>
                <w:sz w:val="22"/>
                <w:szCs w:val="22"/>
              </w:rPr>
              <w:t>0,00</w:t>
            </w:r>
          </w:p>
        </w:tc>
        <w:tc>
          <w:tcPr>
            <w:tcW w:w="301" w:type="pct"/>
          </w:tcPr>
          <w:p w:rsidR="00A95F50" w:rsidRPr="00DC527A" w:rsidRDefault="00A95F50" w:rsidP="000B7E2F">
            <w:pPr>
              <w:jc w:val="center"/>
              <w:rPr>
                <w:rFonts w:ascii="Times New Roman" w:hAnsi="Times New Roman" w:cs="Times New Roman"/>
                <w:sz w:val="22"/>
                <w:szCs w:val="22"/>
              </w:rPr>
            </w:pPr>
            <w:r w:rsidRPr="00DC527A">
              <w:rPr>
                <w:rFonts w:ascii="Times New Roman" w:hAnsi="Times New Roman" w:cs="Times New Roman"/>
                <w:sz w:val="22"/>
                <w:szCs w:val="22"/>
              </w:rPr>
              <w:t>2,10</w:t>
            </w:r>
          </w:p>
        </w:tc>
        <w:tc>
          <w:tcPr>
            <w:tcW w:w="218" w:type="pct"/>
          </w:tcPr>
          <w:p w:rsidR="00A95F50" w:rsidRPr="00DC527A" w:rsidRDefault="00A95F50" w:rsidP="000B7E2F">
            <w:pPr>
              <w:jc w:val="center"/>
              <w:rPr>
                <w:rFonts w:ascii="Times New Roman" w:hAnsi="Times New Roman" w:cs="Times New Roman"/>
                <w:sz w:val="22"/>
                <w:szCs w:val="22"/>
              </w:rPr>
            </w:pPr>
            <w:r w:rsidRPr="00DC527A">
              <w:rPr>
                <w:rFonts w:ascii="Times New Roman" w:hAnsi="Times New Roman" w:cs="Times New Roman"/>
                <w:sz w:val="22"/>
                <w:szCs w:val="22"/>
              </w:rPr>
              <w:t>0,00</w:t>
            </w:r>
          </w:p>
        </w:tc>
        <w:tc>
          <w:tcPr>
            <w:tcW w:w="262" w:type="pct"/>
          </w:tcPr>
          <w:p w:rsidR="00A95F50" w:rsidRPr="00DC527A" w:rsidRDefault="00A95F50" w:rsidP="000B7E2F">
            <w:pPr>
              <w:jc w:val="center"/>
              <w:rPr>
                <w:rFonts w:ascii="Times New Roman" w:hAnsi="Times New Roman" w:cs="Times New Roman"/>
                <w:sz w:val="22"/>
                <w:szCs w:val="22"/>
              </w:rPr>
            </w:pPr>
            <w:r w:rsidRPr="00DC527A">
              <w:rPr>
                <w:rFonts w:ascii="Times New Roman" w:hAnsi="Times New Roman" w:cs="Times New Roman"/>
                <w:sz w:val="22"/>
                <w:szCs w:val="22"/>
              </w:rPr>
              <w:t>2,10</w:t>
            </w:r>
          </w:p>
        </w:tc>
        <w:tc>
          <w:tcPr>
            <w:tcW w:w="244" w:type="pct"/>
          </w:tcPr>
          <w:p w:rsidR="00A95F50" w:rsidRPr="00DC527A" w:rsidRDefault="00A95F50" w:rsidP="000B7E2F">
            <w:pPr>
              <w:jc w:val="center"/>
              <w:rPr>
                <w:rFonts w:ascii="Times New Roman" w:hAnsi="Times New Roman" w:cs="Times New Roman"/>
                <w:sz w:val="22"/>
                <w:szCs w:val="22"/>
              </w:rPr>
            </w:pPr>
            <w:r w:rsidRPr="00DC527A">
              <w:rPr>
                <w:rFonts w:ascii="Times New Roman" w:hAnsi="Times New Roman" w:cs="Times New Roman"/>
                <w:sz w:val="22"/>
                <w:szCs w:val="22"/>
              </w:rPr>
              <w:t>0,00</w:t>
            </w:r>
          </w:p>
        </w:tc>
        <w:tc>
          <w:tcPr>
            <w:tcW w:w="266" w:type="pct"/>
          </w:tcPr>
          <w:p w:rsidR="00A95F50" w:rsidRPr="00DC527A" w:rsidRDefault="00A95F50" w:rsidP="000B7E2F">
            <w:pPr>
              <w:jc w:val="center"/>
              <w:rPr>
                <w:rFonts w:ascii="Times New Roman" w:hAnsi="Times New Roman" w:cs="Times New Roman"/>
                <w:sz w:val="22"/>
                <w:szCs w:val="22"/>
              </w:rPr>
            </w:pPr>
            <w:r w:rsidRPr="00DC527A">
              <w:rPr>
                <w:rFonts w:ascii="Times New Roman" w:hAnsi="Times New Roman" w:cs="Times New Roman"/>
                <w:sz w:val="22"/>
                <w:szCs w:val="22"/>
              </w:rPr>
              <w:t>2,10</w:t>
            </w:r>
          </w:p>
        </w:tc>
        <w:tc>
          <w:tcPr>
            <w:tcW w:w="506" w:type="pct"/>
            <w:vMerge w:val="restart"/>
          </w:tcPr>
          <w:p w:rsidR="00A95F50" w:rsidRPr="00DC527A" w:rsidRDefault="00A95F50" w:rsidP="000B7E2F">
            <w:pPr>
              <w:ind w:left="-146" w:right="-196"/>
              <w:jc w:val="center"/>
              <w:rPr>
                <w:rFonts w:ascii="Times New Roman" w:hAnsi="Times New Roman" w:cs="Times New Roman"/>
                <w:sz w:val="22"/>
                <w:szCs w:val="22"/>
              </w:rPr>
            </w:pPr>
            <w:r w:rsidRPr="00DC527A">
              <w:rPr>
                <w:rFonts w:ascii="Times New Roman" w:hAnsi="Times New Roman" w:cs="Times New Roman"/>
                <w:sz w:val="22"/>
                <w:szCs w:val="22"/>
              </w:rPr>
              <w:t xml:space="preserve">Переселение </w:t>
            </w:r>
          </w:p>
          <w:p w:rsidR="00A95F50" w:rsidRPr="00DC527A" w:rsidRDefault="00A95F50" w:rsidP="000B7E2F">
            <w:pPr>
              <w:ind w:left="-146" w:right="-196"/>
              <w:jc w:val="center"/>
              <w:rPr>
                <w:rFonts w:ascii="Times New Roman" w:hAnsi="Times New Roman" w:cs="Times New Roman"/>
                <w:sz w:val="22"/>
                <w:szCs w:val="22"/>
              </w:rPr>
            </w:pPr>
            <w:r w:rsidRPr="006251F9">
              <w:rPr>
                <w:rFonts w:ascii="Times New Roman" w:hAnsi="Times New Roman" w:cs="Times New Roman"/>
                <w:sz w:val="22"/>
                <w:szCs w:val="22"/>
              </w:rPr>
              <w:t>56 семей</w:t>
            </w:r>
            <w:r w:rsidRPr="00DC527A">
              <w:rPr>
                <w:rFonts w:ascii="Times New Roman" w:hAnsi="Times New Roman" w:cs="Times New Roman"/>
                <w:sz w:val="22"/>
                <w:szCs w:val="22"/>
              </w:rPr>
              <w:t xml:space="preserve"> из жилищного фонда, признанного непригодным для проживания, который составляет </w:t>
            </w:r>
          </w:p>
          <w:p w:rsidR="00A95F50" w:rsidRPr="00DC527A" w:rsidRDefault="00A95F50" w:rsidP="000B7E2F">
            <w:pPr>
              <w:ind w:left="-146" w:right="-196"/>
              <w:jc w:val="center"/>
              <w:rPr>
                <w:rFonts w:ascii="Times New Roman" w:hAnsi="Times New Roman" w:cs="Times New Roman"/>
                <w:sz w:val="22"/>
                <w:szCs w:val="22"/>
              </w:rPr>
            </w:pPr>
            <w:r w:rsidRPr="00547265">
              <w:rPr>
                <w:rFonts w:ascii="Times New Roman" w:hAnsi="Times New Roman" w:cs="Times New Roman"/>
                <w:sz w:val="22"/>
                <w:szCs w:val="22"/>
              </w:rPr>
              <w:t>2,27 тыс</w:t>
            </w:r>
            <w:r w:rsidRPr="00DC527A">
              <w:rPr>
                <w:rFonts w:ascii="Times New Roman" w:hAnsi="Times New Roman" w:cs="Times New Roman"/>
                <w:sz w:val="22"/>
                <w:szCs w:val="22"/>
              </w:rPr>
              <w:t>.кв.м.</w:t>
            </w:r>
          </w:p>
        </w:tc>
        <w:tc>
          <w:tcPr>
            <w:tcW w:w="535" w:type="pct"/>
            <w:vMerge w:val="restart"/>
          </w:tcPr>
          <w:p w:rsidR="00A95F50" w:rsidRPr="00DC527A" w:rsidRDefault="00A95F50" w:rsidP="000B7E2F">
            <w:pPr>
              <w:autoSpaceDE/>
              <w:spacing w:line="276" w:lineRule="auto"/>
              <w:ind w:left="-127" w:right="-108"/>
              <w:jc w:val="center"/>
              <w:rPr>
                <w:rFonts w:ascii="Times New Roman" w:hAnsi="Times New Roman" w:cs="Times New Roman"/>
                <w:sz w:val="22"/>
                <w:szCs w:val="22"/>
              </w:rPr>
            </w:pPr>
            <w:r w:rsidRPr="00DC527A">
              <w:rPr>
                <w:rFonts w:ascii="Times New Roman" w:hAnsi="Times New Roman" w:cs="Times New Roman"/>
                <w:sz w:val="22"/>
                <w:szCs w:val="22"/>
              </w:rPr>
              <w:t>Управление строительства</w:t>
            </w:r>
          </w:p>
          <w:p w:rsidR="00A95F50" w:rsidRPr="00DC527A" w:rsidRDefault="00A95F50" w:rsidP="000B7E2F">
            <w:pPr>
              <w:autoSpaceDE/>
              <w:spacing w:line="276" w:lineRule="auto"/>
              <w:ind w:left="-127" w:right="-108"/>
              <w:jc w:val="center"/>
              <w:rPr>
                <w:rFonts w:ascii="Times New Roman" w:hAnsi="Times New Roman" w:cs="Times New Roman"/>
                <w:sz w:val="22"/>
                <w:szCs w:val="22"/>
              </w:rPr>
            </w:pPr>
            <w:r w:rsidRPr="00DC527A">
              <w:rPr>
                <w:rFonts w:ascii="Times New Roman" w:hAnsi="Times New Roman" w:cs="Times New Roman"/>
                <w:sz w:val="22"/>
                <w:szCs w:val="22"/>
              </w:rPr>
              <w:t>МКУ «</w:t>
            </w:r>
            <w:proofErr w:type="spellStart"/>
            <w:r w:rsidRPr="00DC527A">
              <w:rPr>
                <w:rFonts w:ascii="Times New Roman" w:hAnsi="Times New Roman" w:cs="Times New Roman"/>
                <w:sz w:val="22"/>
                <w:szCs w:val="22"/>
              </w:rPr>
              <w:t>Жилком</w:t>
            </w:r>
            <w:proofErr w:type="spellEnd"/>
            <w:r w:rsidRPr="00DC527A">
              <w:rPr>
                <w:rFonts w:ascii="Times New Roman" w:hAnsi="Times New Roman" w:cs="Times New Roman"/>
                <w:sz w:val="22"/>
                <w:szCs w:val="22"/>
              </w:rPr>
              <w:t>-</w:t>
            </w:r>
          </w:p>
          <w:p w:rsidR="00A95F50" w:rsidRPr="00DC527A" w:rsidRDefault="00A95F50" w:rsidP="000B7E2F">
            <w:pPr>
              <w:autoSpaceDE/>
              <w:autoSpaceDN/>
              <w:ind w:left="-127" w:right="-108"/>
              <w:jc w:val="center"/>
              <w:rPr>
                <w:rFonts w:ascii="Times New Roman" w:hAnsi="Times New Roman" w:cs="Times New Roman"/>
                <w:sz w:val="22"/>
                <w:szCs w:val="22"/>
              </w:rPr>
            </w:pPr>
            <w:r w:rsidRPr="00DC527A">
              <w:rPr>
                <w:rFonts w:ascii="Times New Roman" w:hAnsi="Times New Roman" w:cs="Times New Roman"/>
                <w:sz w:val="22"/>
                <w:szCs w:val="22"/>
              </w:rPr>
              <w:t>центр»</w:t>
            </w:r>
          </w:p>
          <w:p w:rsidR="00A95F50" w:rsidRPr="00DC527A" w:rsidRDefault="00A95F50" w:rsidP="000B7E2F">
            <w:pPr>
              <w:ind w:left="-50" w:right="-65"/>
              <w:jc w:val="center"/>
              <w:rPr>
                <w:rFonts w:ascii="Times New Roman" w:hAnsi="Times New Roman" w:cs="Times New Roman"/>
                <w:sz w:val="22"/>
                <w:szCs w:val="22"/>
              </w:rPr>
            </w:pPr>
          </w:p>
        </w:tc>
      </w:tr>
      <w:tr w:rsidR="00A95F50" w:rsidRPr="00DC527A" w:rsidTr="00A95F50">
        <w:trPr>
          <w:trHeight w:val="220"/>
        </w:trPr>
        <w:tc>
          <w:tcPr>
            <w:tcW w:w="174" w:type="pct"/>
            <w:vMerge/>
          </w:tcPr>
          <w:p w:rsidR="00A95F50" w:rsidRPr="00DC527A" w:rsidRDefault="00A95F50" w:rsidP="000B7E2F">
            <w:pPr>
              <w:autoSpaceDE/>
              <w:autoSpaceDN/>
              <w:rPr>
                <w:rFonts w:ascii="Times New Roman" w:hAnsi="Times New Roman" w:cs="Times New Roman"/>
                <w:sz w:val="22"/>
                <w:szCs w:val="22"/>
              </w:rPr>
            </w:pPr>
          </w:p>
        </w:tc>
        <w:tc>
          <w:tcPr>
            <w:tcW w:w="614" w:type="pct"/>
            <w:vMerge/>
          </w:tcPr>
          <w:p w:rsidR="00A95F50" w:rsidRPr="00DC527A" w:rsidRDefault="00A95F50" w:rsidP="000B7E2F">
            <w:pPr>
              <w:autoSpaceDE/>
              <w:autoSpaceDN/>
              <w:rPr>
                <w:rFonts w:ascii="Times New Roman" w:hAnsi="Times New Roman" w:cs="Times New Roman"/>
                <w:sz w:val="22"/>
                <w:szCs w:val="22"/>
              </w:rPr>
            </w:pPr>
          </w:p>
        </w:tc>
        <w:tc>
          <w:tcPr>
            <w:tcW w:w="418" w:type="pct"/>
            <w:vMerge/>
          </w:tcPr>
          <w:p w:rsidR="00A95F50" w:rsidRPr="00DC527A" w:rsidRDefault="00A95F50" w:rsidP="000B7E2F">
            <w:pPr>
              <w:autoSpaceDE/>
              <w:autoSpaceDN/>
              <w:rPr>
                <w:rFonts w:ascii="Times New Roman" w:hAnsi="Times New Roman" w:cs="Times New Roman"/>
                <w:sz w:val="22"/>
                <w:szCs w:val="22"/>
              </w:rPr>
            </w:pPr>
          </w:p>
        </w:tc>
        <w:tc>
          <w:tcPr>
            <w:tcW w:w="268" w:type="pct"/>
            <w:vMerge/>
          </w:tcPr>
          <w:p w:rsidR="00A95F50" w:rsidRPr="00966A9E" w:rsidRDefault="00A95F50" w:rsidP="000B7E2F">
            <w:pPr>
              <w:autoSpaceDE/>
              <w:autoSpaceDN/>
              <w:ind w:left="-80" w:right="-101"/>
              <w:jc w:val="center"/>
              <w:rPr>
                <w:rFonts w:ascii="Times New Roman" w:hAnsi="Times New Roman" w:cs="Times New Roman"/>
                <w:b/>
                <w:bCs/>
                <w:sz w:val="22"/>
                <w:szCs w:val="22"/>
              </w:rPr>
            </w:pPr>
          </w:p>
        </w:tc>
        <w:tc>
          <w:tcPr>
            <w:tcW w:w="380" w:type="pct"/>
            <w:noWrap/>
          </w:tcPr>
          <w:p w:rsidR="00A95F50" w:rsidRPr="00DC527A" w:rsidRDefault="00A95F50" w:rsidP="000B7E2F">
            <w:pPr>
              <w:autoSpaceDE/>
              <w:autoSpaceDN/>
              <w:jc w:val="center"/>
              <w:rPr>
                <w:rFonts w:ascii="Times New Roman" w:hAnsi="Times New Roman" w:cs="Times New Roman"/>
                <w:sz w:val="22"/>
                <w:szCs w:val="22"/>
              </w:rPr>
            </w:pPr>
            <w:r w:rsidRPr="00DC527A">
              <w:rPr>
                <w:rFonts w:ascii="Times New Roman" w:hAnsi="Times New Roman" w:cs="Times New Roman"/>
                <w:sz w:val="22"/>
                <w:szCs w:val="22"/>
              </w:rPr>
              <w:t>ОБ</w:t>
            </w:r>
          </w:p>
        </w:tc>
        <w:tc>
          <w:tcPr>
            <w:tcW w:w="279" w:type="pct"/>
          </w:tcPr>
          <w:p w:rsidR="00A95F50" w:rsidRPr="00DC527A" w:rsidRDefault="00A95F50" w:rsidP="000B7E2F">
            <w:pPr>
              <w:autoSpaceDE/>
              <w:autoSpaceDN/>
              <w:jc w:val="center"/>
              <w:rPr>
                <w:rFonts w:ascii="Times New Roman" w:hAnsi="Times New Roman" w:cs="Times New Roman"/>
                <w:sz w:val="22"/>
                <w:szCs w:val="22"/>
              </w:rPr>
            </w:pPr>
            <w:r>
              <w:rPr>
                <w:rFonts w:ascii="Times New Roman" w:hAnsi="Times New Roman" w:cs="Times New Roman"/>
                <w:sz w:val="22"/>
                <w:szCs w:val="22"/>
              </w:rPr>
              <w:t>16,90</w:t>
            </w:r>
          </w:p>
        </w:tc>
        <w:tc>
          <w:tcPr>
            <w:tcW w:w="278" w:type="pct"/>
          </w:tcPr>
          <w:p w:rsidR="00A95F50" w:rsidRPr="00DC527A" w:rsidRDefault="00A95F50" w:rsidP="000B7E2F">
            <w:pPr>
              <w:autoSpaceDE/>
              <w:autoSpaceDN/>
              <w:jc w:val="center"/>
              <w:rPr>
                <w:rFonts w:ascii="Times New Roman" w:hAnsi="Times New Roman" w:cs="Times New Roman"/>
                <w:sz w:val="22"/>
                <w:szCs w:val="22"/>
              </w:rPr>
            </w:pPr>
            <w:r>
              <w:rPr>
                <w:rFonts w:ascii="Times New Roman" w:hAnsi="Times New Roman" w:cs="Times New Roman"/>
                <w:sz w:val="22"/>
                <w:szCs w:val="22"/>
              </w:rPr>
              <w:t>16,90</w:t>
            </w:r>
          </w:p>
        </w:tc>
        <w:tc>
          <w:tcPr>
            <w:tcW w:w="256" w:type="pct"/>
          </w:tcPr>
          <w:p w:rsidR="00A95F50" w:rsidRPr="00DC527A" w:rsidRDefault="00A95F50" w:rsidP="000B7E2F">
            <w:pPr>
              <w:autoSpaceDE/>
              <w:autoSpaceDN/>
              <w:jc w:val="center"/>
              <w:rPr>
                <w:rFonts w:ascii="Times New Roman" w:hAnsi="Times New Roman" w:cs="Times New Roman"/>
                <w:sz w:val="22"/>
                <w:szCs w:val="22"/>
              </w:rPr>
            </w:pPr>
            <w:r w:rsidRPr="00DC527A">
              <w:rPr>
                <w:rFonts w:ascii="Times New Roman" w:hAnsi="Times New Roman" w:cs="Times New Roman"/>
                <w:sz w:val="22"/>
                <w:szCs w:val="22"/>
              </w:rPr>
              <w:t>0,00</w:t>
            </w:r>
          </w:p>
        </w:tc>
        <w:tc>
          <w:tcPr>
            <w:tcW w:w="301" w:type="pct"/>
          </w:tcPr>
          <w:p w:rsidR="00A95F50" w:rsidRPr="00DC527A" w:rsidRDefault="00A95F50" w:rsidP="000B7E2F">
            <w:pPr>
              <w:autoSpaceDE/>
              <w:autoSpaceDN/>
              <w:jc w:val="center"/>
              <w:rPr>
                <w:rFonts w:ascii="Times New Roman" w:hAnsi="Times New Roman" w:cs="Times New Roman"/>
                <w:sz w:val="22"/>
                <w:szCs w:val="22"/>
              </w:rPr>
            </w:pPr>
            <w:r w:rsidRPr="00DC527A">
              <w:rPr>
                <w:rFonts w:ascii="Times New Roman" w:hAnsi="Times New Roman" w:cs="Times New Roman"/>
                <w:sz w:val="22"/>
                <w:szCs w:val="22"/>
              </w:rPr>
              <w:t>12,20</w:t>
            </w:r>
          </w:p>
        </w:tc>
        <w:tc>
          <w:tcPr>
            <w:tcW w:w="218" w:type="pct"/>
          </w:tcPr>
          <w:p w:rsidR="00A95F50" w:rsidRPr="00DC527A" w:rsidRDefault="00A95F50" w:rsidP="000B7E2F">
            <w:pPr>
              <w:autoSpaceDE/>
              <w:autoSpaceDN/>
              <w:jc w:val="center"/>
              <w:rPr>
                <w:rFonts w:ascii="Times New Roman" w:hAnsi="Times New Roman" w:cs="Times New Roman"/>
                <w:sz w:val="22"/>
                <w:szCs w:val="22"/>
              </w:rPr>
            </w:pPr>
            <w:r w:rsidRPr="00DC527A">
              <w:rPr>
                <w:rFonts w:ascii="Times New Roman" w:hAnsi="Times New Roman" w:cs="Times New Roman"/>
                <w:sz w:val="22"/>
                <w:szCs w:val="22"/>
              </w:rPr>
              <w:t>0,00</w:t>
            </w:r>
          </w:p>
        </w:tc>
        <w:tc>
          <w:tcPr>
            <w:tcW w:w="262" w:type="pct"/>
          </w:tcPr>
          <w:p w:rsidR="00A95F50" w:rsidRPr="00DC527A" w:rsidRDefault="00A95F50" w:rsidP="000B7E2F">
            <w:pPr>
              <w:autoSpaceDE/>
              <w:autoSpaceDN/>
              <w:jc w:val="center"/>
              <w:rPr>
                <w:rFonts w:ascii="Times New Roman" w:hAnsi="Times New Roman" w:cs="Times New Roman"/>
                <w:sz w:val="22"/>
                <w:szCs w:val="22"/>
              </w:rPr>
            </w:pPr>
            <w:r w:rsidRPr="00DC527A">
              <w:rPr>
                <w:rFonts w:ascii="Times New Roman" w:hAnsi="Times New Roman" w:cs="Times New Roman"/>
                <w:sz w:val="22"/>
                <w:szCs w:val="22"/>
              </w:rPr>
              <w:t>12,20</w:t>
            </w:r>
          </w:p>
        </w:tc>
        <w:tc>
          <w:tcPr>
            <w:tcW w:w="244" w:type="pct"/>
          </w:tcPr>
          <w:p w:rsidR="00A95F50" w:rsidRPr="00DC527A" w:rsidRDefault="00A95F50" w:rsidP="000B7E2F">
            <w:pPr>
              <w:autoSpaceDE/>
              <w:autoSpaceDN/>
              <w:jc w:val="center"/>
              <w:rPr>
                <w:rFonts w:ascii="Times New Roman" w:hAnsi="Times New Roman" w:cs="Times New Roman"/>
                <w:sz w:val="22"/>
                <w:szCs w:val="22"/>
              </w:rPr>
            </w:pPr>
            <w:r w:rsidRPr="00DC527A">
              <w:rPr>
                <w:rFonts w:ascii="Times New Roman" w:hAnsi="Times New Roman" w:cs="Times New Roman"/>
                <w:sz w:val="22"/>
                <w:szCs w:val="22"/>
              </w:rPr>
              <w:t>0,00</w:t>
            </w:r>
          </w:p>
        </w:tc>
        <w:tc>
          <w:tcPr>
            <w:tcW w:w="266" w:type="pct"/>
          </w:tcPr>
          <w:p w:rsidR="00A95F50" w:rsidRPr="00DC527A" w:rsidRDefault="00A95F50" w:rsidP="000B7E2F">
            <w:pPr>
              <w:autoSpaceDE/>
              <w:autoSpaceDN/>
              <w:jc w:val="center"/>
              <w:rPr>
                <w:rFonts w:ascii="Times New Roman" w:hAnsi="Times New Roman" w:cs="Times New Roman"/>
                <w:sz w:val="22"/>
                <w:szCs w:val="22"/>
              </w:rPr>
            </w:pPr>
            <w:r w:rsidRPr="00DC527A">
              <w:rPr>
                <w:rFonts w:ascii="Times New Roman" w:hAnsi="Times New Roman" w:cs="Times New Roman"/>
                <w:sz w:val="22"/>
                <w:szCs w:val="22"/>
              </w:rPr>
              <w:t>12,20</w:t>
            </w:r>
          </w:p>
        </w:tc>
        <w:tc>
          <w:tcPr>
            <w:tcW w:w="506" w:type="pct"/>
            <w:vMerge/>
          </w:tcPr>
          <w:p w:rsidR="00A95F50" w:rsidRPr="00DC527A" w:rsidRDefault="00A95F50" w:rsidP="000B7E2F">
            <w:pPr>
              <w:autoSpaceDE/>
              <w:autoSpaceDN/>
              <w:jc w:val="center"/>
              <w:rPr>
                <w:rFonts w:ascii="Times New Roman" w:hAnsi="Times New Roman" w:cs="Times New Roman"/>
                <w:sz w:val="22"/>
                <w:szCs w:val="22"/>
              </w:rPr>
            </w:pPr>
          </w:p>
        </w:tc>
        <w:tc>
          <w:tcPr>
            <w:tcW w:w="535" w:type="pct"/>
            <w:vMerge/>
          </w:tcPr>
          <w:p w:rsidR="00A95F50" w:rsidRPr="00DC527A" w:rsidRDefault="00A95F50" w:rsidP="000B7E2F">
            <w:pPr>
              <w:autoSpaceDE/>
              <w:autoSpaceDN/>
              <w:rPr>
                <w:rFonts w:ascii="Times New Roman" w:hAnsi="Times New Roman" w:cs="Times New Roman"/>
                <w:sz w:val="22"/>
                <w:szCs w:val="22"/>
              </w:rPr>
            </w:pPr>
          </w:p>
        </w:tc>
      </w:tr>
      <w:tr w:rsidR="00A95F50" w:rsidRPr="00DC527A" w:rsidTr="00A95F50">
        <w:trPr>
          <w:trHeight w:val="562"/>
        </w:trPr>
        <w:tc>
          <w:tcPr>
            <w:tcW w:w="174" w:type="pct"/>
            <w:vMerge/>
          </w:tcPr>
          <w:p w:rsidR="00A95F50" w:rsidRPr="00DC527A" w:rsidRDefault="00A95F50" w:rsidP="000B7E2F">
            <w:pPr>
              <w:autoSpaceDE/>
              <w:autoSpaceDN/>
              <w:rPr>
                <w:rFonts w:ascii="Times New Roman" w:hAnsi="Times New Roman" w:cs="Times New Roman"/>
                <w:sz w:val="22"/>
                <w:szCs w:val="22"/>
              </w:rPr>
            </w:pPr>
          </w:p>
        </w:tc>
        <w:tc>
          <w:tcPr>
            <w:tcW w:w="614" w:type="pct"/>
            <w:vMerge/>
          </w:tcPr>
          <w:p w:rsidR="00A95F50" w:rsidRPr="00DC527A" w:rsidRDefault="00A95F50" w:rsidP="000B7E2F">
            <w:pPr>
              <w:autoSpaceDE/>
              <w:autoSpaceDN/>
              <w:rPr>
                <w:rFonts w:ascii="Times New Roman" w:hAnsi="Times New Roman" w:cs="Times New Roman"/>
                <w:sz w:val="22"/>
                <w:szCs w:val="22"/>
              </w:rPr>
            </w:pPr>
          </w:p>
        </w:tc>
        <w:tc>
          <w:tcPr>
            <w:tcW w:w="418" w:type="pct"/>
            <w:vMerge/>
          </w:tcPr>
          <w:p w:rsidR="00A95F50" w:rsidRPr="00DC527A" w:rsidRDefault="00A95F50" w:rsidP="000B7E2F">
            <w:pPr>
              <w:autoSpaceDE/>
              <w:autoSpaceDN/>
              <w:rPr>
                <w:rFonts w:ascii="Times New Roman" w:hAnsi="Times New Roman" w:cs="Times New Roman"/>
                <w:sz w:val="22"/>
                <w:szCs w:val="22"/>
              </w:rPr>
            </w:pPr>
          </w:p>
        </w:tc>
        <w:tc>
          <w:tcPr>
            <w:tcW w:w="268" w:type="pct"/>
            <w:vMerge/>
          </w:tcPr>
          <w:p w:rsidR="00A95F50" w:rsidRPr="00966A9E" w:rsidRDefault="00A95F50" w:rsidP="000B7E2F">
            <w:pPr>
              <w:autoSpaceDE/>
              <w:autoSpaceDN/>
              <w:ind w:left="-80" w:right="-101"/>
              <w:jc w:val="center"/>
              <w:rPr>
                <w:rFonts w:ascii="Times New Roman" w:hAnsi="Times New Roman" w:cs="Times New Roman"/>
                <w:b/>
                <w:bCs/>
                <w:sz w:val="22"/>
                <w:szCs w:val="22"/>
              </w:rPr>
            </w:pPr>
          </w:p>
        </w:tc>
        <w:tc>
          <w:tcPr>
            <w:tcW w:w="380" w:type="pct"/>
            <w:noWrap/>
          </w:tcPr>
          <w:p w:rsidR="00A95F50" w:rsidRPr="00DC527A" w:rsidRDefault="00A95F50" w:rsidP="000B7E2F">
            <w:pPr>
              <w:autoSpaceDE/>
              <w:autoSpaceDN/>
              <w:jc w:val="center"/>
              <w:rPr>
                <w:rFonts w:ascii="Times New Roman" w:hAnsi="Times New Roman" w:cs="Times New Roman"/>
                <w:sz w:val="22"/>
                <w:szCs w:val="22"/>
              </w:rPr>
            </w:pPr>
            <w:r w:rsidRPr="00DC527A">
              <w:rPr>
                <w:rFonts w:ascii="Times New Roman" w:hAnsi="Times New Roman" w:cs="Times New Roman"/>
                <w:sz w:val="22"/>
                <w:szCs w:val="22"/>
              </w:rPr>
              <w:t>ФБ</w:t>
            </w:r>
          </w:p>
        </w:tc>
        <w:tc>
          <w:tcPr>
            <w:tcW w:w="279" w:type="pct"/>
          </w:tcPr>
          <w:p w:rsidR="00A95F50" w:rsidRPr="00DC527A" w:rsidRDefault="00A95F50" w:rsidP="000B7E2F">
            <w:pPr>
              <w:autoSpaceDE/>
              <w:autoSpaceDN/>
              <w:jc w:val="center"/>
              <w:rPr>
                <w:rFonts w:ascii="Times New Roman" w:hAnsi="Times New Roman" w:cs="Times New Roman"/>
                <w:sz w:val="22"/>
                <w:szCs w:val="22"/>
              </w:rPr>
            </w:pPr>
            <w:r>
              <w:rPr>
                <w:rFonts w:ascii="Times New Roman" w:hAnsi="Times New Roman" w:cs="Times New Roman"/>
                <w:sz w:val="22"/>
                <w:szCs w:val="22"/>
              </w:rPr>
              <w:t>-</w:t>
            </w:r>
          </w:p>
        </w:tc>
        <w:tc>
          <w:tcPr>
            <w:tcW w:w="278" w:type="pct"/>
          </w:tcPr>
          <w:p w:rsidR="00A95F50" w:rsidRPr="00DC527A" w:rsidRDefault="00A95F50" w:rsidP="000B7E2F">
            <w:pPr>
              <w:autoSpaceDE/>
              <w:autoSpaceDN/>
              <w:jc w:val="center"/>
              <w:rPr>
                <w:rFonts w:ascii="Times New Roman" w:hAnsi="Times New Roman" w:cs="Times New Roman"/>
                <w:sz w:val="22"/>
                <w:szCs w:val="22"/>
              </w:rPr>
            </w:pPr>
            <w:r>
              <w:rPr>
                <w:rFonts w:ascii="Times New Roman" w:hAnsi="Times New Roman" w:cs="Times New Roman"/>
                <w:sz w:val="22"/>
                <w:szCs w:val="22"/>
              </w:rPr>
              <w:t>-</w:t>
            </w:r>
          </w:p>
        </w:tc>
        <w:tc>
          <w:tcPr>
            <w:tcW w:w="256" w:type="pct"/>
          </w:tcPr>
          <w:p w:rsidR="00A95F50" w:rsidRPr="00DC527A" w:rsidRDefault="00A95F50" w:rsidP="000B7E2F">
            <w:pPr>
              <w:autoSpaceDE/>
              <w:autoSpaceDN/>
              <w:jc w:val="center"/>
              <w:rPr>
                <w:rFonts w:ascii="Times New Roman" w:hAnsi="Times New Roman" w:cs="Times New Roman"/>
                <w:sz w:val="22"/>
                <w:szCs w:val="22"/>
              </w:rPr>
            </w:pPr>
            <w:r>
              <w:rPr>
                <w:rFonts w:ascii="Times New Roman" w:hAnsi="Times New Roman" w:cs="Times New Roman"/>
                <w:sz w:val="22"/>
                <w:szCs w:val="22"/>
              </w:rPr>
              <w:t>-</w:t>
            </w:r>
          </w:p>
        </w:tc>
        <w:tc>
          <w:tcPr>
            <w:tcW w:w="301" w:type="pct"/>
          </w:tcPr>
          <w:p w:rsidR="00A95F50" w:rsidRPr="00DC527A" w:rsidRDefault="00A95F50" w:rsidP="000B7E2F">
            <w:pPr>
              <w:autoSpaceDE/>
              <w:autoSpaceDN/>
              <w:jc w:val="center"/>
              <w:rPr>
                <w:rFonts w:ascii="Times New Roman" w:hAnsi="Times New Roman" w:cs="Times New Roman"/>
                <w:sz w:val="22"/>
                <w:szCs w:val="22"/>
              </w:rPr>
            </w:pPr>
            <w:r>
              <w:rPr>
                <w:rFonts w:ascii="Times New Roman" w:hAnsi="Times New Roman" w:cs="Times New Roman"/>
                <w:sz w:val="22"/>
                <w:szCs w:val="22"/>
              </w:rPr>
              <w:t>-</w:t>
            </w:r>
          </w:p>
        </w:tc>
        <w:tc>
          <w:tcPr>
            <w:tcW w:w="218" w:type="pct"/>
          </w:tcPr>
          <w:p w:rsidR="00A95F50" w:rsidRPr="00DC527A" w:rsidRDefault="00A95F50" w:rsidP="000B7E2F">
            <w:pPr>
              <w:autoSpaceDE/>
              <w:autoSpaceDN/>
              <w:jc w:val="center"/>
              <w:rPr>
                <w:rFonts w:ascii="Times New Roman" w:hAnsi="Times New Roman" w:cs="Times New Roman"/>
                <w:sz w:val="22"/>
                <w:szCs w:val="22"/>
              </w:rPr>
            </w:pPr>
            <w:r>
              <w:rPr>
                <w:rFonts w:ascii="Times New Roman" w:hAnsi="Times New Roman" w:cs="Times New Roman"/>
                <w:sz w:val="22"/>
                <w:szCs w:val="22"/>
              </w:rPr>
              <w:t>-</w:t>
            </w:r>
          </w:p>
        </w:tc>
        <w:tc>
          <w:tcPr>
            <w:tcW w:w="262" w:type="pct"/>
          </w:tcPr>
          <w:p w:rsidR="00A95F50" w:rsidRPr="00DC527A" w:rsidRDefault="00A95F50" w:rsidP="000B7E2F">
            <w:pPr>
              <w:autoSpaceDE/>
              <w:autoSpaceDN/>
              <w:jc w:val="center"/>
              <w:rPr>
                <w:rFonts w:ascii="Times New Roman" w:hAnsi="Times New Roman" w:cs="Times New Roman"/>
                <w:sz w:val="22"/>
                <w:szCs w:val="22"/>
              </w:rPr>
            </w:pPr>
            <w:r>
              <w:rPr>
                <w:rFonts w:ascii="Times New Roman" w:hAnsi="Times New Roman" w:cs="Times New Roman"/>
                <w:sz w:val="22"/>
                <w:szCs w:val="22"/>
              </w:rPr>
              <w:t>-</w:t>
            </w:r>
          </w:p>
        </w:tc>
        <w:tc>
          <w:tcPr>
            <w:tcW w:w="244" w:type="pct"/>
          </w:tcPr>
          <w:p w:rsidR="00A95F50" w:rsidRPr="00DC527A" w:rsidRDefault="00A95F50" w:rsidP="000B7E2F">
            <w:pPr>
              <w:autoSpaceDE/>
              <w:autoSpaceDN/>
              <w:jc w:val="center"/>
              <w:rPr>
                <w:rFonts w:ascii="Times New Roman" w:hAnsi="Times New Roman" w:cs="Times New Roman"/>
                <w:sz w:val="22"/>
                <w:szCs w:val="22"/>
              </w:rPr>
            </w:pPr>
            <w:r>
              <w:rPr>
                <w:rFonts w:ascii="Times New Roman" w:hAnsi="Times New Roman" w:cs="Times New Roman"/>
                <w:sz w:val="22"/>
                <w:szCs w:val="22"/>
              </w:rPr>
              <w:t>-</w:t>
            </w:r>
          </w:p>
        </w:tc>
        <w:tc>
          <w:tcPr>
            <w:tcW w:w="266" w:type="pct"/>
          </w:tcPr>
          <w:p w:rsidR="00A95F50" w:rsidRPr="00DC527A" w:rsidRDefault="00A95F50" w:rsidP="000B7E2F">
            <w:pPr>
              <w:autoSpaceDE/>
              <w:autoSpaceDN/>
              <w:jc w:val="center"/>
              <w:rPr>
                <w:rFonts w:ascii="Times New Roman" w:hAnsi="Times New Roman" w:cs="Times New Roman"/>
                <w:sz w:val="22"/>
                <w:szCs w:val="22"/>
              </w:rPr>
            </w:pPr>
            <w:r>
              <w:rPr>
                <w:rFonts w:ascii="Times New Roman" w:hAnsi="Times New Roman" w:cs="Times New Roman"/>
                <w:sz w:val="22"/>
                <w:szCs w:val="22"/>
              </w:rPr>
              <w:t>-</w:t>
            </w:r>
          </w:p>
        </w:tc>
        <w:tc>
          <w:tcPr>
            <w:tcW w:w="506" w:type="pct"/>
            <w:vMerge/>
          </w:tcPr>
          <w:p w:rsidR="00A95F50" w:rsidRPr="00DC527A" w:rsidRDefault="00A95F50" w:rsidP="000B7E2F">
            <w:pPr>
              <w:autoSpaceDE/>
              <w:autoSpaceDN/>
              <w:jc w:val="center"/>
              <w:rPr>
                <w:rFonts w:ascii="Times New Roman" w:hAnsi="Times New Roman" w:cs="Times New Roman"/>
                <w:sz w:val="22"/>
                <w:szCs w:val="22"/>
              </w:rPr>
            </w:pPr>
          </w:p>
        </w:tc>
        <w:tc>
          <w:tcPr>
            <w:tcW w:w="535" w:type="pct"/>
            <w:vMerge/>
          </w:tcPr>
          <w:p w:rsidR="00A95F50" w:rsidRPr="00DC527A" w:rsidRDefault="00A95F50" w:rsidP="000B7E2F">
            <w:pPr>
              <w:autoSpaceDE/>
              <w:autoSpaceDN/>
              <w:rPr>
                <w:rFonts w:ascii="Times New Roman" w:hAnsi="Times New Roman" w:cs="Times New Roman"/>
                <w:sz w:val="22"/>
                <w:szCs w:val="22"/>
              </w:rPr>
            </w:pPr>
          </w:p>
        </w:tc>
      </w:tr>
      <w:tr w:rsidR="00A95F50" w:rsidRPr="00DC527A" w:rsidTr="00A95F50">
        <w:trPr>
          <w:trHeight w:val="220"/>
        </w:trPr>
        <w:tc>
          <w:tcPr>
            <w:tcW w:w="174" w:type="pct"/>
          </w:tcPr>
          <w:p w:rsidR="00A95F50" w:rsidRPr="00DC527A" w:rsidRDefault="00A95F50" w:rsidP="000B7E2F">
            <w:pPr>
              <w:autoSpaceDE/>
              <w:autoSpaceDN/>
              <w:rPr>
                <w:rFonts w:ascii="Times New Roman" w:hAnsi="Times New Roman" w:cs="Times New Roman"/>
                <w:sz w:val="22"/>
                <w:szCs w:val="22"/>
              </w:rPr>
            </w:pPr>
            <w:r>
              <w:rPr>
                <w:rFonts w:ascii="Times New Roman" w:hAnsi="Times New Roman" w:cs="Times New Roman"/>
                <w:sz w:val="22"/>
                <w:szCs w:val="22"/>
              </w:rPr>
              <w:t>2</w:t>
            </w:r>
          </w:p>
        </w:tc>
        <w:tc>
          <w:tcPr>
            <w:tcW w:w="614" w:type="pct"/>
          </w:tcPr>
          <w:p w:rsidR="00A95F50" w:rsidRPr="00DC527A" w:rsidRDefault="00A95F50" w:rsidP="000B7E2F">
            <w:pPr>
              <w:autoSpaceDE/>
              <w:autoSpaceDN/>
              <w:rPr>
                <w:rFonts w:ascii="Times New Roman" w:hAnsi="Times New Roman" w:cs="Times New Roman"/>
                <w:sz w:val="22"/>
                <w:szCs w:val="22"/>
              </w:rPr>
            </w:pPr>
            <w:r w:rsidRPr="00DC527A">
              <w:rPr>
                <w:rFonts w:ascii="Times New Roman" w:hAnsi="Times New Roman" w:cs="Times New Roman"/>
                <w:sz w:val="22"/>
                <w:szCs w:val="22"/>
              </w:rPr>
              <w:t>Итого</w:t>
            </w:r>
          </w:p>
        </w:tc>
        <w:tc>
          <w:tcPr>
            <w:tcW w:w="418" w:type="pct"/>
          </w:tcPr>
          <w:p w:rsidR="00A95F50" w:rsidRPr="00DC527A" w:rsidRDefault="00A95F50" w:rsidP="000B7E2F">
            <w:pPr>
              <w:autoSpaceDE/>
              <w:autoSpaceDN/>
              <w:rPr>
                <w:rFonts w:ascii="Times New Roman" w:hAnsi="Times New Roman" w:cs="Times New Roman"/>
                <w:sz w:val="22"/>
                <w:szCs w:val="22"/>
              </w:rPr>
            </w:pPr>
          </w:p>
        </w:tc>
        <w:tc>
          <w:tcPr>
            <w:tcW w:w="268" w:type="pct"/>
          </w:tcPr>
          <w:p w:rsidR="00A95F50" w:rsidRPr="00966A9E" w:rsidRDefault="00A95F50" w:rsidP="000B7E2F">
            <w:pPr>
              <w:autoSpaceDE/>
              <w:autoSpaceDN/>
              <w:ind w:left="-80" w:right="-101"/>
              <w:jc w:val="center"/>
              <w:rPr>
                <w:rFonts w:ascii="Times New Roman" w:hAnsi="Times New Roman" w:cs="Times New Roman"/>
                <w:bCs/>
                <w:sz w:val="22"/>
                <w:szCs w:val="22"/>
              </w:rPr>
            </w:pPr>
            <w:r w:rsidRPr="00966A9E">
              <w:rPr>
                <w:rFonts w:ascii="Times New Roman" w:hAnsi="Times New Roman" w:cs="Times New Roman"/>
                <w:bCs/>
                <w:sz w:val="22"/>
                <w:szCs w:val="22"/>
              </w:rPr>
              <w:t>62,7</w:t>
            </w:r>
            <w:r w:rsidR="0022455A">
              <w:rPr>
                <w:rFonts w:ascii="Times New Roman" w:hAnsi="Times New Roman" w:cs="Times New Roman"/>
                <w:bCs/>
                <w:sz w:val="22"/>
                <w:szCs w:val="22"/>
              </w:rPr>
              <w:t>9</w:t>
            </w:r>
          </w:p>
        </w:tc>
        <w:tc>
          <w:tcPr>
            <w:tcW w:w="380" w:type="pct"/>
            <w:noWrap/>
          </w:tcPr>
          <w:p w:rsidR="00A95F50" w:rsidRPr="00DC527A" w:rsidRDefault="00A95F50" w:rsidP="000B7E2F">
            <w:pPr>
              <w:autoSpaceDE/>
              <w:autoSpaceDN/>
              <w:rPr>
                <w:rFonts w:ascii="Times New Roman" w:hAnsi="Times New Roman" w:cs="Times New Roman"/>
                <w:sz w:val="22"/>
                <w:szCs w:val="22"/>
              </w:rPr>
            </w:pPr>
          </w:p>
        </w:tc>
        <w:tc>
          <w:tcPr>
            <w:tcW w:w="279" w:type="pct"/>
          </w:tcPr>
          <w:p w:rsidR="00A95F50" w:rsidRPr="00DC527A" w:rsidRDefault="00A95F50" w:rsidP="000B7E2F">
            <w:pPr>
              <w:autoSpaceDE/>
              <w:autoSpaceDN/>
              <w:jc w:val="center"/>
              <w:rPr>
                <w:rFonts w:ascii="Times New Roman" w:hAnsi="Times New Roman" w:cs="Times New Roman"/>
                <w:sz w:val="22"/>
                <w:szCs w:val="22"/>
              </w:rPr>
            </w:pPr>
            <w:r>
              <w:rPr>
                <w:rFonts w:ascii="Times New Roman" w:hAnsi="Times New Roman" w:cs="Times New Roman"/>
                <w:sz w:val="22"/>
                <w:szCs w:val="22"/>
              </w:rPr>
              <w:t>19,8</w:t>
            </w:r>
            <w:r w:rsidR="0022455A">
              <w:rPr>
                <w:rFonts w:ascii="Times New Roman" w:hAnsi="Times New Roman" w:cs="Times New Roman"/>
                <w:sz w:val="22"/>
                <w:szCs w:val="22"/>
              </w:rPr>
              <w:t>9</w:t>
            </w:r>
          </w:p>
        </w:tc>
        <w:tc>
          <w:tcPr>
            <w:tcW w:w="278" w:type="pct"/>
          </w:tcPr>
          <w:p w:rsidR="00A95F50" w:rsidRPr="00DC527A" w:rsidRDefault="00A95F50" w:rsidP="000B7E2F">
            <w:pPr>
              <w:autoSpaceDE/>
              <w:autoSpaceDN/>
              <w:jc w:val="center"/>
              <w:rPr>
                <w:rFonts w:ascii="Times New Roman" w:hAnsi="Times New Roman" w:cs="Times New Roman"/>
                <w:sz w:val="22"/>
                <w:szCs w:val="22"/>
              </w:rPr>
            </w:pPr>
            <w:r>
              <w:rPr>
                <w:rFonts w:ascii="Times New Roman" w:hAnsi="Times New Roman" w:cs="Times New Roman"/>
                <w:sz w:val="22"/>
                <w:szCs w:val="22"/>
              </w:rPr>
              <w:t>19,8</w:t>
            </w:r>
            <w:r w:rsidR="0022455A">
              <w:rPr>
                <w:rFonts w:ascii="Times New Roman" w:hAnsi="Times New Roman" w:cs="Times New Roman"/>
                <w:sz w:val="22"/>
                <w:szCs w:val="22"/>
              </w:rPr>
              <w:t>9</w:t>
            </w:r>
          </w:p>
        </w:tc>
        <w:tc>
          <w:tcPr>
            <w:tcW w:w="256" w:type="pct"/>
          </w:tcPr>
          <w:p w:rsidR="00A95F50" w:rsidRPr="00DC527A" w:rsidRDefault="00A95F50" w:rsidP="000B7E2F">
            <w:pPr>
              <w:autoSpaceDE/>
              <w:autoSpaceDN/>
              <w:jc w:val="center"/>
              <w:rPr>
                <w:rFonts w:ascii="Times New Roman" w:hAnsi="Times New Roman" w:cs="Times New Roman"/>
                <w:sz w:val="22"/>
                <w:szCs w:val="22"/>
              </w:rPr>
            </w:pPr>
            <w:r w:rsidRPr="00DC527A">
              <w:rPr>
                <w:rFonts w:ascii="Times New Roman" w:hAnsi="Times New Roman" w:cs="Times New Roman"/>
                <w:sz w:val="22"/>
                <w:szCs w:val="22"/>
              </w:rPr>
              <w:t>0,00</w:t>
            </w:r>
          </w:p>
        </w:tc>
        <w:tc>
          <w:tcPr>
            <w:tcW w:w="301" w:type="pct"/>
          </w:tcPr>
          <w:p w:rsidR="00A95F50" w:rsidRPr="00DC527A" w:rsidRDefault="00A95F50" w:rsidP="000B7E2F">
            <w:pPr>
              <w:autoSpaceDE/>
              <w:autoSpaceDN/>
              <w:jc w:val="center"/>
              <w:rPr>
                <w:rFonts w:ascii="Times New Roman" w:hAnsi="Times New Roman" w:cs="Times New Roman"/>
                <w:sz w:val="22"/>
                <w:szCs w:val="22"/>
              </w:rPr>
            </w:pPr>
            <w:r w:rsidRPr="00DC527A">
              <w:rPr>
                <w:rFonts w:ascii="Times New Roman" w:hAnsi="Times New Roman" w:cs="Times New Roman"/>
                <w:sz w:val="22"/>
                <w:szCs w:val="22"/>
              </w:rPr>
              <w:t>14,30</w:t>
            </w:r>
          </w:p>
        </w:tc>
        <w:tc>
          <w:tcPr>
            <w:tcW w:w="218" w:type="pct"/>
          </w:tcPr>
          <w:p w:rsidR="00A95F50" w:rsidRPr="00DC527A" w:rsidRDefault="00A95F50" w:rsidP="000B7E2F">
            <w:pPr>
              <w:autoSpaceDE/>
              <w:autoSpaceDN/>
              <w:jc w:val="center"/>
              <w:rPr>
                <w:rFonts w:ascii="Times New Roman" w:hAnsi="Times New Roman" w:cs="Times New Roman"/>
                <w:sz w:val="22"/>
                <w:szCs w:val="22"/>
              </w:rPr>
            </w:pPr>
            <w:r w:rsidRPr="00DC527A">
              <w:rPr>
                <w:rFonts w:ascii="Times New Roman" w:hAnsi="Times New Roman" w:cs="Times New Roman"/>
                <w:sz w:val="22"/>
                <w:szCs w:val="22"/>
              </w:rPr>
              <w:t>0,00</w:t>
            </w:r>
          </w:p>
        </w:tc>
        <w:tc>
          <w:tcPr>
            <w:tcW w:w="262" w:type="pct"/>
          </w:tcPr>
          <w:p w:rsidR="00A95F50" w:rsidRPr="00DC527A" w:rsidRDefault="00A95F50" w:rsidP="000B7E2F">
            <w:pPr>
              <w:autoSpaceDE/>
              <w:autoSpaceDN/>
              <w:jc w:val="center"/>
              <w:rPr>
                <w:rFonts w:ascii="Times New Roman" w:hAnsi="Times New Roman" w:cs="Times New Roman"/>
                <w:sz w:val="22"/>
                <w:szCs w:val="22"/>
              </w:rPr>
            </w:pPr>
            <w:r w:rsidRPr="00DC527A">
              <w:rPr>
                <w:rFonts w:ascii="Times New Roman" w:hAnsi="Times New Roman" w:cs="Times New Roman"/>
                <w:sz w:val="22"/>
                <w:szCs w:val="22"/>
              </w:rPr>
              <w:t>14,30</w:t>
            </w:r>
          </w:p>
        </w:tc>
        <w:tc>
          <w:tcPr>
            <w:tcW w:w="244" w:type="pct"/>
          </w:tcPr>
          <w:p w:rsidR="00A95F50" w:rsidRPr="00DC527A" w:rsidRDefault="00A95F50" w:rsidP="000B7E2F">
            <w:pPr>
              <w:autoSpaceDE/>
              <w:autoSpaceDN/>
              <w:jc w:val="center"/>
              <w:rPr>
                <w:rFonts w:ascii="Times New Roman" w:hAnsi="Times New Roman" w:cs="Times New Roman"/>
                <w:sz w:val="22"/>
                <w:szCs w:val="22"/>
              </w:rPr>
            </w:pPr>
            <w:r w:rsidRPr="00DC527A">
              <w:rPr>
                <w:rFonts w:ascii="Times New Roman" w:hAnsi="Times New Roman" w:cs="Times New Roman"/>
                <w:sz w:val="22"/>
                <w:szCs w:val="22"/>
              </w:rPr>
              <w:t>0,00</w:t>
            </w:r>
          </w:p>
        </w:tc>
        <w:tc>
          <w:tcPr>
            <w:tcW w:w="266" w:type="pct"/>
          </w:tcPr>
          <w:p w:rsidR="00A95F50" w:rsidRPr="00DC527A" w:rsidRDefault="00A95F50" w:rsidP="000B7E2F">
            <w:pPr>
              <w:autoSpaceDE/>
              <w:autoSpaceDN/>
              <w:jc w:val="center"/>
              <w:rPr>
                <w:rFonts w:ascii="Times New Roman" w:hAnsi="Times New Roman" w:cs="Times New Roman"/>
                <w:sz w:val="22"/>
                <w:szCs w:val="22"/>
              </w:rPr>
            </w:pPr>
            <w:r w:rsidRPr="00DC527A">
              <w:rPr>
                <w:rFonts w:ascii="Times New Roman" w:hAnsi="Times New Roman" w:cs="Times New Roman"/>
                <w:sz w:val="22"/>
                <w:szCs w:val="22"/>
              </w:rPr>
              <w:t>14,30</w:t>
            </w:r>
          </w:p>
        </w:tc>
        <w:tc>
          <w:tcPr>
            <w:tcW w:w="506" w:type="pct"/>
          </w:tcPr>
          <w:p w:rsidR="00A95F50" w:rsidRPr="00DC527A" w:rsidRDefault="00A95F50" w:rsidP="000B7E2F">
            <w:pPr>
              <w:autoSpaceDE/>
              <w:autoSpaceDN/>
              <w:jc w:val="center"/>
              <w:rPr>
                <w:rFonts w:ascii="Times New Roman" w:hAnsi="Times New Roman" w:cs="Times New Roman"/>
                <w:sz w:val="22"/>
                <w:szCs w:val="22"/>
              </w:rPr>
            </w:pPr>
          </w:p>
        </w:tc>
        <w:tc>
          <w:tcPr>
            <w:tcW w:w="535" w:type="pct"/>
          </w:tcPr>
          <w:p w:rsidR="00A95F50" w:rsidRPr="00DC527A" w:rsidRDefault="00A95F50" w:rsidP="000B7E2F">
            <w:pPr>
              <w:autoSpaceDE/>
              <w:autoSpaceDN/>
              <w:rPr>
                <w:rFonts w:ascii="Times New Roman" w:hAnsi="Times New Roman" w:cs="Times New Roman"/>
                <w:sz w:val="22"/>
                <w:szCs w:val="22"/>
              </w:rPr>
            </w:pPr>
          </w:p>
        </w:tc>
      </w:tr>
    </w:tbl>
    <w:p w:rsidR="00A95F50" w:rsidRPr="00DC527A" w:rsidRDefault="00A95F50" w:rsidP="00A95F50">
      <w:pPr>
        <w:ind w:firstLine="720"/>
        <w:jc w:val="both"/>
        <w:rPr>
          <w:rFonts w:ascii="Times New Roman" w:hAnsi="Times New Roman" w:cs="Times New Roman"/>
          <w:sz w:val="22"/>
          <w:szCs w:val="22"/>
        </w:rPr>
      </w:pPr>
    </w:p>
    <w:p w:rsidR="00A95F50" w:rsidRPr="00DC527A" w:rsidRDefault="00A95F50" w:rsidP="00A95F50">
      <w:pPr>
        <w:jc w:val="center"/>
        <w:rPr>
          <w:rFonts w:ascii="Times New Roman" w:hAnsi="Times New Roman" w:cs="Times New Roman"/>
          <w:sz w:val="22"/>
          <w:szCs w:val="22"/>
        </w:rPr>
      </w:pPr>
    </w:p>
    <w:p w:rsidR="00A95F50" w:rsidRPr="00DC527A" w:rsidRDefault="00A95F50" w:rsidP="00A95F50">
      <w:pPr>
        <w:jc w:val="center"/>
        <w:rPr>
          <w:rFonts w:ascii="Times New Roman" w:hAnsi="Times New Roman" w:cs="Times New Roman"/>
          <w:sz w:val="22"/>
          <w:szCs w:val="22"/>
        </w:rPr>
      </w:pPr>
    </w:p>
    <w:p w:rsidR="00DC527A" w:rsidRPr="00035EEB" w:rsidRDefault="00DC527A" w:rsidP="00035EEB">
      <w:pPr>
        <w:rPr>
          <w:rFonts w:ascii="Times New Roman" w:hAnsi="Times New Roman" w:cs="Times New Roman"/>
          <w:sz w:val="26"/>
          <w:szCs w:val="26"/>
        </w:rPr>
        <w:sectPr w:rsidR="00DC527A" w:rsidRPr="00035EEB" w:rsidSect="00632DE8">
          <w:headerReference w:type="default" r:id="rId59"/>
          <w:pgSz w:w="16838" w:h="11906" w:orient="landscape" w:code="9"/>
          <w:pgMar w:top="1134" w:right="567" w:bottom="1134" w:left="1134" w:header="709" w:footer="709" w:gutter="0"/>
          <w:cols w:space="708"/>
          <w:docGrid w:linePitch="360"/>
        </w:sectPr>
      </w:pPr>
    </w:p>
    <w:p w:rsidR="008D4365" w:rsidRDefault="008D4365" w:rsidP="008D4365">
      <w:pPr>
        <w:jc w:val="center"/>
        <w:rPr>
          <w:rFonts w:ascii="Times New Roman" w:hAnsi="Times New Roman"/>
          <w:sz w:val="28"/>
          <w:szCs w:val="28"/>
        </w:rPr>
      </w:pPr>
      <w:r>
        <w:rPr>
          <w:rFonts w:ascii="Times New Roman" w:hAnsi="Times New Roman"/>
          <w:sz w:val="28"/>
          <w:szCs w:val="28"/>
        </w:rPr>
        <w:lastRenderedPageBreak/>
        <w:t xml:space="preserve">4. Подпрограмма «Поддержка молодых семей городского округа город </w:t>
      </w:r>
    </w:p>
    <w:p w:rsidR="000E39DB" w:rsidRDefault="008D4365" w:rsidP="008D4365">
      <w:pPr>
        <w:jc w:val="center"/>
        <w:rPr>
          <w:rFonts w:ascii="Times New Roman" w:hAnsi="Times New Roman"/>
          <w:sz w:val="28"/>
          <w:szCs w:val="28"/>
        </w:rPr>
      </w:pPr>
      <w:r>
        <w:rPr>
          <w:rFonts w:ascii="Times New Roman" w:hAnsi="Times New Roman"/>
          <w:sz w:val="28"/>
          <w:szCs w:val="28"/>
        </w:rPr>
        <w:t xml:space="preserve">Рыбинск </w:t>
      </w:r>
      <w:r w:rsidR="000E39DB">
        <w:rPr>
          <w:rFonts w:ascii="Times New Roman" w:hAnsi="Times New Roman" w:cs="Times New Roman"/>
          <w:sz w:val="28"/>
          <w:szCs w:val="28"/>
        </w:rPr>
        <w:t xml:space="preserve">Ярославской области </w:t>
      </w:r>
      <w:r>
        <w:rPr>
          <w:rFonts w:ascii="Times New Roman" w:hAnsi="Times New Roman"/>
          <w:sz w:val="28"/>
          <w:szCs w:val="28"/>
        </w:rPr>
        <w:t>в приобретен</w:t>
      </w:r>
      <w:r w:rsidR="00361CB1">
        <w:rPr>
          <w:rFonts w:ascii="Times New Roman" w:hAnsi="Times New Roman"/>
          <w:sz w:val="28"/>
          <w:szCs w:val="28"/>
        </w:rPr>
        <w:t>ии (строительстве) жилья»</w:t>
      </w:r>
    </w:p>
    <w:p w:rsidR="008D4365" w:rsidRDefault="00361CB1" w:rsidP="008D4365">
      <w:pPr>
        <w:jc w:val="center"/>
        <w:rPr>
          <w:rFonts w:ascii="Times New Roman" w:hAnsi="Times New Roman"/>
          <w:sz w:val="28"/>
          <w:szCs w:val="28"/>
        </w:rPr>
      </w:pPr>
      <w:r>
        <w:rPr>
          <w:rFonts w:ascii="Times New Roman" w:hAnsi="Times New Roman"/>
          <w:sz w:val="28"/>
          <w:szCs w:val="28"/>
        </w:rPr>
        <w:t>на 2020</w:t>
      </w:r>
      <w:r w:rsidR="008D4365">
        <w:rPr>
          <w:rFonts w:ascii="Times New Roman" w:hAnsi="Times New Roman"/>
          <w:sz w:val="28"/>
          <w:szCs w:val="28"/>
        </w:rPr>
        <w:t xml:space="preserve"> - 202</w:t>
      </w:r>
      <w:r>
        <w:rPr>
          <w:rFonts w:ascii="Times New Roman" w:hAnsi="Times New Roman"/>
          <w:sz w:val="28"/>
          <w:szCs w:val="28"/>
        </w:rPr>
        <w:t>3</w:t>
      </w:r>
      <w:r w:rsidR="008D4365">
        <w:rPr>
          <w:rFonts w:ascii="Times New Roman" w:hAnsi="Times New Roman"/>
          <w:sz w:val="28"/>
          <w:szCs w:val="28"/>
        </w:rPr>
        <w:t xml:space="preserve"> годы</w:t>
      </w:r>
    </w:p>
    <w:p w:rsidR="00D60D08" w:rsidRPr="00D60D08" w:rsidRDefault="00D60D08" w:rsidP="008D4365">
      <w:pPr>
        <w:jc w:val="center"/>
        <w:rPr>
          <w:rFonts w:ascii="Times New Roman" w:hAnsi="Times New Roman"/>
          <w:sz w:val="16"/>
          <w:szCs w:val="16"/>
        </w:rPr>
      </w:pPr>
    </w:p>
    <w:p w:rsidR="0022455A" w:rsidRDefault="008D4365" w:rsidP="008D4365">
      <w:pPr>
        <w:jc w:val="center"/>
        <w:rPr>
          <w:rFonts w:ascii="Times New Roman" w:hAnsi="Times New Roman"/>
          <w:sz w:val="28"/>
          <w:szCs w:val="28"/>
        </w:rPr>
      </w:pPr>
      <w:r>
        <w:rPr>
          <w:rFonts w:ascii="Times New Roman" w:hAnsi="Times New Roman"/>
          <w:sz w:val="28"/>
          <w:szCs w:val="28"/>
        </w:rPr>
        <w:t>4.1. Паспорт Подпрограммы</w:t>
      </w:r>
    </w:p>
    <w:tbl>
      <w:tblPr>
        <w:tblW w:w="10068" w:type="dxa"/>
        <w:tblInd w:w="250" w:type="dxa"/>
        <w:tblBorders>
          <w:top w:val="single" w:sz="4" w:space="0" w:color="auto"/>
          <w:left w:val="single" w:sz="4" w:space="0" w:color="auto"/>
          <w:bottom w:val="single" w:sz="4" w:space="0" w:color="auto"/>
          <w:right w:val="single" w:sz="4" w:space="0" w:color="auto"/>
        </w:tblBorders>
        <w:tblLayout w:type="fixed"/>
        <w:tblLook w:val="00A0"/>
      </w:tblPr>
      <w:tblGrid>
        <w:gridCol w:w="3403"/>
        <w:gridCol w:w="6665"/>
      </w:tblGrid>
      <w:tr w:rsidR="008D4365" w:rsidTr="008D0BBE">
        <w:trPr>
          <w:trHeight w:val="1461"/>
        </w:trPr>
        <w:tc>
          <w:tcPr>
            <w:tcW w:w="3403" w:type="dxa"/>
            <w:tcBorders>
              <w:top w:val="single" w:sz="4" w:space="0" w:color="auto"/>
              <w:left w:val="single" w:sz="4" w:space="0" w:color="auto"/>
              <w:bottom w:val="single" w:sz="4" w:space="0" w:color="auto"/>
              <w:right w:val="single" w:sz="4" w:space="0" w:color="auto"/>
            </w:tcBorders>
            <w:hideMark/>
          </w:tcPr>
          <w:p w:rsidR="008D4365" w:rsidRDefault="008D4365">
            <w:pPr>
              <w:rPr>
                <w:rFonts w:ascii="Times New Roman" w:hAnsi="Times New Roman"/>
                <w:sz w:val="28"/>
                <w:szCs w:val="28"/>
                <w:lang w:eastAsia="en-US"/>
              </w:rPr>
            </w:pPr>
            <w:r>
              <w:rPr>
                <w:rFonts w:ascii="Times New Roman" w:hAnsi="Times New Roman"/>
                <w:bCs/>
                <w:sz w:val="28"/>
                <w:szCs w:val="28"/>
              </w:rPr>
              <w:t>Наименование Подпрограммы</w:t>
            </w:r>
          </w:p>
        </w:tc>
        <w:tc>
          <w:tcPr>
            <w:tcW w:w="6665" w:type="dxa"/>
            <w:tcBorders>
              <w:top w:val="single" w:sz="4" w:space="0" w:color="auto"/>
              <w:left w:val="single" w:sz="4" w:space="0" w:color="auto"/>
              <w:bottom w:val="single" w:sz="4" w:space="0" w:color="auto"/>
              <w:right w:val="single" w:sz="4" w:space="0" w:color="auto"/>
            </w:tcBorders>
            <w:hideMark/>
          </w:tcPr>
          <w:p w:rsidR="008D4365" w:rsidRDefault="008D4365" w:rsidP="00361CB1">
            <w:pPr>
              <w:pStyle w:val="a7"/>
              <w:rPr>
                <w:rFonts w:ascii="Times New Roman" w:hAnsi="Times New Roman" w:cs="Times New Roman"/>
                <w:sz w:val="28"/>
                <w:szCs w:val="28"/>
              </w:rPr>
            </w:pPr>
            <w:r>
              <w:rPr>
                <w:rFonts w:ascii="Times New Roman" w:hAnsi="Times New Roman" w:cs="Times New Roman"/>
                <w:sz w:val="28"/>
                <w:szCs w:val="28"/>
              </w:rPr>
              <w:t>«Поддержка молодых семей городского округа город Рыбинск</w:t>
            </w:r>
            <w:r w:rsidR="000E39DB">
              <w:rPr>
                <w:rFonts w:ascii="Times New Roman" w:hAnsi="Times New Roman" w:cs="Times New Roman"/>
                <w:sz w:val="28"/>
                <w:szCs w:val="28"/>
              </w:rPr>
              <w:t xml:space="preserve"> Ярославской области</w:t>
            </w:r>
            <w:r>
              <w:rPr>
                <w:rFonts w:ascii="Times New Roman" w:hAnsi="Times New Roman" w:cs="Times New Roman"/>
                <w:sz w:val="28"/>
                <w:szCs w:val="28"/>
              </w:rPr>
              <w:t xml:space="preserve"> в приобретении (строительстве) жилья» на 20</w:t>
            </w:r>
            <w:r w:rsidR="00361CB1">
              <w:rPr>
                <w:rFonts w:ascii="Times New Roman" w:hAnsi="Times New Roman" w:cs="Times New Roman"/>
                <w:sz w:val="28"/>
                <w:szCs w:val="28"/>
              </w:rPr>
              <w:t>20</w:t>
            </w:r>
            <w:r>
              <w:rPr>
                <w:rFonts w:ascii="Times New Roman" w:hAnsi="Times New Roman" w:cs="Times New Roman"/>
                <w:sz w:val="28"/>
                <w:szCs w:val="28"/>
              </w:rPr>
              <w:t> - 202</w:t>
            </w:r>
            <w:r w:rsidR="00361CB1">
              <w:rPr>
                <w:rFonts w:ascii="Times New Roman" w:hAnsi="Times New Roman" w:cs="Times New Roman"/>
                <w:sz w:val="28"/>
                <w:szCs w:val="28"/>
              </w:rPr>
              <w:t>3</w:t>
            </w:r>
            <w:r>
              <w:rPr>
                <w:rFonts w:ascii="Times New Roman" w:hAnsi="Times New Roman" w:cs="Times New Roman"/>
                <w:sz w:val="28"/>
                <w:szCs w:val="28"/>
              </w:rPr>
              <w:t> годы</w:t>
            </w:r>
            <w:r w:rsidR="0022455A">
              <w:rPr>
                <w:rFonts w:ascii="Times New Roman" w:hAnsi="Times New Roman" w:cs="Times New Roman"/>
                <w:sz w:val="28"/>
                <w:szCs w:val="28"/>
              </w:rPr>
              <w:t xml:space="preserve"> </w:t>
            </w:r>
            <w:r w:rsidR="0022455A" w:rsidRPr="00DC527A">
              <w:rPr>
                <w:rFonts w:ascii="Times New Roman" w:hAnsi="Times New Roman" w:cs="Times New Roman"/>
                <w:sz w:val="28"/>
                <w:szCs w:val="28"/>
              </w:rPr>
              <w:t>(далее по тексту - Подпрограмма)</w:t>
            </w:r>
          </w:p>
        </w:tc>
      </w:tr>
      <w:tr w:rsidR="008D0BBE" w:rsidTr="008D0BBE">
        <w:tc>
          <w:tcPr>
            <w:tcW w:w="3403" w:type="dxa"/>
            <w:tcBorders>
              <w:top w:val="single" w:sz="4" w:space="0" w:color="auto"/>
              <w:left w:val="single" w:sz="4" w:space="0" w:color="auto"/>
              <w:bottom w:val="single" w:sz="4" w:space="0" w:color="auto"/>
              <w:right w:val="single" w:sz="4" w:space="0" w:color="auto"/>
            </w:tcBorders>
            <w:hideMark/>
          </w:tcPr>
          <w:p w:rsidR="008D0BBE" w:rsidRDefault="008D0BBE" w:rsidP="008D0BBE">
            <w:pPr>
              <w:rPr>
                <w:rFonts w:ascii="Times New Roman" w:hAnsi="Times New Roman" w:cs="Times New Roman"/>
                <w:bCs/>
                <w:sz w:val="28"/>
                <w:szCs w:val="28"/>
              </w:rPr>
            </w:pPr>
            <w:r>
              <w:rPr>
                <w:rFonts w:ascii="Times New Roman" w:hAnsi="Times New Roman" w:cs="Times New Roman"/>
                <w:bCs/>
                <w:sz w:val="28"/>
                <w:szCs w:val="28"/>
              </w:rPr>
              <w:t xml:space="preserve">Срок реализации </w:t>
            </w:r>
          </w:p>
          <w:p w:rsidR="008D0BBE" w:rsidRDefault="008D0BBE" w:rsidP="008D0BBE">
            <w:pPr>
              <w:rPr>
                <w:rFonts w:ascii="Times New Roman" w:hAnsi="Times New Roman" w:cs="Times New Roman"/>
                <w:bCs/>
                <w:sz w:val="28"/>
                <w:szCs w:val="28"/>
              </w:rPr>
            </w:pPr>
            <w:r>
              <w:rPr>
                <w:rFonts w:ascii="Times New Roman" w:hAnsi="Times New Roman" w:cs="Times New Roman"/>
                <w:bCs/>
                <w:sz w:val="28"/>
                <w:szCs w:val="28"/>
              </w:rPr>
              <w:t>Подпрограммы</w:t>
            </w:r>
          </w:p>
        </w:tc>
        <w:tc>
          <w:tcPr>
            <w:tcW w:w="6665" w:type="dxa"/>
            <w:tcBorders>
              <w:top w:val="single" w:sz="4" w:space="0" w:color="auto"/>
              <w:left w:val="single" w:sz="4" w:space="0" w:color="auto"/>
              <w:bottom w:val="single" w:sz="4" w:space="0" w:color="auto"/>
              <w:right w:val="single" w:sz="4" w:space="0" w:color="auto"/>
            </w:tcBorders>
            <w:hideMark/>
          </w:tcPr>
          <w:p w:rsidR="008D0BBE" w:rsidRPr="001F35BD" w:rsidRDefault="008D0BBE" w:rsidP="008D0BBE">
            <w:pPr>
              <w:ind w:left="48"/>
              <w:jc w:val="both"/>
              <w:rPr>
                <w:rFonts w:ascii="Times New Roman" w:hAnsi="Times New Roman" w:cs="Times New Roman"/>
                <w:sz w:val="28"/>
                <w:szCs w:val="28"/>
              </w:rPr>
            </w:pPr>
            <w:r w:rsidRPr="001F35BD">
              <w:rPr>
                <w:rFonts w:ascii="Times New Roman" w:hAnsi="Times New Roman" w:cs="Times New Roman"/>
                <w:sz w:val="28"/>
                <w:szCs w:val="28"/>
              </w:rPr>
              <w:t>20</w:t>
            </w:r>
            <w:r>
              <w:rPr>
                <w:rFonts w:ascii="Times New Roman" w:hAnsi="Times New Roman" w:cs="Times New Roman"/>
                <w:sz w:val="28"/>
                <w:szCs w:val="28"/>
              </w:rPr>
              <w:t>20</w:t>
            </w:r>
            <w:r w:rsidRPr="001F35BD">
              <w:rPr>
                <w:rFonts w:ascii="Times New Roman" w:hAnsi="Times New Roman" w:cs="Times New Roman"/>
                <w:sz w:val="28"/>
                <w:szCs w:val="28"/>
              </w:rPr>
              <w:t>-202</w:t>
            </w:r>
            <w:r>
              <w:rPr>
                <w:rFonts w:ascii="Times New Roman" w:hAnsi="Times New Roman" w:cs="Times New Roman"/>
                <w:sz w:val="28"/>
                <w:szCs w:val="28"/>
              </w:rPr>
              <w:t>3</w:t>
            </w:r>
            <w:r w:rsidRPr="001F35BD">
              <w:rPr>
                <w:rFonts w:ascii="Times New Roman" w:hAnsi="Times New Roman" w:cs="Times New Roman"/>
                <w:sz w:val="28"/>
                <w:szCs w:val="28"/>
              </w:rPr>
              <w:t xml:space="preserve"> годы</w:t>
            </w:r>
          </w:p>
        </w:tc>
      </w:tr>
      <w:tr w:rsidR="008D0BBE" w:rsidTr="008D0BBE">
        <w:tc>
          <w:tcPr>
            <w:tcW w:w="3403" w:type="dxa"/>
            <w:tcBorders>
              <w:top w:val="single" w:sz="4" w:space="0" w:color="auto"/>
              <w:left w:val="single" w:sz="4" w:space="0" w:color="auto"/>
              <w:bottom w:val="single" w:sz="4" w:space="0" w:color="auto"/>
              <w:right w:val="single" w:sz="4" w:space="0" w:color="auto"/>
            </w:tcBorders>
            <w:hideMark/>
          </w:tcPr>
          <w:p w:rsidR="008D0BBE" w:rsidRDefault="008D0BBE" w:rsidP="008D0BBE">
            <w:pPr>
              <w:rPr>
                <w:rFonts w:ascii="Times New Roman" w:hAnsi="Times New Roman"/>
                <w:bCs/>
                <w:sz w:val="28"/>
                <w:szCs w:val="28"/>
                <w:lang w:eastAsia="en-US"/>
              </w:rPr>
            </w:pPr>
            <w:r>
              <w:rPr>
                <w:rFonts w:ascii="Times New Roman" w:hAnsi="Times New Roman"/>
                <w:bCs/>
                <w:sz w:val="28"/>
                <w:szCs w:val="28"/>
              </w:rPr>
              <w:t>Основание разработки Подпрограммы</w:t>
            </w:r>
          </w:p>
        </w:tc>
        <w:tc>
          <w:tcPr>
            <w:tcW w:w="6665" w:type="dxa"/>
            <w:tcBorders>
              <w:top w:val="single" w:sz="4" w:space="0" w:color="auto"/>
              <w:left w:val="single" w:sz="4" w:space="0" w:color="auto"/>
              <w:bottom w:val="single" w:sz="4" w:space="0" w:color="auto"/>
              <w:right w:val="single" w:sz="4" w:space="0" w:color="auto"/>
            </w:tcBorders>
            <w:hideMark/>
          </w:tcPr>
          <w:p w:rsidR="008D0BBE" w:rsidRPr="00047FB7" w:rsidRDefault="008D0BBE" w:rsidP="008D0BBE">
            <w:pPr>
              <w:pStyle w:val="a7"/>
              <w:rPr>
                <w:rFonts w:ascii="Times New Roman" w:hAnsi="Times New Roman" w:cs="Times New Roman"/>
                <w:sz w:val="28"/>
                <w:szCs w:val="28"/>
              </w:rPr>
            </w:pPr>
            <w:r w:rsidRPr="00047FB7">
              <w:rPr>
                <w:rFonts w:ascii="Times New Roman" w:hAnsi="Times New Roman" w:cs="Times New Roman"/>
                <w:sz w:val="28"/>
                <w:szCs w:val="28"/>
              </w:rPr>
              <w:t xml:space="preserve">- постановление </w:t>
            </w:r>
            <w:r w:rsidRPr="00047FB7">
              <w:rPr>
                <w:rFonts w:ascii="Times New Roman" w:hAnsi="Times New Roman"/>
                <w:sz w:val="28"/>
                <w:szCs w:val="28"/>
              </w:rPr>
              <w:t>Правительства Российской Федерации от 17</w:t>
            </w:r>
            <w:r>
              <w:rPr>
                <w:rFonts w:ascii="Times New Roman" w:hAnsi="Times New Roman"/>
                <w:sz w:val="28"/>
                <w:szCs w:val="28"/>
              </w:rPr>
              <w:t>.12.</w:t>
            </w:r>
            <w:r w:rsidRPr="00047FB7">
              <w:rPr>
                <w:rFonts w:ascii="Times New Roman" w:hAnsi="Times New Roman"/>
                <w:sz w:val="28"/>
                <w:szCs w:val="28"/>
              </w:rPr>
              <w:t>2010 </w:t>
            </w:r>
            <w:r>
              <w:rPr>
                <w:rFonts w:ascii="Times New Roman" w:hAnsi="Times New Roman"/>
                <w:sz w:val="28"/>
                <w:szCs w:val="28"/>
              </w:rPr>
              <w:t>№</w:t>
            </w:r>
            <w:r w:rsidRPr="00047FB7">
              <w:rPr>
                <w:rFonts w:ascii="Times New Roman" w:hAnsi="Times New Roman"/>
                <w:sz w:val="28"/>
                <w:szCs w:val="28"/>
              </w:rPr>
              <w:t>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D0BBE" w:rsidRPr="00047FB7" w:rsidRDefault="008D0BBE" w:rsidP="008D0BBE">
            <w:pPr>
              <w:pStyle w:val="a7"/>
              <w:rPr>
                <w:rFonts w:ascii="Times New Roman" w:hAnsi="Times New Roman" w:cs="Times New Roman"/>
                <w:sz w:val="28"/>
                <w:szCs w:val="28"/>
              </w:rPr>
            </w:pPr>
            <w:r w:rsidRPr="00047FB7">
              <w:rPr>
                <w:rFonts w:ascii="Times New Roman" w:hAnsi="Times New Roman" w:cs="Times New Roman"/>
                <w:sz w:val="28"/>
                <w:szCs w:val="28"/>
              </w:rPr>
              <w:t xml:space="preserve">- </w:t>
            </w:r>
            <w:hyperlink r:id="rId60" w:history="1">
              <w:r w:rsidRPr="00047FB7">
                <w:rPr>
                  <w:rFonts w:ascii="Times New Roman" w:hAnsi="Times New Roman" w:cs="Times New Roman"/>
                  <w:sz w:val="28"/>
                  <w:szCs w:val="28"/>
                </w:rPr>
                <w:t>постановление</w:t>
              </w:r>
            </w:hyperlink>
            <w:r w:rsidRPr="00047FB7">
              <w:rPr>
                <w:rFonts w:ascii="Times New Roman" w:hAnsi="Times New Roman" w:cs="Times New Roman"/>
                <w:sz w:val="28"/>
                <w:szCs w:val="28"/>
              </w:rPr>
              <w:t xml:space="preserve"> Правительства Ярославской области 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w:t>
            </w:r>
            <w:proofErr w:type="gramStart"/>
            <w:r w:rsidRPr="00047FB7">
              <w:rPr>
                <w:rFonts w:ascii="Times New Roman" w:hAnsi="Times New Roman" w:cs="Times New Roman"/>
                <w:sz w:val="28"/>
                <w:szCs w:val="28"/>
              </w:rPr>
              <w:t>утратившими</w:t>
            </w:r>
            <w:proofErr w:type="gramEnd"/>
            <w:r w:rsidRPr="00047FB7">
              <w:rPr>
                <w:rFonts w:ascii="Times New Roman" w:hAnsi="Times New Roman" w:cs="Times New Roman"/>
                <w:sz w:val="28"/>
                <w:szCs w:val="28"/>
              </w:rPr>
              <w:t xml:space="preserve"> силу и частично утратившими силу отдельных постановлений Правительства области» (далее по тексту - Государственная программа);</w:t>
            </w:r>
          </w:p>
          <w:p w:rsidR="008D0BBE" w:rsidRDefault="008D0BBE" w:rsidP="008D0BBE">
            <w:pPr>
              <w:pStyle w:val="a7"/>
              <w:rPr>
                <w:rFonts w:ascii="Times New Roman" w:hAnsi="Times New Roman" w:cs="Times New Roman"/>
                <w:sz w:val="28"/>
                <w:szCs w:val="28"/>
              </w:rPr>
            </w:pPr>
            <w:r w:rsidRPr="00047FB7">
              <w:rPr>
                <w:rFonts w:ascii="Times New Roman" w:hAnsi="Times New Roman" w:cs="Times New Roman"/>
                <w:sz w:val="28"/>
                <w:szCs w:val="28"/>
              </w:rPr>
              <w:t xml:space="preserve">- </w:t>
            </w:r>
            <w:hyperlink r:id="rId61" w:history="1">
              <w:r w:rsidRPr="00047FB7">
                <w:rPr>
                  <w:rStyle w:val="ad"/>
                  <w:rFonts w:ascii="Times New Roman" w:hAnsi="Times New Roman" w:cs="Times New Roman"/>
                  <w:b w:val="0"/>
                  <w:color w:val="auto"/>
                  <w:sz w:val="28"/>
                  <w:szCs w:val="28"/>
                </w:rPr>
                <w:t>постановление</w:t>
              </w:r>
            </w:hyperlink>
            <w:r w:rsidRPr="00047FB7">
              <w:rPr>
                <w:rFonts w:ascii="Times New Roman" w:hAnsi="Times New Roman" w:cs="Times New Roman"/>
                <w:sz w:val="28"/>
                <w:szCs w:val="28"/>
              </w:rPr>
              <w:t xml:space="preserve"> Правительства Ярославской области от 11.06.2020 № 514-п «О реализации отдельных постановлений Правительства Российской Федерации от 17</w:t>
            </w:r>
            <w:r>
              <w:rPr>
                <w:rFonts w:ascii="Times New Roman" w:hAnsi="Times New Roman" w:cs="Times New Roman"/>
                <w:sz w:val="28"/>
                <w:szCs w:val="28"/>
              </w:rPr>
              <w:t>.12.</w:t>
            </w:r>
            <w:r w:rsidRPr="00047FB7">
              <w:rPr>
                <w:rFonts w:ascii="Times New Roman" w:hAnsi="Times New Roman" w:cs="Times New Roman"/>
                <w:sz w:val="28"/>
                <w:szCs w:val="28"/>
              </w:rPr>
              <w:t>2010 № 1050»</w:t>
            </w:r>
            <w:r>
              <w:rPr>
                <w:rFonts w:ascii="Times New Roman" w:hAnsi="Times New Roman" w:cs="Times New Roman"/>
                <w:sz w:val="28"/>
                <w:szCs w:val="28"/>
              </w:rPr>
              <w:t>;</w:t>
            </w:r>
          </w:p>
          <w:p w:rsidR="008D0BBE" w:rsidRDefault="008D0BBE" w:rsidP="008D0BBE">
            <w:pPr>
              <w:rPr>
                <w:rFonts w:ascii="Times New Roman" w:hAnsi="Times New Roman" w:cs="Times New Roman"/>
                <w:color w:val="000000"/>
                <w:sz w:val="28"/>
                <w:szCs w:val="28"/>
              </w:rPr>
            </w:pPr>
            <w:r w:rsidRPr="008155DC">
              <w:rPr>
                <w:rFonts w:ascii="Times New Roman" w:hAnsi="Times New Roman" w:cs="Times New Roman"/>
                <w:sz w:val="28"/>
                <w:szCs w:val="28"/>
              </w:rPr>
              <w:t>- постановление Администрации городского округа город Рыбинск от 06.06.2014 № 1727</w:t>
            </w:r>
            <w:r>
              <w:rPr>
                <w:rFonts w:ascii="Times New Roman" w:hAnsi="Times New Roman" w:cs="Times New Roman"/>
                <w:sz w:val="28"/>
                <w:szCs w:val="28"/>
              </w:rPr>
              <w:t xml:space="preserve"> </w:t>
            </w:r>
            <w:r w:rsidRPr="008155DC">
              <w:rPr>
                <w:rFonts w:ascii="Times New Roman" w:hAnsi="Times New Roman" w:cs="Times New Roman"/>
                <w:color w:val="000000"/>
                <w:sz w:val="28"/>
                <w:szCs w:val="28"/>
              </w:rPr>
              <w:t>«О  программах городского округа город Рыбинск»</w:t>
            </w:r>
            <w:r>
              <w:rPr>
                <w:rFonts w:ascii="Times New Roman" w:hAnsi="Times New Roman" w:cs="Times New Roman"/>
                <w:color w:val="000000"/>
                <w:sz w:val="28"/>
                <w:szCs w:val="28"/>
              </w:rPr>
              <w:t>;</w:t>
            </w:r>
          </w:p>
          <w:p w:rsidR="008D0BBE" w:rsidRPr="001508BB" w:rsidRDefault="008D0BBE" w:rsidP="008D0BBE">
            <w:r w:rsidRPr="005B1B34">
              <w:rPr>
                <w:rFonts w:ascii="Times New Roman" w:hAnsi="Times New Roman" w:cs="Times New Roman"/>
                <w:sz w:val="28"/>
                <w:szCs w:val="28"/>
              </w:rPr>
              <w:t>постановление Администрации городского округа город Рыбинск</w:t>
            </w:r>
            <w:r>
              <w:rPr>
                <w:rFonts w:ascii="Times New Roman" w:hAnsi="Times New Roman" w:cs="Times New Roman"/>
                <w:sz w:val="28"/>
                <w:szCs w:val="28"/>
              </w:rPr>
              <w:t xml:space="preserve"> </w:t>
            </w:r>
            <w:r>
              <w:rPr>
                <w:rFonts w:ascii="Times New Roman" w:hAnsi="Times New Roman" w:cs="Times New Roman"/>
                <w:kern w:val="2"/>
                <w:sz w:val="28"/>
                <w:szCs w:val="28"/>
              </w:rPr>
              <w:t>Ярославской области</w:t>
            </w:r>
            <w:r w:rsidRPr="005B1B34">
              <w:rPr>
                <w:rFonts w:ascii="Times New Roman" w:hAnsi="Times New Roman" w:cs="Times New Roman"/>
                <w:sz w:val="28"/>
                <w:szCs w:val="28"/>
              </w:rPr>
              <w:t xml:space="preserve"> от 08.06.2020</w:t>
            </w:r>
            <w:r>
              <w:rPr>
                <w:rFonts w:ascii="Times New Roman" w:hAnsi="Times New Roman" w:cs="Times New Roman"/>
                <w:sz w:val="28"/>
                <w:szCs w:val="28"/>
              </w:rPr>
              <w:t xml:space="preserve"> </w:t>
            </w:r>
            <w:r w:rsidRPr="005B1B34">
              <w:rPr>
                <w:rFonts w:ascii="Times New Roman" w:hAnsi="Times New Roman" w:cs="Times New Roman"/>
                <w:sz w:val="28"/>
                <w:szCs w:val="28"/>
              </w:rPr>
              <w:t>№ 1306 «О муниципальных программах»</w:t>
            </w:r>
          </w:p>
        </w:tc>
      </w:tr>
      <w:tr w:rsidR="008D0BBE" w:rsidTr="00DE4D40">
        <w:tc>
          <w:tcPr>
            <w:tcW w:w="3403" w:type="dxa"/>
            <w:tcBorders>
              <w:top w:val="single" w:sz="4" w:space="0" w:color="auto"/>
              <w:left w:val="single" w:sz="4" w:space="0" w:color="auto"/>
              <w:bottom w:val="single" w:sz="4" w:space="0" w:color="auto"/>
              <w:right w:val="single" w:sz="4" w:space="0" w:color="auto"/>
            </w:tcBorders>
            <w:hideMark/>
          </w:tcPr>
          <w:p w:rsidR="008D0BBE" w:rsidRDefault="008D0BBE" w:rsidP="008D0BBE">
            <w:pPr>
              <w:rPr>
                <w:rFonts w:ascii="Times New Roman" w:hAnsi="Times New Roman"/>
                <w:bCs/>
                <w:sz w:val="28"/>
                <w:szCs w:val="28"/>
              </w:rPr>
            </w:pPr>
            <w:r>
              <w:rPr>
                <w:rFonts w:ascii="Times New Roman" w:hAnsi="Times New Roman"/>
                <w:bCs/>
                <w:sz w:val="28"/>
                <w:szCs w:val="28"/>
              </w:rPr>
              <w:t xml:space="preserve">Заказчик </w:t>
            </w:r>
          </w:p>
          <w:p w:rsidR="008D0BBE" w:rsidRDefault="008D0BBE" w:rsidP="008D0BBE">
            <w:pPr>
              <w:rPr>
                <w:rFonts w:ascii="Times New Roman" w:hAnsi="Times New Roman"/>
                <w:bCs/>
                <w:sz w:val="28"/>
                <w:szCs w:val="28"/>
                <w:lang w:eastAsia="en-US"/>
              </w:rPr>
            </w:pPr>
            <w:r>
              <w:rPr>
                <w:rFonts w:ascii="Times New Roman" w:hAnsi="Times New Roman"/>
                <w:bCs/>
                <w:sz w:val="28"/>
                <w:szCs w:val="28"/>
              </w:rPr>
              <w:t>Подпрограммы</w:t>
            </w:r>
          </w:p>
        </w:tc>
        <w:tc>
          <w:tcPr>
            <w:tcW w:w="6665" w:type="dxa"/>
            <w:tcBorders>
              <w:top w:val="single" w:sz="4" w:space="0" w:color="auto"/>
              <w:left w:val="single" w:sz="4" w:space="0" w:color="auto"/>
              <w:bottom w:val="single" w:sz="4" w:space="0" w:color="auto"/>
              <w:right w:val="single" w:sz="4" w:space="0" w:color="auto"/>
            </w:tcBorders>
            <w:hideMark/>
          </w:tcPr>
          <w:p w:rsidR="008D0BBE" w:rsidRDefault="008D0BBE" w:rsidP="008D0BBE">
            <w:pPr>
              <w:pStyle w:val="a7"/>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округа город Рыбинск </w:t>
            </w:r>
          </w:p>
          <w:p w:rsidR="008D0BBE" w:rsidRPr="00672BDA" w:rsidRDefault="008D0BBE" w:rsidP="008D0BBE"/>
        </w:tc>
      </w:tr>
      <w:tr w:rsidR="008D0BBE" w:rsidTr="00DE4D40">
        <w:tc>
          <w:tcPr>
            <w:tcW w:w="3403" w:type="dxa"/>
            <w:tcBorders>
              <w:top w:val="single" w:sz="4" w:space="0" w:color="auto"/>
              <w:left w:val="single" w:sz="4" w:space="0" w:color="auto"/>
              <w:bottom w:val="single" w:sz="4" w:space="0" w:color="auto"/>
              <w:right w:val="single" w:sz="4" w:space="0" w:color="auto"/>
            </w:tcBorders>
            <w:hideMark/>
          </w:tcPr>
          <w:p w:rsidR="008D0BBE" w:rsidRDefault="008D0BBE" w:rsidP="008D0BBE">
            <w:pPr>
              <w:rPr>
                <w:rFonts w:ascii="Times New Roman" w:hAnsi="Times New Roman"/>
                <w:bCs/>
                <w:sz w:val="28"/>
                <w:szCs w:val="28"/>
              </w:rPr>
            </w:pPr>
            <w:r>
              <w:rPr>
                <w:rFonts w:ascii="Times New Roman" w:hAnsi="Times New Roman"/>
                <w:bCs/>
                <w:sz w:val="28"/>
                <w:szCs w:val="28"/>
              </w:rPr>
              <w:t xml:space="preserve">Ответственный исполнитель – </w:t>
            </w:r>
          </w:p>
          <w:p w:rsidR="008D0BBE" w:rsidRDefault="008D0BBE" w:rsidP="008D0BBE">
            <w:pPr>
              <w:rPr>
                <w:rFonts w:ascii="Times New Roman" w:hAnsi="Times New Roman"/>
                <w:bCs/>
                <w:sz w:val="28"/>
                <w:szCs w:val="28"/>
              </w:rPr>
            </w:pPr>
            <w:r>
              <w:rPr>
                <w:rFonts w:ascii="Times New Roman" w:hAnsi="Times New Roman"/>
                <w:bCs/>
                <w:sz w:val="28"/>
                <w:szCs w:val="28"/>
              </w:rPr>
              <w:t>руководитель</w:t>
            </w:r>
          </w:p>
          <w:p w:rsidR="008D0BBE" w:rsidRDefault="008D0BBE" w:rsidP="008D0BBE">
            <w:pPr>
              <w:rPr>
                <w:rFonts w:ascii="Times New Roman" w:hAnsi="Times New Roman"/>
                <w:b/>
                <w:sz w:val="28"/>
                <w:szCs w:val="28"/>
                <w:lang w:eastAsia="en-US"/>
              </w:rPr>
            </w:pPr>
            <w:r>
              <w:rPr>
                <w:rFonts w:ascii="Times New Roman" w:hAnsi="Times New Roman"/>
                <w:bCs/>
                <w:sz w:val="28"/>
                <w:szCs w:val="28"/>
              </w:rPr>
              <w:t>Подпрограммы</w:t>
            </w:r>
          </w:p>
        </w:tc>
        <w:tc>
          <w:tcPr>
            <w:tcW w:w="6665" w:type="dxa"/>
            <w:tcBorders>
              <w:top w:val="single" w:sz="4" w:space="0" w:color="auto"/>
              <w:left w:val="single" w:sz="4" w:space="0" w:color="auto"/>
              <w:bottom w:val="single" w:sz="4" w:space="0" w:color="auto"/>
              <w:right w:val="single" w:sz="4" w:space="0" w:color="auto"/>
            </w:tcBorders>
            <w:hideMark/>
          </w:tcPr>
          <w:p w:rsidR="008D0BBE" w:rsidRDefault="008D0BBE" w:rsidP="008D0BBE">
            <w:pPr>
              <w:pStyle w:val="a7"/>
              <w:jc w:val="left"/>
              <w:rPr>
                <w:rFonts w:ascii="Times New Roman" w:hAnsi="Times New Roman" w:cs="Times New Roman"/>
                <w:sz w:val="28"/>
                <w:szCs w:val="28"/>
              </w:rPr>
            </w:pPr>
            <w:r>
              <w:rPr>
                <w:rFonts w:ascii="Times New Roman" w:hAnsi="Times New Roman" w:cs="Times New Roman"/>
                <w:sz w:val="28"/>
                <w:szCs w:val="28"/>
              </w:rPr>
              <w:t xml:space="preserve">Управление строительства </w:t>
            </w:r>
            <w:r w:rsidRPr="008155DC">
              <w:rPr>
                <w:rFonts w:ascii="Times New Roman" w:hAnsi="Times New Roman" w:cs="Times New Roman"/>
                <w:sz w:val="28"/>
                <w:szCs w:val="28"/>
              </w:rPr>
              <w:t>Администраци</w:t>
            </w:r>
            <w:r>
              <w:rPr>
                <w:rFonts w:ascii="Times New Roman" w:hAnsi="Times New Roman" w:cs="Times New Roman"/>
                <w:sz w:val="28"/>
                <w:szCs w:val="28"/>
              </w:rPr>
              <w:t>и</w:t>
            </w:r>
            <w:r w:rsidRPr="008155DC">
              <w:rPr>
                <w:rFonts w:ascii="Times New Roman" w:hAnsi="Times New Roman" w:cs="Times New Roman"/>
                <w:sz w:val="28"/>
                <w:szCs w:val="28"/>
              </w:rPr>
              <w:t xml:space="preserve"> городского округа город</w:t>
            </w:r>
          </w:p>
          <w:p w:rsidR="008D0BBE" w:rsidRDefault="008D0BBE" w:rsidP="008D0BBE">
            <w:pPr>
              <w:pStyle w:val="a7"/>
              <w:rPr>
                <w:rFonts w:ascii="Times New Roman" w:hAnsi="Times New Roman" w:cs="Times New Roman"/>
                <w:sz w:val="28"/>
                <w:szCs w:val="28"/>
              </w:rPr>
            </w:pPr>
            <w:r>
              <w:rPr>
                <w:rFonts w:ascii="Times New Roman" w:hAnsi="Times New Roman" w:cs="Times New Roman"/>
                <w:sz w:val="28"/>
                <w:szCs w:val="28"/>
              </w:rPr>
              <w:t>МКУ «Жилкомцентр»</w:t>
            </w:r>
          </w:p>
          <w:p w:rsidR="008D0BBE" w:rsidRPr="003C1A9A" w:rsidRDefault="008D0BBE" w:rsidP="008D0BBE"/>
        </w:tc>
      </w:tr>
      <w:tr w:rsidR="008D0BBE" w:rsidTr="00DE4D40">
        <w:tc>
          <w:tcPr>
            <w:tcW w:w="3403" w:type="dxa"/>
            <w:tcBorders>
              <w:top w:val="single" w:sz="4" w:space="0" w:color="auto"/>
              <w:left w:val="single" w:sz="4" w:space="0" w:color="auto"/>
              <w:bottom w:val="single" w:sz="4" w:space="0" w:color="auto"/>
              <w:right w:val="single" w:sz="4" w:space="0" w:color="auto"/>
            </w:tcBorders>
            <w:hideMark/>
          </w:tcPr>
          <w:p w:rsidR="008D0BBE" w:rsidRDefault="008D0BBE" w:rsidP="008D0BBE">
            <w:pPr>
              <w:rPr>
                <w:rFonts w:ascii="Times New Roman" w:hAnsi="Times New Roman"/>
                <w:bCs/>
                <w:sz w:val="28"/>
                <w:szCs w:val="28"/>
                <w:lang w:eastAsia="en-US"/>
              </w:rPr>
            </w:pPr>
            <w:r>
              <w:rPr>
                <w:rFonts w:ascii="Times New Roman" w:hAnsi="Times New Roman"/>
                <w:bCs/>
                <w:sz w:val="28"/>
                <w:szCs w:val="28"/>
              </w:rPr>
              <w:t>Куратор Подпрограммы</w:t>
            </w:r>
          </w:p>
        </w:tc>
        <w:tc>
          <w:tcPr>
            <w:tcW w:w="6665" w:type="dxa"/>
            <w:tcBorders>
              <w:top w:val="single" w:sz="4" w:space="0" w:color="auto"/>
              <w:left w:val="single" w:sz="4" w:space="0" w:color="auto"/>
              <w:bottom w:val="single" w:sz="4" w:space="0" w:color="auto"/>
              <w:right w:val="single" w:sz="4" w:space="0" w:color="auto"/>
            </w:tcBorders>
            <w:hideMark/>
          </w:tcPr>
          <w:p w:rsidR="008D0BBE" w:rsidRDefault="008D0BBE" w:rsidP="008D0BBE">
            <w:pPr>
              <w:pStyle w:val="a7"/>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 городскому хозяйству</w:t>
            </w:r>
          </w:p>
        </w:tc>
      </w:tr>
      <w:tr w:rsidR="008D0BBE" w:rsidTr="00DE4D40">
        <w:tc>
          <w:tcPr>
            <w:tcW w:w="3403" w:type="dxa"/>
            <w:tcBorders>
              <w:top w:val="single" w:sz="4" w:space="0" w:color="auto"/>
              <w:left w:val="single" w:sz="4" w:space="0" w:color="auto"/>
              <w:bottom w:val="single" w:sz="4" w:space="0" w:color="auto"/>
              <w:right w:val="single" w:sz="4" w:space="0" w:color="auto"/>
            </w:tcBorders>
            <w:hideMark/>
          </w:tcPr>
          <w:p w:rsidR="008D0BBE" w:rsidRDefault="008D0BBE" w:rsidP="008D0BBE">
            <w:pPr>
              <w:rPr>
                <w:rFonts w:ascii="Times New Roman" w:hAnsi="Times New Roman"/>
                <w:bCs/>
                <w:sz w:val="28"/>
                <w:szCs w:val="28"/>
                <w:lang w:eastAsia="en-US"/>
              </w:rPr>
            </w:pPr>
            <w:r>
              <w:rPr>
                <w:rFonts w:ascii="Times New Roman" w:hAnsi="Times New Roman"/>
                <w:bCs/>
                <w:sz w:val="28"/>
                <w:szCs w:val="28"/>
              </w:rPr>
              <w:lastRenderedPageBreak/>
              <w:t>Цель Подпрограммы</w:t>
            </w:r>
          </w:p>
        </w:tc>
        <w:tc>
          <w:tcPr>
            <w:tcW w:w="6665" w:type="dxa"/>
            <w:tcBorders>
              <w:top w:val="single" w:sz="4" w:space="0" w:color="auto"/>
              <w:left w:val="single" w:sz="4" w:space="0" w:color="auto"/>
              <w:bottom w:val="single" w:sz="4" w:space="0" w:color="auto"/>
              <w:right w:val="single" w:sz="4" w:space="0" w:color="auto"/>
            </w:tcBorders>
            <w:hideMark/>
          </w:tcPr>
          <w:p w:rsidR="008D0BBE" w:rsidRDefault="008D0BBE" w:rsidP="008D0BBE">
            <w:pPr>
              <w:pStyle w:val="a7"/>
              <w:rPr>
                <w:rFonts w:ascii="Times New Roman" w:hAnsi="Times New Roman" w:cs="Times New Roman"/>
                <w:sz w:val="28"/>
                <w:szCs w:val="28"/>
              </w:rPr>
            </w:pPr>
            <w:r>
              <w:rPr>
                <w:rFonts w:ascii="Times New Roman" w:hAnsi="Times New Roman" w:cs="Times New Roman"/>
                <w:sz w:val="28"/>
                <w:szCs w:val="28"/>
              </w:rPr>
              <w:t>Целью Подпрограммы является решение жилищной проблемы молодых семей, нуждающихся в улучшении жилищных условий, проживающих на территории городского округа город Рыбинск Ярославской области</w:t>
            </w:r>
          </w:p>
          <w:p w:rsidR="00154731" w:rsidRPr="00154731" w:rsidRDefault="00154731" w:rsidP="00154731"/>
        </w:tc>
      </w:tr>
      <w:tr w:rsidR="008D0BBE" w:rsidTr="00DE4D40">
        <w:tc>
          <w:tcPr>
            <w:tcW w:w="3403" w:type="dxa"/>
            <w:tcBorders>
              <w:top w:val="single" w:sz="4" w:space="0" w:color="auto"/>
              <w:left w:val="single" w:sz="4" w:space="0" w:color="auto"/>
              <w:bottom w:val="single" w:sz="4" w:space="0" w:color="auto"/>
              <w:right w:val="single" w:sz="4" w:space="0" w:color="auto"/>
            </w:tcBorders>
            <w:hideMark/>
          </w:tcPr>
          <w:p w:rsidR="008D0BBE" w:rsidRDefault="008D0BBE" w:rsidP="008D0BBE">
            <w:pPr>
              <w:rPr>
                <w:rFonts w:ascii="Times New Roman" w:hAnsi="Times New Roman"/>
                <w:bCs/>
                <w:sz w:val="28"/>
                <w:szCs w:val="28"/>
                <w:lang w:eastAsia="en-US"/>
              </w:rPr>
            </w:pPr>
            <w:r>
              <w:rPr>
                <w:rFonts w:ascii="Times New Roman" w:hAnsi="Times New Roman"/>
                <w:bCs/>
                <w:sz w:val="28"/>
                <w:szCs w:val="28"/>
              </w:rPr>
              <w:t>Задачи Подпрограммы</w:t>
            </w:r>
          </w:p>
        </w:tc>
        <w:tc>
          <w:tcPr>
            <w:tcW w:w="6665" w:type="dxa"/>
            <w:tcBorders>
              <w:top w:val="single" w:sz="4" w:space="0" w:color="auto"/>
              <w:left w:val="single" w:sz="4" w:space="0" w:color="auto"/>
              <w:bottom w:val="single" w:sz="4" w:space="0" w:color="auto"/>
              <w:right w:val="single" w:sz="4" w:space="0" w:color="auto"/>
            </w:tcBorders>
            <w:hideMark/>
          </w:tcPr>
          <w:p w:rsidR="008D0BBE" w:rsidRDefault="008D0BBE" w:rsidP="008D0BBE">
            <w:pPr>
              <w:pStyle w:val="a7"/>
              <w:jc w:val="left"/>
              <w:rPr>
                <w:rFonts w:ascii="Times New Roman" w:hAnsi="Times New Roman" w:cs="Times New Roman"/>
                <w:sz w:val="28"/>
                <w:szCs w:val="28"/>
              </w:rPr>
            </w:pPr>
            <w:r>
              <w:rPr>
                <w:rFonts w:ascii="Times New Roman" w:hAnsi="Times New Roman" w:cs="Times New Roman"/>
                <w:sz w:val="28"/>
                <w:szCs w:val="28"/>
              </w:rPr>
              <w:t>- улучшение жилищных условий молодых семей;</w:t>
            </w:r>
          </w:p>
          <w:p w:rsidR="008D0BBE" w:rsidRDefault="008D0BBE" w:rsidP="008D0BBE">
            <w:pPr>
              <w:pStyle w:val="a7"/>
              <w:jc w:val="left"/>
              <w:rPr>
                <w:rFonts w:ascii="Times New Roman" w:hAnsi="Times New Roman" w:cs="Times New Roman"/>
                <w:sz w:val="28"/>
                <w:szCs w:val="28"/>
              </w:rPr>
            </w:pPr>
            <w:r>
              <w:rPr>
                <w:rFonts w:ascii="Times New Roman" w:hAnsi="Times New Roman" w:cs="Times New Roman"/>
                <w:sz w:val="28"/>
                <w:szCs w:val="28"/>
              </w:rPr>
              <w:t>- создание социально-бытовых условий для укрепления молодых семей;</w:t>
            </w:r>
          </w:p>
          <w:p w:rsidR="008D0BBE" w:rsidRDefault="008D0BBE" w:rsidP="008D0BBE">
            <w:pPr>
              <w:pStyle w:val="a7"/>
              <w:jc w:val="left"/>
              <w:rPr>
                <w:rFonts w:ascii="Times New Roman" w:hAnsi="Times New Roman" w:cs="Times New Roman"/>
                <w:sz w:val="28"/>
                <w:szCs w:val="28"/>
              </w:rPr>
            </w:pPr>
            <w:r>
              <w:rPr>
                <w:rFonts w:ascii="Times New Roman" w:hAnsi="Times New Roman" w:cs="Times New Roman"/>
                <w:sz w:val="28"/>
                <w:szCs w:val="28"/>
              </w:rPr>
              <w:t>- консолидация бюджетных и внебюджетных инвестиционных ресурсов в целях обеспечения молодых семей благоустроенным жильем;</w:t>
            </w:r>
          </w:p>
          <w:p w:rsidR="008D0BBE" w:rsidRDefault="008D0BBE" w:rsidP="008D0BBE">
            <w:pPr>
              <w:pStyle w:val="a7"/>
              <w:jc w:val="left"/>
              <w:rPr>
                <w:rFonts w:ascii="Times New Roman" w:hAnsi="Times New Roman" w:cs="Times New Roman"/>
                <w:sz w:val="28"/>
                <w:szCs w:val="28"/>
              </w:rPr>
            </w:pPr>
            <w:r>
              <w:rPr>
                <w:rFonts w:ascii="Times New Roman" w:hAnsi="Times New Roman" w:cs="Times New Roman"/>
                <w:sz w:val="28"/>
                <w:szCs w:val="28"/>
              </w:rPr>
              <w:t>- создание механизма предоставления молодым семьям субсидий в порядке, установленном федеральным и областным законодательством;</w:t>
            </w:r>
          </w:p>
          <w:p w:rsidR="008D0BBE" w:rsidRDefault="008D0BBE" w:rsidP="008D0BBE">
            <w:pPr>
              <w:pStyle w:val="a7"/>
              <w:jc w:val="left"/>
              <w:rPr>
                <w:rFonts w:ascii="Times New Roman" w:hAnsi="Times New Roman" w:cs="Times New Roman"/>
                <w:sz w:val="28"/>
                <w:szCs w:val="28"/>
              </w:rPr>
            </w:pPr>
            <w:r>
              <w:rPr>
                <w:rFonts w:ascii="Times New Roman" w:hAnsi="Times New Roman" w:cs="Times New Roman"/>
                <w:sz w:val="28"/>
                <w:szCs w:val="28"/>
              </w:rPr>
              <w:t>- стимулирование накопления молодыми семьями собственных денежных средств и привлечения дополнительных финансовых заемных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приобретения (строительства) благоустроенного жилья;</w:t>
            </w:r>
          </w:p>
          <w:p w:rsidR="008D0BBE" w:rsidRDefault="008D0BBE" w:rsidP="008D0BBE">
            <w:pPr>
              <w:pStyle w:val="a7"/>
              <w:rPr>
                <w:rFonts w:ascii="Times New Roman" w:hAnsi="Times New Roman" w:cs="Times New Roman"/>
                <w:sz w:val="28"/>
                <w:szCs w:val="28"/>
              </w:rPr>
            </w:pPr>
            <w:r>
              <w:rPr>
                <w:rFonts w:ascii="Times New Roman" w:hAnsi="Times New Roman" w:cs="Times New Roman"/>
                <w:sz w:val="28"/>
                <w:szCs w:val="28"/>
              </w:rPr>
              <w:t>- обеспечение информационно-методической и консультационной деятельности субъектов Подпрограммы.</w:t>
            </w:r>
          </w:p>
          <w:p w:rsidR="00154731" w:rsidRPr="00154731" w:rsidRDefault="00154731" w:rsidP="00154731"/>
        </w:tc>
      </w:tr>
      <w:tr w:rsidR="008D0BBE" w:rsidTr="00DE4D40">
        <w:trPr>
          <w:trHeight w:val="431"/>
        </w:trPr>
        <w:tc>
          <w:tcPr>
            <w:tcW w:w="3403" w:type="dxa"/>
            <w:tcBorders>
              <w:top w:val="single" w:sz="4" w:space="0" w:color="auto"/>
              <w:left w:val="single" w:sz="4" w:space="0" w:color="auto"/>
              <w:bottom w:val="single" w:sz="4" w:space="0" w:color="auto"/>
              <w:right w:val="single" w:sz="4" w:space="0" w:color="auto"/>
            </w:tcBorders>
          </w:tcPr>
          <w:p w:rsidR="008D0BBE" w:rsidRDefault="008D0BBE" w:rsidP="008D0BBE">
            <w:pPr>
              <w:rPr>
                <w:rFonts w:ascii="Times New Roman" w:hAnsi="Times New Roman"/>
                <w:bCs/>
                <w:sz w:val="28"/>
                <w:szCs w:val="28"/>
              </w:rPr>
            </w:pPr>
            <w:r>
              <w:rPr>
                <w:rFonts w:ascii="Times New Roman" w:hAnsi="Times New Roman"/>
                <w:bCs/>
                <w:sz w:val="28"/>
                <w:szCs w:val="28"/>
              </w:rPr>
              <w:t>Объемы и источники финансирования Подпрограммы</w:t>
            </w:r>
          </w:p>
          <w:p w:rsidR="008D0BBE" w:rsidRDefault="008D0BBE" w:rsidP="008D0BBE">
            <w:pPr>
              <w:rPr>
                <w:rFonts w:ascii="Times New Roman" w:hAnsi="Times New Roman"/>
                <w:bCs/>
                <w:sz w:val="28"/>
                <w:szCs w:val="28"/>
              </w:rPr>
            </w:pPr>
          </w:p>
          <w:p w:rsidR="008D0BBE" w:rsidRDefault="008D0BBE" w:rsidP="008D0BBE">
            <w:pPr>
              <w:rPr>
                <w:rFonts w:ascii="Times New Roman" w:hAnsi="Times New Roman"/>
                <w:bCs/>
                <w:sz w:val="28"/>
                <w:szCs w:val="28"/>
              </w:rPr>
            </w:pPr>
          </w:p>
          <w:p w:rsidR="008D0BBE" w:rsidRDefault="008D0BBE" w:rsidP="008D0BBE">
            <w:pPr>
              <w:rPr>
                <w:rFonts w:ascii="Times New Roman" w:hAnsi="Times New Roman"/>
                <w:bCs/>
                <w:sz w:val="28"/>
                <w:szCs w:val="28"/>
              </w:rPr>
            </w:pPr>
          </w:p>
          <w:p w:rsidR="008D0BBE" w:rsidRDefault="008D0BBE" w:rsidP="008D0BBE">
            <w:pPr>
              <w:rPr>
                <w:rFonts w:ascii="Times New Roman" w:hAnsi="Times New Roman"/>
                <w:bCs/>
                <w:sz w:val="28"/>
                <w:szCs w:val="28"/>
              </w:rPr>
            </w:pPr>
          </w:p>
          <w:p w:rsidR="008D0BBE" w:rsidRDefault="008D0BBE" w:rsidP="008D0BBE">
            <w:pPr>
              <w:rPr>
                <w:rFonts w:ascii="Times New Roman" w:hAnsi="Times New Roman"/>
                <w:bCs/>
                <w:sz w:val="28"/>
                <w:szCs w:val="28"/>
              </w:rPr>
            </w:pPr>
          </w:p>
          <w:p w:rsidR="008D0BBE" w:rsidRDefault="008D0BBE" w:rsidP="008D0BBE">
            <w:pPr>
              <w:rPr>
                <w:rFonts w:ascii="Times New Roman" w:hAnsi="Times New Roman"/>
                <w:bCs/>
                <w:sz w:val="28"/>
                <w:szCs w:val="28"/>
              </w:rPr>
            </w:pPr>
          </w:p>
          <w:p w:rsidR="008D0BBE" w:rsidRDefault="008D0BBE" w:rsidP="008D0BBE">
            <w:pPr>
              <w:rPr>
                <w:rFonts w:ascii="Times New Roman" w:hAnsi="Times New Roman"/>
                <w:bCs/>
                <w:sz w:val="28"/>
                <w:szCs w:val="28"/>
              </w:rPr>
            </w:pPr>
          </w:p>
          <w:p w:rsidR="008D0BBE" w:rsidRDefault="008D0BBE" w:rsidP="008D0BBE">
            <w:pPr>
              <w:rPr>
                <w:rFonts w:ascii="Times New Roman" w:hAnsi="Times New Roman"/>
                <w:bCs/>
                <w:sz w:val="28"/>
                <w:szCs w:val="28"/>
              </w:rPr>
            </w:pPr>
          </w:p>
          <w:p w:rsidR="008D0BBE" w:rsidRDefault="008D0BBE" w:rsidP="008D0BBE">
            <w:pPr>
              <w:rPr>
                <w:rFonts w:ascii="Times New Roman" w:hAnsi="Times New Roman"/>
                <w:bCs/>
                <w:sz w:val="28"/>
                <w:szCs w:val="28"/>
              </w:rPr>
            </w:pPr>
          </w:p>
          <w:p w:rsidR="008D0BBE" w:rsidRDefault="008D0BBE" w:rsidP="008D0BBE">
            <w:pPr>
              <w:rPr>
                <w:rFonts w:ascii="Times New Roman" w:hAnsi="Times New Roman"/>
                <w:bCs/>
                <w:sz w:val="28"/>
                <w:szCs w:val="28"/>
              </w:rPr>
            </w:pPr>
          </w:p>
          <w:p w:rsidR="008D0BBE" w:rsidRDefault="008D0BBE" w:rsidP="008D0BBE">
            <w:pPr>
              <w:rPr>
                <w:rFonts w:ascii="Times New Roman" w:hAnsi="Times New Roman"/>
                <w:bCs/>
                <w:sz w:val="28"/>
                <w:szCs w:val="28"/>
              </w:rPr>
            </w:pPr>
          </w:p>
          <w:p w:rsidR="008D0BBE" w:rsidRDefault="008D0BBE" w:rsidP="008D0BBE">
            <w:pPr>
              <w:rPr>
                <w:rFonts w:ascii="Times New Roman" w:hAnsi="Times New Roman"/>
                <w:bCs/>
                <w:sz w:val="28"/>
                <w:szCs w:val="28"/>
              </w:rPr>
            </w:pPr>
          </w:p>
          <w:p w:rsidR="008D0BBE" w:rsidRDefault="008D0BBE" w:rsidP="008D0BBE">
            <w:pPr>
              <w:rPr>
                <w:rFonts w:ascii="Times New Roman" w:hAnsi="Times New Roman"/>
                <w:bCs/>
                <w:sz w:val="28"/>
                <w:szCs w:val="28"/>
              </w:rPr>
            </w:pPr>
          </w:p>
          <w:p w:rsidR="008D0BBE" w:rsidRDefault="008D0BBE" w:rsidP="008D0BBE">
            <w:pPr>
              <w:rPr>
                <w:rFonts w:ascii="Times New Roman" w:hAnsi="Times New Roman"/>
                <w:bCs/>
                <w:sz w:val="28"/>
                <w:szCs w:val="28"/>
              </w:rPr>
            </w:pPr>
          </w:p>
          <w:p w:rsidR="008D0BBE" w:rsidRDefault="008D0BBE" w:rsidP="008D0BBE">
            <w:pPr>
              <w:rPr>
                <w:rFonts w:ascii="Times New Roman" w:hAnsi="Times New Roman"/>
                <w:bCs/>
                <w:sz w:val="28"/>
                <w:szCs w:val="28"/>
              </w:rPr>
            </w:pPr>
          </w:p>
          <w:p w:rsidR="008D0BBE" w:rsidRDefault="008D0BBE" w:rsidP="008D0BBE">
            <w:pPr>
              <w:rPr>
                <w:rFonts w:ascii="Times New Roman" w:hAnsi="Times New Roman"/>
                <w:bCs/>
                <w:sz w:val="28"/>
                <w:szCs w:val="28"/>
              </w:rPr>
            </w:pPr>
          </w:p>
          <w:p w:rsidR="008D0BBE" w:rsidRDefault="008D0BBE" w:rsidP="008D0BBE">
            <w:pPr>
              <w:rPr>
                <w:rFonts w:ascii="Times New Roman" w:hAnsi="Times New Roman"/>
                <w:bCs/>
                <w:sz w:val="28"/>
                <w:szCs w:val="28"/>
              </w:rPr>
            </w:pPr>
          </w:p>
          <w:p w:rsidR="008D0BBE" w:rsidRDefault="008D0BBE" w:rsidP="008D0BBE">
            <w:pPr>
              <w:rPr>
                <w:rFonts w:ascii="Times New Roman" w:hAnsi="Times New Roman"/>
                <w:bCs/>
                <w:sz w:val="28"/>
                <w:szCs w:val="28"/>
              </w:rPr>
            </w:pPr>
          </w:p>
          <w:p w:rsidR="008D0BBE" w:rsidRDefault="008D0BBE" w:rsidP="008D0BBE">
            <w:pPr>
              <w:rPr>
                <w:rFonts w:ascii="Times New Roman" w:hAnsi="Times New Roman"/>
                <w:bCs/>
                <w:sz w:val="28"/>
                <w:szCs w:val="28"/>
              </w:rPr>
            </w:pPr>
          </w:p>
          <w:p w:rsidR="008D0BBE" w:rsidRDefault="008D0BBE" w:rsidP="008D0BBE">
            <w:pPr>
              <w:rPr>
                <w:rFonts w:ascii="Times New Roman" w:hAnsi="Times New Roman"/>
                <w:bCs/>
                <w:sz w:val="28"/>
                <w:szCs w:val="28"/>
              </w:rPr>
            </w:pPr>
          </w:p>
          <w:p w:rsidR="008D0BBE" w:rsidRDefault="008D0BBE" w:rsidP="008D0BBE">
            <w:pPr>
              <w:rPr>
                <w:rFonts w:ascii="Times New Roman" w:hAnsi="Times New Roman"/>
                <w:bCs/>
                <w:sz w:val="28"/>
                <w:szCs w:val="28"/>
              </w:rPr>
            </w:pPr>
          </w:p>
          <w:p w:rsidR="008D0BBE" w:rsidRDefault="008D0BBE" w:rsidP="008D0BBE">
            <w:pPr>
              <w:rPr>
                <w:rFonts w:ascii="Times New Roman" w:hAnsi="Times New Roman"/>
                <w:bCs/>
                <w:sz w:val="28"/>
                <w:szCs w:val="28"/>
              </w:rPr>
            </w:pPr>
          </w:p>
          <w:p w:rsidR="008D0BBE" w:rsidRDefault="008D0BBE" w:rsidP="008D0BBE">
            <w:pPr>
              <w:rPr>
                <w:rFonts w:ascii="Times New Roman" w:hAnsi="Times New Roman"/>
                <w:bCs/>
                <w:sz w:val="28"/>
                <w:szCs w:val="28"/>
              </w:rPr>
            </w:pPr>
          </w:p>
          <w:p w:rsidR="008D0BBE" w:rsidRDefault="008D0BBE" w:rsidP="008D0BBE">
            <w:pPr>
              <w:rPr>
                <w:rFonts w:ascii="Times New Roman" w:hAnsi="Times New Roman"/>
                <w:bCs/>
                <w:sz w:val="28"/>
                <w:szCs w:val="28"/>
              </w:rPr>
            </w:pPr>
          </w:p>
          <w:p w:rsidR="008D0BBE" w:rsidRDefault="008D0BBE" w:rsidP="008D0BBE">
            <w:pPr>
              <w:rPr>
                <w:rFonts w:ascii="Times New Roman" w:hAnsi="Times New Roman"/>
                <w:bCs/>
                <w:sz w:val="28"/>
                <w:szCs w:val="28"/>
                <w:lang w:eastAsia="en-US"/>
              </w:rPr>
            </w:pPr>
          </w:p>
        </w:tc>
        <w:tc>
          <w:tcPr>
            <w:tcW w:w="6665" w:type="dxa"/>
            <w:tcBorders>
              <w:top w:val="single" w:sz="4" w:space="0" w:color="auto"/>
              <w:left w:val="single" w:sz="4" w:space="0" w:color="auto"/>
              <w:bottom w:val="single" w:sz="4" w:space="0" w:color="auto"/>
              <w:right w:val="single" w:sz="4" w:space="0" w:color="auto"/>
            </w:tcBorders>
          </w:tcPr>
          <w:p w:rsidR="008D0BBE" w:rsidRDefault="008D0BBE" w:rsidP="008D0BB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Общий объем финансирования: выделено в бюджетах – </w:t>
            </w:r>
            <w:r w:rsidRPr="00C120F2">
              <w:rPr>
                <w:rFonts w:ascii="Times New Roman" w:hAnsi="Times New Roman" w:cs="Times New Roman"/>
                <w:sz w:val="28"/>
                <w:szCs w:val="28"/>
              </w:rPr>
              <w:t>21</w:t>
            </w:r>
            <w:r>
              <w:rPr>
                <w:rFonts w:ascii="Times New Roman" w:hAnsi="Times New Roman" w:cs="Times New Roman"/>
                <w:sz w:val="28"/>
                <w:szCs w:val="28"/>
              </w:rPr>
              <w:t>,</w:t>
            </w:r>
            <w:r w:rsidRPr="000A6200">
              <w:rPr>
                <w:rFonts w:ascii="Times New Roman" w:hAnsi="Times New Roman" w:cs="Times New Roman"/>
                <w:sz w:val="28"/>
                <w:szCs w:val="28"/>
              </w:rPr>
              <w:t>9</w:t>
            </w:r>
            <w:r>
              <w:rPr>
                <w:rFonts w:ascii="Times New Roman" w:hAnsi="Times New Roman" w:cs="Times New Roman"/>
                <w:sz w:val="28"/>
                <w:szCs w:val="28"/>
              </w:rPr>
              <w:t>3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 потребность в финансировании – </w:t>
            </w:r>
            <w:r w:rsidRPr="00AA35A0">
              <w:rPr>
                <w:rFonts w:ascii="Times New Roman" w:hAnsi="Times New Roman" w:cs="Times New Roman"/>
                <w:sz w:val="28"/>
                <w:szCs w:val="28"/>
              </w:rPr>
              <w:t>2</w:t>
            </w:r>
            <w:r w:rsidRPr="000A6200">
              <w:rPr>
                <w:rFonts w:ascii="Times New Roman" w:hAnsi="Times New Roman" w:cs="Times New Roman"/>
                <w:sz w:val="28"/>
                <w:szCs w:val="28"/>
              </w:rPr>
              <w:t>9</w:t>
            </w:r>
            <w:r>
              <w:rPr>
                <w:rFonts w:ascii="Times New Roman" w:hAnsi="Times New Roman" w:cs="Times New Roman"/>
                <w:sz w:val="28"/>
                <w:szCs w:val="28"/>
              </w:rPr>
              <w:t>,38 млн.руб., в т.ч.:</w:t>
            </w:r>
          </w:p>
          <w:tbl>
            <w:tblPr>
              <w:tblW w:w="6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50"/>
              <w:gridCol w:w="2779"/>
              <w:gridCol w:w="2523"/>
            </w:tblGrid>
            <w:tr w:rsidR="008D0BBE" w:rsidTr="00905E45">
              <w:trPr>
                <w:trHeight w:val="315"/>
              </w:trPr>
              <w:tc>
                <w:tcPr>
                  <w:tcW w:w="6552" w:type="dxa"/>
                  <w:gridSpan w:val="3"/>
                  <w:tcBorders>
                    <w:top w:val="single" w:sz="4" w:space="0" w:color="000000"/>
                    <w:left w:val="single" w:sz="4" w:space="0" w:color="000000"/>
                    <w:bottom w:val="single" w:sz="4" w:space="0" w:color="auto"/>
                    <w:right w:val="single" w:sz="4" w:space="0" w:color="000000"/>
                  </w:tcBorders>
                  <w:hideMark/>
                </w:tcPr>
                <w:p w:rsidR="008D0BBE" w:rsidRDefault="008D0BBE" w:rsidP="008D0BBE">
                  <w:pPr>
                    <w:jc w:val="center"/>
                    <w:rPr>
                      <w:rFonts w:ascii="Times New Roman" w:hAnsi="Times New Roman" w:cs="Times New Roman"/>
                      <w:sz w:val="28"/>
                      <w:szCs w:val="28"/>
                      <w:lang w:eastAsia="en-US"/>
                    </w:rPr>
                  </w:pPr>
                  <w:r>
                    <w:rPr>
                      <w:rFonts w:ascii="Times New Roman" w:hAnsi="Times New Roman" w:cs="Times New Roman"/>
                      <w:sz w:val="28"/>
                      <w:szCs w:val="28"/>
                    </w:rPr>
                    <w:t>Средства городского бюджета</w:t>
                  </w:r>
                </w:p>
              </w:tc>
            </w:tr>
            <w:tr w:rsidR="008D0BBE" w:rsidTr="00905E45">
              <w:trPr>
                <w:trHeight w:val="630"/>
              </w:trPr>
              <w:tc>
                <w:tcPr>
                  <w:tcW w:w="1250" w:type="dxa"/>
                  <w:tcBorders>
                    <w:top w:val="single" w:sz="4" w:space="0" w:color="auto"/>
                    <w:left w:val="single" w:sz="4" w:space="0" w:color="000000"/>
                    <w:bottom w:val="single" w:sz="4" w:space="0" w:color="000000"/>
                    <w:right w:val="single" w:sz="4" w:space="0" w:color="000000"/>
                  </w:tcBorders>
                </w:tcPr>
                <w:p w:rsidR="008D0BBE" w:rsidRDefault="008D0BBE" w:rsidP="008D0BBE">
                  <w:pPr>
                    <w:rPr>
                      <w:rFonts w:ascii="Times New Roman" w:hAnsi="Times New Roman" w:cs="Times New Roman"/>
                      <w:sz w:val="28"/>
                      <w:szCs w:val="28"/>
                      <w:lang w:eastAsia="en-US"/>
                    </w:rPr>
                  </w:pPr>
                </w:p>
              </w:tc>
              <w:tc>
                <w:tcPr>
                  <w:tcW w:w="2779" w:type="dxa"/>
                  <w:tcBorders>
                    <w:top w:val="single" w:sz="4" w:space="0" w:color="auto"/>
                    <w:left w:val="single" w:sz="4" w:space="0" w:color="000000"/>
                    <w:bottom w:val="single" w:sz="4" w:space="0" w:color="000000"/>
                    <w:right w:val="single" w:sz="4" w:space="0" w:color="000000"/>
                  </w:tcBorders>
                  <w:hideMark/>
                </w:tcPr>
                <w:p w:rsidR="008D0BBE" w:rsidRDefault="008D0BBE" w:rsidP="008D0BBE">
                  <w:pPr>
                    <w:jc w:val="center"/>
                    <w:rPr>
                      <w:rFonts w:ascii="Times New Roman" w:hAnsi="Times New Roman" w:cs="Times New Roman"/>
                      <w:sz w:val="28"/>
                      <w:szCs w:val="28"/>
                      <w:lang w:eastAsia="en-US"/>
                    </w:rPr>
                  </w:pPr>
                  <w:r>
                    <w:rPr>
                      <w:rFonts w:ascii="Times New Roman" w:hAnsi="Times New Roman" w:cs="Times New Roman"/>
                      <w:sz w:val="28"/>
                      <w:szCs w:val="28"/>
                    </w:rPr>
                    <w:t>Выделено в бюджете города</w:t>
                  </w:r>
                </w:p>
              </w:tc>
              <w:tc>
                <w:tcPr>
                  <w:tcW w:w="2523" w:type="dxa"/>
                  <w:tcBorders>
                    <w:top w:val="single" w:sz="4" w:space="0" w:color="auto"/>
                    <w:left w:val="single" w:sz="4" w:space="0" w:color="000000"/>
                    <w:bottom w:val="single" w:sz="4" w:space="0" w:color="000000"/>
                    <w:right w:val="single" w:sz="4" w:space="0" w:color="000000"/>
                  </w:tcBorders>
                  <w:hideMark/>
                </w:tcPr>
                <w:p w:rsidR="008D0BBE" w:rsidRDefault="008D0BBE" w:rsidP="008D0BBE">
                  <w:pPr>
                    <w:jc w:val="center"/>
                    <w:rPr>
                      <w:rFonts w:ascii="Times New Roman" w:hAnsi="Times New Roman" w:cs="Times New Roman"/>
                      <w:sz w:val="28"/>
                      <w:szCs w:val="28"/>
                      <w:lang w:eastAsia="en-US"/>
                    </w:rPr>
                  </w:pPr>
                  <w:r>
                    <w:rPr>
                      <w:rFonts w:ascii="Times New Roman" w:hAnsi="Times New Roman" w:cs="Times New Roman"/>
                      <w:sz w:val="28"/>
                      <w:szCs w:val="28"/>
                    </w:rPr>
                    <w:t>Потребность в финансировании</w:t>
                  </w:r>
                </w:p>
              </w:tc>
            </w:tr>
            <w:tr w:rsidR="008D0BBE" w:rsidTr="00905E45">
              <w:trPr>
                <w:trHeight w:val="315"/>
              </w:trPr>
              <w:tc>
                <w:tcPr>
                  <w:tcW w:w="1250" w:type="dxa"/>
                  <w:tcBorders>
                    <w:top w:val="single" w:sz="4" w:space="0" w:color="000000"/>
                    <w:left w:val="single" w:sz="4" w:space="0" w:color="000000"/>
                    <w:bottom w:val="single" w:sz="4" w:space="0" w:color="000000"/>
                    <w:right w:val="single" w:sz="4" w:space="0" w:color="000000"/>
                  </w:tcBorders>
                  <w:hideMark/>
                </w:tcPr>
                <w:p w:rsidR="008D0BBE" w:rsidRPr="005F5875" w:rsidRDefault="008D0BBE" w:rsidP="008D0BBE">
                  <w:pPr>
                    <w:rPr>
                      <w:rFonts w:ascii="Times New Roman" w:hAnsi="Times New Roman" w:cs="Times New Roman"/>
                      <w:sz w:val="28"/>
                      <w:szCs w:val="28"/>
                      <w:lang w:eastAsia="en-US"/>
                    </w:rPr>
                  </w:pPr>
                  <w:r>
                    <w:rPr>
                      <w:rFonts w:ascii="Times New Roman" w:hAnsi="Times New Roman" w:cs="Times New Roman"/>
                      <w:sz w:val="28"/>
                      <w:szCs w:val="28"/>
                    </w:rPr>
                    <w:t>20</w:t>
                  </w:r>
                  <w:r w:rsidRPr="005F5875">
                    <w:rPr>
                      <w:rFonts w:ascii="Times New Roman" w:hAnsi="Times New Roman" w:cs="Times New Roman"/>
                      <w:sz w:val="28"/>
                      <w:szCs w:val="28"/>
                    </w:rPr>
                    <w:t>20</w:t>
                  </w:r>
                </w:p>
              </w:tc>
              <w:tc>
                <w:tcPr>
                  <w:tcW w:w="2779" w:type="dxa"/>
                  <w:tcBorders>
                    <w:top w:val="single" w:sz="4" w:space="0" w:color="000000"/>
                    <w:left w:val="single" w:sz="4" w:space="0" w:color="000000"/>
                    <w:bottom w:val="single" w:sz="4" w:space="0" w:color="000000"/>
                    <w:right w:val="single" w:sz="4" w:space="0" w:color="000000"/>
                  </w:tcBorders>
                  <w:hideMark/>
                </w:tcPr>
                <w:p w:rsidR="008D0BBE" w:rsidRPr="00363F9D" w:rsidRDefault="008D0BBE" w:rsidP="008D0BBE">
                  <w:pPr>
                    <w:jc w:val="center"/>
                    <w:rPr>
                      <w:rFonts w:ascii="Times New Roman" w:hAnsi="Times New Roman" w:cs="Times New Roman"/>
                      <w:sz w:val="28"/>
                      <w:szCs w:val="28"/>
                      <w:lang w:eastAsia="en-US"/>
                    </w:rPr>
                  </w:pPr>
                  <w:r w:rsidRPr="005F5875">
                    <w:rPr>
                      <w:rFonts w:ascii="Times New Roman" w:hAnsi="Times New Roman" w:cs="Times New Roman"/>
                      <w:sz w:val="28"/>
                      <w:szCs w:val="28"/>
                    </w:rPr>
                    <w:t>1</w:t>
                  </w:r>
                  <w:r>
                    <w:rPr>
                      <w:rFonts w:ascii="Times New Roman" w:hAnsi="Times New Roman" w:cs="Times New Roman"/>
                      <w:sz w:val="28"/>
                      <w:szCs w:val="28"/>
                    </w:rPr>
                    <w:t>,40</w:t>
                  </w:r>
                </w:p>
              </w:tc>
              <w:tc>
                <w:tcPr>
                  <w:tcW w:w="2523" w:type="dxa"/>
                  <w:tcBorders>
                    <w:top w:val="single" w:sz="4" w:space="0" w:color="000000"/>
                    <w:left w:val="single" w:sz="4" w:space="0" w:color="000000"/>
                    <w:bottom w:val="single" w:sz="4" w:space="0" w:color="000000"/>
                    <w:right w:val="single" w:sz="4" w:space="0" w:color="000000"/>
                  </w:tcBorders>
                  <w:hideMark/>
                </w:tcPr>
                <w:p w:rsidR="008D0BBE" w:rsidRPr="00363F9D" w:rsidRDefault="008D0BBE" w:rsidP="008D0BBE">
                  <w:pPr>
                    <w:jc w:val="center"/>
                    <w:rPr>
                      <w:rFonts w:ascii="Times New Roman" w:hAnsi="Times New Roman" w:cs="Times New Roman"/>
                      <w:sz w:val="28"/>
                      <w:szCs w:val="28"/>
                      <w:lang w:eastAsia="en-US"/>
                    </w:rPr>
                  </w:pPr>
                  <w:r w:rsidRPr="005F5875">
                    <w:rPr>
                      <w:rFonts w:ascii="Times New Roman" w:hAnsi="Times New Roman" w:cs="Times New Roman"/>
                      <w:sz w:val="28"/>
                      <w:szCs w:val="28"/>
                    </w:rPr>
                    <w:t>1</w:t>
                  </w:r>
                  <w:r>
                    <w:rPr>
                      <w:rFonts w:ascii="Times New Roman" w:hAnsi="Times New Roman" w:cs="Times New Roman"/>
                      <w:sz w:val="28"/>
                      <w:szCs w:val="28"/>
                    </w:rPr>
                    <w:t>,40</w:t>
                  </w:r>
                </w:p>
              </w:tc>
            </w:tr>
            <w:tr w:rsidR="008D0BBE" w:rsidTr="00905E45">
              <w:trPr>
                <w:trHeight w:val="330"/>
              </w:trPr>
              <w:tc>
                <w:tcPr>
                  <w:tcW w:w="1250" w:type="dxa"/>
                  <w:tcBorders>
                    <w:top w:val="single" w:sz="4" w:space="0" w:color="000000"/>
                    <w:left w:val="single" w:sz="4" w:space="0" w:color="000000"/>
                    <w:bottom w:val="single" w:sz="4" w:space="0" w:color="000000"/>
                    <w:right w:val="single" w:sz="4" w:space="0" w:color="000000"/>
                  </w:tcBorders>
                  <w:hideMark/>
                </w:tcPr>
                <w:p w:rsidR="008D0BBE" w:rsidRPr="005F5875" w:rsidRDefault="008D0BBE" w:rsidP="008D0BBE">
                  <w:pPr>
                    <w:rPr>
                      <w:rFonts w:ascii="Times New Roman" w:hAnsi="Times New Roman" w:cs="Times New Roman"/>
                      <w:sz w:val="28"/>
                      <w:szCs w:val="28"/>
                      <w:lang w:eastAsia="en-US"/>
                    </w:rPr>
                  </w:pPr>
                  <w:r>
                    <w:rPr>
                      <w:rFonts w:ascii="Times New Roman" w:hAnsi="Times New Roman" w:cs="Times New Roman"/>
                      <w:sz w:val="28"/>
                      <w:szCs w:val="28"/>
                    </w:rPr>
                    <w:t>20</w:t>
                  </w:r>
                  <w:r w:rsidRPr="00516E35">
                    <w:rPr>
                      <w:rFonts w:ascii="Times New Roman" w:hAnsi="Times New Roman" w:cs="Times New Roman"/>
                      <w:sz w:val="28"/>
                      <w:szCs w:val="28"/>
                    </w:rPr>
                    <w:t>2</w:t>
                  </w:r>
                  <w:r w:rsidRPr="005F5875">
                    <w:rPr>
                      <w:rFonts w:ascii="Times New Roman" w:hAnsi="Times New Roman" w:cs="Times New Roman"/>
                      <w:sz w:val="28"/>
                      <w:szCs w:val="28"/>
                    </w:rPr>
                    <w:t>1</w:t>
                  </w:r>
                </w:p>
              </w:tc>
              <w:tc>
                <w:tcPr>
                  <w:tcW w:w="2779" w:type="dxa"/>
                  <w:tcBorders>
                    <w:top w:val="single" w:sz="4" w:space="0" w:color="000000"/>
                    <w:left w:val="single" w:sz="4" w:space="0" w:color="000000"/>
                    <w:bottom w:val="single" w:sz="4" w:space="0" w:color="000000"/>
                    <w:right w:val="single" w:sz="4" w:space="0" w:color="000000"/>
                  </w:tcBorders>
                  <w:hideMark/>
                </w:tcPr>
                <w:p w:rsidR="008D0BBE" w:rsidRPr="00B67B29" w:rsidRDefault="008D0BBE" w:rsidP="008D0BBE">
                  <w:pPr>
                    <w:jc w:val="center"/>
                    <w:rPr>
                      <w:rFonts w:ascii="Times New Roman" w:hAnsi="Times New Roman" w:cs="Times New Roman"/>
                      <w:sz w:val="28"/>
                      <w:szCs w:val="28"/>
                      <w:lang w:eastAsia="en-US"/>
                    </w:rPr>
                  </w:pPr>
                  <w:r w:rsidRPr="005F5875">
                    <w:rPr>
                      <w:rFonts w:ascii="Times New Roman" w:hAnsi="Times New Roman" w:cs="Times New Roman"/>
                      <w:sz w:val="28"/>
                      <w:szCs w:val="28"/>
                    </w:rPr>
                    <w:t>1</w:t>
                  </w:r>
                  <w:r>
                    <w:rPr>
                      <w:rFonts w:ascii="Times New Roman" w:hAnsi="Times New Roman" w:cs="Times New Roman"/>
                      <w:sz w:val="28"/>
                      <w:szCs w:val="28"/>
                    </w:rPr>
                    <w:t>,40</w:t>
                  </w:r>
                </w:p>
              </w:tc>
              <w:tc>
                <w:tcPr>
                  <w:tcW w:w="2523" w:type="dxa"/>
                  <w:tcBorders>
                    <w:top w:val="single" w:sz="4" w:space="0" w:color="000000"/>
                    <w:left w:val="single" w:sz="4" w:space="0" w:color="000000"/>
                    <w:bottom w:val="single" w:sz="4" w:space="0" w:color="000000"/>
                    <w:right w:val="single" w:sz="4" w:space="0" w:color="000000"/>
                  </w:tcBorders>
                  <w:hideMark/>
                </w:tcPr>
                <w:p w:rsidR="008D0BBE" w:rsidRPr="00B67B29" w:rsidRDefault="008D0BBE" w:rsidP="008D0BBE">
                  <w:pPr>
                    <w:jc w:val="center"/>
                    <w:rPr>
                      <w:rFonts w:ascii="Times New Roman" w:hAnsi="Times New Roman" w:cs="Times New Roman"/>
                      <w:sz w:val="28"/>
                      <w:szCs w:val="28"/>
                      <w:lang w:eastAsia="en-US"/>
                    </w:rPr>
                  </w:pPr>
                  <w:r w:rsidRPr="005F5875">
                    <w:rPr>
                      <w:rFonts w:ascii="Times New Roman" w:hAnsi="Times New Roman" w:cs="Times New Roman"/>
                      <w:sz w:val="28"/>
                      <w:szCs w:val="28"/>
                    </w:rPr>
                    <w:t>1</w:t>
                  </w:r>
                  <w:r>
                    <w:rPr>
                      <w:rFonts w:ascii="Times New Roman" w:hAnsi="Times New Roman" w:cs="Times New Roman"/>
                      <w:sz w:val="28"/>
                      <w:szCs w:val="28"/>
                    </w:rPr>
                    <w:t>,40</w:t>
                  </w:r>
                </w:p>
              </w:tc>
            </w:tr>
            <w:tr w:rsidR="008D0BBE" w:rsidTr="00905E45">
              <w:trPr>
                <w:trHeight w:val="315"/>
              </w:trPr>
              <w:tc>
                <w:tcPr>
                  <w:tcW w:w="1250" w:type="dxa"/>
                  <w:tcBorders>
                    <w:top w:val="single" w:sz="4" w:space="0" w:color="000000"/>
                    <w:left w:val="single" w:sz="4" w:space="0" w:color="000000"/>
                    <w:bottom w:val="single" w:sz="4" w:space="0" w:color="000000"/>
                    <w:right w:val="single" w:sz="4" w:space="0" w:color="000000"/>
                  </w:tcBorders>
                  <w:hideMark/>
                </w:tcPr>
                <w:p w:rsidR="008D0BBE" w:rsidRPr="005F5875" w:rsidRDefault="008D0BBE" w:rsidP="008D0BBE">
                  <w:pPr>
                    <w:rPr>
                      <w:rFonts w:ascii="Times New Roman" w:hAnsi="Times New Roman" w:cs="Times New Roman"/>
                      <w:sz w:val="28"/>
                      <w:szCs w:val="28"/>
                      <w:lang w:eastAsia="en-US"/>
                    </w:rPr>
                  </w:pPr>
                  <w:r>
                    <w:rPr>
                      <w:rFonts w:ascii="Times New Roman" w:hAnsi="Times New Roman" w:cs="Times New Roman"/>
                      <w:sz w:val="28"/>
                      <w:szCs w:val="28"/>
                    </w:rPr>
                    <w:t>202</w:t>
                  </w:r>
                  <w:r w:rsidRPr="005F5875">
                    <w:rPr>
                      <w:rFonts w:ascii="Times New Roman" w:hAnsi="Times New Roman" w:cs="Times New Roman"/>
                      <w:sz w:val="28"/>
                      <w:szCs w:val="28"/>
                    </w:rPr>
                    <w:t>2</w:t>
                  </w:r>
                </w:p>
              </w:tc>
              <w:tc>
                <w:tcPr>
                  <w:tcW w:w="2779" w:type="dxa"/>
                  <w:tcBorders>
                    <w:top w:val="single" w:sz="4" w:space="0" w:color="000000"/>
                    <w:left w:val="single" w:sz="4" w:space="0" w:color="000000"/>
                    <w:bottom w:val="single" w:sz="4" w:space="0" w:color="000000"/>
                    <w:right w:val="single" w:sz="4" w:space="0" w:color="000000"/>
                  </w:tcBorders>
                  <w:hideMark/>
                </w:tcPr>
                <w:p w:rsidR="008D0BBE" w:rsidRPr="00363F9D" w:rsidRDefault="008D0BBE" w:rsidP="008D0BBE">
                  <w:pPr>
                    <w:jc w:val="center"/>
                    <w:rPr>
                      <w:rFonts w:ascii="Times New Roman" w:hAnsi="Times New Roman" w:cs="Times New Roman"/>
                      <w:sz w:val="28"/>
                      <w:szCs w:val="28"/>
                      <w:lang w:eastAsia="en-US"/>
                    </w:rPr>
                  </w:pPr>
                  <w:r w:rsidRPr="00516E35">
                    <w:rPr>
                      <w:rFonts w:ascii="Times New Roman" w:hAnsi="Times New Roman" w:cs="Times New Roman"/>
                      <w:sz w:val="28"/>
                      <w:szCs w:val="28"/>
                    </w:rPr>
                    <w:t>1</w:t>
                  </w:r>
                  <w:r>
                    <w:rPr>
                      <w:rFonts w:ascii="Times New Roman" w:hAnsi="Times New Roman" w:cs="Times New Roman"/>
                      <w:sz w:val="28"/>
                      <w:szCs w:val="28"/>
                    </w:rPr>
                    <w:t>,43</w:t>
                  </w:r>
                </w:p>
              </w:tc>
              <w:tc>
                <w:tcPr>
                  <w:tcW w:w="2523" w:type="dxa"/>
                  <w:tcBorders>
                    <w:top w:val="single" w:sz="4" w:space="0" w:color="000000"/>
                    <w:left w:val="single" w:sz="4" w:space="0" w:color="000000"/>
                    <w:bottom w:val="single" w:sz="4" w:space="0" w:color="000000"/>
                    <w:right w:val="single" w:sz="4" w:space="0" w:color="000000"/>
                  </w:tcBorders>
                  <w:hideMark/>
                </w:tcPr>
                <w:p w:rsidR="008D0BBE" w:rsidRPr="00363F9D" w:rsidRDefault="008D0BBE" w:rsidP="008D0BBE">
                  <w:pPr>
                    <w:jc w:val="center"/>
                    <w:rPr>
                      <w:rFonts w:ascii="Times New Roman" w:hAnsi="Times New Roman" w:cs="Times New Roman"/>
                      <w:sz w:val="28"/>
                      <w:szCs w:val="28"/>
                      <w:lang w:eastAsia="en-US"/>
                    </w:rPr>
                  </w:pPr>
                  <w:r w:rsidRPr="00516E35">
                    <w:rPr>
                      <w:rFonts w:ascii="Times New Roman" w:hAnsi="Times New Roman" w:cs="Times New Roman"/>
                      <w:sz w:val="28"/>
                      <w:szCs w:val="28"/>
                    </w:rPr>
                    <w:t>1</w:t>
                  </w:r>
                  <w:r>
                    <w:rPr>
                      <w:rFonts w:ascii="Times New Roman" w:hAnsi="Times New Roman" w:cs="Times New Roman"/>
                      <w:sz w:val="28"/>
                      <w:szCs w:val="28"/>
                    </w:rPr>
                    <w:t>,43</w:t>
                  </w:r>
                </w:p>
              </w:tc>
            </w:tr>
            <w:tr w:rsidR="008D0BBE" w:rsidTr="00905E45">
              <w:trPr>
                <w:trHeight w:val="315"/>
              </w:trPr>
              <w:tc>
                <w:tcPr>
                  <w:tcW w:w="1250" w:type="dxa"/>
                  <w:tcBorders>
                    <w:top w:val="single" w:sz="4" w:space="0" w:color="000000"/>
                    <w:left w:val="single" w:sz="4" w:space="0" w:color="000000"/>
                    <w:bottom w:val="single" w:sz="4" w:space="0" w:color="000000"/>
                    <w:right w:val="single" w:sz="4" w:space="0" w:color="000000"/>
                  </w:tcBorders>
                  <w:hideMark/>
                </w:tcPr>
                <w:p w:rsidR="008D0BBE" w:rsidRPr="005F5875" w:rsidRDefault="008D0BBE" w:rsidP="008D0BBE">
                  <w:pPr>
                    <w:rPr>
                      <w:rFonts w:ascii="Times New Roman" w:hAnsi="Times New Roman" w:cs="Times New Roman"/>
                      <w:sz w:val="28"/>
                      <w:szCs w:val="28"/>
                      <w:lang w:eastAsia="en-US"/>
                    </w:rPr>
                  </w:pPr>
                  <w:r>
                    <w:rPr>
                      <w:rFonts w:ascii="Times New Roman" w:hAnsi="Times New Roman" w:cs="Times New Roman"/>
                      <w:sz w:val="28"/>
                      <w:szCs w:val="28"/>
                    </w:rPr>
                    <w:t>202</w:t>
                  </w:r>
                  <w:r w:rsidRPr="005F5875">
                    <w:rPr>
                      <w:rFonts w:ascii="Times New Roman" w:hAnsi="Times New Roman" w:cs="Times New Roman"/>
                      <w:sz w:val="28"/>
                      <w:szCs w:val="28"/>
                    </w:rPr>
                    <w:t>3</w:t>
                  </w:r>
                </w:p>
              </w:tc>
              <w:tc>
                <w:tcPr>
                  <w:tcW w:w="2779" w:type="dxa"/>
                  <w:tcBorders>
                    <w:top w:val="single" w:sz="4" w:space="0" w:color="000000"/>
                    <w:left w:val="single" w:sz="4" w:space="0" w:color="000000"/>
                    <w:bottom w:val="single" w:sz="4" w:space="0" w:color="000000"/>
                    <w:right w:val="single" w:sz="4" w:space="0" w:color="000000"/>
                  </w:tcBorders>
                  <w:hideMark/>
                </w:tcPr>
                <w:p w:rsidR="008D0BBE" w:rsidRPr="00FB7B90" w:rsidRDefault="008D0BBE" w:rsidP="008D0BBE">
                  <w:pPr>
                    <w:jc w:val="center"/>
                    <w:rPr>
                      <w:rFonts w:ascii="Times New Roman" w:hAnsi="Times New Roman" w:cs="Times New Roman"/>
                      <w:sz w:val="28"/>
                      <w:szCs w:val="28"/>
                      <w:lang w:eastAsia="en-US"/>
                    </w:rPr>
                  </w:pPr>
                  <w:r w:rsidRPr="00516E35">
                    <w:rPr>
                      <w:rFonts w:ascii="Times New Roman" w:hAnsi="Times New Roman" w:cs="Times New Roman"/>
                      <w:sz w:val="28"/>
                      <w:szCs w:val="28"/>
                    </w:rPr>
                    <w:t>0</w:t>
                  </w:r>
                  <w:r>
                    <w:rPr>
                      <w:rFonts w:ascii="Times New Roman" w:hAnsi="Times New Roman" w:cs="Times New Roman"/>
                      <w:sz w:val="28"/>
                      <w:szCs w:val="28"/>
                    </w:rPr>
                    <w:t>,</w:t>
                  </w:r>
                  <w:r w:rsidRPr="005F5875">
                    <w:rPr>
                      <w:rFonts w:ascii="Times New Roman" w:hAnsi="Times New Roman" w:cs="Times New Roman"/>
                      <w:sz w:val="28"/>
                      <w:szCs w:val="28"/>
                    </w:rPr>
                    <w:t>0</w:t>
                  </w:r>
                  <w:r>
                    <w:rPr>
                      <w:rFonts w:ascii="Times New Roman" w:hAnsi="Times New Roman" w:cs="Times New Roman"/>
                      <w:sz w:val="28"/>
                      <w:szCs w:val="28"/>
                    </w:rPr>
                    <w:t>0</w:t>
                  </w:r>
                </w:p>
              </w:tc>
              <w:tc>
                <w:tcPr>
                  <w:tcW w:w="2523" w:type="dxa"/>
                  <w:tcBorders>
                    <w:top w:val="single" w:sz="4" w:space="0" w:color="000000"/>
                    <w:left w:val="single" w:sz="4" w:space="0" w:color="000000"/>
                    <w:bottom w:val="single" w:sz="4" w:space="0" w:color="000000"/>
                    <w:right w:val="single" w:sz="4" w:space="0" w:color="000000"/>
                  </w:tcBorders>
                  <w:hideMark/>
                </w:tcPr>
                <w:p w:rsidR="008D0BBE" w:rsidRPr="009174E7" w:rsidRDefault="008D0BBE" w:rsidP="008D0BBE">
                  <w:pPr>
                    <w:jc w:val="center"/>
                    <w:rPr>
                      <w:rFonts w:ascii="Times New Roman" w:hAnsi="Times New Roman" w:cs="Times New Roman"/>
                      <w:sz w:val="28"/>
                      <w:szCs w:val="28"/>
                      <w:lang w:eastAsia="en-US"/>
                    </w:rPr>
                  </w:pPr>
                  <w:r>
                    <w:rPr>
                      <w:rFonts w:ascii="Times New Roman" w:hAnsi="Times New Roman" w:cs="Times New Roman"/>
                      <w:sz w:val="28"/>
                      <w:szCs w:val="28"/>
                    </w:rPr>
                    <w:t>1,</w:t>
                  </w:r>
                  <w:r w:rsidRPr="005F5875">
                    <w:rPr>
                      <w:rFonts w:ascii="Times New Roman" w:hAnsi="Times New Roman" w:cs="Times New Roman"/>
                      <w:sz w:val="28"/>
                      <w:szCs w:val="28"/>
                    </w:rPr>
                    <w:t>4</w:t>
                  </w:r>
                  <w:r>
                    <w:rPr>
                      <w:rFonts w:ascii="Times New Roman" w:hAnsi="Times New Roman" w:cs="Times New Roman"/>
                      <w:sz w:val="28"/>
                      <w:szCs w:val="28"/>
                    </w:rPr>
                    <w:t>3</w:t>
                  </w:r>
                </w:p>
              </w:tc>
            </w:tr>
            <w:tr w:rsidR="008D0BBE" w:rsidTr="00905E45">
              <w:trPr>
                <w:trHeight w:val="330"/>
              </w:trPr>
              <w:tc>
                <w:tcPr>
                  <w:tcW w:w="1250" w:type="dxa"/>
                  <w:tcBorders>
                    <w:top w:val="single" w:sz="4" w:space="0" w:color="000000"/>
                    <w:left w:val="single" w:sz="4" w:space="0" w:color="000000"/>
                    <w:bottom w:val="single" w:sz="4" w:space="0" w:color="000000"/>
                    <w:right w:val="single" w:sz="4" w:space="0" w:color="000000"/>
                  </w:tcBorders>
                  <w:hideMark/>
                </w:tcPr>
                <w:p w:rsidR="008D0BBE" w:rsidRDefault="008D0BBE" w:rsidP="008D0BBE">
                  <w:pPr>
                    <w:rPr>
                      <w:rFonts w:ascii="Times New Roman" w:hAnsi="Times New Roman" w:cs="Times New Roman"/>
                      <w:sz w:val="28"/>
                      <w:szCs w:val="28"/>
                      <w:lang w:eastAsia="en-US"/>
                    </w:rPr>
                  </w:pPr>
                  <w:r>
                    <w:rPr>
                      <w:rFonts w:ascii="Times New Roman" w:hAnsi="Times New Roman" w:cs="Times New Roman"/>
                      <w:sz w:val="28"/>
                      <w:szCs w:val="28"/>
                    </w:rPr>
                    <w:t>Итого</w:t>
                  </w:r>
                </w:p>
              </w:tc>
              <w:tc>
                <w:tcPr>
                  <w:tcW w:w="2779" w:type="dxa"/>
                  <w:tcBorders>
                    <w:top w:val="single" w:sz="4" w:space="0" w:color="000000"/>
                    <w:left w:val="single" w:sz="4" w:space="0" w:color="000000"/>
                    <w:bottom w:val="single" w:sz="4" w:space="0" w:color="000000"/>
                    <w:right w:val="single" w:sz="4" w:space="0" w:color="000000"/>
                  </w:tcBorders>
                  <w:hideMark/>
                </w:tcPr>
                <w:p w:rsidR="008D0BBE" w:rsidRPr="00DC0DEF" w:rsidRDefault="008D0BBE" w:rsidP="008D0BBE">
                  <w:pPr>
                    <w:jc w:val="center"/>
                    <w:rPr>
                      <w:rFonts w:ascii="Times New Roman" w:hAnsi="Times New Roman" w:cs="Times New Roman"/>
                      <w:sz w:val="28"/>
                      <w:szCs w:val="28"/>
                      <w:lang w:eastAsia="en-US"/>
                    </w:rPr>
                  </w:pPr>
                  <w:r w:rsidRPr="00516E35">
                    <w:rPr>
                      <w:rFonts w:ascii="Times New Roman" w:hAnsi="Times New Roman" w:cs="Times New Roman"/>
                      <w:sz w:val="28"/>
                      <w:szCs w:val="28"/>
                    </w:rPr>
                    <w:t>4</w:t>
                  </w:r>
                  <w:r>
                    <w:rPr>
                      <w:rFonts w:ascii="Times New Roman" w:hAnsi="Times New Roman" w:cs="Times New Roman"/>
                      <w:sz w:val="28"/>
                      <w:szCs w:val="28"/>
                    </w:rPr>
                    <w:t>,</w:t>
                  </w:r>
                  <w:r w:rsidRPr="005F5875">
                    <w:rPr>
                      <w:rFonts w:ascii="Times New Roman" w:hAnsi="Times New Roman" w:cs="Times New Roman"/>
                      <w:sz w:val="28"/>
                      <w:szCs w:val="28"/>
                    </w:rPr>
                    <w:t>2</w:t>
                  </w:r>
                  <w:r>
                    <w:rPr>
                      <w:rFonts w:ascii="Times New Roman" w:hAnsi="Times New Roman" w:cs="Times New Roman"/>
                      <w:sz w:val="28"/>
                      <w:szCs w:val="28"/>
                    </w:rPr>
                    <w:t>3</w:t>
                  </w:r>
                </w:p>
              </w:tc>
              <w:tc>
                <w:tcPr>
                  <w:tcW w:w="2523" w:type="dxa"/>
                  <w:tcBorders>
                    <w:top w:val="single" w:sz="4" w:space="0" w:color="000000"/>
                    <w:left w:val="single" w:sz="4" w:space="0" w:color="000000"/>
                    <w:bottom w:val="single" w:sz="4" w:space="0" w:color="000000"/>
                    <w:right w:val="single" w:sz="4" w:space="0" w:color="000000"/>
                  </w:tcBorders>
                  <w:hideMark/>
                </w:tcPr>
                <w:p w:rsidR="008D0BBE" w:rsidRPr="00DC0DEF" w:rsidRDefault="008D0BBE" w:rsidP="008D0BBE">
                  <w:pPr>
                    <w:jc w:val="center"/>
                    <w:rPr>
                      <w:rFonts w:ascii="Times New Roman" w:hAnsi="Times New Roman" w:cs="Times New Roman"/>
                      <w:sz w:val="28"/>
                      <w:szCs w:val="28"/>
                      <w:lang w:eastAsia="en-US"/>
                    </w:rPr>
                  </w:pPr>
                  <w:r w:rsidRPr="005F5875">
                    <w:rPr>
                      <w:rFonts w:ascii="Times New Roman" w:hAnsi="Times New Roman" w:cs="Times New Roman"/>
                      <w:sz w:val="28"/>
                      <w:szCs w:val="28"/>
                    </w:rPr>
                    <w:t>5</w:t>
                  </w:r>
                  <w:r>
                    <w:rPr>
                      <w:rFonts w:ascii="Times New Roman" w:hAnsi="Times New Roman" w:cs="Times New Roman"/>
                      <w:sz w:val="28"/>
                      <w:szCs w:val="28"/>
                    </w:rPr>
                    <w:t>,</w:t>
                  </w:r>
                  <w:r w:rsidRPr="005F5875">
                    <w:rPr>
                      <w:rFonts w:ascii="Times New Roman" w:hAnsi="Times New Roman" w:cs="Times New Roman"/>
                      <w:sz w:val="28"/>
                      <w:szCs w:val="28"/>
                    </w:rPr>
                    <w:t>6</w:t>
                  </w:r>
                  <w:r>
                    <w:rPr>
                      <w:rFonts w:ascii="Times New Roman" w:hAnsi="Times New Roman" w:cs="Times New Roman"/>
                      <w:sz w:val="28"/>
                      <w:szCs w:val="28"/>
                    </w:rPr>
                    <w:t>6</w:t>
                  </w:r>
                </w:p>
              </w:tc>
            </w:tr>
          </w:tbl>
          <w:p w:rsidR="008D0BBE" w:rsidRDefault="008D0BBE" w:rsidP="008D0BBE">
            <w:pPr>
              <w:jc w:val="center"/>
              <w:rPr>
                <w:rFonts w:ascii="Times New Roman" w:hAnsi="Times New Roman" w:cs="Times New Roman"/>
                <w:sz w:val="16"/>
                <w:szCs w:val="16"/>
              </w:rPr>
            </w:pPr>
            <w:r>
              <w:rPr>
                <w:rFonts w:ascii="Times New Roman" w:hAnsi="Times New Roman" w:cs="Times New Roman"/>
                <w:sz w:val="28"/>
                <w:szCs w:val="28"/>
              </w:rPr>
              <w:t>Средства областного бюджета</w:t>
            </w:r>
          </w:p>
          <w:tbl>
            <w:tblPr>
              <w:tblW w:w="6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4"/>
              <w:gridCol w:w="2766"/>
              <w:gridCol w:w="2542"/>
            </w:tblGrid>
            <w:tr w:rsidR="008D0BBE" w:rsidTr="00DF3FB2">
              <w:trPr>
                <w:trHeight w:val="656"/>
              </w:trPr>
              <w:tc>
                <w:tcPr>
                  <w:tcW w:w="1244" w:type="dxa"/>
                  <w:tcBorders>
                    <w:top w:val="single" w:sz="4" w:space="0" w:color="auto"/>
                    <w:left w:val="single" w:sz="4" w:space="0" w:color="000000"/>
                    <w:bottom w:val="single" w:sz="4" w:space="0" w:color="000000"/>
                    <w:right w:val="single" w:sz="4" w:space="0" w:color="000000"/>
                  </w:tcBorders>
                </w:tcPr>
                <w:p w:rsidR="008D0BBE" w:rsidRDefault="008D0BBE" w:rsidP="008D0BBE">
                  <w:pPr>
                    <w:rPr>
                      <w:rFonts w:ascii="Times New Roman" w:hAnsi="Times New Roman" w:cs="Times New Roman"/>
                      <w:sz w:val="28"/>
                      <w:szCs w:val="28"/>
                      <w:lang w:eastAsia="en-US"/>
                    </w:rPr>
                  </w:pPr>
                </w:p>
              </w:tc>
              <w:tc>
                <w:tcPr>
                  <w:tcW w:w="2766" w:type="dxa"/>
                  <w:tcBorders>
                    <w:top w:val="single" w:sz="4" w:space="0" w:color="auto"/>
                    <w:left w:val="single" w:sz="4" w:space="0" w:color="000000"/>
                    <w:bottom w:val="single" w:sz="4" w:space="0" w:color="000000"/>
                    <w:right w:val="single" w:sz="4" w:space="0" w:color="000000"/>
                  </w:tcBorders>
                  <w:hideMark/>
                </w:tcPr>
                <w:p w:rsidR="008D0BBE" w:rsidRDefault="008D0BBE" w:rsidP="008D0BBE">
                  <w:pPr>
                    <w:jc w:val="center"/>
                    <w:rPr>
                      <w:rFonts w:ascii="Times New Roman" w:hAnsi="Times New Roman" w:cs="Times New Roman"/>
                      <w:sz w:val="28"/>
                      <w:szCs w:val="28"/>
                      <w:lang w:eastAsia="en-US"/>
                    </w:rPr>
                  </w:pPr>
                  <w:r>
                    <w:rPr>
                      <w:rFonts w:ascii="Times New Roman" w:hAnsi="Times New Roman" w:cs="Times New Roman"/>
                      <w:sz w:val="28"/>
                      <w:szCs w:val="28"/>
                    </w:rPr>
                    <w:t>Выделено в бюджете области</w:t>
                  </w:r>
                </w:p>
              </w:tc>
              <w:tc>
                <w:tcPr>
                  <w:tcW w:w="2542" w:type="dxa"/>
                  <w:tcBorders>
                    <w:top w:val="single" w:sz="4" w:space="0" w:color="auto"/>
                    <w:left w:val="single" w:sz="4" w:space="0" w:color="000000"/>
                    <w:bottom w:val="single" w:sz="4" w:space="0" w:color="000000"/>
                    <w:right w:val="single" w:sz="4" w:space="0" w:color="000000"/>
                  </w:tcBorders>
                  <w:hideMark/>
                </w:tcPr>
                <w:p w:rsidR="008D0BBE" w:rsidRDefault="008D0BBE" w:rsidP="008D0BBE">
                  <w:pPr>
                    <w:rPr>
                      <w:rFonts w:ascii="Times New Roman" w:hAnsi="Times New Roman" w:cs="Times New Roman"/>
                      <w:sz w:val="28"/>
                      <w:szCs w:val="28"/>
                      <w:lang w:eastAsia="en-US"/>
                    </w:rPr>
                  </w:pPr>
                  <w:r>
                    <w:rPr>
                      <w:rFonts w:ascii="Times New Roman" w:hAnsi="Times New Roman" w:cs="Times New Roman"/>
                      <w:sz w:val="28"/>
                      <w:szCs w:val="28"/>
                    </w:rPr>
                    <w:t>Потребность в финансировании</w:t>
                  </w:r>
                </w:p>
              </w:tc>
            </w:tr>
            <w:tr w:rsidR="008D0BBE" w:rsidTr="00DF3FB2">
              <w:trPr>
                <w:trHeight w:val="320"/>
              </w:trPr>
              <w:tc>
                <w:tcPr>
                  <w:tcW w:w="1244" w:type="dxa"/>
                  <w:tcBorders>
                    <w:top w:val="single" w:sz="4" w:space="0" w:color="000000"/>
                    <w:left w:val="single" w:sz="4" w:space="0" w:color="000000"/>
                    <w:bottom w:val="single" w:sz="4" w:space="0" w:color="000000"/>
                    <w:right w:val="single" w:sz="4" w:space="0" w:color="000000"/>
                  </w:tcBorders>
                  <w:hideMark/>
                </w:tcPr>
                <w:p w:rsidR="008D0BBE" w:rsidRPr="00DE4D40" w:rsidRDefault="008D0BBE" w:rsidP="008D0BBE">
                  <w:pPr>
                    <w:rPr>
                      <w:rFonts w:ascii="Times New Roman" w:hAnsi="Times New Roman" w:cs="Times New Roman"/>
                      <w:sz w:val="28"/>
                      <w:szCs w:val="28"/>
                      <w:lang w:eastAsia="en-US"/>
                    </w:rPr>
                  </w:pPr>
                  <w:r>
                    <w:rPr>
                      <w:rFonts w:ascii="Times New Roman" w:hAnsi="Times New Roman" w:cs="Times New Roman"/>
                      <w:sz w:val="28"/>
                      <w:szCs w:val="28"/>
                    </w:rPr>
                    <w:t>20</w:t>
                  </w:r>
                  <w:r w:rsidRPr="00DE4D40">
                    <w:rPr>
                      <w:rFonts w:ascii="Times New Roman" w:hAnsi="Times New Roman" w:cs="Times New Roman"/>
                      <w:sz w:val="28"/>
                      <w:szCs w:val="28"/>
                    </w:rPr>
                    <w:t>20</w:t>
                  </w:r>
                </w:p>
              </w:tc>
              <w:tc>
                <w:tcPr>
                  <w:tcW w:w="2766" w:type="dxa"/>
                  <w:tcBorders>
                    <w:top w:val="single" w:sz="4" w:space="0" w:color="000000"/>
                    <w:left w:val="single" w:sz="4" w:space="0" w:color="000000"/>
                    <w:bottom w:val="single" w:sz="4" w:space="0" w:color="000000"/>
                    <w:right w:val="single" w:sz="4" w:space="0" w:color="000000"/>
                  </w:tcBorders>
                  <w:hideMark/>
                </w:tcPr>
                <w:p w:rsidR="008D0BBE" w:rsidRPr="00B67B29" w:rsidRDefault="008D0BBE" w:rsidP="008D0BBE">
                  <w:pPr>
                    <w:jc w:val="center"/>
                    <w:rPr>
                      <w:rFonts w:ascii="Times New Roman" w:hAnsi="Times New Roman" w:cs="Times New Roman"/>
                      <w:sz w:val="28"/>
                      <w:szCs w:val="28"/>
                      <w:lang w:eastAsia="en-US"/>
                    </w:rPr>
                  </w:pPr>
                  <w:r w:rsidRPr="00DE4D40">
                    <w:rPr>
                      <w:rFonts w:ascii="Times New Roman" w:hAnsi="Times New Roman" w:cs="Times New Roman"/>
                      <w:sz w:val="28"/>
                      <w:szCs w:val="28"/>
                    </w:rPr>
                    <w:t>1</w:t>
                  </w:r>
                  <w:r>
                    <w:rPr>
                      <w:rFonts w:ascii="Times New Roman" w:hAnsi="Times New Roman" w:cs="Times New Roman"/>
                      <w:sz w:val="28"/>
                      <w:szCs w:val="28"/>
                    </w:rPr>
                    <w:t>,</w:t>
                  </w:r>
                  <w:r w:rsidRPr="00DE4D40">
                    <w:rPr>
                      <w:rFonts w:ascii="Times New Roman" w:hAnsi="Times New Roman" w:cs="Times New Roman"/>
                      <w:sz w:val="28"/>
                      <w:szCs w:val="28"/>
                    </w:rPr>
                    <w:t>3</w:t>
                  </w:r>
                  <w:r>
                    <w:rPr>
                      <w:rFonts w:ascii="Times New Roman" w:hAnsi="Times New Roman" w:cs="Times New Roman"/>
                      <w:sz w:val="28"/>
                      <w:szCs w:val="28"/>
                    </w:rPr>
                    <w:t>9</w:t>
                  </w:r>
                </w:p>
              </w:tc>
              <w:tc>
                <w:tcPr>
                  <w:tcW w:w="2542" w:type="dxa"/>
                  <w:tcBorders>
                    <w:top w:val="single" w:sz="4" w:space="0" w:color="000000"/>
                    <w:left w:val="single" w:sz="4" w:space="0" w:color="000000"/>
                    <w:bottom w:val="single" w:sz="4" w:space="0" w:color="000000"/>
                    <w:right w:val="single" w:sz="4" w:space="0" w:color="000000"/>
                  </w:tcBorders>
                  <w:hideMark/>
                </w:tcPr>
                <w:p w:rsidR="008D0BBE" w:rsidRPr="00B67B29" w:rsidRDefault="008D0BBE" w:rsidP="008D0BBE">
                  <w:pPr>
                    <w:jc w:val="center"/>
                    <w:rPr>
                      <w:rFonts w:ascii="Times New Roman" w:hAnsi="Times New Roman" w:cs="Times New Roman"/>
                      <w:sz w:val="28"/>
                      <w:szCs w:val="28"/>
                      <w:lang w:eastAsia="en-US"/>
                    </w:rPr>
                  </w:pPr>
                  <w:r w:rsidRPr="00DE4D40">
                    <w:rPr>
                      <w:rFonts w:ascii="Times New Roman" w:hAnsi="Times New Roman" w:cs="Times New Roman"/>
                      <w:sz w:val="28"/>
                      <w:szCs w:val="28"/>
                    </w:rPr>
                    <w:t>1</w:t>
                  </w:r>
                  <w:r>
                    <w:rPr>
                      <w:rFonts w:ascii="Times New Roman" w:hAnsi="Times New Roman" w:cs="Times New Roman"/>
                      <w:sz w:val="28"/>
                      <w:szCs w:val="28"/>
                    </w:rPr>
                    <w:t>,</w:t>
                  </w:r>
                  <w:r w:rsidRPr="00DE4D40">
                    <w:rPr>
                      <w:rFonts w:ascii="Times New Roman" w:hAnsi="Times New Roman" w:cs="Times New Roman"/>
                      <w:sz w:val="28"/>
                      <w:szCs w:val="28"/>
                    </w:rPr>
                    <w:t>3</w:t>
                  </w:r>
                  <w:r>
                    <w:rPr>
                      <w:rFonts w:ascii="Times New Roman" w:hAnsi="Times New Roman" w:cs="Times New Roman"/>
                      <w:sz w:val="28"/>
                      <w:szCs w:val="28"/>
                    </w:rPr>
                    <w:t>9</w:t>
                  </w:r>
                </w:p>
              </w:tc>
            </w:tr>
            <w:tr w:rsidR="008D0BBE" w:rsidTr="00DF3FB2">
              <w:trPr>
                <w:trHeight w:val="320"/>
              </w:trPr>
              <w:tc>
                <w:tcPr>
                  <w:tcW w:w="1244" w:type="dxa"/>
                  <w:tcBorders>
                    <w:top w:val="single" w:sz="4" w:space="0" w:color="000000"/>
                    <w:left w:val="single" w:sz="4" w:space="0" w:color="000000"/>
                    <w:bottom w:val="single" w:sz="4" w:space="0" w:color="000000"/>
                    <w:right w:val="single" w:sz="4" w:space="0" w:color="000000"/>
                  </w:tcBorders>
                  <w:hideMark/>
                </w:tcPr>
                <w:p w:rsidR="008D0BBE" w:rsidRPr="00DE4D40" w:rsidRDefault="008D0BBE" w:rsidP="008D0BBE">
                  <w:pPr>
                    <w:rPr>
                      <w:rFonts w:ascii="Times New Roman" w:hAnsi="Times New Roman" w:cs="Times New Roman"/>
                      <w:sz w:val="28"/>
                      <w:szCs w:val="28"/>
                      <w:lang w:eastAsia="en-US"/>
                    </w:rPr>
                  </w:pPr>
                  <w:r>
                    <w:rPr>
                      <w:rFonts w:ascii="Times New Roman" w:hAnsi="Times New Roman" w:cs="Times New Roman"/>
                      <w:sz w:val="28"/>
                      <w:szCs w:val="28"/>
                    </w:rPr>
                    <w:t>20</w:t>
                  </w:r>
                  <w:r w:rsidRPr="00516E35">
                    <w:rPr>
                      <w:rFonts w:ascii="Times New Roman" w:hAnsi="Times New Roman" w:cs="Times New Roman"/>
                      <w:sz w:val="28"/>
                      <w:szCs w:val="28"/>
                    </w:rPr>
                    <w:t>2</w:t>
                  </w:r>
                  <w:r w:rsidRPr="00DE4D40">
                    <w:rPr>
                      <w:rFonts w:ascii="Times New Roman" w:hAnsi="Times New Roman" w:cs="Times New Roman"/>
                      <w:sz w:val="28"/>
                      <w:szCs w:val="28"/>
                    </w:rPr>
                    <w:t>1</w:t>
                  </w:r>
                </w:p>
              </w:tc>
              <w:tc>
                <w:tcPr>
                  <w:tcW w:w="2766" w:type="dxa"/>
                  <w:tcBorders>
                    <w:top w:val="single" w:sz="4" w:space="0" w:color="000000"/>
                    <w:left w:val="single" w:sz="4" w:space="0" w:color="000000"/>
                    <w:bottom w:val="single" w:sz="4" w:space="0" w:color="000000"/>
                    <w:right w:val="single" w:sz="4" w:space="0" w:color="000000"/>
                  </w:tcBorders>
                  <w:hideMark/>
                </w:tcPr>
                <w:p w:rsidR="008D0BBE" w:rsidRPr="00B67B29" w:rsidRDefault="008D0BBE" w:rsidP="008D0BBE">
                  <w:pPr>
                    <w:jc w:val="center"/>
                    <w:rPr>
                      <w:rFonts w:ascii="Times New Roman" w:hAnsi="Times New Roman" w:cs="Times New Roman"/>
                      <w:sz w:val="28"/>
                      <w:szCs w:val="28"/>
                      <w:lang w:eastAsia="en-US"/>
                    </w:rPr>
                  </w:pPr>
                  <w:r w:rsidRPr="00DE4D40">
                    <w:rPr>
                      <w:rFonts w:ascii="Times New Roman" w:hAnsi="Times New Roman" w:cs="Times New Roman"/>
                      <w:sz w:val="28"/>
                      <w:szCs w:val="28"/>
                    </w:rPr>
                    <w:t>1</w:t>
                  </w:r>
                  <w:r>
                    <w:rPr>
                      <w:rFonts w:ascii="Times New Roman" w:hAnsi="Times New Roman" w:cs="Times New Roman"/>
                      <w:sz w:val="28"/>
                      <w:szCs w:val="28"/>
                    </w:rPr>
                    <w:t>,</w:t>
                  </w:r>
                  <w:r w:rsidRPr="00DE4D40">
                    <w:rPr>
                      <w:rFonts w:ascii="Times New Roman" w:hAnsi="Times New Roman" w:cs="Times New Roman"/>
                      <w:sz w:val="28"/>
                      <w:szCs w:val="28"/>
                    </w:rPr>
                    <w:t>3</w:t>
                  </w:r>
                  <w:r>
                    <w:rPr>
                      <w:rFonts w:ascii="Times New Roman" w:hAnsi="Times New Roman" w:cs="Times New Roman"/>
                      <w:sz w:val="28"/>
                      <w:szCs w:val="28"/>
                    </w:rPr>
                    <w:t>9</w:t>
                  </w:r>
                </w:p>
              </w:tc>
              <w:tc>
                <w:tcPr>
                  <w:tcW w:w="2542" w:type="dxa"/>
                  <w:tcBorders>
                    <w:top w:val="single" w:sz="4" w:space="0" w:color="000000"/>
                    <w:left w:val="single" w:sz="4" w:space="0" w:color="000000"/>
                    <w:bottom w:val="single" w:sz="4" w:space="0" w:color="000000"/>
                    <w:right w:val="single" w:sz="4" w:space="0" w:color="000000"/>
                  </w:tcBorders>
                  <w:hideMark/>
                </w:tcPr>
                <w:p w:rsidR="008D0BBE" w:rsidRPr="00B67B29" w:rsidRDefault="008D0BBE" w:rsidP="008D0BBE">
                  <w:pPr>
                    <w:jc w:val="center"/>
                    <w:rPr>
                      <w:rFonts w:ascii="Times New Roman" w:hAnsi="Times New Roman" w:cs="Times New Roman"/>
                      <w:sz w:val="28"/>
                      <w:szCs w:val="28"/>
                      <w:lang w:eastAsia="en-US"/>
                    </w:rPr>
                  </w:pPr>
                  <w:r w:rsidRPr="00DE4D40">
                    <w:rPr>
                      <w:rFonts w:ascii="Times New Roman" w:hAnsi="Times New Roman" w:cs="Times New Roman"/>
                      <w:sz w:val="28"/>
                      <w:szCs w:val="28"/>
                    </w:rPr>
                    <w:t>1</w:t>
                  </w:r>
                  <w:r>
                    <w:rPr>
                      <w:rFonts w:ascii="Times New Roman" w:hAnsi="Times New Roman" w:cs="Times New Roman"/>
                      <w:sz w:val="28"/>
                      <w:szCs w:val="28"/>
                    </w:rPr>
                    <w:t>,</w:t>
                  </w:r>
                  <w:r w:rsidRPr="00DE4D40">
                    <w:rPr>
                      <w:rFonts w:ascii="Times New Roman" w:hAnsi="Times New Roman" w:cs="Times New Roman"/>
                      <w:sz w:val="28"/>
                      <w:szCs w:val="28"/>
                    </w:rPr>
                    <w:t>3</w:t>
                  </w:r>
                  <w:r>
                    <w:rPr>
                      <w:rFonts w:ascii="Times New Roman" w:hAnsi="Times New Roman" w:cs="Times New Roman"/>
                      <w:sz w:val="28"/>
                      <w:szCs w:val="28"/>
                    </w:rPr>
                    <w:t>9</w:t>
                  </w:r>
                </w:p>
              </w:tc>
            </w:tr>
            <w:tr w:rsidR="008D0BBE" w:rsidTr="00DF3FB2">
              <w:trPr>
                <w:trHeight w:val="320"/>
              </w:trPr>
              <w:tc>
                <w:tcPr>
                  <w:tcW w:w="1244" w:type="dxa"/>
                  <w:tcBorders>
                    <w:top w:val="single" w:sz="4" w:space="0" w:color="000000"/>
                    <w:left w:val="single" w:sz="4" w:space="0" w:color="000000"/>
                    <w:bottom w:val="single" w:sz="4" w:space="0" w:color="000000"/>
                    <w:right w:val="single" w:sz="4" w:space="0" w:color="000000"/>
                  </w:tcBorders>
                  <w:hideMark/>
                </w:tcPr>
                <w:p w:rsidR="008D0BBE" w:rsidRPr="00DE4D40" w:rsidRDefault="008D0BBE" w:rsidP="008D0BBE">
                  <w:pPr>
                    <w:rPr>
                      <w:rFonts w:ascii="Times New Roman" w:hAnsi="Times New Roman" w:cs="Times New Roman"/>
                      <w:sz w:val="28"/>
                      <w:szCs w:val="28"/>
                      <w:lang w:eastAsia="en-US"/>
                    </w:rPr>
                  </w:pPr>
                  <w:r>
                    <w:rPr>
                      <w:rFonts w:ascii="Times New Roman" w:hAnsi="Times New Roman" w:cs="Times New Roman"/>
                      <w:sz w:val="28"/>
                      <w:szCs w:val="28"/>
                    </w:rPr>
                    <w:t>202</w:t>
                  </w:r>
                  <w:r w:rsidRPr="00DE4D40">
                    <w:rPr>
                      <w:rFonts w:ascii="Times New Roman" w:hAnsi="Times New Roman" w:cs="Times New Roman"/>
                      <w:sz w:val="28"/>
                      <w:szCs w:val="28"/>
                    </w:rPr>
                    <w:t>2</w:t>
                  </w:r>
                </w:p>
              </w:tc>
              <w:tc>
                <w:tcPr>
                  <w:tcW w:w="2766" w:type="dxa"/>
                  <w:tcBorders>
                    <w:top w:val="single" w:sz="4" w:space="0" w:color="000000"/>
                    <w:left w:val="single" w:sz="4" w:space="0" w:color="000000"/>
                    <w:bottom w:val="single" w:sz="4" w:space="0" w:color="000000"/>
                    <w:right w:val="single" w:sz="4" w:space="0" w:color="000000"/>
                  </w:tcBorders>
                  <w:hideMark/>
                </w:tcPr>
                <w:p w:rsidR="008D0BBE" w:rsidRPr="00DC0DEF" w:rsidRDefault="008D0BBE" w:rsidP="008D0BBE">
                  <w:pPr>
                    <w:jc w:val="center"/>
                    <w:rPr>
                      <w:rFonts w:ascii="Times New Roman" w:hAnsi="Times New Roman" w:cs="Times New Roman"/>
                      <w:sz w:val="28"/>
                      <w:szCs w:val="28"/>
                      <w:lang w:eastAsia="en-US"/>
                    </w:rPr>
                  </w:pPr>
                  <w:r w:rsidRPr="00DE4D40">
                    <w:rPr>
                      <w:rFonts w:ascii="Times New Roman" w:hAnsi="Times New Roman" w:cs="Times New Roman"/>
                      <w:sz w:val="28"/>
                      <w:szCs w:val="28"/>
                    </w:rPr>
                    <w:t>1</w:t>
                  </w:r>
                  <w:r>
                    <w:rPr>
                      <w:rFonts w:ascii="Times New Roman" w:hAnsi="Times New Roman" w:cs="Times New Roman"/>
                      <w:sz w:val="28"/>
                      <w:szCs w:val="28"/>
                    </w:rPr>
                    <w:t>,40</w:t>
                  </w:r>
                </w:p>
              </w:tc>
              <w:tc>
                <w:tcPr>
                  <w:tcW w:w="2542" w:type="dxa"/>
                  <w:tcBorders>
                    <w:top w:val="single" w:sz="4" w:space="0" w:color="000000"/>
                    <w:left w:val="single" w:sz="4" w:space="0" w:color="000000"/>
                    <w:bottom w:val="single" w:sz="4" w:space="0" w:color="000000"/>
                    <w:right w:val="single" w:sz="4" w:space="0" w:color="000000"/>
                  </w:tcBorders>
                  <w:hideMark/>
                </w:tcPr>
                <w:p w:rsidR="008D0BBE" w:rsidRPr="00DC0DEF" w:rsidRDefault="008D0BBE" w:rsidP="008D0BBE">
                  <w:pPr>
                    <w:jc w:val="center"/>
                    <w:rPr>
                      <w:rFonts w:ascii="Times New Roman" w:hAnsi="Times New Roman" w:cs="Times New Roman"/>
                      <w:sz w:val="28"/>
                      <w:szCs w:val="28"/>
                      <w:lang w:eastAsia="en-US"/>
                    </w:rPr>
                  </w:pPr>
                  <w:r w:rsidRPr="00DE4D40">
                    <w:rPr>
                      <w:rFonts w:ascii="Times New Roman" w:hAnsi="Times New Roman" w:cs="Times New Roman"/>
                      <w:sz w:val="28"/>
                      <w:szCs w:val="28"/>
                    </w:rPr>
                    <w:t>1</w:t>
                  </w:r>
                  <w:r>
                    <w:rPr>
                      <w:rFonts w:ascii="Times New Roman" w:hAnsi="Times New Roman" w:cs="Times New Roman"/>
                      <w:sz w:val="28"/>
                      <w:szCs w:val="28"/>
                    </w:rPr>
                    <w:t>,40</w:t>
                  </w:r>
                </w:p>
              </w:tc>
            </w:tr>
            <w:tr w:rsidR="008D0BBE" w:rsidTr="00DF3FB2">
              <w:trPr>
                <w:trHeight w:val="320"/>
              </w:trPr>
              <w:tc>
                <w:tcPr>
                  <w:tcW w:w="1244" w:type="dxa"/>
                  <w:tcBorders>
                    <w:top w:val="single" w:sz="4" w:space="0" w:color="000000"/>
                    <w:left w:val="single" w:sz="4" w:space="0" w:color="000000"/>
                    <w:bottom w:val="single" w:sz="4" w:space="0" w:color="000000"/>
                    <w:right w:val="single" w:sz="4" w:space="0" w:color="000000"/>
                  </w:tcBorders>
                  <w:hideMark/>
                </w:tcPr>
                <w:p w:rsidR="008D0BBE" w:rsidRPr="00DE4D40" w:rsidRDefault="008D0BBE" w:rsidP="008D0BBE">
                  <w:pPr>
                    <w:rPr>
                      <w:rFonts w:ascii="Times New Roman" w:hAnsi="Times New Roman" w:cs="Times New Roman"/>
                      <w:sz w:val="28"/>
                      <w:szCs w:val="28"/>
                      <w:lang w:eastAsia="en-US"/>
                    </w:rPr>
                  </w:pPr>
                  <w:r>
                    <w:rPr>
                      <w:rFonts w:ascii="Times New Roman" w:hAnsi="Times New Roman" w:cs="Times New Roman"/>
                      <w:sz w:val="28"/>
                      <w:szCs w:val="28"/>
                    </w:rPr>
                    <w:t>202</w:t>
                  </w:r>
                  <w:r w:rsidRPr="00DE4D40">
                    <w:rPr>
                      <w:rFonts w:ascii="Times New Roman" w:hAnsi="Times New Roman" w:cs="Times New Roman"/>
                      <w:sz w:val="28"/>
                      <w:szCs w:val="28"/>
                    </w:rPr>
                    <w:t>3</w:t>
                  </w:r>
                </w:p>
              </w:tc>
              <w:tc>
                <w:tcPr>
                  <w:tcW w:w="2766" w:type="dxa"/>
                  <w:tcBorders>
                    <w:top w:val="single" w:sz="4" w:space="0" w:color="000000"/>
                    <w:left w:val="single" w:sz="4" w:space="0" w:color="000000"/>
                    <w:bottom w:val="single" w:sz="4" w:space="0" w:color="000000"/>
                    <w:right w:val="single" w:sz="4" w:space="0" w:color="000000"/>
                  </w:tcBorders>
                  <w:hideMark/>
                </w:tcPr>
                <w:p w:rsidR="008D0BBE" w:rsidRDefault="008D0BBE" w:rsidP="008D0BBE">
                  <w:pPr>
                    <w:jc w:val="center"/>
                    <w:rPr>
                      <w:rFonts w:ascii="Times New Roman" w:hAnsi="Times New Roman" w:cs="Times New Roman"/>
                      <w:sz w:val="28"/>
                      <w:szCs w:val="28"/>
                      <w:lang w:eastAsia="en-US"/>
                    </w:rPr>
                  </w:pPr>
                  <w:r>
                    <w:rPr>
                      <w:rFonts w:ascii="Times New Roman" w:hAnsi="Times New Roman" w:cs="Times New Roman"/>
                      <w:sz w:val="28"/>
                      <w:szCs w:val="28"/>
                    </w:rPr>
                    <w:t>0,00</w:t>
                  </w:r>
                </w:p>
              </w:tc>
              <w:tc>
                <w:tcPr>
                  <w:tcW w:w="2542" w:type="dxa"/>
                  <w:tcBorders>
                    <w:top w:val="single" w:sz="4" w:space="0" w:color="000000"/>
                    <w:left w:val="single" w:sz="4" w:space="0" w:color="000000"/>
                    <w:bottom w:val="single" w:sz="4" w:space="0" w:color="000000"/>
                    <w:right w:val="single" w:sz="4" w:space="0" w:color="000000"/>
                  </w:tcBorders>
                  <w:hideMark/>
                </w:tcPr>
                <w:p w:rsidR="008D0BBE" w:rsidRPr="00DC0DEF" w:rsidRDefault="008D0BBE" w:rsidP="008D0BBE">
                  <w:pPr>
                    <w:jc w:val="center"/>
                    <w:rPr>
                      <w:rFonts w:ascii="Times New Roman" w:hAnsi="Times New Roman" w:cs="Times New Roman"/>
                      <w:sz w:val="28"/>
                      <w:szCs w:val="28"/>
                      <w:lang w:eastAsia="en-US"/>
                    </w:rPr>
                  </w:pPr>
                  <w:r>
                    <w:rPr>
                      <w:rFonts w:ascii="Times New Roman" w:hAnsi="Times New Roman" w:cs="Times New Roman"/>
                      <w:sz w:val="28"/>
                      <w:szCs w:val="28"/>
                    </w:rPr>
                    <w:t>1,</w:t>
                  </w:r>
                  <w:r w:rsidRPr="00DE4D40">
                    <w:rPr>
                      <w:rFonts w:ascii="Times New Roman" w:hAnsi="Times New Roman" w:cs="Times New Roman"/>
                      <w:sz w:val="28"/>
                      <w:szCs w:val="28"/>
                    </w:rPr>
                    <w:t>4</w:t>
                  </w:r>
                  <w:r>
                    <w:rPr>
                      <w:rFonts w:ascii="Times New Roman" w:hAnsi="Times New Roman" w:cs="Times New Roman"/>
                      <w:sz w:val="28"/>
                      <w:szCs w:val="28"/>
                    </w:rPr>
                    <w:t>0</w:t>
                  </w:r>
                </w:p>
              </w:tc>
            </w:tr>
            <w:tr w:rsidR="008D0BBE" w:rsidTr="00DF3FB2">
              <w:trPr>
                <w:trHeight w:val="336"/>
              </w:trPr>
              <w:tc>
                <w:tcPr>
                  <w:tcW w:w="1244" w:type="dxa"/>
                  <w:tcBorders>
                    <w:top w:val="single" w:sz="4" w:space="0" w:color="000000"/>
                    <w:left w:val="single" w:sz="4" w:space="0" w:color="000000"/>
                    <w:bottom w:val="single" w:sz="4" w:space="0" w:color="000000"/>
                    <w:right w:val="single" w:sz="4" w:space="0" w:color="000000"/>
                  </w:tcBorders>
                  <w:hideMark/>
                </w:tcPr>
                <w:p w:rsidR="008D0BBE" w:rsidRDefault="008D0BBE" w:rsidP="008D0BBE">
                  <w:pPr>
                    <w:rPr>
                      <w:rFonts w:ascii="Times New Roman" w:hAnsi="Times New Roman" w:cs="Times New Roman"/>
                      <w:sz w:val="28"/>
                      <w:szCs w:val="28"/>
                      <w:lang w:eastAsia="en-US"/>
                    </w:rPr>
                  </w:pPr>
                  <w:r>
                    <w:rPr>
                      <w:rFonts w:ascii="Times New Roman" w:hAnsi="Times New Roman" w:cs="Times New Roman"/>
                      <w:sz w:val="28"/>
                      <w:szCs w:val="28"/>
                    </w:rPr>
                    <w:t>Итого</w:t>
                  </w:r>
                </w:p>
              </w:tc>
              <w:tc>
                <w:tcPr>
                  <w:tcW w:w="2766" w:type="dxa"/>
                  <w:tcBorders>
                    <w:top w:val="single" w:sz="4" w:space="0" w:color="000000"/>
                    <w:left w:val="single" w:sz="4" w:space="0" w:color="000000"/>
                    <w:bottom w:val="single" w:sz="4" w:space="0" w:color="000000"/>
                    <w:right w:val="single" w:sz="4" w:space="0" w:color="000000"/>
                  </w:tcBorders>
                  <w:hideMark/>
                </w:tcPr>
                <w:p w:rsidR="008D0BBE" w:rsidRPr="00DC0DEF" w:rsidRDefault="008D0BBE" w:rsidP="008D0BBE">
                  <w:pPr>
                    <w:jc w:val="center"/>
                    <w:rPr>
                      <w:rFonts w:ascii="Times New Roman" w:hAnsi="Times New Roman" w:cs="Times New Roman"/>
                      <w:sz w:val="28"/>
                      <w:szCs w:val="28"/>
                      <w:lang w:eastAsia="en-US"/>
                    </w:rPr>
                  </w:pPr>
                  <w:r w:rsidRPr="00DE4D40">
                    <w:rPr>
                      <w:rFonts w:ascii="Times New Roman" w:hAnsi="Times New Roman" w:cs="Times New Roman"/>
                      <w:sz w:val="28"/>
                      <w:szCs w:val="28"/>
                      <w:lang w:eastAsia="en-US"/>
                    </w:rPr>
                    <w:t>4</w:t>
                  </w:r>
                  <w:r>
                    <w:rPr>
                      <w:rFonts w:ascii="Times New Roman" w:hAnsi="Times New Roman" w:cs="Times New Roman"/>
                      <w:sz w:val="28"/>
                      <w:szCs w:val="28"/>
                      <w:lang w:eastAsia="en-US"/>
                    </w:rPr>
                    <w:t>,</w:t>
                  </w:r>
                  <w:r w:rsidRPr="00DE4D40">
                    <w:rPr>
                      <w:rFonts w:ascii="Times New Roman" w:hAnsi="Times New Roman" w:cs="Times New Roman"/>
                      <w:sz w:val="28"/>
                      <w:szCs w:val="28"/>
                      <w:lang w:eastAsia="en-US"/>
                    </w:rPr>
                    <w:t>1</w:t>
                  </w:r>
                  <w:r>
                    <w:rPr>
                      <w:rFonts w:ascii="Times New Roman" w:hAnsi="Times New Roman" w:cs="Times New Roman"/>
                      <w:sz w:val="28"/>
                      <w:szCs w:val="28"/>
                      <w:lang w:eastAsia="en-US"/>
                    </w:rPr>
                    <w:t>8</w:t>
                  </w:r>
                </w:p>
              </w:tc>
              <w:tc>
                <w:tcPr>
                  <w:tcW w:w="2542" w:type="dxa"/>
                  <w:tcBorders>
                    <w:top w:val="single" w:sz="4" w:space="0" w:color="000000"/>
                    <w:left w:val="single" w:sz="4" w:space="0" w:color="000000"/>
                    <w:bottom w:val="single" w:sz="4" w:space="0" w:color="000000"/>
                    <w:right w:val="single" w:sz="4" w:space="0" w:color="000000"/>
                  </w:tcBorders>
                  <w:hideMark/>
                </w:tcPr>
                <w:p w:rsidR="008D0BBE" w:rsidRPr="00DC0DEF" w:rsidRDefault="008D0BBE" w:rsidP="008D0BBE">
                  <w:pPr>
                    <w:jc w:val="center"/>
                    <w:rPr>
                      <w:rFonts w:ascii="Times New Roman" w:hAnsi="Times New Roman" w:cs="Times New Roman"/>
                      <w:sz w:val="28"/>
                      <w:szCs w:val="28"/>
                      <w:lang w:eastAsia="en-US"/>
                    </w:rPr>
                  </w:pPr>
                  <w:r w:rsidRPr="00DE4D40">
                    <w:rPr>
                      <w:rFonts w:ascii="Times New Roman" w:hAnsi="Times New Roman" w:cs="Times New Roman"/>
                      <w:sz w:val="28"/>
                      <w:szCs w:val="28"/>
                    </w:rPr>
                    <w:t>5</w:t>
                  </w:r>
                  <w:r>
                    <w:rPr>
                      <w:rFonts w:ascii="Times New Roman" w:hAnsi="Times New Roman" w:cs="Times New Roman"/>
                      <w:sz w:val="28"/>
                      <w:szCs w:val="28"/>
                    </w:rPr>
                    <w:t>,58</w:t>
                  </w:r>
                </w:p>
              </w:tc>
            </w:tr>
            <w:tr w:rsidR="008D0BBE" w:rsidTr="008D4365">
              <w:trPr>
                <w:trHeight w:val="322"/>
              </w:trPr>
              <w:tc>
                <w:tcPr>
                  <w:tcW w:w="6552" w:type="dxa"/>
                  <w:gridSpan w:val="3"/>
                  <w:tcBorders>
                    <w:top w:val="single" w:sz="4" w:space="0" w:color="000000"/>
                    <w:left w:val="single" w:sz="4" w:space="0" w:color="000000"/>
                    <w:bottom w:val="single" w:sz="4" w:space="0" w:color="auto"/>
                    <w:right w:val="single" w:sz="4" w:space="0" w:color="000000"/>
                  </w:tcBorders>
                  <w:hideMark/>
                </w:tcPr>
                <w:p w:rsidR="00154731" w:rsidRDefault="00154731" w:rsidP="008D0BBE">
                  <w:pPr>
                    <w:jc w:val="center"/>
                    <w:rPr>
                      <w:rFonts w:ascii="Times New Roman" w:hAnsi="Times New Roman" w:cs="Times New Roman"/>
                      <w:sz w:val="28"/>
                      <w:szCs w:val="28"/>
                    </w:rPr>
                  </w:pPr>
                </w:p>
                <w:p w:rsidR="008D0BBE" w:rsidRDefault="008D0BBE" w:rsidP="008D0BBE">
                  <w:pPr>
                    <w:jc w:val="center"/>
                    <w:rPr>
                      <w:rFonts w:ascii="Times New Roman" w:hAnsi="Times New Roman" w:cs="Times New Roman"/>
                      <w:sz w:val="28"/>
                      <w:szCs w:val="28"/>
                      <w:lang w:eastAsia="en-US"/>
                    </w:rPr>
                  </w:pPr>
                  <w:r>
                    <w:rPr>
                      <w:rFonts w:ascii="Times New Roman" w:hAnsi="Times New Roman" w:cs="Times New Roman"/>
                      <w:sz w:val="28"/>
                      <w:szCs w:val="28"/>
                    </w:rPr>
                    <w:lastRenderedPageBreak/>
                    <w:t>Средства федерального бюджета</w:t>
                  </w:r>
                </w:p>
              </w:tc>
            </w:tr>
            <w:tr w:rsidR="008D0BBE" w:rsidTr="008D4365">
              <w:trPr>
                <w:trHeight w:val="910"/>
              </w:trPr>
              <w:tc>
                <w:tcPr>
                  <w:tcW w:w="1244" w:type="dxa"/>
                  <w:tcBorders>
                    <w:top w:val="single" w:sz="4" w:space="0" w:color="auto"/>
                    <w:left w:val="single" w:sz="4" w:space="0" w:color="000000"/>
                    <w:bottom w:val="single" w:sz="4" w:space="0" w:color="000000"/>
                    <w:right w:val="single" w:sz="4" w:space="0" w:color="000000"/>
                  </w:tcBorders>
                </w:tcPr>
                <w:p w:rsidR="008D0BBE" w:rsidRDefault="008D0BBE" w:rsidP="008D0BBE">
                  <w:pPr>
                    <w:rPr>
                      <w:rFonts w:ascii="Times New Roman" w:hAnsi="Times New Roman" w:cs="Times New Roman"/>
                      <w:sz w:val="28"/>
                      <w:szCs w:val="28"/>
                      <w:lang w:eastAsia="en-US"/>
                    </w:rPr>
                  </w:pPr>
                </w:p>
              </w:tc>
              <w:tc>
                <w:tcPr>
                  <w:tcW w:w="2766" w:type="dxa"/>
                  <w:tcBorders>
                    <w:top w:val="single" w:sz="4" w:space="0" w:color="auto"/>
                    <w:left w:val="single" w:sz="4" w:space="0" w:color="000000"/>
                    <w:bottom w:val="single" w:sz="4" w:space="0" w:color="000000"/>
                    <w:right w:val="single" w:sz="4" w:space="0" w:color="000000"/>
                  </w:tcBorders>
                  <w:hideMark/>
                </w:tcPr>
                <w:p w:rsidR="008D0BBE" w:rsidRDefault="008D0BBE" w:rsidP="008D0BBE">
                  <w:pPr>
                    <w:jc w:val="center"/>
                    <w:rPr>
                      <w:rFonts w:ascii="Times New Roman" w:hAnsi="Times New Roman" w:cs="Times New Roman"/>
                      <w:sz w:val="28"/>
                      <w:szCs w:val="28"/>
                      <w:lang w:eastAsia="en-US"/>
                    </w:rPr>
                  </w:pPr>
                  <w:r>
                    <w:rPr>
                      <w:rFonts w:ascii="Times New Roman" w:hAnsi="Times New Roman" w:cs="Times New Roman"/>
                      <w:sz w:val="28"/>
                      <w:szCs w:val="28"/>
                    </w:rPr>
                    <w:t>Выделено в бюджете Российской Федерации</w:t>
                  </w:r>
                </w:p>
              </w:tc>
              <w:tc>
                <w:tcPr>
                  <w:tcW w:w="2542" w:type="dxa"/>
                  <w:tcBorders>
                    <w:top w:val="single" w:sz="4" w:space="0" w:color="auto"/>
                    <w:left w:val="single" w:sz="4" w:space="0" w:color="000000"/>
                    <w:bottom w:val="single" w:sz="4" w:space="0" w:color="000000"/>
                    <w:right w:val="single" w:sz="4" w:space="0" w:color="000000"/>
                  </w:tcBorders>
                  <w:hideMark/>
                </w:tcPr>
                <w:p w:rsidR="008D0BBE" w:rsidRDefault="008D0BBE" w:rsidP="008D0BBE">
                  <w:pPr>
                    <w:jc w:val="center"/>
                    <w:rPr>
                      <w:rFonts w:ascii="Times New Roman" w:hAnsi="Times New Roman" w:cs="Times New Roman"/>
                      <w:sz w:val="28"/>
                      <w:szCs w:val="28"/>
                      <w:lang w:eastAsia="en-US"/>
                    </w:rPr>
                  </w:pPr>
                  <w:r>
                    <w:rPr>
                      <w:rFonts w:ascii="Times New Roman" w:hAnsi="Times New Roman" w:cs="Times New Roman"/>
                      <w:sz w:val="28"/>
                      <w:szCs w:val="28"/>
                    </w:rPr>
                    <w:t>Потребность в финансировании</w:t>
                  </w:r>
                </w:p>
              </w:tc>
            </w:tr>
            <w:tr w:rsidR="008D0BBE" w:rsidTr="008D4365">
              <w:trPr>
                <w:trHeight w:val="322"/>
              </w:trPr>
              <w:tc>
                <w:tcPr>
                  <w:tcW w:w="1244" w:type="dxa"/>
                  <w:tcBorders>
                    <w:top w:val="single" w:sz="4" w:space="0" w:color="000000"/>
                    <w:left w:val="single" w:sz="4" w:space="0" w:color="000000"/>
                    <w:bottom w:val="single" w:sz="4" w:space="0" w:color="000000"/>
                    <w:right w:val="single" w:sz="4" w:space="0" w:color="000000"/>
                  </w:tcBorders>
                  <w:hideMark/>
                </w:tcPr>
                <w:p w:rsidR="008D0BBE" w:rsidRPr="00905E45" w:rsidRDefault="008D0BBE" w:rsidP="008D0BBE">
                  <w:pPr>
                    <w:rPr>
                      <w:rFonts w:ascii="Times New Roman" w:hAnsi="Times New Roman" w:cs="Times New Roman"/>
                      <w:sz w:val="28"/>
                      <w:szCs w:val="28"/>
                      <w:lang w:val="en-US" w:eastAsia="en-US"/>
                    </w:rPr>
                  </w:pPr>
                  <w:r>
                    <w:rPr>
                      <w:rFonts w:ascii="Times New Roman" w:hAnsi="Times New Roman" w:cs="Times New Roman"/>
                      <w:sz w:val="28"/>
                      <w:szCs w:val="28"/>
                    </w:rPr>
                    <w:t>20</w:t>
                  </w:r>
                  <w:r>
                    <w:rPr>
                      <w:rFonts w:ascii="Times New Roman" w:hAnsi="Times New Roman" w:cs="Times New Roman"/>
                      <w:sz w:val="28"/>
                      <w:szCs w:val="28"/>
                      <w:lang w:val="en-US"/>
                    </w:rPr>
                    <w:t>20</w:t>
                  </w:r>
                </w:p>
              </w:tc>
              <w:tc>
                <w:tcPr>
                  <w:tcW w:w="2766" w:type="dxa"/>
                  <w:tcBorders>
                    <w:top w:val="single" w:sz="4" w:space="0" w:color="000000"/>
                    <w:left w:val="single" w:sz="4" w:space="0" w:color="000000"/>
                    <w:bottom w:val="single" w:sz="4" w:space="0" w:color="000000"/>
                    <w:right w:val="single" w:sz="4" w:space="0" w:color="000000"/>
                  </w:tcBorders>
                  <w:hideMark/>
                </w:tcPr>
                <w:p w:rsidR="008D0BBE" w:rsidRPr="00905E45" w:rsidRDefault="008D0BBE" w:rsidP="008D0BBE">
                  <w:pPr>
                    <w:jc w:val="center"/>
                    <w:rPr>
                      <w:rFonts w:ascii="Times New Roman" w:hAnsi="Times New Roman" w:cs="Times New Roman"/>
                      <w:sz w:val="28"/>
                      <w:szCs w:val="28"/>
                      <w:lang w:val="en-US" w:eastAsia="en-US"/>
                    </w:rPr>
                  </w:pPr>
                  <w:r>
                    <w:rPr>
                      <w:rFonts w:ascii="Times New Roman" w:hAnsi="Times New Roman" w:cs="Times New Roman"/>
                      <w:sz w:val="28"/>
                      <w:szCs w:val="28"/>
                      <w:lang w:val="en-US"/>
                    </w:rPr>
                    <w:t>4</w:t>
                  </w:r>
                  <w:r>
                    <w:rPr>
                      <w:rFonts w:ascii="Times New Roman" w:hAnsi="Times New Roman" w:cs="Times New Roman"/>
                      <w:sz w:val="28"/>
                      <w:szCs w:val="28"/>
                    </w:rPr>
                    <w:t>,</w:t>
                  </w:r>
                  <w:r>
                    <w:rPr>
                      <w:rFonts w:ascii="Times New Roman" w:hAnsi="Times New Roman" w:cs="Times New Roman"/>
                      <w:sz w:val="28"/>
                      <w:szCs w:val="28"/>
                      <w:lang w:val="en-US"/>
                    </w:rPr>
                    <w:t>46</w:t>
                  </w:r>
                </w:p>
              </w:tc>
              <w:tc>
                <w:tcPr>
                  <w:tcW w:w="2542" w:type="dxa"/>
                  <w:tcBorders>
                    <w:top w:val="single" w:sz="4" w:space="0" w:color="000000"/>
                    <w:left w:val="single" w:sz="4" w:space="0" w:color="000000"/>
                    <w:bottom w:val="single" w:sz="4" w:space="0" w:color="000000"/>
                    <w:right w:val="single" w:sz="4" w:space="0" w:color="000000"/>
                  </w:tcBorders>
                  <w:hideMark/>
                </w:tcPr>
                <w:p w:rsidR="008D0BBE" w:rsidRPr="00905E45" w:rsidRDefault="008D0BBE" w:rsidP="008D0BBE">
                  <w:pPr>
                    <w:jc w:val="center"/>
                    <w:rPr>
                      <w:rFonts w:ascii="Times New Roman" w:hAnsi="Times New Roman" w:cs="Times New Roman"/>
                      <w:sz w:val="28"/>
                      <w:szCs w:val="28"/>
                      <w:lang w:val="en-US" w:eastAsia="en-US"/>
                    </w:rPr>
                  </w:pPr>
                  <w:r>
                    <w:rPr>
                      <w:rFonts w:ascii="Times New Roman" w:hAnsi="Times New Roman" w:cs="Times New Roman"/>
                      <w:sz w:val="28"/>
                      <w:szCs w:val="28"/>
                      <w:lang w:val="en-US"/>
                    </w:rPr>
                    <w:t>4</w:t>
                  </w:r>
                  <w:r>
                    <w:rPr>
                      <w:rFonts w:ascii="Times New Roman" w:hAnsi="Times New Roman" w:cs="Times New Roman"/>
                      <w:sz w:val="28"/>
                      <w:szCs w:val="28"/>
                    </w:rPr>
                    <w:t>,</w:t>
                  </w:r>
                  <w:r>
                    <w:rPr>
                      <w:rFonts w:ascii="Times New Roman" w:hAnsi="Times New Roman" w:cs="Times New Roman"/>
                      <w:sz w:val="28"/>
                      <w:szCs w:val="28"/>
                      <w:lang w:val="en-US"/>
                    </w:rPr>
                    <w:t>46</w:t>
                  </w:r>
                </w:p>
              </w:tc>
            </w:tr>
            <w:tr w:rsidR="008D0BBE" w:rsidTr="008D4365">
              <w:trPr>
                <w:trHeight w:val="322"/>
              </w:trPr>
              <w:tc>
                <w:tcPr>
                  <w:tcW w:w="1244" w:type="dxa"/>
                  <w:tcBorders>
                    <w:top w:val="single" w:sz="4" w:space="0" w:color="000000"/>
                    <w:left w:val="single" w:sz="4" w:space="0" w:color="000000"/>
                    <w:bottom w:val="single" w:sz="4" w:space="0" w:color="000000"/>
                    <w:right w:val="single" w:sz="4" w:space="0" w:color="000000"/>
                  </w:tcBorders>
                  <w:hideMark/>
                </w:tcPr>
                <w:p w:rsidR="008D0BBE" w:rsidRPr="00905E45" w:rsidRDefault="008D0BBE" w:rsidP="008D0BBE">
                  <w:pPr>
                    <w:rPr>
                      <w:rFonts w:ascii="Times New Roman" w:hAnsi="Times New Roman" w:cs="Times New Roman"/>
                      <w:sz w:val="28"/>
                      <w:szCs w:val="28"/>
                      <w:lang w:val="en-US" w:eastAsia="en-US"/>
                    </w:rPr>
                  </w:pPr>
                  <w:r>
                    <w:rPr>
                      <w:rFonts w:ascii="Times New Roman" w:hAnsi="Times New Roman" w:cs="Times New Roman"/>
                      <w:sz w:val="28"/>
                      <w:szCs w:val="28"/>
                    </w:rPr>
                    <w:t>20</w:t>
                  </w:r>
                  <w:r w:rsidRPr="00516E35">
                    <w:rPr>
                      <w:rFonts w:ascii="Times New Roman" w:hAnsi="Times New Roman" w:cs="Times New Roman"/>
                      <w:sz w:val="28"/>
                      <w:szCs w:val="28"/>
                    </w:rPr>
                    <w:t>2</w:t>
                  </w:r>
                  <w:r>
                    <w:rPr>
                      <w:rFonts w:ascii="Times New Roman" w:hAnsi="Times New Roman" w:cs="Times New Roman"/>
                      <w:sz w:val="28"/>
                      <w:szCs w:val="28"/>
                      <w:lang w:val="en-US"/>
                    </w:rPr>
                    <w:t>1</w:t>
                  </w:r>
                </w:p>
              </w:tc>
              <w:tc>
                <w:tcPr>
                  <w:tcW w:w="2766" w:type="dxa"/>
                  <w:tcBorders>
                    <w:top w:val="single" w:sz="4" w:space="0" w:color="000000"/>
                    <w:left w:val="single" w:sz="4" w:space="0" w:color="000000"/>
                    <w:bottom w:val="single" w:sz="4" w:space="0" w:color="000000"/>
                    <w:right w:val="single" w:sz="4" w:space="0" w:color="000000"/>
                  </w:tcBorders>
                  <w:hideMark/>
                </w:tcPr>
                <w:p w:rsidR="008D0BBE" w:rsidRPr="00DC0DEF" w:rsidRDefault="008D0BBE" w:rsidP="008D0BBE">
                  <w:pPr>
                    <w:jc w:val="center"/>
                    <w:rPr>
                      <w:rFonts w:ascii="Times New Roman" w:hAnsi="Times New Roman" w:cs="Times New Roman"/>
                      <w:sz w:val="28"/>
                      <w:szCs w:val="28"/>
                      <w:lang w:eastAsia="en-US"/>
                    </w:rPr>
                  </w:pPr>
                  <w:r>
                    <w:rPr>
                      <w:rFonts w:ascii="Times New Roman" w:hAnsi="Times New Roman" w:cs="Times New Roman"/>
                      <w:sz w:val="28"/>
                      <w:szCs w:val="28"/>
                      <w:lang w:val="en-US"/>
                    </w:rPr>
                    <w:t>4</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4</w:t>
                  </w:r>
                </w:p>
              </w:tc>
              <w:tc>
                <w:tcPr>
                  <w:tcW w:w="2542" w:type="dxa"/>
                  <w:tcBorders>
                    <w:top w:val="single" w:sz="4" w:space="0" w:color="000000"/>
                    <w:left w:val="single" w:sz="4" w:space="0" w:color="000000"/>
                    <w:bottom w:val="single" w:sz="4" w:space="0" w:color="000000"/>
                    <w:right w:val="single" w:sz="4" w:space="0" w:color="000000"/>
                  </w:tcBorders>
                  <w:hideMark/>
                </w:tcPr>
                <w:p w:rsidR="008D0BBE" w:rsidRPr="00DC0DEF" w:rsidRDefault="008D0BBE" w:rsidP="008D0BBE">
                  <w:pPr>
                    <w:jc w:val="center"/>
                    <w:rPr>
                      <w:rFonts w:ascii="Times New Roman" w:hAnsi="Times New Roman" w:cs="Times New Roman"/>
                      <w:sz w:val="28"/>
                      <w:szCs w:val="28"/>
                      <w:lang w:eastAsia="en-US"/>
                    </w:rPr>
                  </w:pPr>
                  <w:r>
                    <w:rPr>
                      <w:rFonts w:ascii="Times New Roman" w:hAnsi="Times New Roman" w:cs="Times New Roman"/>
                      <w:sz w:val="28"/>
                      <w:szCs w:val="28"/>
                      <w:lang w:val="en-US"/>
                    </w:rPr>
                    <w:t>4</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4</w:t>
                  </w:r>
                </w:p>
              </w:tc>
            </w:tr>
            <w:tr w:rsidR="008D0BBE" w:rsidTr="008D4365">
              <w:trPr>
                <w:trHeight w:val="322"/>
              </w:trPr>
              <w:tc>
                <w:tcPr>
                  <w:tcW w:w="1244" w:type="dxa"/>
                  <w:tcBorders>
                    <w:top w:val="single" w:sz="4" w:space="0" w:color="000000"/>
                    <w:left w:val="single" w:sz="4" w:space="0" w:color="000000"/>
                    <w:bottom w:val="single" w:sz="4" w:space="0" w:color="000000"/>
                    <w:right w:val="single" w:sz="4" w:space="0" w:color="000000"/>
                  </w:tcBorders>
                  <w:hideMark/>
                </w:tcPr>
                <w:p w:rsidR="008D0BBE" w:rsidRPr="00905E45" w:rsidRDefault="008D0BBE" w:rsidP="008D0BBE">
                  <w:pPr>
                    <w:rPr>
                      <w:rFonts w:ascii="Times New Roman" w:hAnsi="Times New Roman" w:cs="Times New Roman"/>
                      <w:sz w:val="28"/>
                      <w:szCs w:val="28"/>
                      <w:lang w:val="en-US" w:eastAsia="en-US"/>
                    </w:rPr>
                  </w:pPr>
                  <w:r>
                    <w:rPr>
                      <w:rFonts w:ascii="Times New Roman" w:hAnsi="Times New Roman" w:cs="Times New Roman"/>
                      <w:sz w:val="28"/>
                      <w:szCs w:val="28"/>
                    </w:rPr>
                    <w:t>202</w:t>
                  </w:r>
                  <w:r>
                    <w:rPr>
                      <w:rFonts w:ascii="Times New Roman" w:hAnsi="Times New Roman" w:cs="Times New Roman"/>
                      <w:sz w:val="28"/>
                      <w:szCs w:val="28"/>
                      <w:lang w:val="en-US"/>
                    </w:rPr>
                    <w:t>2</w:t>
                  </w:r>
                </w:p>
              </w:tc>
              <w:tc>
                <w:tcPr>
                  <w:tcW w:w="2766" w:type="dxa"/>
                  <w:tcBorders>
                    <w:top w:val="single" w:sz="4" w:space="0" w:color="000000"/>
                    <w:left w:val="single" w:sz="4" w:space="0" w:color="000000"/>
                    <w:bottom w:val="single" w:sz="4" w:space="0" w:color="000000"/>
                    <w:right w:val="single" w:sz="4" w:space="0" w:color="000000"/>
                  </w:tcBorders>
                  <w:hideMark/>
                </w:tcPr>
                <w:p w:rsidR="008D0BBE" w:rsidRPr="00C120F2" w:rsidRDefault="008D0BBE" w:rsidP="008D0BBE">
                  <w:pPr>
                    <w:jc w:val="center"/>
                    <w:rPr>
                      <w:rFonts w:ascii="Times New Roman" w:hAnsi="Times New Roman" w:cs="Times New Roman"/>
                      <w:sz w:val="28"/>
                      <w:szCs w:val="28"/>
                      <w:lang w:val="en-US" w:eastAsia="en-US"/>
                    </w:rPr>
                  </w:pPr>
                  <w:r>
                    <w:rPr>
                      <w:rFonts w:ascii="Times New Roman" w:hAnsi="Times New Roman" w:cs="Times New Roman"/>
                      <w:sz w:val="28"/>
                      <w:szCs w:val="28"/>
                      <w:lang w:val="en-US"/>
                    </w:rPr>
                    <w:t>4</w:t>
                  </w:r>
                  <w:r>
                    <w:rPr>
                      <w:rFonts w:ascii="Times New Roman" w:hAnsi="Times New Roman" w:cs="Times New Roman"/>
                      <w:sz w:val="28"/>
                      <w:szCs w:val="28"/>
                    </w:rPr>
                    <w:t>,</w:t>
                  </w:r>
                  <w:r>
                    <w:rPr>
                      <w:rFonts w:ascii="Times New Roman" w:hAnsi="Times New Roman" w:cs="Times New Roman"/>
                      <w:sz w:val="28"/>
                      <w:szCs w:val="28"/>
                      <w:lang w:val="en-US"/>
                    </w:rPr>
                    <w:t>62</w:t>
                  </w:r>
                </w:p>
              </w:tc>
              <w:tc>
                <w:tcPr>
                  <w:tcW w:w="2542" w:type="dxa"/>
                  <w:tcBorders>
                    <w:top w:val="single" w:sz="4" w:space="0" w:color="000000"/>
                    <w:left w:val="single" w:sz="4" w:space="0" w:color="000000"/>
                    <w:bottom w:val="single" w:sz="4" w:space="0" w:color="000000"/>
                    <w:right w:val="single" w:sz="4" w:space="0" w:color="000000"/>
                  </w:tcBorders>
                  <w:hideMark/>
                </w:tcPr>
                <w:p w:rsidR="008D0BBE" w:rsidRPr="009023A4" w:rsidRDefault="008D0BBE" w:rsidP="008D0BBE">
                  <w:pPr>
                    <w:jc w:val="center"/>
                    <w:rPr>
                      <w:rFonts w:ascii="Times New Roman" w:hAnsi="Times New Roman" w:cs="Times New Roman"/>
                      <w:sz w:val="28"/>
                      <w:szCs w:val="28"/>
                      <w:lang w:val="en-US" w:eastAsia="en-US"/>
                    </w:rPr>
                  </w:pPr>
                  <w:r>
                    <w:rPr>
                      <w:rFonts w:ascii="Times New Roman" w:hAnsi="Times New Roman" w:cs="Times New Roman"/>
                      <w:sz w:val="28"/>
                      <w:szCs w:val="28"/>
                      <w:lang w:val="en-US"/>
                    </w:rPr>
                    <w:t>4</w:t>
                  </w:r>
                  <w:r>
                    <w:rPr>
                      <w:rFonts w:ascii="Times New Roman" w:hAnsi="Times New Roman" w:cs="Times New Roman"/>
                      <w:sz w:val="28"/>
                      <w:szCs w:val="28"/>
                    </w:rPr>
                    <w:t>,</w:t>
                  </w:r>
                  <w:r>
                    <w:rPr>
                      <w:rFonts w:ascii="Times New Roman" w:hAnsi="Times New Roman" w:cs="Times New Roman"/>
                      <w:sz w:val="28"/>
                      <w:szCs w:val="28"/>
                      <w:lang w:val="en-US"/>
                    </w:rPr>
                    <w:t>62</w:t>
                  </w:r>
                </w:p>
              </w:tc>
            </w:tr>
            <w:tr w:rsidR="008D0BBE" w:rsidTr="008D4365">
              <w:trPr>
                <w:trHeight w:val="322"/>
              </w:trPr>
              <w:tc>
                <w:tcPr>
                  <w:tcW w:w="1244" w:type="dxa"/>
                  <w:tcBorders>
                    <w:top w:val="single" w:sz="4" w:space="0" w:color="000000"/>
                    <w:left w:val="single" w:sz="4" w:space="0" w:color="000000"/>
                    <w:bottom w:val="single" w:sz="4" w:space="0" w:color="000000"/>
                    <w:right w:val="single" w:sz="4" w:space="0" w:color="000000"/>
                  </w:tcBorders>
                  <w:hideMark/>
                </w:tcPr>
                <w:p w:rsidR="008D0BBE" w:rsidRPr="00905E45" w:rsidRDefault="008D0BBE" w:rsidP="008D0BBE">
                  <w:pPr>
                    <w:rPr>
                      <w:rFonts w:ascii="Times New Roman" w:hAnsi="Times New Roman" w:cs="Times New Roman"/>
                      <w:sz w:val="28"/>
                      <w:szCs w:val="28"/>
                      <w:lang w:val="en-US" w:eastAsia="en-US"/>
                    </w:rPr>
                  </w:pPr>
                  <w:r>
                    <w:rPr>
                      <w:rFonts w:ascii="Times New Roman" w:hAnsi="Times New Roman" w:cs="Times New Roman"/>
                      <w:sz w:val="28"/>
                      <w:szCs w:val="28"/>
                    </w:rPr>
                    <w:t>202</w:t>
                  </w:r>
                  <w:r>
                    <w:rPr>
                      <w:rFonts w:ascii="Times New Roman" w:hAnsi="Times New Roman" w:cs="Times New Roman"/>
                      <w:sz w:val="28"/>
                      <w:szCs w:val="28"/>
                      <w:lang w:val="en-US"/>
                    </w:rPr>
                    <w:t>3</w:t>
                  </w:r>
                </w:p>
              </w:tc>
              <w:tc>
                <w:tcPr>
                  <w:tcW w:w="2766" w:type="dxa"/>
                  <w:tcBorders>
                    <w:top w:val="single" w:sz="4" w:space="0" w:color="000000"/>
                    <w:left w:val="single" w:sz="4" w:space="0" w:color="000000"/>
                    <w:bottom w:val="single" w:sz="4" w:space="0" w:color="000000"/>
                    <w:right w:val="single" w:sz="4" w:space="0" w:color="000000"/>
                  </w:tcBorders>
                  <w:hideMark/>
                </w:tcPr>
                <w:p w:rsidR="008D0BBE" w:rsidRDefault="008D0BBE" w:rsidP="008D0BBE">
                  <w:pPr>
                    <w:jc w:val="center"/>
                    <w:rPr>
                      <w:rFonts w:ascii="Times New Roman" w:hAnsi="Times New Roman" w:cs="Times New Roman"/>
                      <w:sz w:val="28"/>
                      <w:szCs w:val="28"/>
                      <w:lang w:eastAsia="en-US"/>
                    </w:rPr>
                  </w:pPr>
                  <w:r>
                    <w:rPr>
                      <w:rFonts w:ascii="Times New Roman" w:hAnsi="Times New Roman" w:cs="Times New Roman"/>
                      <w:sz w:val="28"/>
                      <w:szCs w:val="28"/>
                    </w:rPr>
                    <w:t>0,00</w:t>
                  </w:r>
                </w:p>
              </w:tc>
              <w:tc>
                <w:tcPr>
                  <w:tcW w:w="2542" w:type="dxa"/>
                  <w:tcBorders>
                    <w:top w:val="single" w:sz="4" w:space="0" w:color="000000"/>
                    <w:left w:val="single" w:sz="4" w:space="0" w:color="000000"/>
                    <w:bottom w:val="single" w:sz="4" w:space="0" w:color="000000"/>
                    <w:right w:val="single" w:sz="4" w:space="0" w:color="000000"/>
                  </w:tcBorders>
                  <w:hideMark/>
                </w:tcPr>
                <w:p w:rsidR="008D0BBE" w:rsidRDefault="008D0BBE" w:rsidP="008D0BBE">
                  <w:pPr>
                    <w:jc w:val="center"/>
                    <w:rPr>
                      <w:rFonts w:ascii="Times New Roman" w:hAnsi="Times New Roman" w:cs="Times New Roman"/>
                      <w:sz w:val="28"/>
                      <w:szCs w:val="28"/>
                      <w:lang w:eastAsia="en-US"/>
                    </w:rPr>
                  </w:pPr>
                  <w:r>
                    <w:rPr>
                      <w:rFonts w:ascii="Times New Roman" w:hAnsi="Times New Roman" w:cs="Times New Roman"/>
                      <w:sz w:val="28"/>
                      <w:szCs w:val="28"/>
                      <w:lang w:val="en-US"/>
                    </w:rPr>
                    <w:t>4</w:t>
                  </w:r>
                  <w:r>
                    <w:rPr>
                      <w:rFonts w:ascii="Times New Roman" w:hAnsi="Times New Roman" w:cs="Times New Roman"/>
                      <w:sz w:val="28"/>
                      <w:szCs w:val="28"/>
                    </w:rPr>
                    <w:t>,</w:t>
                  </w:r>
                  <w:r>
                    <w:rPr>
                      <w:rFonts w:ascii="Times New Roman" w:hAnsi="Times New Roman" w:cs="Times New Roman"/>
                      <w:sz w:val="28"/>
                      <w:szCs w:val="28"/>
                      <w:lang w:val="en-US"/>
                    </w:rPr>
                    <w:t>62</w:t>
                  </w:r>
                </w:p>
              </w:tc>
            </w:tr>
            <w:tr w:rsidR="008D0BBE" w:rsidTr="001A1FA3">
              <w:trPr>
                <w:trHeight w:val="378"/>
              </w:trPr>
              <w:tc>
                <w:tcPr>
                  <w:tcW w:w="1244" w:type="dxa"/>
                  <w:tcBorders>
                    <w:top w:val="single" w:sz="4" w:space="0" w:color="000000"/>
                    <w:left w:val="single" w:sz="4" w:space="0" w:color="000000"/>
                    <w:bottom w:val="single" w:sz="4" w:space="0" w:color="000000"/>
                    <w:right w:val="single" w:sz="4" w:space="0" w:color="000000"/>
                  </w:tcBorders>
                  <w:hideMark/>
                </w:tcPr>
                <w:p w:rsidR="008D0BBE" w:rsidRDefault="008D0BBE" w:rsidP="008D0BBE">
                  <w:pPr>
                    <w:rPr>
                      <w:rFonts w:ascii="Times New Roman" w:hAnsi="Times New Roman" w:cs="Times New Roman"/>
                      <w:sz w:val="28"/>
                      <w:szCs w:val="28"/>
                      <w:lang w:eastAsia="en-US"/>
                    </w:rPr>
                  </w:pPr>
                  <w:r>
                    <w:rPr>
                      <w:rFonts w:ascii="Times New Roman" w:hAnsi="Times New Roman" w:cs="Times New Roman"/>
                      <w:sz w:val="28"/>
                      <w:szCs w:val="28"/>
                    </w:rPr>
                    <w:t>Итого</w:t>
                  </w:r>
                </w:p>
              </w:tc>
              <w:tc>
                <w:tcPr>
                  <w:tcW w:w="2766" w:type="dxa"/>
                  <w:tcBorders>
                    <w:top w:val="single" w:sz="4" w:space="0" w:color="000000"/>
                    <w:left w:val="single" w:sz="4" w:space="0" w:color="000000"/>
                    <w:bottom w:val="single" w:sz="4" w:space="0" w:color="000000"/>
                    <w:right w:val="single" w:sz="4" w:space="0" w:color="000000"/>
                  </w:tcBorders>
                  <w:hideMark/>
                </w:tcPr>
                <w:p w:rsidR="008D0BBE" w:rsidRPr="00DC0DEF" w:rsidRDefault="008D0BBE" w:rsidP="008D0BBE">
                  <w:pPr>
                    <w:jc w:val="center"/>
                    <w:rPr>
                      <w:rFonts w:ascii="Times New Roman" w:hAnsi="Times New Roman" w:cs="Times New Roman"/>
                      <w:sz w:val="28"/>
                      <w:szCs w:val="28"/>
                      <w:lang w:eastAsia="en-US"/>
                    </w:rPr>
                  </w:pPr>
                  <w:r>
                    <w:rPr>
                      <w:rFonts w:ascii="Times New Roman" w:hAnsi="Times New Roman" w:cs="Times New Roman"/>
                      <w:sz w:val="28"/>
                      <w:szCs w:val="28"/>
                      <w:lang w:val="en-US"/>
                    </w:rPr>
                    <w:t>13</w:t>
                  </w:r>
                  <w:r>
                    <w:rPr>
                      <w:rFonts w:ascii="Times New Roman" w:hAnsi="Times New Roman" w:cs="Times New Roman"/>
                      <w:sz w:val="28"/>
                      <w:szCs w:val="28"/>
                    </w:rPr>
                    <w:t>,</w:t>
                  </w:r>
                  <w:r>
                    <w:rPr>
                      <w:rFonts w:ascii="Times New Roman" w:hAnsi="Times New Roman" w:cs="Times New Roman"/>
                      <w:sz w:val="28"/>
                      <w:szCs w:val="28"/>
                      <w:lang w:val="en-US"/>
                    </w:rPr>
                    <w:t>5</w:t>
                  </w:r>
                  <w:r>
                    <w:rPr>
                      <w:rFonts w:ascii="Times New Roman" w:hAnsi="Times New Roman" w:cs="Times New Roman"/>
                      <w:sz w:val="28"/>
                      <w:szCs w:val="28"/>
                    </w:rPr>
                    <w:t>2</w:t>
                  </w:r>
                </w:p>
              </w:tc>
              <w:tc>
                <w:tcPr>
                  <w:tcW w:w="2542" w:type="dxa"/>
                  <w:tcBorders>
                    <w:top w:val="single" w:sz="4" w:space="0" w:color="000000"/>
                    <w:left w:val="single" w:sz="4" w:space="0" w:color="000000"/>
                    <w:bottom w:val="single" w:sz="4" w:space="0" w:color="000000"/>
                    <w:right w:val="single" w:sz="4" w:space="0" w:color="000000"/>
                  </w:tcBorders>
                  <w:hideMark/>
                </w:tcPr>
                <w:p w:rsidR="008D0BBE" w:rsidRPr="00DC0DEF" w:rsidRDefault="008D0BBE" w:rsidP="008D0BBE">
                  <w:pPr>
                    <w:jc w:val="center"/>
                    <w:rPr>
                      <w:rFonts w:ascii="Times New Roman" w:hAnsi="Times New Roman" w:cs="Times New Roman"/>
                      <w:sz w:val="28"/>
                      <w:szCs w:val="28"/>
                      <w:lang w:eastAsia="en-US"/>
                    </w:rPr>
                  </w:pPr>
                  <w:r>
                    <w:rPr>
                      <w:rFonts w:ascii="Times New Roman" w:hAnsi="Times New Roman" w:cs="Times New Roman"/>
                      <w:sz w:val="28"/>
                      <w:szCs w:val="28"/>
                      <w:lang w:val="en-US"/>
                    </w:rPr>
                    <w:t>18</w:t>
                  </w:r>
                  <w:r>
                    <w:rPr>
                      <w:rFonts w:ascii="Times New Roman" w:hAnsi="Times New Roman" w:cs="Times New Roman"/>
                      <w:sz w:val="28"/>
                      <w:szCs w:val="28"/>
                    </w:rPr>
                    <w:t>,</w:t>
                  </w:r>
                  <w:r>
                    <w:rPr>
                      <w:rFonts w:ascii="Times New Roman" w:hAnsi="Times New Roman" w:cs="Times New Roman"/>
                      <w:sz w:val="28"/>
                      <w:szCs w:val="28"/>
                      <w:lang w:val="en-US"/>
                    </w:rPr>
                    <w:t>1</w:t>
                  </w:r>
                  <w:r>
                    <w:rPr>
                      <w:rFonts w:ascii="Times New Roman" w:hAnsi="Times New Roman" w:cs="Times New Roman"/>
                      <w:sz w:val="28"/>
                      <w:szCs w:val="28"/>
                    </w:rPr>
                    <w:t>4</w:t>
                  </w:r>
                </w:p>
              </w:tc>
            </w:tr>
          </w:tbl>
          <w:p w:rsidR="008D0BBE" w:rsidRDefault="008D0BBE" w:rsidP="008D0BBE">
            <w:pPr>
              <w:rPr>
                <w:rFonts w:ascii="Times New Roman" w:hAnsi="Times New Roman" w:cs="Times New Roman"/>
                <w:sz w:val="28"/>
                <w:szCs w:val="28"/>
                <w:lang w:eastAsia="en-US"/>
              </w:rPr>
            </w:pPr>
          </w:p>
        </w:tc>
      </w:tr>
      <w:tr w:rsidR="008D0BBE" w:rsidTr="00DE4D40">
        <w:trPr>
          <w:trHeight w:val="70"/>
        </w:trPr>
        <w:tc>
          <w:tcPr>
            <w:tcW w:w="3403" w:type="dxa"/>
            <w:tcBorders>
              <w:top w:val="single" w:sz="4" w:space="0" w:color="auto"/>
              <w:left w:val="single" w:sz="4" w:space="0" w:color="auto"/>
              <w:bottom w:val="single" w:sz="4" w:space="0" w:color="auto"/>
              <w:right w:val="single" w:sz="4" w:space="0" w:color="auto"/>
            </w:tcBorders>
            <w:hideMark/>
          </w:tcPr>
          <w:p w:rsidR="008D0BBE" w:rsidRDefault="008D0BBE" w:rsidP="008D0BBE">
            <w:pPr>
              <w:rPr>
                <w:rFonts w:ascii="Times New Roman" w:hAnsi="Times New Roman"/>
                <w:b/>
                <w:sz w:val="28"/>
                <w:szCs w:val="28"/>
                <w:lang w:eastAsia="en-US"/>
              </w:rPr>
            </w:pPr>
            <w:r>
              <w:rPr>
                <w:rFonts w:ascii="Times New Roman" w:hAnsi="Times New Roman"/>
                <w:bCs/>
                <w:sz w:val="28"/>
                <w:szCs w:val="28"/>
              </w:rPr>
              <w:lastRenderedPageBreak/>
              <w:t>Основные ожидаемые результаты реализации Подпрограммы</w:t>
            </w:r>
          </w:p>
        </w:tc>
        <w:tc>
          <w:tcPr>
            <w:tcW w:w="6665" w:type="dxa"/>
            <w:tcBorders>
              <w:top w:val="single" w:sz="4" w:space="0" w:color="auto"/>
              <w:left w:val="single" w:sz="4" w:space="0" w:color="auto"/>
              <w:bottom w:val="single" w:sz="4" w:space="0" w:color="auto"/>
              <w:right w:val="single" w:sz="4" w:space="0" w:color="auto"/>
            </w:tcBorders>
            <w:hideMark/>
          </w:tcPr>
          <w:p w:rsidR="008D0BBE" w:rsidRDefault="008D0BBE" w:rsidP="008D0BBE">
            <w:pPr>
              <w:jc w:val="both"/>
              <w:rPr>
                <w:rFonts w:ascii="Times New Roman" w:hAnsi="Times New Roman" w:cs="Times New Roman"/>
                <w:sz w:val="28"/>
                <w:szCs w:val="28"/>
              </w:rPr>
            </w:pPr>
            <w:r>
              <w:rPr>
                <w:rFonts w:ascii="Times New Roman" w:hAnsi="Times New Roman" w:cs="Times New Roman"/>
                <w:sz w:val="28"/>
                <w:szCs w:val="28"/>
              </w:rPr>
              <w:t>Будет оказана поддержка в улучшении жилищных условий 22 молодым семьям:</w:t>
            </w:r>
          </w:p>
          <w:p w:rsidR="008D0BBE" w:rsidRDefault="008D0BBE" w:rsidP="008D0BBE">
            <w:pPr>
              <w:pStyle w:val="aa"/>
              <w:numPr>
                <w:ilvl w:val="0"/>
                <w:numId w:val="14"/>
              </w:numPr>
              <w:ind w:left="0"/>
              <w:rPr>
                <w:rFonts w:ascii="Times New Roman" w:hAnsi="Times New Roman" w:cs="Times New Roman"/>
                <w:sz w:val="28"/>
                <w:szCs w:val="28"/>
                <w:lang w:eastAsia="en-US"/>
              </w:rPr>
            </w:pPr>
            <w:r>
              <w:rPr>
                <w:rFonts w:ascii="Times New Roman" w:hAnsi="Times New Roman" w:cs="Times New Roman"/>
                <w:sz w:val="28"/>
                <w:szCs w:val="28"/>
                <w:lang w:eastAsia="en-US"/>
              </w:rPr>
              <w:t>2020 г. – 7 молодым семьям;</w:t>
            </w:r>
          </w:p>
          <w:p w:rsidR="008D0BBE" w:rsidRDefault="008D0BBE" w:rsidP="008D0BBE">
            <w:pPr>
              <w:pStyle w:val="aa"/>
              <w:numPr>
                <w:ilvl w:val="0"/>
                <w:numId w:val="14"/>
              </w:numPr>
              <w:ind w:left="0"/>
              <w:rPr>
                <w:rFonts w:ascii="Times New Roman" w:hAnsi="Times New Roman" w:cs="Times New Roman"/>
                <w:sz w:val="28"/>
                <w:szCs w:val="28"/>
                <w:lang w:eastAsia="en-US"/>
              </w:rPr>
            </w:pPr>
            <w:r>
              <w:rPr>
                <w:rFonts w:ascii="Times New Roman" w:hAnsi="Times New Roman" w:cs="Times New Roman"/>
                <w:sz w:val="28"/>
                <w:szCs w:val="28"/>
                <w:lang w:eastAsia="en-US"/>
              </w:rPr>
              <w:t>2021 г. – 5 молодым семьям;</w:t>
            </w:r>
          </w:p>
          <w:p w:rsidR="008D0BBE" w:rsidRDefault="008D0BBE" w:rsidP="008D0BBE">
            <w:pPr>
              <w:pStyle w:val="aa"/>
              <w:numPr>
                <w:ilvl w:val="0"/>
                <w:numId w:val="14"/>
              </w:numPr>
              <w:ind w:left="0"/>
              <w:rPr>
                <w:rFonts w:ascii="Times New Roman" w:hAnsi="Times New Roman" w:cs="Times New Roman"/>
                <w:sz w:val="28"/>
                <w:szCs w:val="28"/>
                <w:lang w:eastAsia="en-US"/>
              </w:rPr>
            </w:pPr>
            <w:r>
              <w:rPr>
                <w:rFonts w:ascii="Times New Roman" w:hAnsi="Times New Roman" w:cs="Times New Roman"/>
                <w:sz w:val="28"/>
                <w:szCs w:val="28"/>
                <w:lang w:eastAsia="en-US"/>
              </w:rPr>
              <w:t>2022 г. – 5 молодым семьям;</w:t>
            </w:r>
          </w:p>
          <w:p w:rsidR="008D0BBE" w:rsidRDefault="008D0BBE" w:rsidP="008D0BBE">
            <w:pPr>
              <w:pStyle w:val="aa"/>
              <w:numPr>
                <w:ilvl w:val="0"/>
                <w:numId w:val="14"/>
              </w:numPr>
              <w:ind w:left="0"/>
              <w:rPr>
                <w:rFonts w:ascii="Times New Roman" w:hAnsi="Times New Roman" w:cs="Times New Roman"/>
                <w:sz w:val="28"/>
                <w:szCs w:val="28"/>
                <w:lang w:eastAsia="en-US"/>
              </w:rPr>
            </w:pPr>
            <w:r>
              <w:rPr>
                <w:rFonts w:ascii="Times New Roman" w:hAnsi="Times New Roman" w:cs="Times New Roman"/>
                <w:sz w:val="28"/>
                <w:szCs w:val="28"/>
                <w:lang w:eastAsia="en-US"/>
              </w:rPr>
              <w:t>2023 г. – 5 молодым семьям.</w:t>
            </w:r>
          </w:p>
        </w:tc>
      </w:tr>
    </w:tbl>
    <w:p w:rsidR="008D4365" w:rsidRDefault="008D4365" w:rsidP="008D4365">
      <w:pPr>
        <w:tabs>
          <w:tab w:val="left" w:pos="3375"/>
        </w:tabs>
        <w:autoSpaceDE/>
        <w:jc w:val="center"/>
        <w:rPr>
          <w:rFonts w:ascii="Times New Roman" w:hAnsi="Times New Roman"/>
          <w:sz w:val="28"/>
          <w:szCs w:val="28"/>
        </w:rPr>
      </w:pPr>
    </w:p>
    <w:p w:rsidR="008D4365" w:rsidRDefault="008D4365" w:rsidP="008D4365">
      <w:pPr>
        <w:tabs>
          <w:tab w:val="left" w:pos="3375"/>
        </w:tabs>
        <w:autoSpaceDE/>
        <w:jc w:val="center"/>
        <w:rPr>
          <w:rFonts w:ascii="Times New Roman" w:hAnsi="Times New Roman"/>
          <w:sz w:val="28"/>
          <w:szCs w:val="28"/>
        </w:rPr>
      </w:pPr>
      <w:r>
        <w:rPr>
          <w:rFonts w:ascii="Times New Roman" w:hAnsi="Times New Roman"/>
          <w:sz w:val="28"/>
          <w:szCs w:val="28"/>
        </w:rPr>
        <w:t>4.2. Анализ существующей ситуации и оценка проблемы, решение которой осуществляется путем реализации Подпрограммы</w:t>
      </w:r>
    </w:p>
    <w:p w:rsidR="008D4365" w:rsidRDefault="008D4365" w:rsidP="008D4365">
      <w:pPr>
        <w:rPr>
          <w:rFonts w:ascii="Times New Roman" w:hAnsi="Times New Roman"/>
          <w:sz w:val="28"/>
          <w:szCs w:val="28"/>
        </w:rPr>
      </w:pPr>
    </w:p>
    <w:p w:rsidR="008D4365" w:rsidRDefault="008D4365" w:rsidP="008D4365">
      <w:pPr>
        <w:tabs>
          <w:tab w:val="left" w:pos="426"/>
        </w:tabs>
        <w:ind w:firstLine="709"/>
        <w:jc w:val="both"/>
        <w:rPr>
          <w:rFonts w:ascii="Times New Roman" w:hAnsi="Times New Roman"/>
          <w:sz w:val="28"/>
          <w:szCs w:val="28"/>
        </w:rPr>
      </w:pPr>
      <w:r>
        <w:rPr>
          <w:rFonts w:ascii="Times New Roman" w:hAnsi="Times New Roman"/>
          <w:sz w:val="28"/>
          <w:szCs w:val="28"/>
        </w:rPr>
        <w:t>Муниципальная подпрограмма «Поддержка молодых семей городского округа город Рыбинск</w:t>
      </w:r>
      <w:r w:rsidR="009765BF">
        <w:rPr>
          <w:rFonts w:ascii="Times New Roman" w:hAnsi="Times New Roman"/>
          <w:sz w:val="28"/>
          <w:szCs w:val="28"/>
        </w:rPr>
        <w:t xml:space="preserve"> Ярославской области</w:t>
      </w:r>
      <w:r>
        <w:rPr>
          <w:rFonts w:ascii="Times New Roman" w:hAnsi="Times New Roman"/>
          <w:sz w:val="28"/>
          <w:szCs w:val="28"/>
        </w:rPr>
        <w:t xml:space="preserve"> в приобретении (строительстве) жилья» на 20</w:t>
      </w:r>
      <w:r w:rsidR="00361CB1">
        <w:rPr>
          <w:rFonts w:ascii="Times New Roman" w:hAnsi="Times New Roman"/>
          <w:sz w:val="28"/>
          <w:szCs w:val="28"/>
        </w:rPr>
        <w:t>20</w:t>
      </w:r>
      <w:r>
        <w:rPr>
          <w:rFonts w:ascii="Times New Roman" w:hAnsi="Times New Roman"/>
          <w:sz w:val="28"/>
          <w:szCs w:val="28"/>
        </w:rPr>
        <w:t>-202</w:t>
      </w:r>
      <w:r w:rsidR="00361CB1">
        <w:rPr>
          <w:rFonts w:ascii="Times New Roman" w:hAnsi="Times New Roman"/>
          <w:sz w:val="28"/>
          <w:szCs w:val="28"/>
        </w:rPr>
        <w:t>3</w:t>
      </w:r>
      <w:r>
        <w:rPr>
          <w:rFonts w:ascii="Times New Roman" w:hAnsi="Times New Roman"/>
          <w:sz w:val="28"/>
          <w:szCs w:val="28"/>
        </w:rPr>
        <w:t xml:space="preserve"> годы предусматривает создание системы поддержки молодых семей, нуждающихся в улучшении жилищных условий.</w:t>
      </w:r>
    </w:p>
    <w:p w:rsidR="008D4365" w:rsidRDefault="008D4365" w:rsidP="008D4365">
      <w:pPr>
        <w:widowControl/>
        <w:ind w:firstLine="709"/>
        <w:jc w:val="both"/>
        <w:rPr>
          <w:rFonts w:ascii="Times New Roman" w:hAnsi="Times New Roman" w:cs="Times New Roman"/>
          <w:sz w:val="28"/>
          <w:szCs w:val="28"/>
        </w:rPr>
      </w:pPr>
      <w:r>
        <w:rPr>
          <w:rFonts w:ascii="Times New Roman" w:hAnsi="Times New Roman" w:cs="Times New Roman"/>
          <w:sz w:val="28"/>
          <w:szCs w:val="28"/>
        </w:rPr>
        <w:t>Молодые семьи, применительно к условиям Подпрограммы, это семьи, в которых возраст каждого из супругов либо одного родителя в неполной молодой семье не превышает 35 лет.</w:t>
      </w:r>
    </w:p>
    <w:p w:rsidR="008D4365" w:rsidRDefault="00F4248F" w:rsidP="00EE3B12">
      <w:pPr>
        <w:pStyle w:val="a7"/>
        <w:ind w:firstLine="708"/>
        <w:rPr>
          <w:rFonts w:ascii="Times New Roman" w:hAnsi="Times New Roman"/>
          <w:sz w:val="28"/>
          <w:szCs w:val="28"/>
        </w:rPr>
      </w:pPr>
      <w:r>
        <w:rPr>
          <w:rFonts w:ascii="Times New Roman" w:hAnsi="Times New Roman"/>
          <w:sz w:val="28"/>
          <w:szCs w:val="28"/>
        </w:rPr>
        <w:t>По состоянию на 01.01</w:t>
      </w:r>
      <w:r w:rsidR="008D4365">
        <w:rPr>
          <w:rFonts w:ascii="Times New Roman" w:hAnsi="Times New Roman"/>
          <w:sz w:val="28"/>
          <w:szCs w:val="28"/>
        </w:rPr>
        <w:t>.20</w:t>
      </w:r>
      <w:r w:rsidR="00361CB1">
        <w:rPr>
          <w:rFonts w:ascii="Times New Roman" w:hAnsi="Times New Roman"/>
          <w:sz w:val="28"/>
          <w:szCs w:val="28"/>
        </w:rPr>
        <w:t>20</w:t>
      </w:r>
      <w:r w:rsidR="008D4365">
        <w:rPr>
          <w:rFonts w:ascii="Times New Roman" w:hAnsi="Times New Roman"/>
          <w:sz w:val="28"/>
          <w:szCs w:val="28"/>
        </w:rPr>
        <w:t xml:space="preserve"> в </w:t>
      </w:r>
      <w:r w:rsidR="00EE3B12">
        <w:rPr>
          <w:rFonts w:ascii="Times New Roman" w:hAnsi="Times New Roman" w:cs="Times New Roman"/>
          <w:sz w:val="28"/>
          <w:szCs w:val="28"/>
        </w:rPr>
        <w:t xml:space="preserve">Администрации городского округа город Рыбинск (далее по тексту Администрация) </w:t>
      </w:r>
      <w:r w:rsidR="008D4365">
        <w:rPr>
          <w:rFonts w:ascii="Times New Roman" w:hAnsi="Times New Roman"/>
          <w:sz w:val="28"/>
          <w:szCs w:val="28"/>
        </w:rPr>
        <w:t xml:space="preserve">признаны участниками Подпрограммы </w:t>
      </w:r>
      <w:r>
        <w:rPr>
          <w:rFonts w:ascii="Times New Roman" w:hAnsi="Times New Roman"/>
          <w:sz w:val="28"/>
          <w:szCs w:val="28"/>
        </w:rPr>
        <w:t>7</w:t>
      </w:r>
      <w:r w:rsidR="001A5C27">
        <w:rPr>
          <w:rFonts w:ascii="Times New Roman" w:hAnsi="Times New Roman"/>
          <w:sz w:val="28"/>
          <w:szCs w:val="28"/>
        </w:rPr>
        <w:t>0</w:t>
      </w:r>
      <w:r w:rsidR="008D4365">
        <w:rPr>
          <w:rFonts w:ascii="Times New Roman" w:hAnsi="Times New Roman"/>
          <w:sz w:val="28"/>
          <w:szCs w:val="28"/>
        </w:rPr>
        <w:t xml:space="preserve"> молоды</w:t>
      </w:r>
      <w:r>
        <w:rPr>
          <w:rFonts w:ascii="Times New Roman" w:hAnsi="Times New Roman"/>
          <w:sz w:val="28"/>
          <w:szCs w:val="28"/>
        </w:rPr>
        <w:t>х</w:t>
      </w:r>
      <w:r w:rsidR="000424FB">
        <w:rPr>
          <w:rFonts w:ascii="Times New Roman" w:hAnsi="Times New Roman"/>
          <w:sz w:val="28"/>
          <w:szCs w:val="28"/>
        </w:rPr>
        <w:t xml:space="preserve"> сем</w:t>
      </w:r>
      <w:r>
        <w:rPr>
          <w:rFonts w:ascii="Times New Roman" w:hAnsi="Times New Roman"/>
          <w:sz w:val="28"/>
          <w:szCs w:val="28"/>
        </w:rPr>
        <w:t>ей</w:t>
      </w:r>
      <w:r w:rsidR="008D4365">
        <w:rPr>
          <w:rFonts w:ascii="Times New Roman" w:hAnsi="Times New Roman"/>
          <w:sz w:val="28"/>
          <w:szCs w:val="28"/>
        </w:rPr>
        <w:t>.</w:t>
      </w:r>
    </w:p>
    <w:p w:rsidR="008D4365" w:rsidRDefault="008D4365" w:rsidP="008D4365">
      <w:pPr>
        <w:tabs>
          <w:tab w:val="left" w:pos="284"/>
          <w:tab w:val="left" w:pos="426"/>
        </w:tabs>
        <w:ind w:firstLine="709"/>
        <w:jc w:val="both"/>
        <w:outlineLvl w:val="1"/>
        <w:rPr>
          <w:rFonts w:ascii="Times New Roman" w:hAnsi="Times New Roman"/>
          <w:bCs/>
          <w:sz w:val="28"/>
          <w:szCs w:val="28"/>
        </w:rPr>
      </w:pPr>
      <w:r>
        <w:rPr>
          <w:rFonts w:ascii="Times New Roman" w:hAnsi="Times New Roman"/>
          <w:bCs/>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и, как  правило,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а помощь в предоставлении средств на приобретение жилого помещения или создание объекта индивидуального жилищного строительства, в том числе с привлечением кредитных средств, будет являться для них хорошим стимулом дальнейшего профессионального роста.</w:t>
      </w:r>
    </w:p>
    <w:p w:rsidR="008D4365" w:rsidRDefault="008D4365" w:rsidP="008D4365">
      <w:pPr>
        <w:tabs>
          <w:tab w:val="left" w:pos="284"/>
          <w:tab w:val="left" w:pos="567"/>
        </w:tabs>
        <w:ind w:firstLine="709"/>
        <w:jc w:val="both"/>
        <w:rPr>
          <w:rFonts w:ascii="Times New Roman" w:hAnsi="Times New Roman"/>
          <w:sz w:val="28"/>
          <w:szCs w:val="28"/>
        </w:rPr>
      </w:pPr>
      <w:r>
        <w:rPr>
          <w:rFonts w:ascii="Times New Roman" w:hAnsi="Times New Roman"/>
          <w:sz w:val="28"/>
          <w:szCs w:val="28"/>
        </w:rPr>
        <w:t xml:space="preserve">Поэтому поддержка молодых семей в улучшении жилищных условий имеет положительный социальный эффект и продолжает оставаться приоритетным направлением деятельности Администрации в области молодёжной  и жилищной политики. </w:t>
      </w:r>
    </w:p>
    <w:p w:rsidR="0022455A" w:rsidRDefault="008D4365" w:rsidP="0022455A">
      <w:pPr>
        <w:ind w:firstLine="709"/>
        <w:jc w:val="both"/>
        <w:rPr>
          <w:rFonts w:ascii="Times New Roman" w:hAnsi="Times New Roman"/>
          <w:sz w:val="28"/>
          <w:szCs w:val="28"/>
        </w:rPr>
      </w:pPr>
      <w:r>
        <w:rPr>
          <w:rFonts w:ascii="Times New Roman" w:hAnsi="Times New Roman"/>
          <w:sz w:val="28"/>
          <w:szCs w:val="28"/>
        </w:rPr>
        <w:lastRenderedPageBreak/>
        <w:t xml:space="preserve">Таким образом, становится очевидной необходимость участия муниципального образования в решении жилищной проблемы молодой семьи. Продуманная и реальная политика в отношении молодой семьи, поддержка в приобретении, строительстве жилья может серьезно повлиять на репродуктивное поведение молодежи. </w:t>
      </w:r>
    </w:p>
    <w:p w:rsidR="008D4365" w:rsidRPr="0022455A" w:rsidRDefault="008D4365" w:rsidP="0022455A">
      <w:pPr>
        <w:ind w:firstLine="709"/>
        <w:jc w:val="both"/>
        <w:rPr>
          <w:rFonts w:ascii="Times New Roman" w:hAnsi="Times New Roman"/>
          <w:sz w:val="28"/>
          <w:szCs w:val="28"/>
        </w:rPr>
      </w:pPr>
      <w:r>
        <w:rPr>
          <w:rFonts w:ascii="Times New Roman" w:hAnsi="Times New Roman"/>
          <w:sz w:val="28"/>
          <w:szCs w:val="28"/>
        </w:rPr>
        <w:tab/>
      </w:r>
    </w:p>
    <w:p w:rsidR="008D4365" w:rsidRDefault="008D4365" w:rsidP="008D4365">
      <w:pPr>
        <w:jc w:val="center"/>
        <w:rPr>
          <w:rFonts w:ascii="Times New Roman" w:hAnsi="Times New Roman"/>
          <w:sz w:val="28"/>
          <w:szCs w:val="28"/>
        </w:rPr>
      </w:pPr>
      <w:r>
        <w:rPr>
          <w:rFonts w:ascii="Times New Roman" w:hAnsi="Times New Roman"/>
          <w:sz w:val="28"/>
          <w:szCs w:val="28"/>
        </w:rPr>
        <w:t>4.3. Цель, задачи и ожидаемые результаты реализации  Подпрограммы</w:t>
      </w:r>
    </w:p>
    <w:p w:rsidR="008D4365" w:rsidRDefault="008D4365" w:rsidP="008D4365">
      <w:pPr>
        <w:ind w:left="360"/>
        <w:jc w:val="center"/>
        <w:rPr>
          <w:rFonts w:ascii="Times New Roman" w:hAnsi="Times New Roman"/>
          <w:b/>
          <w:sz w:val="28"/>
          <w:szCs w:val="28"/>
        </w:rPr>
      </w:pPr>
    </w:p>
    <w:p w:rsidR="008D4365" w:rsidRDefault="008D4365" w:rsidP="008D4365">
      <w:pPr>
        <w:tabs>
          <w:tab w:val="left" w:pos="426"/>
        </w:tabs>
        <w:jc w:val="both"/>
        <w:rPr>
          <w:rFonts w:ascii="Times New Roman" w:hAnsi="Times New Roman"/>
          <w:sz w:val="28"/>
          <w:szCs w:val="28"/>
        </w:rPr>
      </w:pPr>
      <w:r>
        <w:rPr>
          <w:rFonts w:ascii="Times New Roman" w:hAnsi="Times New Roman"/>
          <w:sz w:val="28"/>
          <w:szCs w:val="28"/>
        </w:rPr>
        <w:tab/>
        <w:t>Целью Подпрограммы является решение жилищной проблемы молодых семей, нуждающихся в улучшении жилищных условий, проживающих на территории  городского округа город Рыбинск</w:t>
      </w:r>
      <w:r w:rsidR="001277F6">
        <w:rPr>
          <w:rFonts w:ascii="Times New Roman" w:hAnsi="Times New Roman"/>
          <w:sz w:val="28"/>
          <w:szCs w:val="28"/>
        </w:rPr>
        <w:t xml:space="preserve"> Ярославской области</w:t>
      </w:r>
      <w:r>
        <w:rPr>
          <w:rFonts w:ascii="Times New Roman" w:hAnsi="Times New Roman"/>
          <w:sz w:val="28"/>
          <w:szCs w:val="28"/>
        </w:rPr>
        <w:t>.</w:t>
      </w:r>
      <w:r w:rsidR="00B4141F">
        <w:rPr>
          <w:rFonts w:ascii="Times New Roman" w:hAnsi="Times New Roman"/>
          <w:sz w:val="28"/>
          <w:szCs w:val="28"/>
        </w:rPr>
        <w:t xml:space="preserve"> </w:t>
      </w:r>
      <w:r>
        <w:rPr>
          <w:rFonts w:ascii="Times New Roman" w:hAnsi="Times New Roman"/>
          <w:sz w:val="28"/>
          <w:szCs w:val="28"/>
        </w:rPr>
        <w:t>Для достижения данной цели необходимо решить следующие основные задачи:</w:t>
      </w:r>
    </w:p>
    <w:p w:rsidR="008D4365" w:rsidRDefault="008D4365" w:rsidP="00A33B01">
      <w:pPr>
        <w:pStyle w:val="aa"/>
        <w:numPr>
          <w:ilvl w:val="0"/>
          <w:numId w:val="15"/>
        </w:numPr>
        <w:ind w:left="567" w:hanging="567"/>
        <w:rPr>
          <w:rFonts w:ascii="Times New Roman" w:hAnsi="Times New Roman"/>
          <w:sz w:val="28"/>
          <w:szCs w:val="28"/>
        </w:rPr>
      </w:pPr>
      <w:r>
        <w:rPr>
          <w:rFonts w:ascii="Times New Roman" w:hAnsi="Times New Roman"/>
          <w:sz w:val="28"/>
          <w:szCs w:val="28"/>
        </w:rPr>
        <w:t>улучшение жилищных условий молодых семей;</w:t>
      </w:r>
    </w:p>
    <w:p w:rsidR="008D4365" w:rsidRDefault="008D4365" w:rsidP="00A33B01">
      <w:pPr>
        <w:pStyle w:val="aa"/>
        <w:numPr>
          <w:ilvl w:val="0"/>
          <w:numId w:val="15"/>
        </w:numPr>
        <w:ind w:left="567" w:hanging="567"/>
        <w:rPr>
          <w:rFonts w:ascii="Times New Roman" w:hAnsi="Times New Roman"/>
          <w:sz w:val="28"/>
          <w:szCs w:val="28"/>
        </w:rPr>
      </w:pPr>
      <w:r>
        <w:rPr>
          <w:rFonts w:ascii="Times New Roman" w:hAnsi="Times New Roman"/>
          <w:sz w:val="28"/>
          <w:szCs w:val="28"/>
        </w:rPr>
        <w:t>создание социально-бытовых условий для укрепления молодых семей;</w:t>
      </w:r>
    </w:p>
    <w:p w:rsidR="008D4365" w:rsidRDefault="008D4365" w:rsidP="00383299">
      <w:pPr>
        <w:pStyle w:val="aa"/>
        <w:numPr>
          <w:ilvl w:val="0"/>
          <w:numId w:val="15"/>
        </w:numPr>
        <w:ind w:left="567" w:hanging="567"/>
        <w:jc w:val="both"/>
        <w:rPr>
          <w:rFonts w:ascii="Times New Roman" w:hAnsi="Times New Roman"/>
          <w:sz w:val="28"/>
          <w:szCs w:val="28"/>
        </w:rPr>
      </w:pPr>
      <w:r>
        <w:rPr>
          <w:rFonts w:ascii="Times New Roman" w:hAnsi="Times New Roman"/>
          <w:sz w:val="28"/>
          <w:szCs w:val="28"/>
        </w:rPr>
        <w:t>оценка реальных потребностей молодых семей в улучшении жилищных условий,</w:t>
      </w:r>
    </w:p>
    <w:p w:rsidR="008D4365" w:rsidRDefault="008D4365" w:rsidP="00A33B01">
      <w:pPr>
        <w:pStyle w:val="aa"/>
        <w:numPr>
          <w:ilvl w:val="0"/>
          <w:numId w:val="15"/>
        </w:numPr>
        <w:ind w:left="567" w:hanging="567"/>
        <w:jc w:val="both"/>
        <w:rPr>
          <w:rFonts w:ascii="Times New Roman" w:hAnsi="Times New Roman"/>
          <w:sz w:val="28"/>
          <w:szCs w:val="28"/>
        </w:rPr>
      </w:pPr>
      <w:r>
        <w:rPr>
          <w:rFonts w:ascii="Times New Roman" w:hAnsi="Times New Roman"/>
          <w:sz w:val="28"/>
          <w:szCs w:val="28"/>
        </w:rPr>
        <w:t>определение возможности молодых семей по улучшению  жилищных условий и необходимой степени поддержки;</w:t>
      </w:r>
    </w:p>
    <w:p w:rsidR="008D4365" w:rsidRDefault="008D4365" w:rsidP="00A33B01">
      <w:pPr>
        <w:pStyle w:val="aa"/>
        <w:numPr>
          <w:ilvl w:val="0"/>
          <w:numId w:val="15"/>
        </w:numPr>
        <w:ind w:left="567" w:hanging="567"/>
        <w:jc w:val="both"/>
        <w:rPr>
          <w:rFonts w:ascii="Times New Roman" w:hAnsi="Times New Roman"/>
          <w:sz w:val="28"/>
          <w:szCs w:val="28"/>
        </w:rPr>
      </w:pPr>
      <w:bookmarkStart w:id="2" w:name="sub_1034"/>
      <w:r>
        <w:rPr>
          <w:rFonts w:ascii="Times New Roman" w:hAnsi="Times New Roman"/>
          <w:sz w:val="28"/>
          <w:szCs w:val="28"/>
        </w:rPr>
        <w:t>обеспечение механизма предоставления молодым семьям социальных выплат в порядке, установленном федеральным и областным законодательством;</w:t>
      </w:r>
      <w:bookmarkStart w:id="3" w:name="sub_1035"/>
      <w:bookmarkEnd w:id="2"/>
    </w:p>
    <w:p w:rsidR="008D4365" w:rsidRDefault="008D4365" w:rsidP="00A33B01">
      <w:pPr>
        <w:pStyle w:val="aa"/>
        <w:numPr>
          <w:ilvl w:val="0"/>
          <w:numId w:val="15"/>
        </w:numPr>
        <w:tabs>
          <w:tab w:val="left" w:pos="567"/>
          <w:tab w:val="left" w:pos="9781"/>
        </w:tabs>
        <w:ind w:left="567" w:hanging="567"/>
        <w:jc w:val="both"/>
        <w:rPr>
          <w:rFonts w:ascii="Times New Roman" w:hAnsi="Times New Roman"/>
          <w:sz w:val="28"/>
          <w:szCs w:val="28"/>
        </w:rPr>
      </w:pPr>
      <w:r>
        <w:rPr>
          <w:rFonts w:ascii="Times New Roman" w:hAnsi="Times New Roman"/>
          <w:sz w:val="28"/>
          <w:szCs w:val="28"/>
        </w:rPr>
        <w:t>стимулирование накопления молодыми семьями собственных денежных средств и привлечения дополнительных финансовых заемных сре</w:t>
      </w:r>
      <w:proofErr w:type="gramStart"/>
      <w:r>
        <w:rPr>
          <w:rFonts w:ascii="Times New Roman" w:hAnsi="Times New Roman"/>
          <w:sz w:val="28"/>
          <w:szCs w:val="28"/>
        </w:rPr>
        <w:t>дств дл</w:t>
      </w:r>
      <w:proofErr w:type="gramEnd"/>
      <w:r>
        <w:rPr>
          <w:rFonts w:ascii="Times New Roman" w:hAnsi="Times New Roman"/>
          <w:sz w:val="28"/>
          <w:szCs w:val="28"/>
        </w:rPr>
        <w:t>я приобретения (строительства) отдельного благоустроенного жилья</w:t>
      </w:r>
      <w:bookmarkStart w:id="4" w:name="sub_1036"/>
      <w:bookmarkEnd w:id="3"/>
      <w:r>
        <w:rPr>
          <w:rFonts w:ascii="Times New Roman" w:hAnsi="Times New Roman"/>
          <w:sz w:val="28"/>
          <w:szCs w:val="28"/>
        </w:rPr>
        <w:t>;</w:t>
      </w:r>
    </w:p>
    <w:p w:rsidR="008D4365" w:rsidRDefault="008D4365" w:rsidP="00A33B01">
      <w:pPr>
        <w:pStyle w:val="aa"/>
        <w:numPr>
          <w:ilvl w:val="0"/>
          <w:numId w:val="15"/>
        </w:numPr>
        <w:tabs>
          <w:tab w:val="left" w:pos="426"/>
        </w:tabs>
        <w:ind w:left="567" w:hanging="567"/>
        <w:jc w:val="both"/>
        <w:rPr>
          <w:rFonts w:ascii="Times New Roman" w:hAnsi="Times New Roman"/>
          <w:color w:val="000000"/>
          <w:sz w:val="28"/>
          <w:szCs w:val="28"/>
        </w:rPr>
      </w:pPr>
      <w:r>
        <w:rPr>
          <w:rFonts w:ascii="Times New Roman" w:hAnsi="Times New Roman"/>
          <w:sz w:val="28"/>
          <w:szCs w:val="28"/>
        </w:rPr>
        <w:t>обеспечение информационно-методической и консультационной деятельности субъектов Подпрограммы.</w:t>
      </w:r>
      <w:bookmarkEnd w:id="4"/>
      <w:r>
        <w:rPr>
          <w:rFonts w:ascii="Times New Roman" w:hAnsi="Times New Roman"/>
          <w:sz w:val="28"/>
          <w:szCs w:val="28"/>
        </w:rPr>
        <w:tab/>
      </w:r>
    </w:p>
    <w:p w:rsidR="008D4365" w:rsidRDefault="008D4365" w:rsidP="008D4365">
      <w:pPr>
        <w:tabs>
          <w:tab w:val="left" w:pos="426"/>
        </w:tabs>
        <w:ind w:firstLine="709"/>
        <w:jc w:val="both"/>
        <w:rPr>
          <w:rFonts w:ascii="Times New Roman" w:hAnsi="Times New Roman"/>
          <w:sz w:val="28"/>
          <w:szCs w:val="28"/>
        </w:rPr>
      </w:pPr>
      <w:r>
        <w:rPr>
          <w:rFonts w:ascii="Times New Roman" w:hAnsi="Times New Roman"/>
          <w:sz w:val="28"/>
          <w:szCs w:val="28"/>
        </w:rPr>
        <w:t>Успешное выполнение мероприятий Подпрограммы обеспечит:</w:t>
      </w:r>
    </w:p>
    <w:p w:rsidR="008D4365" w:rsidRDefault="008D4365" w:rsidP="00A33B01">
      <w:pPr>
        <w:pStyle w:val="aa"/>
        <w:widowControl/>
        <w:numPr>
          <w:ilvl w:val="0"/>
          <w:numId w:val="16"/>
        </w:numPr>
        <w:ind w:left="567" w:hanging="567"/>
        <w:jc w:val="both"/>
        <w:rPr>
          <w:rFonts w:ascii="Times New Roman" w:hAnsi="Times New Roman"/>
          <w:sz w:val="28"/>
          <w:szCs w:val="28"/>
        </w:rPr>
      </w:pPr>
      <w:r>
        <w:rPr>
          <w:rFonts w:ascii="Times New Roman" w:hAnsi="Times New Roman"/>
          <w:sz w:val="28"/>
          <w:szCs w:val="28"/>
        </w:rPr>
        <w:t xml:space="preserve">улучшение жилищных условий </w:t>
      </w:r>
      <w:r w:rsidR="0033606A" w:rsidRPr="0033606A">
        <w:rPr>
          <w:rFonts w:ascii="Times New Roman" w:hAnsi="Times New Roman"/>
          <w:sz w:val="28"/>
          <w:szCs w:val="28"/>
        </w:rPr>
        <w:t>2</w:t>
      </w:r>
      <w:r w:rsidR="00EE3B12">
        <w:rPr>
          <w:rFonts w:ascii="Times New Roman" w:hAnsi="Times New Roman"/>
          <w:sz w:val="28"/>
          <w:szCs w:val="28"/>
        </w:rPr>
        <w:t>2</w:t>
      </w:r>
      <w:r>
        <w:rPr>
          <w:rFonts w:ascii="Times New Roman" w:hAnsi="Times New Roman"/>
          <w:sz w:val="28"/>
          <w:szCs w:val="28"/>
        </w:rPr>
        <w:t xml:space="preserve"> </w:t>
      </w:r>
      <w:r w:rsidR="0033606A">
        <w:rPr>
          <w:rFonts w:ascii="Times New Roman" w:hAnsi="Times New Roman"/>
          <w:sz w:val="28"/>
          <w:szCs w:val="28"/>
        </w:rPr>
        <w:t>молод</w:t>
      </w:r>
      <w:r w:rsidR="00154731">
        <w:rPr>
          <w:rFonts w:ascii="Times New Roman" w:hAnsi="Times New Roman"/>
          <w:sz w:val="28"/>
          <w:szCs w:val="28"/>
        </w:rPr>
        <w:t>ых</w:t>
      </w:r>
      <w:r w:rsidR="0033606A">
        <w:rPr>
          <w:rFonts w:ascii="Times New Roman" w:hAnsi="Times New Roman"/>
          <w:sz w:val="28"/>
          <w:szCs w:val="28"/>
        </w:rPr>
        <w:t xml:space="preserve"> </w:t>
      </w:r>
      <w:r w:rsidR="00154731">
        <w:rPr>
          <w:rFonts w:ascii="Times New Roman" w:hAnsi="Times New Roman"/>
          <w:sz w:val="28"/>
          <w:szCs w:val="28"/>
        </w:rPr>
        <w:t>семей</w:t>
      </w:r>
      <w:r>
        <w:rPr>
          <w:rFonts w:ascii="Times New Roman" w:hAnsi="Times New Roman"/>
          <w:sz w:val="28"/>
          <w:szCs w:val="28"/>
        </w:rPr>
        <w:t>;</w:t>
      </w:r>
    </w:p>
    <w:p w:rsidR="008D4365" w:rsidRDefault="008D4365" w:rsidP="00A33B01">
      <w:pPr>
        <w:pStyle w:val="aa"/>
        <w:widowControl/>
        <w:numPr>
          <w:ilvl w:val="0"/>
          <w:numId w:val="16"/>
        </w:numPr>
        <w:ind w:left="567" w:hanging="567"/>
        <w:jc w:val="both"/>
        <w:rPr>
          <w:rFonts w:ascii="Times New Roman" w:hAnsi="Times New Roman"/>
          <w:sz w:val="28"/>
          <w:szCs w:val="28"/>
        </w:rPr>
      </w:pPr>
      <w:r>
        <w:rPr>
          <w:rFonts w:ascii="Times New Roman" w:hAnsi="Times New Roman"/>
          <w:sz w:val="28"/>
          <w:szCs w:val="28"/>
        </w:rPr>
        <w:t>увеличение общего количества приобретенного (построенного) жилья;</w:t>
      </w:r>
    </w:p>
    <w:p w:rsidR="008D4365" w:rsidRDefault="008D4365" w:rsidP="00A33B01">
      <w:pPr>
        <w:pStyle w:val="aa"/>
        <w:widowControl/>
        <w:numPr>
          <w:ilvl w:val="0"/>
          <w:numId w:val="16"/>
        </w:numPr>
        <w:ind w:left="567" w:hanging="567"/>
        <w:jc w:val="both"/>
        <w:rPr>
          <w:rFonts w:ascii="Times New Roman" w:hAnsi="Times New Roman"/>
          <w:sz w:val="28"/>
          <w:szCs w:val="28"/>
        </w:rPr>
      </w:pPr>
      <w:r>
        <w:rPr>
          <w:rFonts w:ascii="Times New Roman" w:hAnsi="Times New Roman"/>
          <w:sz w:val="28"/>
          <w:szCs w:val="28"/>
        </w:rPr>
        <w:t xml:space="preserve">привлечение  в  жилищную  сферу  дополнительных  финансовых  средств банков,  предоставляющих  жилищные кредиты; </w:t>
      </w:r>
    </w:p>
    <w:p w:rsidR="008D4365" w:rsidRDefault="008D4365" w:rsidP="00A33B01">
      <w:pPr>
        <w:pStyle w:val="aa"/>
        <w:widowControl/>
        <w:numPr>
          <w:ilvl w:val="0"/>
          <w:numId w:val="16"/>
        </w:numPr>
        <w:ind w:left="567" w:hanging="567"/>
        <w:jc w:val="both"/>
        <w:rPr>
          <w:rFonts w:ascii="Times New Roman" w:hAnsi="Times New Roman"/>
          <w:sz w:val="28"/>
          <w:szCs w:val="28"/>
        </w:rPr>
      </w:pPr>
      <w:r>
        <w:rPr>
          <w:rFonts w:ascii="Times New Roman" w:hAnsi="Times New Roman"/>
          <w:sz w:val="28"/>
          <w:szCs w:val="28"/>
        </w:rPr>
        <w:t>привлечение собственных сре</w:t>
      </w:r>
      <w:proofErr w:type="gramStart"/>
      <w:r>
        <w:rPr>
          <w:rFonts w:ascii="Times New Roman" w:hAnsi="Times New Roman"/>
          <w:sz w:val="28"/>
          <w:szCs w:val="28"/>
        </w:rPr>
        <w:t>дств гр</w:t>
      </w:r>
      <w:proofErr w:type="gramEnd"/>
      <w:r>
        <w:rPr>
          <w:rFonts w:ascii="Times New Roman" w:hAnsi="Times New Roman"/>
          <w:sz w:val="28"/>
          <w:szCs w:val="28"/>
        </w:rPr>
        <w:t>аждан;</w:t>
      </w:r>
    </w:p>
    <w:p w:rsidR="008D4365" w:rsidRDefault="008D4365" w:rsidP="00A33B01">
      <w:pPr>
        <w:pStyle w:val="aa"/>
        <w:widowControl/>
        <w:numPr>
          <w:ilvl w:val="0"/>
          <w:numId w:val="16"/>
        </w:numPr>
        <w:ind w:left="567" w:hanging="567"/>
        <w:jc w:val="both"/>
        <w:rPr>
          <w:rFonts w:ascii="Times New Roman" w:hAnsi="Times New Roman"/>
          <w:sz w:val="28"/>
          <w:szCs w:val="28"/>
        </w:rPr>
      </w:pPr>
      <w:r>
        <w:rPr>
          <w:rFonts w:ascii="Times New Roman" w:hAnsi="Times New Roman"/>
          <w:sz w:val="28"/>
          <w:szCs w:val="28"/>
        </w:rPr>
        <w:t>привлечение  дополнительных  средств  организаций,  работниками  которых  являются  участники  Подпрограммы</w:t>
      </w:r>
      <w:r w:rsidR="009B365D">
        <w:rPr>
          <w:rFonts w:ascii="Times New Roman" w:hAnsi="Times New Roman"/>
          <w:sz w:val="28"/>
          <w:szCs w:val="28"/>
        </w:rPr>
        <w:t>;</w:t>
      </w:r>
    </w:p>
    <w:p w:rsidR="008D4365" w:rsidRDefault="008D4365" w:rsidP="00A33B01">
      <w:pPr>
        <w:pStyle w:val="aa"/>
        <w:widowControl/>
        <w:numPr>
          <w:ilvl w:val="0"/>
          <w:numId w:val="16"/>
        </w:numPr>
        <w:ind w:left="567" w:hanging="567"/>
        <w:jc w:val="both"/>
        <w:rPr>
          <w:rFonts w:ascii="Times New Roman" w:hAnsi="Times New Roman"/>
          <w:sz w:val="28"/>
          <w:szCs w:val="28"/>
        </w:rPr>
      </w:pPr>
      <w:r>
        <w:rPr>
          <w:rFonts w:ascii="Times New Roman" w:hAnsi="Times New Roman"/>
          <w:sz w:val="28"/>
          <w:szCs w:val="28"/>
        </w:rPr>
        <w:t>развитие  и  закрепление  положительных  демографических  тенденций  в обществе;</w:t>
      </w:r>
    </w:p>
    <w:p w:rsidR="008D4365" w:rsidRDefault="008D4365" w:rsidP="00A33B01">
      <w:pPr>
        <w:pStyle w:val="aa"/>
        <w:widowControl/>
        <w:numPr>
          <w:ilvl w:val="0"/>
          <w:numId w:val="16"/>
        </w:numPr>
        <w:ind w:left="567" w:hanging="567"/>
        <w:jc w:val="both"/>
        <w:rPr>
          <w:rFonts w:ascii="Times New Roman" w:hAnsi="Times New Roman"/>
          <w:sz w:val="28"/>
          <w:szCs w:val="28"/>
        </w:rPr>
      </w:pPr>
      <w:r>
        <w:rPr>
          <w:rFonts w:ascii="Times New Roman" w:hAnsi="Times New Roman"/>
          <w:sz w:val="28"/>
          <w:szCs w:val="28"/>
        </w:rPr>
        <w:t>укрепление  семейных  отношений и снижение социальной напряженности  среди  молодых семей;</w:t>
      </w:r>
    </w:p>
    <w:p w:rsidR="008D4365" w:rsidRDefault="008D4365" w:rsidP="00A33B01">
      <w:pPr>
        <w:pStyle w:val="aa"/>
        <w:widowControl/>
        <w:numPr>
          <w:ilvl w:val="0"/>
          <w:numId w:val="16"/>
        </w:numPr>
        <w:ind w:left="567" w:hanging="567"/>
        <w:jc w:val="both"/>
        <w:rPr>
          <w:rFonts w:ascii="Times New Roman" w:hAnsi="Times New Roman"/>
          <w:sz w:val="28"/>
          <w:szCs w:val="28"/>
        </w:rPr>
      </w:pPr>
      <w:r>
        <w:rPr>
          <w:rFonts w:ascii="Times New Roman" w:hAnsi="Times New Roman"/>
          <w:sz w:val="28"/>
          <w:szCs w:val="28"/>
        </w:rPr>
        <w:t>увеличение объёма жилищного  строительства.</w:t>
      </w:r>
    </w:p>
    <w:p w:rsidR="008D4365" w:rsidRDefault="008D4365" w:rsidP="008D4365">
      <w:pPr>
        <w:jc w:val="both"/>
        <w:rPr>
          <w:rFonts w:ascii="Times New Roman" w:hAnsi="Times New Roman"/>
          <w:sz w:val="28"/>
          <w:szCs w:val="28"/>
        </w:rPr>
      </w:pPr>
    </w:p>
    <w:p w:rsidR="008D4365" w:rsidRDefault="008D4365" w:rsidP="008D4365">
      <w:pPr>
        <w:jc w:val="center"/>
        <w:rPr>
          <w:rFonts w:ascii="Times New Roman" w:hAnsi="Times New Roman"/>
          <w:sz w:val="28"/>
          <w:szCs w:val="28"/>
        </w:rPr>
      </w:pPr>
      <w:r>
        <w:rPr>
          <w:rFonts w:ascii="Times New Roman" w:hAnsi="Times New Roman"/>
          <w:sz w:val="28"/>
          <w:szCs w:val="28"/>
        </w:rPr>
        <w:t>4.4. Социально-экономическое обоснование Подпрограммы</w:t>
      </w:r>
    </w:p>
    <w:p w:rsidR="008D4365" w:rsidRDefault="008D4365" w:rsidP="008D4365">
      <w:pPr>
        <w:jc w:val="center"/>
        <w:rPr>
          <w:rFonts w:ascii="Times New Roman" w:hAnsi="Times New Roman"/>
          <w:sz w:val="28"/>
          <w:szCs w:val="28"/>
        </w:rPr>
      </w:pPr>
    </w:p>
    <w:p w:rsidR="008D4365" w:rsidRDefault="008D4365" w:rsidP="008D4365">
      <w:pPr>
        <w:tabs>
          <w:tab w:val="left" w:pos="426"/>
        </w:tabs>
        <w:ind w:firstLine="709"/>
        <w:jc w:val="both"/>
        <w:rPr>
          <w:rFonts w:ascii="Times New Roman" w:hAnsi="Times New Roman"/>
          <w:sz w:val="28"/>
          <w:szCs w:val="28"/>
        </w:rPr>
      </w:pPr>
      <w:r>
        <w:rPr>
          <w:rFonts w:ascii="Times New Roman" w:hAnsi="Times New Roman"/>
          <w:sz w:val="28"/>
          <w:szCs w:val="28"/>
        </w:rPr>
        <w:t xml:space="preserve">Реализация Подпрограммы и использование выделенных на нее средств федерального бюджета, бюджета субъекта Российской Федерации и местного </w:t>
      </w:r>
      <w:r>
        <w:rPr>
          <w:rFonts w:ascii="Times New Roman" w:hAnsi="Times New Roman"/>
          <w:sz w:val="28"/>
          <w:szCs w:val="28"/>
        </w:rPr>
        <w:lastRenderedPageBreak/>
        <w:t>бюджета обеспечивается за счет:</w:t>
      </w:r>
    </w:p>
    <w:p w:rsidR="008D4365" w:rsidRDefault="008D4365" w:rsidP="00A33B01">
      <w:pPr>
        <w:pStyle w:val="aa"/>
        <w:numPr>
          <w:ilvl w:val="0"/>
          <w:numId w:val="17"/>
        </w:numPr>
        <w:tabs>
          <w:tab w:val="left" w:pos="851"/>
        </w:tabs>
        <w:ind w:left="567" w:hanging="567"/>
        <w:jc w:val="both"/>
        <w:rPr>
          <w:rFonts w:ascii="Times New Roman" w:hAnsi="Times New Roman"/>
          <w:sz w:val="28"/>
          <w:szCs w:val="28"/>
        </w:rPr>
      </w:pPr>
      <w:r>
        <w:rPr>
          <w:rFonts w:ascii="Times New Roman" w:hAnsi="Times New Roman"/>
          <w:sz w:val="28"/>
          <w:szCs w:val="28"/>
        </w:rPr>
        <w:t>прозрачности использования бюджетных средств, в том числе средств федерального бюджета;</w:t>
      </w:r>
    </w:p>
    <w:p w:rsidR="008D4365" w:rsidRDefault="008D4365" w:rsidP="00A33B01">
      <w:pPr>
        <w:pStyle w:val="aa"/>
        <w:numPr>
          <w:ilvl w:val="0"/>
          <w:numId w:val="17"/>
        </w:numPr>
        <w:ind w:left="567" w:hanging="567"/>
        <w:jc w:val="both"/>
        <w:rPr>
          <w:rFonts w:ascii="Times New Roman" w:hAnsi="Times New Roman"/>
          <w:sz w:val="28"/>
          <w:szCs w:val="28"/>
        </w:rPr>
      </w:pPr>
      <w:r>
        <w:rPr>
          <w:rFonts w:ascii="Times New Roman" w:hAnsi="Times New Roman"/>
          <w:sz w:val="28"/>
          <w:szCs w:val="28"/>
        </w:rPr>
        <w:t>государственного регулирования порядка расчета размера социальных выплат и их предоставления;</w:t>
      </w:r>
    </w:p>
    <w:p w:rsidR="008D4365" w:rsidRDefault="008D4365" w:rsidP="00A33B01">
      <w:pPr>
        <w:pStyle w:val="aa"/>
        <w:numPr>
          <w:ilvl w:val="0"/>
          <w:numId w:val="17"/>
        </w:numPr>
        <w:ind w:left="567" w:hanging="567"/>
        <w:jc w:val="both"/>
        <w:rPr>
          <w:rFonts w:ascii="Times New Roman" w:hAnsi="Times New Roman"/>
          <w:sz w:val="28"/>
          <w:szCs w:val="28"/>
        </w:rPr>
      </w:pPr>
      <w:r>
        <w:rPr>
          <w:rFonts w:ascii="Times New Roman" w:hAnsi="Times New Roman"/>
          <w:sz w:val="28"/>
          <w:szCs w:val="28"/>
        </w:rPr>
        <w:t>адресного предоставления социальных выплат;</w:t>
      </w:r>
    </w:p>
    <w:p w:rsidR="008D4365" w:rsidRDefault="008D4365" w:rsidP="00A33B01">
      <w:pPr>
        <w:pStyle w:val="aa"/>
        <w:numPr>
          <w:ilvl w:val="0"/>
          <w:numId w:val="17"/>
        </w:numPr>
        <w:ind w:left="567" w:hanging="567"/>
        <w:jc w:val="both"/>
        <w:rPr>
          <w:rFonts w:ascii="Times New Roman" w:hAnsi="Times New Roman"/>
          <w:sz w:val="28"/>
          <w:szCs w:val="28"/>
        </w:rPr>
      </w:pPr>
      <w:r>
        <w:rPr>
          <w:rFonts w:ascii="Times New Roman" w:hAnsi="Times New Roman"/>
          <w:sz w:val="28"/>
          <w:szCs w:val="28"/>
        </w:rPr>
        <w:t>привлечения молодыми семьями собственных, кредитных и заемных средств, для приобретения жилого помещения или строительства жилого дома.</w:t>
      </w:r>
    </w:p>
    <w:p w:rsidR="008D4365" w:rsidRDefault="008D4365" w:rsidP="008D4365">
      <w:pPr>
        <w:tabs>
          <w:tab w:val="left" w:pos="426"/>
        </w:tabs>
        <w:ind w:firstLine="709"/>
        <w:jc w:val="both"/>
        <w:rPr>
          <w:rFonts w:ascii="Times New Roman" w:hAnsi="Times New Roman"/>
          <w:sz w:val="28"/>
          <w:szCs w:val="28"/>
        </w:rPr>
      </w:pPr>
      <w:proofErr w:type="gramStart"/>
      <w:r>
        <w:rPr>
          <w:rFonts w:ascii="Times New Roman" w:hAnsi="Times New Roman"/>
          <w:sz w:val="28"/>
          <w:szCs w:val="28"/>
        </w:rP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и их доля в общем количестве молодых семей, состоящих на учете в качестве нуждающихся в улучшении жилищных условий.</w:t>
      </w:r>
      <w:proofErr w:type="gramEnd"/>
    </w:p>
    <w:p w:rsidR="008D4365" w:rsidRDefault="008D4365" w:rsidP="008D4365">
      <w:pPr>
        <w:tabs>
          <w:tab w:val="left" w:pos="426"/>
        </w:tabs>
        <w:ind w:firstLine="709"/>
        <w:jc w:val="both"/>
        <w:rPr>
          <w:rFonts w:ascii="Times New Roman" w:hAnsi="Times New Roman"/>
          <w:sz w:val="28"/>
          <w:szCs w:val="28"/>
        </w:rPr>
      </w:pPr>
      <w:r>
        <w:rPr>
          <w:rFonts w:ascii="Times New Roman" w:hAnsi="Times New Roman"/>
          <w:sz w:val="28"/>
          <w:szCs w:val="28"/>
        </w:rPr>
        <w:t>Успешное выполнение мероприятий Подпрограммы позволит к 202</w:t>
      </w:r>
      <w:r w:rsidR="0033606A">
        <w:rPr>
          <w:rFonts w:ascii="Times New Roman" w:hAnsi="Times New Roman"/>
          <w:sz w:val="28"/>
          <w:szCs w:val="28"/>
        </w:rPr>
        <w:t>3</w:t>
      </w:r>
      <w:r>
        <w:rPr>
          <w:rFonts w:ascii="Times New Roman" w:hAnsi="Times New Roman"/>
          <w:sz w:val="28"/>
          <w:szCs w:val="28"/>
        </w:rPr>
        <w:t xml:space="preserve"> году обеспечить жильем </w:t>
      </w:r>
      <w:r w:rsidR="0033606A">
        <w:rPr>
          <w:rFonts w:ascii="Times New Roman" w:hAnsi="Times New Roman"/>
          <w:sz w:val="28"/>
          <w:szCs w:val="28"/>
        </w:rPr>
        <w:t>2</w:t>
      </w:r>
      <w:r w:rsidR="005A63A7">
        <w:rPr>
          <w:rFonts w:ascii="Times New Roman" w:hAnsi="Times New Roman"/>
          <w:sz w:val="28"/>
          <w:szCs w:val="28"/>
        </w:rPr>
        <w:t>2</w:t>
      </w:r>
      <w:r>
        <w:rPr>
          <w:rFonts w:ascii="Times New Roman" w:hAnsi="Times New Roman"/>
          <w:sz w:val="28"/>
          <w:szCs w:val="28"/>
        </w:rPr>
        <w:t xml:space="preserve"> молод</w:t>
      </w:r>
      <w:r w:rsidR="005A63A7">
        <w:rPr>
          <w:rFonts w:ascii="Times New Roman" w:hAnsi="Times New Roman"/>
          <w:sz w:val="28"/>
          <w:szCs w:val="28"/>
        </w:rPr>
        <w:t>ых</w:t>
      </w:r>
      <w:r>
        <w:rPr>
          <w:rFonts w:ascii="Times New Roman" w:hAnsi="Times New Roman"/>
          <w:sz w:val="28"/>
          <w:szCs w:val="28"/>
        </w:rPr>
        <w:t xml:space="preserve"> сем</w:t>
      </w:r>
      <w:r w:rsidR="005A63A7">
        <w:rPr>
          <w:rFonts w:ascii="Times New Roman" w:hAnsi="Times New Roman"/>
          <w:sz w:val="28"/>
          <w:szCs w:val="28"/>
        </w:rPr>
        <w:t>ьи</w:t>
      </w:r>
      <w:r>
        <w:rPr>
          <w:rFonts w:ascii="Times New Roman" w:hAnsi="Times New Roman"/>
          <w:sz w:val="28"/>
          <w:szCs w:val="28"/>
        </w:rPr>
        <w:t xml:space="preserve">, </w:t>
      </w:r>
      <w:proofErr w:type="gramStart"/>
      <w:r>
        <w:rPr>
          <w:rFonts w:ascii="Times New Roman" w:hAnsi="Times New Roman"/>
          <w:sz w:val="28"/>
          <w:szCs w:val="28"/>
        </w:rPr>
        <w:t>нуждающ</w:t>
      </w:r>
      <w:r w:rsidR="00383299">
        <w:rPr>
          <w:rFonts w:ascii="Times New Roman" w:hAnsi="Times New Roman"/>
          <w:sz w:val="28"/>
          <w:szCs w:val="28"/>
        </w:rPr>
        <w:t>ую</w:t>
      </w:r>
      <w:r w:rsidR="00751F7F">
        <w:rPr>
          <w:rFonts w:ascii="Times New Roman" w:hAnsi="Times New Roman"/>
          <w:sz w:val="28"/>
          <w:szCs w:val="28"/>
        </w:rPr>
        <w:t>ся</w:t>
      </w:r>
      <w:proofErr w:type="gramEnd"/>
      <w:r w:rsidR="00751F7F">
        <w:rPr>
          <w:rFonts w:ascii="Times New Roman" w:hAnsi="Times New Roman"/>
          <w:sz w:val="28"/>
          <w:szCs w:val="28"/>
        </w:rPr>
        <w:t xml:space="preserve"> в улучшении жилищных условий</w:t>
      </w:r>
      <w:r>
        <w:rPr>
          <w:rFonts w:ascii="Times New Roman" w:hAnsi="Times New Roman"/>
          <w:sz w:val="28"/>
          <w:szCs w:val="28"/>
        </w:rPr>
        <w:t>, а также позволит обеспечить:</w:t>
      </w:r>
    </w:p>
    <w:p w:rsidR="008D4365" w:rsidRDefault="008D4365" w:rsidP="00A33B01">
      <w:pPr>
        <w:pStyle w:val="aa"/>
        <w:numPr>
          <w:ilvl w:val="0"/>
          <w:numId w:val="18"/>
        </w:numPr>
        <w:ind w:left="567" w:hanging="567"/>
        <w:jc w:val="both"/>
        <w:rPr>
          <w:rFonts w:ascii="Times New Roman" w:hAnsi="Times New Roman"/>
          <w:sz w:val="28"/>
          <w:szCs w:val="28"/>
        </w:rPr>
      </w:pPr>
      <w:r>
        <w:rPr>
          <w:rFonts w:ascii="Times New Roman" w:hAnsi="Times New Roman"/>
          <w:sz w:val="28"/>
          <w:szCs w:val="28"/>
        </w:rPr>
        <w:t>привлечение в жилищную сферу дополнительных финансовых сре</w:t>
      </w:r>
      <w:proofErr w:type="gramStart"/>
      <w:r>
        <w:rPr>
          <w:rFonts w:ascii="Times New Roman" w:hAnsi="Times New Roman"/>
          <w:sz w:val="28"/>
          <w:szCs w:val="28"/>
        </w:rPr>
        <w:t>дств кр</w:t>
      </w:r>
      <w:proofErr w:type="gramEnd"/>
      <w:r>
        <w:rPr>
          <w:rFonts w:ascii="Times New Roman" w:hAnsi="Times New Roman"/>
          <w:sz w:val="28"/>
          <w:szCs w:val="28"/>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8D4365" w:rsidRDefault="008D4365" w:rsidP="00A33B01">
      <w:pPr>
        <w:pStyle w:val="aa"/>
        <w:numPr>
          <w:ilvl w:val="0"/>
          <w:numId w:val="18"/>
        </w:numPr>
        <w:ind w:left="567" w:hanging="567"/>
        <w:jc w:val="both"/>
        <w:rPr>
          <w:rFonts w:ascii="Times New Roman" w:hAnsi="Times New Roman"/>
          <w:sz w:val="28"/>
          <w:szCs w:val="28"/>
        </w:rPr>
      </w:pPr>
      <w:r>
        <w:rPr>
          <w:rFonts w:ascii="Times New Roman" w:hAnsi="Times New Roman"/>
          <w:sz w:val="28"/>
          <w:szCs w:val="28"/>
        </w:rPr>
        <w:t>развитие и закрепление положительных демографических тенденций в обществе;</w:t>
      </w:r>
    </w:p>
    <w:p w:rsidR="008D4365" w:rsidRDefault="008D4365" w:rsidP="00A33B01">
      <w:pPr>
        <w:pStyle w:val="aa"/>
        <w:numPr>
          <w:ilvl w:val="0"/>
          <w:numId w:val="18"/>
        </w:numPr>
        <w:ind w:left="567" w:hanging="567"/>
        <w:jc w:val="both"/>
        <w:rPr>
          <w:rFonts w:ascii="Times New Roman" w:hAnsi="Times New Roman"/>
          <w:sz w:val="28"/>
          <w:szCs w:val="28"/>
        </w:rPr>
      </w:pPr>
      <w:r>
        <w:rPr>
          <w:rFonts w:ascii="Times New Roman" w:hAnsi="Times New Roman"/>
          <w:sz w:val="28"/>
          <w:szCs w:val="28"/>
        </w:rPr>
        <w:t>укрепление семейных отношений и снижение уровня социальной напряженности в обществе;</w:t>
      </w:r>
    </w:p>
    <w:p w:rsidR="008D4365" w:rsidRDefault="008D4365" w:rsidP="00A33B01">
      <w:pPr>
        <w:pStyle w:val="aa"/>
        <w:numPr>
          <w:ilvl w:val="0"/>
          <w:numId w:val="18"/>
        </w:numPr>
        <w:ind w:left="567" w:hanging="567"/>
        <w:jc w:val="both"/>
        <w:rPr>
          <w:rFonts w:ascii="Times New Roman" w:hAnsi="Times New Roman"/>
          <w:sz w:val="28"/>
          <w:szCs w:val="28"/>
        </w:rPr>
      </w:pPr>
      <w:r>
        <w:rPr>
          <w:rFonts w:ascii="Times New Roman" w:hAnsi="Times New Roman"/>
          <w:sz w:val="28"/>
          <w:szCs w:val="28"/>
        </w:rPr>
        <w:t>развитие системы ипотечного жилищного кредитования.</w:t>
      </w:r>
    </w:p>
    <w:p w:rsidR="008D4365" w:rsidRDefault="008D4365" w:rsidP="008D4365">
      <w:pPr>
        <w:jc w:val="both"/>
        <w:rPr>
          <w:rFonts w:ascii="Times New Roman" w:hAnsi="Times New Roman"/>
          <w:sz w:val="28"/>
          <w:szCs w:val="28"/>
        </w:rPr>
      </w:pPr>
    </w:p>
    <w:p w:rsidR="008D4365" w:rsidRDefault="008D4365" w:rsidP="008D4365">
      <w:pPr>
        <w:tabs>
          <w:tab w:val="left" w:pos="284"/>
          <w:tab w:val="left" w:pos="567"/>
        </w:tabs>
        <w:jc w:val="center"/>
        <w:rPr>
          <w:rFonts w:ascii="Times New Roman" w:hAnsi="Times New Roman"/>
          <w:sz w:val="28"/>
          <w:szCs w:val="28"/>
        </w:rPr>
      </w:pPr>
      <w:r>
        <w:rPr>
          <w:rFonts w:ascii="Times New Roman" w:hAnsi="Times New Roman"/>
          <w:sz w:val="28"/>
          <w:szCs w:val="28"/>
        </w:rPr>
        <w:t>4.5. Финансирование Подпрограммы</w:t>
      </w:r>
    </w:p>
    <w:p w:rsidR="008D4365" w:rsidRDefault="008D4365" w:rsidP="008D4365">
      <w:pPr>
        <w:jc w:val="center"/>
        <w:rPr>
          <w:rFonts w:ascii="Times New Roman" w:hAnsi="Times New Roman"/>
          <w:sz w:val="28"/>
          <w:szCs w:val="28"/>
        </w:rPr>
      </w:pPr>
    </w:p>
    <w:p w:rsidR="008D4365" w:rsidRDefault="008D4365" w:rsidP="008D4365">
      <w:pPr>
        <w:tabs>
          <w:tab w:val="left" w:pos="426"/>
        </w:tabs>
        <w:ind w:firstLine="709"/>
        <w:jc w:val="both"/>
        <w:rPr>
          <w:rFonts w:ascii="Times New Roman" w:hAnsi="Times New Roman"/>
          <w:sz w:val="28"/>
          <w:szCs w:val="28"/>
        </w:rPr>
      </w:pPr>
      <w:r>
        <w:rPr>
          <w:rFonts w:ascii="Times New Roman" w:hAnsi="Times New Roman"/>
          <w:sz w:val="28"/>
          <w:szCs w:val="28"/>
        </w:rPr>
        <w:tab/>
        <w:t>Основными источниками финансирования Подпрограммы являются:</w:t>
      </w:r>
    </w:p>
    <w:p w:rsidR="008D4365" w:rsidRDefault="008D4365" w:rsidP="00A33B01">
      <w:pPr>
        <w:pStyle w:val="aa"/>
        <w:numPr>
          <w:ilvl w:val="0"/>
          <w:numId w:val="19"/>
        </w:numPr>
        <w:ind w:left="567" w:hanging="567"/>
        <w:jc w:val="both"/>
        <w:rPr>
          <w:rFonts w:ascii="Times New Roman" w:hAnsi="Times New Roman"/>
          <w:sz w:val="28"/>
          <w:szCs w:val="28"/>
        </w:rPr>
      </w:pPr>
      <w:r>
        <w:rPr>
          <w:rFonts w:ascii="Times New Roman" w:hAnsi="Times New Roman"/>
          <w:sz w:val="28"/>
          <w:szCs w:val="28"/>
        </w:rPr>
        <w:t>собственные средства молодых семей, используемые для частичной оплаты стоимости приобретения (строительства) жилья;</w:t>
      </w:r>
    </w:p>
    <w:p w:rsidR="008D4365" w:rsidRDefault="008D4365" w:rsidP="00A33B01">
      <w:pPr>
        <w:pStyle w:val="aa"/>
        <w:numPr>
          <w:ilvl w:val="0"/>
          <w:numId w:val="19"/>
        </w:numPr>
        <w:ind w:left="567" w:hanging="567"/>
        <w:jc w:val="both"/>
        <w:rPr>
          <w:rFonts w:ascii="Times New Roman" w:hAnsi="Times New Roman"/>
          <w:sz w:val="28"/>
          <w:szCs w:val="28"/>
        </w:rPr>
      </w:pPr>
      <w:r>
        <w:rPr>
          <w:rFonts w:ascii="Times New Roman" w:hAnsi="Times New Roman"/>
          <w:sz w:val="28"/>
          <w:szCs w:val="28"/>
        </w:rPr>
        <w:t xml:space="preserve">средства бюджета городского округа город Рыбинск, предусмотренные на реализацию Подпрограммы; </w:t>
      </w:r>
    </w:p>
    <w:p w:rsidR="008D4365" w:rsidRDefault="008D4365" w:rsidP="00A33B01">
      <w:pPr>
        <w:pStyle w:val="aa"/>
        <w:numPr>
          <w:ilvl w:val="0"/>
          <w:numId w:val="19"/>
        </w:numPr>
        <w:ind w:left="567" w:hanging="567"/>
        <w:jc w:val="both"/>
        <w:rPr>
          <w:rFonts w:ascii="Times New Roman" w:hAnsi="Times New Roman"/>
          <w:sz w:val="28"/>
          <w:szCs w:val="28"/>
        </w:rPr>
      </w:pPr>
      <w:r>
        <w:rPr>
          <w:rFonts w:ascii="Times New Roman" w:hAnsi="Times New Roman"/>
          <w:sz w:val="28"/>
          <w:szCs w:val="28"/>
        </w:rPr>
        <w:t xml:space="preserve">средства областного бюджета; </w:t>
      </w:r>
    </w:p>
    <w:p w:rsidR="008D4365" w:rsidRDefault="008D4365" w:rsidP="00A33B01">
      <w:pPr>
        <w:pStyle w:val="aa"/>
        <w:numPr>
          <w:ilvl w:val="0"/>
          <w:numId w:val="19"/>
        </w:numPr>
        <w:ind w:left="567" w:hanging="567"/>
        <w:jc w:val="both"/>
        <w:rPr>
          <w:rFonts w:ascii="Times New Roman" w:hAnsi="Times New Roman"/>
          <w:sz w:val="28"/>
          <w:szCs w:val="28"/>
        </w:rPr>
      </w:pPr>
      <w:r>
        <w:rPr>
          <w:rFonts w:ascii="Times New Roman" w:hAnsi="Times New Roman"/>
          <w:sz w:val="28"/>
          <w:szCs w:val="28"/>
        </w:rPr>
        <w:t xml:space="preserve">средства федерального бюджета;  </w:t>
      </w:r>
    </w:p>
    <w:p w:rsidR="008D4365" w:rsidRDefault="008D4365" w:rsidP="00A33B01">
      <w:pPr>
        <w:pStyle w:val="aa"/>
        <w:numPr>
          <w:ilvl w:val="0"/>
          <w:numId w:val="19"/>
        </w:numPr>
        <w:ind w:left="567" w:hanging="567"/>
        <w:jc w:val="both"/>
        <w:rPr>
          <w:rFonts w:ascii="Times New Roman" w:hAnsi="Times New Roman"/>
          <w:sz w:val="28"/>
          <w:szCs w:val="28"/>
        </w:rPr>
      </w:pPr>
      <w:r>
        <w:rPr>
          <w:rFonts w:ascii="Times New Roman" w:hAnsi="Times New Roman"/>
          <w:sz w:val="28"/>
          <w:szCs w:val="28"/>
        </w:rPr>
        <w:t>средства предприятий и организаций городского округа город Рыбинск</w:t>
      </w:r>
      <w:r w:rsidR="001277F6">
        <w:rPr>
          <w:rFonts w:ascii="Times New Roman" w:hAnsi="Times New Roman"/>
          <w:sz w:val="28"/>
          <w:szCs w:val="28"/>
        </w:rPr>
        <w:t xml:space="preserve"> Ярославской области</w:t>
      </w:r>
      <w:r>
        <w:rPr>
          <w:rFonts w:ascii="Times New Roman" w:hAnsi="Times New Roman"/>
          <w:sz w:val="28"/>
          <w:szCs w:val="28"/>
        </w:rPr>
        <w:t>, заинтересованных в реализации Подпрограммы;</w:t>
      </w:r>
    </w:p>
    <w:p w:rsidR="008D4365" w:rsidRDefault="008D4365" w:rsidP="00A33B01">
      <w:pPr>
        <w:pStyle w:val="aa"/>
        <w:numPr>
          <w:ilvl w:val="0"/>
          <w:numId w:val="19"/>
        </w:numPr>
        <w:ind w:left="426" w:hanging="426"/>
        <w:jc w:val="both"/>
        <w:rPr>
          <w:rFonts w:ascii="Times New Roman" w:hAnsi="Times New Roman"/>
          <w:sz w:val="28"/>
          <w:szCs w:val="28"/>
        </w:rPr>
      </w:pPr>
      <w:r>
        <w:rPr>
          <w:rFonts w:ascii="Times New Roman" w:hAnsi="Times New Roman"/>
          <w:sz w:val="28"/>
          <w:szCs w:val="28"/>
        </w:rPr>
        <w:t>средства кредитных организаций, используемые для кредитования молодых семей, в том числе под залог приобретаемого (строящегося) жилья или земельных участков, выделенных под жилищное строительство.</w:t>
      </w:r>
    </w:p>
    <w:p w:rsidR="00B4141F" w:rsidRDefault="008D4365" w:rsidP="00A02B77">
      <w:pPr>
        <w:ind w:firstLine="567"/>
        <w:jc w:val="both"/>
        <w:rPr>
          <w:rFonts w:ascii="Times New Roman" w:hAnsi="Times New Roman"/>
          <w:color w:val="000000"/>
          <w:sz w:val="28"/>
          <w:szCs w:val="28"/>
        </w:rPr>
      </w:pPr>
      <w:r>
        <w:rPr>
          <w:rFonts w:ascii="Times New Roman" w:hAnsi="Times New Roman"/>
          <w:color w:val="000000"/>
          <w:sz w:val="28"/>
          <w:szCs w:val="28"/>
        </w:rPr>
        <w:t>Подпрограмма предусматривает оказание финансовой помощи молодой семье</w:t>
      </w:r>
      <w:r w:rsidR="00B4141F">
        <w:rPr>
          <w:rFonts w:ascii="Times New Roman" w:hAnsi="Times New Roman"/>
          <w:color w:val="000000"/>
          <w:sz w:val="28"/>
          <w:szCs w:val="28"/>
        </w:rPr>
        <w:t xml:space="preserve"> </w:t>
      </w:r>
      <w:r>
        <w:rPr>
          <w:rFonts w:ascii="Times New Roman" w:hAnsi="Times New Roman"/>
          <w:color w:val="000000"/>
          <w:sz w:val="28"/>
          <w:szCs w:val="28"/>
        </w:rPr>
        <w:t>участнице Подпрограммы в виде социальной выплаты</w:t>
      </w:r>
      <w:r w:rsidR="008D08B5">
        <w:rPr>
          <w:rFonts w:ascii="Times New Roman" w:hAnsi="Times New Roman"/>
          <w:color w:val="000000"/>
          <w:sz w:val="28"/>
          <w:szCs w:val="28"/>
        </w:rPr>
        <w:t xml:space="preserve"> на приобретение </w:t>
      </w:r>
      <w:r w:rsidR="008D08B5">
        <w:rPr>
          <w:rFonts w:ascii="Times New Roman" w:hAnsi="Times New Roman"/>
          <w:color w:val="000000"/>
          <w:sz w:val="28"/>
          <w:szCs w:val="28"/>
        </w:rPr>
        <w:lastRenderedPageBreak/>
        <w:t>(строительство) жилья (далее социальная выплата)</w:t>
      </w:r>
      <w:r>
        <w:rPr>
          <w:rFonts w:ascii="Times New Roman" w:hAnsi="Times New Roman"/>
          <w:color w:val="000000"/>
          <w:sz w:val="28"/>
          <w:szCs w:val="28"/>
        </w:rPr>
        <w:t xml:space="preserve">. </w:t>
      </w:r>
    </w:p>
    <w:p w:rsidR="006E1A31" w:rsidRPr="0022455A" w:rsidRDefault="00F86EB5" w:rsidP="000E35EC">
      <w:pPr>
        <w:pStyle w:val="a7"/>
        <w:ind w:firstLine="567"/>
        <w:rPr>
          <w:rFonts w:ascii="Times New Roman" w:hAnsi="Times New Roman" w:cs="Times New Roman"/>
          <w:sz w:val="28"/>
          <w:szCs w:val="28"/>
        </w:rPr>
      </w:pPr>
      <w:proofErr w:type="gramStart"/>
      <w:r w:rsidRPr="0022455A">
        <w:rPr>
          <w:rFonts w:ascii="Times New Roman" w:hAnsi="Times New Roman" w:cs="Times New Roman"/>
          <w:sz w:val="28"/>
          <w:szCs w:val="28"/>
        </w:rPr>
        <w:t xml:space="preserve">Предоставление молодым семьям социальных выплат осуществляется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r:id="rId62" w:history="1">
        <w:r w:rsidRPr="0022455A">
          <w:rPr>
            <w:rFonts w:ascii="Times New Roman" w:hAnsi="Times New Roman" w:cs="Times New Roman"/>
            <w:sz w:val="28"/>
            <w:szCs w:val="28"/>
          </w:rPr>
          <w:t xml:space="preserve">приложении </w:t>
        </w:r>
        <w:r w:rsidR="0022455A" w:rsidRPr="0022455A">
          <w:rPr>
            <w:rFonts w:ascii="Times New Roman" w:hAnsi="Times New Roman" w:cs="Times New Roman"/>
            <w:sz w:val="28"/>
            <w:szCs w:val="28"/>
          </w:rPr>
          <w:t xml:space="preserve">№ </w:t>
        </w:r>
        <w:r w:rsidRPr="0022455A">
          <w:rPr>
            <w:rFonts w:ascii="Times New Roman" w:hAnsi="Times New Roman" w:cs="Times New Roman"/>
            <w:sz w:val="28"/>
            <w:szCs w:val="28"/>
          </w:rPr>
          <w:t>1</w:t>
        </w:r>
      </w:hyperlink>
      <w:r w:rsidRPr="0022455A">
        <w:rPr>
          <w:rFonts w:ascii="Times New Roman" w:hAnsi="Times New Roman" w:cs="Times New Roman"/>
          <w:sz w:val="28"/>
          <w:szCs w:val="28"/>
        </w:rPr>
        <w:t xml:space="preserve"> к </w:t>
      </w:r>
      <w:hyperlink r:id="rId63" w:history="1">
        <w:r w:rsidRPr="0022455A">
          <w:rPr>
            <w:rFonts w:ascii="Times New Roman" w:hAnsi="Times New Roman" w:cs="Times New Roman"/>
            <w:sz w:val="28"/>
            <w:szCs w:val="28"/>
          </w:rPr>
          <w:t>особенностям</w:t>
        </w:r>
      </w:hyperlink>
      <w:r w:rsidRPr="0022455A">
        <w:rPr>
          <w:rFonts w:ascii="Times New Roman" w:hAnsi="Times New Roman" w:cs="Times New Roman"/>
          <w:sz w:val="28"/>
          <w:szCs w:val="28"/>
        </w:rPr>
        <w:t xml:space="preserve"> реализации отдельных мероприятий государственной программы Российской Федерации </w:t>
      </w:r>
      <w:r w:rsidR="0022455A" w:rsidRPr="0022455A">
        <w:rPr>
          <w:rFonts w:ascii="Times New Roman" w:hAnsi="Times New Roman" w:cs="Times New Roman"/>
          <w:sz w:val="28"/>
          <w:szCs w:val="28"/>
        </w:rPr>
        <w:t>«</w:t>
      </w:r>
      <w:r w:rsidRPr="0022455A">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22455A" w:rsidRPr="0022455A">
        <w:rPr>
          <w:rFonts w:ascii="Times New Roman" w:hAnsi="Times New Roman" w:cs="Times New Roman"/>
          <w:sz w:val="28"/>
          <w:szCs w:val="28"/>
        </w:rPr>
        <w:t>»</w:t>
      </w:r>
      <w:r w:rsidRPr="0022455A">
        <w:rPr>
          <w:rFonts w:ascii="Times New Roman" w:hAnsi="Times New Roman" w:cs="Times New Roman"/>
          <w:sz w:val="28"/>
          <w:szCs w:val="28"/>
        </w:rPr>
        <w:t xml:space="preserve">, утвержденным </w:t>
      </w:r>
      <w:hyperlink r:id="rId64" w:history="1">
        <w:r w:rsidRPr="0022455A">
          <w:rPr>
            <w:rFonts w:ascii="Times New Roman" w:hAnsi="Times New Roman" w:cs="Times New Roman"/>
            <w:sz w:val="28"/>
            <w:szCs w:val="28"/>
          </w:rPr>
          <w:t>постановлением</w:t>
        </w:r>
      </w:hyperlink>
      <w:r w:rsidRPr="0022455A">
        <w:rPr>
          <w:rFonts w:ascii="Times New Roman" w:hAnsi="Times New Roman" w:cs="Times New Roman"/>
          <w:sz w:val="28"/>
          <w:szCs w:val="28"/>
        </w:rPr>
        <w:t xml:space="preserve"> Правительства Российской Федерации от 17</w:t>
      </w:r>
      <w:r w:rsidR="0022455A" w:rsidRPr="0022455A">
        <w:rPr>
          <w:rFonts w:ascii="Times New Roman" w:hAnsi="Times New Roman" w:cs="Times New Roman"/>
          <w:sz w:val="28"/>
          <w:szCs w:val="28"/>
        </w:rPr>
        <w:t>.12.</w:t>
      </w:r>
      <w:r w:rsidRPr="0022455A">
        <w:rPr>
          <w:rFonts w:ascii="Times New Roman" w:hAnsi="Times New Roman" w:cs="Times New Roman"/>
          <w:sz w:val="28"/>
          <w:szCs w:val="28"/>
        </w:rPr>
        <w:t xml:space="preserve">2010 </w:t>
      </w:r>
      <w:r w:rsidR="0022455A" w:rsidRPr="0022455A">
        <w:rPr>
          <w:rFonts w:ascii="Times New Roman" w:hAnsi="Times New Roman" w:cs="Times New Roman"/>
          <w:sz w:val="28"/>
          <w:szCs w:val="28"/>
        </w:rPr>
        <w:t>№</w:t>
      </w:r>
      <w:r w:rsidRPr="0022455A">
        <w:rPr>
          <w:rFonts w:ascii="Times New Roman" w:hAnsi="Times New Roman" w:cs="Times New Roman"/>
          <w:sz w:val="28"/>
          <w:szCs w:val="28"/>
        </w:rPr>
        <w:t xml:space="preserve"> 1050 </w:t>
      </w:r>
      <w:r w:rsidR="0022455A" w:rsidRPr="0022455A">
        <w:rPr>
          <w:rFonts w:ascii="Times New Roman" w:hAnsi="Times New Roman" w:cs="Times New Roman"/>
          <w:sz w:val="28"/>
          <w:szCs w:val="28"/>
        </w:rPr>
        <w:t>«</w:t>
      </w:r>
      <w:r w:rsidRPr="0022455A">
        <w:rPr>
          <w:rFonts w:ascii="Times New Roman" w:hAnsi="Times New Roman" w:cs="Times New Roman"/>
          <w:sz w:val="28"/>
          <w:szCs w:val="28"/>
        </w:rPr>
        <w:t>О реализации отдельных мероприятий государственной программы</w:t>
      </w:r>
      <w:proofErr w:type="gramEnd"/>
      <w:r w:rsidRPr="0022455A">
        <w:rPr>
          <w:rFonts w:ascii="Times New Roman" w:hAnsi="Times New Roman" w:cs="Times New Roman"/>
          <w:sz w:val="28"/>
          <w:szCs w:val="28"/>
        </w:rPr>
        <w:t xml:space="preserve"> </w:t>
      </w:r>
      <w:proofErr w:type="gramStart"/>
      <w:r w:rsidRPr="0022455A">
        <w:rPr>
          <w:rFonts w:ascii="Times New Roman" w:hAnsi="Times New Roman" w:cs="Times New Roman"/>
          <w:sz w:val="28"/>
          <w:szCs w:val="28"/>
        </w:rPr>
        <w:t xml:space="preserve">Российской Федерации </w:t>
      </w:r>
      <w:r w:rsidR="0022455A" w:rsidRPr="0022455A">
        <w:rPr>
          <w:rFonts w:ascii="Times New Roman" w:hAnsi="Times New Roman" w:cs="Times New Roman"/>
          <w:sz w:val="28"/>
          <w:szCs w:val="28"/>
        </w:rPr>
        <w:t>«</w:t>
      </w:r>
      <w:r w:rsidRPr="0022455A">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22455A">
        <w:rPr>
          <w:rFonts w:ascii="Times New Roman" w:hAnsi="Times New Roman" w:cs="Times New Roman"/>
          <w:sz w:val="28"/>
          <w:szCs w:val="28"/>
        </w:rPr>
        <w:t>»</w:t>
      </w:r>
      <w:r w:rsidRPr="0022455A">
        <w:rPr>
          <w:rFonts w:ascii="Times New Roman" w:hAnsi="Times New Roman" w:cs="Times New Roman"/>
          <w:sz w:val="28"/>
          <w:szCs w:val="28"/>
        </w:rPr>
        <w:t xml:space="preserve"> (далее - Пр</w:t>
      </w:r>
      <w:r w:rsidR="006E1A31" w:rsidRPr="0022455A">
        <w:rPr>
          <w:rFonts w:ascii="Times New Roman" w:hAnsi="Times New Roman" w:cs="Times New Roman"/>
          <w:sz w:val="28"/>
          <w:szCs w:val="28"/>
        </w:rPr>
        <w:t>авила) и Положением о порядке предоставления молодым семьям, нуждающимся в улучшении жилищных условий, социальных выплат на приобретение (строительство</w:t>
      </w:r>
      <w:r w:rsidR="002C6334" w:rsidRPr="0022455A">
        <w:rPr>
          <w:rFonts w:ascii="Times New Roman" w:hAnsi="Times New Roman" w:cs="Times New Roman"/>
          <w:sz w:val="28"/>
          <w:szCs w:val="28"/>
        </w:rPr>
        <w:t>)</w:t>
      </w:r>
      <w:r w:rsidR="006E1A31" w:rsidRPr="0022455A">
        <w:rPr>
          <w:rFonts w:ascii="Times New Roman" w:hAnsi="Times New Roman" w:cs="Times New Roman"/>
          <w:sz w:val="28"/>
          <w:szCs w:val="28"/>
        </w:rPr>
        <w:t xml:space="preserve"> жилья и их использования, утвержденным постановлением Правительства Ярославской области от 11.06.2020 № 514-п «О реализации отдельных постановлений Правительства Российской Федерации от 17</w:t>
      </w:r>
      <w:r w:rsidR="0022455A">
        <w:rPr>
          <w:rFonts w:ascii="Times New Roman" w:hAnsi="Times New Roman" w:cs="Times New Roman"/>
          <w:sz w:val="28"/>
          <w:szCs w:val="28"/>
        </w:rPr>
        <w:t>.12.</w:t>
      </w:r>
      <w:r w:rsidR="006E1A31" w:rsidRPr="0022455A">
        <w:rPr>
          <w:rFonts w:ascii="Times New Roman" w:hAnsi="Times New Roman" w:cs="Times New Roman"/>
          <w:sz w:val="28"/>
          <w:szCs w:val="28"/>
        </w:rPr>
        <w:t>2010</w:t>
      </w:r>
      <w:r w:rsidR="0022455A">
        <w:rPr>
          <w:rFonts w:ascii="Times New Roman" w:hAnsi="Times New Roman" w:cs="Times New Roman"/>
          <w:sz w:val="28"/>
          <w:szCs w:val="28"/>
        </w:rPr>
        <w:t xml:space="preserve">        </w:t>
      </w:r>
      <w:r w:rsidR="006E1A31" w:rsidRPr="0022455A">
        <w:rPr>
          <w:rFonts w:ascii="Times New Roman" w:hAnsi="Times New Roman" w:cs="Times New Roman"/>
          <w:sz w:val="28"/>
          <w:szCs w:val="28"/>
        </w:rPr>
        <w:t xml:space="preserve"> № 1050»</w:t>
      </w:r>
      <w:r w:rsidR="000E35EC" w:rsidRPr="0022455A">
        <w:rPr>
          <w:rFonts w:ascii="Times New Roman" w:hAnsi="Times New Roman" w:cs="Times New Roman"/>
          <w:sz w:val="28"/>
          <w:szCs w:val="28"/>
        </w:rPr>
        <w:t xml:space="preserve"> (далее Положение)</w:t>
      </w:r>
      <w:r w:rsidR="006E1A31" w:rsidRPr="0022455A">
        <w:rPr>
          <w:rFonts w:ascii="Times New Roman" w:hAnsi="Times New Roman" w:cs="Times New Roman"/>
          <w:sz w:val="28"/>
          <w:szCs w:val="28"/>
        </w:rPr>
        <w:t>;</w:t>
      </w:r>
      <w:proofErr w:type="gramEnd"/>
    </w:p>
    <w:p w:rsidR="008D4365" w:rsidRDefault="006E1A31" w:rsidP="000E35EC">
      <w:pPr>
        <w:widowControl/>
        <w:ind w:firstLine="720"/>
        <w:jc w:val="both"/>
        <w:rPr>
          <w:rFonts w:ascii="Times New Roman" w:hAnsi="Times New Roman"/>
          <w:color w:val="000000"/>
          <w:sz w:val="28"/>
          <w:szCs w:val="28"/>
        </w:rPr>
      </w:pPr>
      <w:r>
        <w:t xml:space="preserve"> </w:t>
      </w:r>
      <w:r w:rsidR="008D4365">
        <w:rPr>
          <w:rFonts w:ascii="Times New Roman" w:hAnsi="Times New Roman"/>
          <w:color w:val="000000"/>
          <w:sz w:val="28"/>
          <w:szCs w:val="28"/>
        </w:rPr>
        <w:t>Социальная выплата предоставляется молодой семье в случае если:</w:t>
      </w:r>
    </w:p>
    <w:p w:rsidR="008D4365" w:rsidRDefault="008D4365" w:rsidP="00A33B01">
      <w:pPr>
        <w:pStyle w:val="aa"/>
        <w:numPr>
          <w:ilvl w:val="0"/>
          <w:numId w:val="20"/>
        </w:numPr>
        <w:ind w:left="567" w:hanging="567"/>
        <w:jc w:val="both"/>
        <w:rPr>
          <w:rFonts w:ascii="Times New Roman" w:hAnsi="Times New Roman"/>
          <w:color w:val="000000"/>
          <w:sz w:val="28"/>
          <w:szCs w:val="28"/>
        </w:rPr>
      </w:pPr>
      <w:r>
        <w:rPr>
          <w:rFonts w:ascii="Times New Roman" w:hAnsi="Times New Roman"/>
          <w:color w:val="000000"/>
          <w:sz w:val="28"/>
          <w:szCs w:val="28"/>
        </w:rPr>
        <w:t>члены молодой семьи зарегистрированы по месту жительства на территории города Рыбинска</w:t>
      </w:r>
      <w:r w:rsidR="001277F6">
        <w:rPr>
          <w:rFonts w:ascii="Times New Roman" w:hAnsi="Times New Roman"/>
          <w:color w:val="000000"/>
          <w:sz w:val="28"/>
          <w:szCs w:val="28"/>
        </w:rPr>
        <w:t xml:space="preserve"> </w:t>
      </w:r>
      <w:r w:rsidR="001277F6">
        <w:rPr>
          <w:rFonts w:ascii="Times New Roman" w:hAnsi="Times New Roman"/>
          <w:sz w:val="28"/>
          <w:szCs w:val="28"/>
        </w:rPr>
        <w:t>Ярославской области</w:t>
      </w:r>
      <w:r>
        <w:rPr>
          <w:rFonts w:ascii="Times New Roman" w:hAnsi="Times New Roman"/>
          <w:color w:val="000000"/>
          <w:sz w:val="28"/>
          <w:szCs w:val="28"/>
        </w:rPr>
        <w:t>;</w:t>
      </w:r>
    </w:p>
    <w:p w:rsidR="008D4365" w:rsidRDefault="008D4365" w:rsidP="00A33B01">
      <w:pPr>
        <w:pStyle w:val="aa"/>
        <w:numPr>
          <w:ilvl w:val="0"/>
          <w:numId w:val="20"/>
        </w:numPr>
        <w:ind w:left="567" w:hanging="567"/>
        <w:jc w:val="both"/>
        <w:rPr>
          <w:rFonts w:ascii="Times New Roman" w:hAnsi="Times New Roman"/>
          <w:color w:val="000000"/>
          <w:sz w:val="28"/>
          <w:szCs w:val="28"/>
        </w:rPr>
      </w:pPr>
      <w:r>
        <w:rPr>
          <w:rFonts w:ascii="Times New Roman" w:hAnsi="Times New Roman"/>
          <w:color w:val="000000"/>
          <w:sz w:val="28"/>
          <w:szCs w:val="28"/>
        </w:rPr>
        <w:t>супруг (супруга), единственный родитель зарегистрирован на территории города Рыбинска по месту жительства при условии, что другие члены молодой семьи имеют регистрацию по месту жительства на территории Ярославской области.</w:t>
      </w:r>
    </w:p>
    <w:p w:rsidR="008D08B5" w:rsidRDefault="008D4365" w:rsidP="008D4365">
      <w:pPr>
        <w:autoSpaceDE/>
        <w:ind w:firstLine="709"/>
        <w:jc w:val="both"/>
        <w:rPr>
          <w:rFonts w:ascii="Times New Roman" w:hAnsi="Times New Roman"/>
          <w:sz w:val="28"/>
          <w:szCs w:val="28"/>
        </w:rPr>
      </w:pPr>
      <w:r>
        <w:rPr>
          <w:rFonts w:ascii="Times New Roman" w:hAnsi="Times New Roman"/>
          <w:sz w:val="28"/>
          <w:szCs w:val="28"/>
        </w:rPr>
        <w:t>Социальная выплата используется:</w:t>
      </w:r>
    </w:p>
    <w:p w:rsidR="002C6334" w:rsidRPr="008D08B5" w:rsidRDefault="008D08B5" w:rsidP="002C6334">
      <w:pPr>
        <w:widowControl/>
        <w:ind w:firstLine="720"/>
        <w:jc w:val="both"/>
        <w:rPr>
          <w:rFonts w:ascii="Times New Roman" w:hAnsi="Times New Roman"/>
          <w:sz w:val="28"/>
          <w:szCs w:val="28"/>
        </w:rPr>
      </w:pPr>
      <w:bookmarkStart w:id="5" w:name="sub_21231"/>
      <w:r w:rsidRPr="008D08B5">
        <w:rPr>
          <w:rFonts w:ascii="Times New Roman" w:hAnsi="Times New Roman"/>
          <w:sz w:val="28"/>
          <w:szCs w:val="28"/>
        </w:rPr>
        <w:t>-</w:t>
      </w:r>
      <w:r w:rsidR="002C6334" w:rsidRPr="008D08B5">
        <w:rPr>
          <w:rFonts w:ascii="Times New Roman" w:hAnsi="Times New Roman"/>
          <w:sz w:val="28"/>
          <w:szCs w:val="28"/>
        </w:rPr>
        <w:t xml:space="preserve">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002C6334" w:rsidRPr="008D08B5">
        <w:rPr>
          <w:rFonts w:ascii="Times New Roman" w:hAnsi="Times New Roman"/>
          <w:sz w:val="28"/>
          <w:szCs w:val="28"/>
        </w:rPr>
        <w:t>экономкласса</w:t>
      </w:r>
      <w:proofErr w:type="spellEnd"/>
      <w:r w:rsidR="002C6334" w:rsidRPr="008D08B5">
        <w:rPr>
          <w:rFonts w:ascii="Times New Roman" w:hAnsi="Times New Roman"/>
          <w:sz w:val="28"/>
          <w:szCs w:val="28"/>
        </w:rPr>
        <w:t xml:space="preserve"> на первичном рынке жилья);</w:t>
      </w:r>
    </w:p>
    <w:p w:rsidR="002C6334" w:rsidRPr="008D08B5" w:rsidRDefault="008D08B5" w:rsidP="002C6334">
      <w:pPr>
        <w:widowControl/>
        <w:ind w:firstLine="720"/>
        <w:jc w:val="both"/>
        <w:rPr>
          <w:rFonts w:ascii="Times New Roman" w:hAnsi="Times New Roman"/>
          <w:sz w:val="28"/>
          <w:szCs w:val="28"/>
        </w:rPr>
      </w:pPr>
      <w:bookmarkStart w:id="6" w:name="sub_44022"/>
      <w:r w:rsidRPr="008D08B5">
        <w:rPr>
          <w:rFonts w:ascii="Times New Roman" w:hAnsi="Times New Roman"/>
          <w:sz w:val="28"/>
          <w:szCs w:val="28"/>
        </w:rPr>
        <w:t>-</w:t>
      </w:r>
      <w:r w:rsidR="002C6334" w:rsidRPr="008D08B5">
        <w:rPr>
          <w:rFonts w:ascii="Times New Roman" w:hAnsi="Times New Roman"/>
          <w:sz w:val="28"/>
          <w:szCs w:val="28"/>
        </w:rPr>
        <w:t> для оплаты цены договора строительного подряда на строительство жилого дома;</w:t>
      </w:r>
    </w:p>
    <w:p w:rsidR="002C6334" w:rsidRPr="008D08B5" w:rsidRDefault="008D08B5" w:rsidP="002C6334">
      <w:pPr>
        <w:widowControl/>
        <w:ind w:firstLine="720"/>
        <w:jc w:val="both"/>
        <w:rPr>
          <w:rFonts w:ascii="Times New Roman" w:hAnsi="Times New Roman"/>
          <w:sz w:val="28"/>
          <w:szCs w:val="28"/>
        </w:rPr>
      </w:pPr>
      <w:bookmarkStart w:id="7" w:name="sub_44023"/>
      <w:bookmarkEnd w:id="6"/>
      <w:r w:rsidRPr="008D08B5">
        <w:rPr>
          <w:rFonts w:ascii="Times New Roman" w:hAnsi="Times New Roman"/>
          <w:sz w:val="28"/>
          <w:szCs w:val="28"/>
        </w:rPr>
        <w:t>-</w:t>
      </w:r>
      <w:r w:rsidR="002C6334" w:rsidRPr="008D08B5">
        <w:rPr>
          <w:rFonts w:ascii="Times New Roman" w:hAnsi="Times New Roman"/>
          <w:sz w:val="28"/>
          <w:szCs w:val="28"/>
        </w:rPr>
        <w:t xml:space="preserve"> для осуществления последнего платежа в счет уплаты паевого взноса в полном размере, после </w:t>
      </w:r>
      <w:proofErr w:type="gramStart"/>
      <w:r w:rsidR="002C6334" w:rsidRPr="008D08B5">
        <w:rPr>
          <w:rFonts w:ascii="Times New Roman" w:hAnsi="Times New Roman"/>
          <w:sz w:val="28"/>
          <w:szCs w:val="28"/>
        </w:rPr>
        <w:t>уплаты</w:t>
      </w:r>
      <w:proofErr w:type="gramEnd"/>
      <w:r w:rsidR="002C6334" w:rsidRPr="008D08B5">
        <w:rPr>
          <w:rFonts w:ascii="Times New Roman" w:hAnsi="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sidR="00154731">
        <w:rPr>
          <w:rFonts w:ascii="Times New Roman" w:hAnsi="Times New Roman"/>
          <w:sz w:val="28"/>
          <w:szCs w:val="28"/>
        </w:rPr>
        <w:t>)</w:t>
      </w:r>
      <w:r w:rsidR="002C6334" w:rsidRPr="008D08B5">
        <w:rPr>
          <w:rFonts w:ascii="Times New Roman" w:hAnsi="Times New Roman"/>
          <w:sz w:val="28"/>
          <w:szCs w:val="28"/>
        </w:rPr>
        <w:t>;</w:t>
      </w:r>
    </w:p>
    <w:p w:rsidR="002C6334" w:rsidRPr="008D08B5" w:rsidRDefault="008D08B5" w:rsidP="002C6334">
      <w:pPr>
        <w:widowControl/>
        <w:ind w:firstLine="720"/>
        <w:jc w:val="both"/>
        <w:rPr>
          <w:rFonts w:ascii="Times New Roman" w:hAnsi="Times New Roman"/>
          <w:sz w:val="28"/>
          <w:szCs w:val="28"/>
        </w:rPr>
      </w:pPr>
      <w:bookmarkStart w:id="8" w:name="sub_44024"/>
      <w:bookmarkEnd w:id="7"/>
      <w:r w:rsidRPr="008D08B5">
        <w:rPr>
          <w:rFonts w:ascii="Times New Roman" w:hAnsi="Times New Roman"/>
          <w:sz w:val="28"/>
          <w:szCs w:val="28"/>
        </w:rPr>
        <w:t>-</w:t>
      </w:r>
      <w:r w:rsidR="002C6334" w:rsidRPr="008D08B5">
        <w:rPr>
          <w:rFonts w:ascii="Times New Roman" w:hAnsi="Times New Roman"/>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2C6334" w:rsidRPr="008D08B5" w:rsidRDefault="008D08B5" w:rsidP="002C6334">
      <w:pPr>
        <w:widowControl/>
        <w:ind w:firstLine="720"/>
        <w:jc w:val="both"/>
        <w:rPr>
          <w:rFonts w:ascii="Times New Roman" w:hAnsi="Times New Roman"/>
          <w:sz w:val="28"/>
          <w:szCs w:val="28"/>
        </w:rPr>
      </w:pPr>
      <w:bookmarkStart w:id="9" w:name="sub_44025"/>
      <w:bookmarkEnd w:id="8"/>
      <w:r w:rsidRPr="008D08B5">
        <w:rPr>
          <w:rFonts w:ascii="Times New Roman" w:hAnsi="Times New Roman"/>
          <w:sz w:val="28"/>
          <w:szCs w:val="28"/>
        </w:rPr>
        <w:t>-</w:t>
      </w:r>
      <w:r w:rsidR="002C6334" w:rsidRPr="008D08B5">
        <w:rPr>
          <w:rFonts w:ascii="Times New Roman" w:hAnsi="Times New Roman"/>
          <w:sz w:val="28"/>
          <w:szCs w:val="28"/>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002C6334" w:rsidRPr="008D08B5">
        <w:rPr>
          <w:rFonts w:ascii="Times New Roman" w:hAnsi="Times New Roman"/>
          <w:sz w:val="28"/>
          <w:szCs w:val="28"/>
        </w:rPr>
        <w:t>экономкласса</w:t>
      </w:r>
      <w:proofErr w:type="spellEnd"/>
      <w:r w:rsidR="002C6334" w:rsidRPr="008D08B5">
        <w:rPr>
          <w:rFonts w:ascii="Times New Roman" w:hAnsi="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bookmarkEnd w:id="9"/>
    <w:p w:rsidR="002C6334" w:rsidRPr="008D08B5" w:rsidRDefault="008D08B5" w:rsidP="002C6334">
      <w:pPr>
        <w:widowControl/>
        <w:ind w:firstLine="720"/>
        <w:jc w:val="both"/>
        <w:rPr>
          <w:rFonts w:ascii="Times New Roman" w:hAnsi="Times New Roman"/>
          <w:sz w:val="28"/>
          <w:szCs w:val="28"/>
        </w:rPr>
      </w:pPr>
      <w:r w:rsidRPr="008D08B5">
        <w:rPr>
          <w:rFonts w:ascii="Times New Roman" w:hAnsi="Times New Roman"/>
          <w:sz w:val="28"/>
          <w:szCs w:val="28"/>
        </w:rPr>
        <w:lastRenderedPageBreak/>
        <w:t>-</w:t>
      </w:r>
      <w:r w:rsidR="002C6334" w:rsidRPr="008D08B5">
        <w:rPr>
          <w:rFonts w:ascii="Times New Roman" w:hAnsi="Times New Roman"/>
          <w:sz w:val="28"/>
          <w:szCs w:val="28"/>
        </w:rPr>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2C6334" w:rsidRPr="008D08B5" w:rsidRDefault="008D08B5" w:rsidP="002C6334">
      <w:pPr>
        <w:widowControl/>
        <w:ind w:firstLine="720"/>
        <w:jc w:val="both"/>
        <w:rPr>
          <w:rFonts w:ascii="Times New Roman" w:hAnsi="Times New Roman"/>
          <w:sz w:val="28"/>
          <w:szCs w:val="28"/>
        </w:rPr>
      </w:pPr>
      <w:r w:rsidRPr="008D08B5">
        <w:rPr>
          <w:rFonts w:ascii="Times New Roman" w:hAnsi="Times New Roman"/>
          <w:sz w:val="28"/>
          <w:szCs w:val="28"/>
        </w:rPr>
        <w:t>-</w:t>
      </w:r>
      <w:r w:rsidR="002C6334" w:rsidRPr="008D08B5">
        <w:rPr>
          <w:rFonts w:ascii="Times New Roman" w:hAnsi="Times New Roman"/>
          <w:sz w:val="28"/>
          <w:szCs w:val="28"/>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002C6334" w:rsidRPr="008D08B5">
        <w:rPr>
          <w:rFonts w:ascii="Times New Roman" w:hAnsi="Times New Roman"/>
          <w:sz w:val="28"/>
          <w:szCs w:val="28"/>
        </w:rPr>
        <w:t>эскроу</w:t>
      </w:r>
      <w:proofErr w:type="spellEnd"/>
      <w:r w:rsidR="002C6334" w:rsidRPr="008D08B5">
        <w:rPr>
          <w:rFonts w:ascii="Times New Roman" w:hAnsi="Times New Roman"/>
          <w:sz w:val="28"/>
          <w:szCs w:val="28"/>
        </w:rPr>
        <w:t>.</w:t>
      </w:r>
    </w:p>
    <w:p w:rsidR="006C4E41" w:rsidRPr="001223EA" w:rsidRDefault="006C4E41" w:rsidP="006C4E41">
      <w:pPr>
        <w:ind w:firstLine="709"/>
        <w:jc w:val="both"/>
        <w:outlineLvl w:val="1"/>
        <w:rPr>
          <w:rFonts w:ascii="Times New Roman" w:hAnsi="Times New Roman"/>
          <w:sz w:val="28"/>
          <w:szCs w:val="28"/>
        </w:rPr>
      </w:pPr>
      <w:r w:rsidRPr="006C4E41">
        <w:rPr>
          <w:rFonts w:ascii="Times New Roman" w:hAnsi="Times New Roman"/>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C4E41">
        <w:rPr>
          <w:rFonts w:ascii="Times New Roman" w:hAnsi="Times New Roman"/>
          <w:sz w:val="28"/>
          <w:szCs w:val="28"/>
        </w:rPr>
        <w:t>неполнородных</w:t>
      </w:r>
      <w:proofErr w:type="spellEnd"/>
      <w:r w:rsidRPr="006C4E41">
        <w:rPr>
          <w:rFonts w:ascii="Times New Roman" w:hAnsi="Times New Roman"/>
          <w:sz w:val="28"/>
          <w:szCs w:val="28"/>
        </w:rPr>
        <w:t xml:space="preserve"> братьев и сестер).</w:t>
      </w:r>
      <w:bookmarkEnd w:id="5"/>
    </w:p>
    <w:p w:rsidR="00B102F0" w:rsidRDefault="00B102F0" w:rsidP="006C4E41">
      <w:pPr>
        <w:ind w:firstLine="709"/>
        <w:jc w:val="both"/>
        <w:outlineLvl w:val="1"/>
        <w:rPr>
          <w:rFonts w:ascii="Times New Roman" w:hAnsi="Times New Roman"/>
          <w:color w:val="000000"/>
          <w:sz w:val="28"/>
          <w:szCs w:val="28"/>
        </w:rPr>
      </w:pPr>
      <w:r>
        <w:rPr>
          <w:rFonts w:ascii="Times New Roman" w:hAnsi="Times New Roman"/>
          <w:color w:val="000000"/>
          <w:sz w:val="28"/>
          <w:szCs w:val="28"/>
        </w:rPr>
        <w:t>Право мо</w:t>
      </w:r>
      <w:r w:rsidR="00140112">
        <w:rPr>
          <w:rFonts w:ascii="Times New Roman" w:hAnsi="Times New Roman"/>
          <w:color w:val="000000"/>
          <w:sz w:val="28"/>
          <w:szCs w:val="28"/>
        </w:rPr>
        <w:t>ло</w:t>
      </w:r>
      <w:r>
        <w:rPr>
          <w:rFonts w:ascii="Times New Roman" w:hAnsi="Times New Roman"/>
          <w:color w:val="000000"/>
          <w:sz w:val="28"/>
          <w:szCs w:val="28"/>
        </w:rPr>
        <w:t xml:space="preserve">дой семьи – участницы Подпрограммы на получение социальной выплаты удостоверяется именным документом - </w:t>
      </w:r>
      <w:r w:rsidR="008D4365">
        <w:rPr>
          <w:rFonts w:ascii="Times New Roman" w:hAnsi="Times New Roman"/>
          <w:color w:val="000000"/>
          <w:sz w:val="28"/>
          <w:szCs w:val="28"/>
        </w:rPr>
        <w:t>свидетельство</w:t>
      </w:r>
      <w:r>
        <w:rPr>
          <w:rFonts w:ascii="Times New Roman" w:hAnsi="Times New Roman"/>
          <w:color w:val="000000"/>
          <w:sz w:val="28"/>
          <w:szCs w:val="28"/>
        </w:rPr>
        <w:t>м</w:t>
      </w:r>
      <w:r w:rsidR="008D4365">
        <w:rPr>
          <w:rFonts w:ascii="Times New Roman" w:hAnsi="Times New Roman"/>
          <w:color w:val="000000"/>
          <w:sz w:val="28"/>
          <w:szCs w:val="28"/>
        </w:rPr>
        <w:t xml:space="preserve"> о праве на получение социальной выплаты</w:t>
      </w:r>
      <w:r>
        <w:rPr>
          <w:rFonts w:ascii="Times New Roman" w:hAnsi="Times New Roman"/>
          <w:color w:val="000000"/>
          <w:sz w:val="28"/>
          <w:szCs w:val="28"/>
        </w:rPr>
        <w:t xml:space="preserve"> на приобретение жилого помещения или создание объекта индивидуального жилищного строительства, которое не является ценной бумагой</w:t>
      </w:r>
      <w:r w:rsidR="008D4365">
        <w:rPr>
          <w:rFonts w:ascii="Times New Roman" w:hAnsi="Times New Roman"/>
          <w:color w:val="000000"/>
          <w:sz w:val="28"/>
          <w:szCs w:val="28"/>
        </w:rPr>
        <w:t xml:space="preserve"> (далее </w:t>
      </w:r>
      <w:r w:rsidR="001277F6">
        <w:rPr>
          <w:rFonts w:ascii="Times New Roman" w:hAnsi="Times New Roman"/>
          <w:color w:val="000000"/>
          <w:sz w:val="28"/>
          <w:szCs w:val="28"/>
        </w:rPr>
        <w:t>с</w:t>
      </w:r>
      <w:r w:rsidR="008D4365">
        <w:rPr>
          <w:rFonts w:ascii="Times New Roman" w:hAnsi="Times New Roman"/>
          <w:color w:val="000000"/>
          <w:sz w:val="28"/>
          <w:szCs w:val="28"/>
        </w:rPr>
        <w:t xml:space="preserve">видетельство). </w:t>
      </w:r>
    </w:p>
    <w:p w:rsidR="008D4365" w:rsidRDefault="008D4365" w:rsidP="006C4E41">
      <w:pPr>
        <w:ind w:firstLine="709"/>
        <w:jc w:val="both"/>
        <w:outlineLvl w:val="1"/>
        <w:rPr>
          <w:rFonts w:ascii="Times New Roman" w:hAnsi="Times New Roman"/>
          <w:color w:val="000000"/>
          <w:sz w:val="28"/>
          <w:szCs w:val="28"/>
          <w:lang w:eastAsia="en-US"/>
        </w:rPr>
      </w:pPr>
      <w:r>
        <w:rPr>
          <w:rFonts w:ascii="Times New Roman" w:hAnsi="Times New Roman"/>
          <w:color w:val="000000"/>
          <w:sz w:val="28"/>
          <w:szCs w:val="28"/>
        </w:rPr>
        <w:t xml:space="preserve">Срок действия свидетельства составляет не более 7 месяцев </w:t>
      </w:r>
      <w:proofErr w:type="gramStart"/>
      <w:r>
        <w:rPr>
          <w:rFonts w:ascii="Times New Roman" w:hAnsi="Times New Roman"/>
          <w:color w:val="000000"/>
          <w:sz w:val="28"/>
          <w:szCs w:val="28"/>
        </w:rPr>
        <w:t>с даты</w:t>
      </w:r>
      <w:proofErr w:type="gramEnd"/>
      <w:r>
        <w:rPr>
          <w:rFonts w:ascii="Times New Roman" w:hAnsi="Times New Roman"/>
          <w:color w:val="000000"/>
          <w:sz w:val="28"/>
          <w:szCs w:val="28"/>
        </w:rPr>
        <w:t xml:space="preserve"> его выдачи.</w:t>
      </w:r>
    </w:p>
    <w:p w:rsidR="008D4365" w:rsidRDefault="008D4365" w:rsidP="008D4365">
      <w:pPr>
        <w:tabs>
          <w:tab w:val="left" w:pos="426"/>
        </w:tabs>
        <w:ind w:firstLine="709"/>
        <w:jc w:val="both"/>
        <w:rPr>
          <w:rFonts w:ascii="Times New Roman" w:hAnsi="Times New Roman"/>
          <w:color w:val="000000"/>
          <w:sz w:val="28"/>
          <w:szCs w:val="28"/>
        </w:rPr>
      </w:pPr>
      <w:r>
        <w:rPr>
          <w:rFonts w:ascii="Times New Roman" w:hAnsi="Times New Roman"/>
          <w:color w:val="000000"/>
          <w:sz w:val="28"/>
          <w:szCs w:val="28"/>
        </w:rPr>
        <w:t>Размер социальной выплаты, предоставляемой молодой семье, рассчитывается на дату утверждения списков молодых семей-претендентов на получение социальной выплаты, указывается в свидетельстве и остается неизменным в течение всего срока его действия.</w:t>
      </w:r>
    </w:p>
    <w:p w:rsidR="008D4365" w:rsidRDefault="008D4365" w:rsidP="008D4365">
      <w:pPr>
        <w:ind w:firstLine="709"/>
        <w:jc w:val="both"/>
        <w:rPr>
          <w:rFonts w:ascii="Times New Roman" w:hAnsi="Times New Roman"/>
          <w:color w:val="000000"/>
          <w:sz w:val="28"/>
          <w:szCs w:val="28"/>
        </w:rPr>
      </w:pPr>
      <w:r>
        <w:rPr>
          <w:rFonts w:ascii="Times New Roman" w:hAnsi="Times New Roman"/>
          <w:color w:val="000000"/>
          <w:sz w:val="28"/>
          <w:szCs w:val="28"/>
        </w:rPr>
        <w:t xml:space="preserve">Расчет размера социальной выплаты производится </w:t>
      </w:r>
      <w:r w:rsidR="00BA7344">
        <w:rPr>
          <w:rFonts w:ascii="Times New Roman" w:hAnsi="Times New Roman"/>
          <w:color w:val="000000"/>
          <w:sz w:val="28"/>
          <w:szCs w:val="28"/>
        </w:rPr>
        <w:t xml:space="preserve">в соответствии с пунктами 13, 14 Правил </w:t>
      </w:r>
      <w:r>
        <w:rPr>
          <w:rFonts w:ascii="Times New Roman" w:hAnsi="Times New Roman"/>
          <w:color w:val="000000"/>
          <w:sz w:val="28"/>
          <w:szCs w:val="28"/>
        </w:rPr>
        <w:t xml:space="preserve">исходя из размера общей площади жилого помещения, определяемого </w:t>
      </w:r>
      <w:proofErr w:type="gramStart"/>
      <w:r>
        <w:rPr>
          <w:rFonts w:ascii="Times New Roman" w:hAnsi="Times New Roman"/>
          <w:color w:val="000000"/>
          <w:sz w:val="28"/>
          <w:szCs w:val="28"/>
        </w:rPr>
        <w:t>согласно пункт</w:t>
      </w:r>
      <w:r w:rsidR="00BA7344">
        <w:rPr>
          <w:rFonts w:ascii="Times New Roman" w:hAnsi="Times New Roman"/>
          <w:color w:val="000000"/>
          <w:sz w:val="28"/>
          <w:szCs w:val="28"/>
        </w:rPr>
        <w:t>а</w:t>
      </w:r>
      <w:proofErr w:type="gramEnd"/>
      <w:r>
        <w:rPr>
          <w:rFonts w:ascii="Times New Roman" w:hAnsi="Times New Roman"/>
          <w:color w:val="000000"/>
          <w:sz w:val="28"/>
          <w:szCs w:val="28"/>
        </w:rPr>
        <w:t xml:space="preserve"> 1</w:t>
      </w:r>
      <w:r w:rsidR="00BA7344">
        <w:rPr>
          <w:rFonts w:ascii="Times New Roman" w:hAnsi="Times New Roman"/>
          <w:color w:val="000000"/>
          <w:sz w:val="28"/>
          <w:szCs w:val="28"/>
        </w:rPr>
        <w:t>5</w:t>
      </w:r>
      <w:r>
        <w:rPr>
          <w:rFonts w:ascii="Times New Roman" w:hAnsi="Times New Roman"/>
          <w:color w:val="000000"/>
          <w:sz w:val="28"/>
          <w:szCs w:val="28"/>
        </w:rPr>
        <w:t xml:space="preserve"> П</w:t>
      </w:r>
      <w:r w:rsidR="00BA7344">
        <w:rPr>
          <w:rFonts w:ascii="Times New Roman" w:hAnsi="Times New Roman"/>
          <w:color w:val="000000"/>
          <w:sz w:val="28"/>
          <w:szCs w:val="28"/>
        </w:rPr>
        <w:t>равил</w:t>
      </w:r>
      <w:r>
        <w:rPr>
          <w:rFonts w:ascii="Times New Roman" w:hAnsi="Times New Roman"/>
          <w:color w:val="000000"/>
          <w:sz w:val="28"/>
          <w:szCs w:val="28"/>
        </w:rPr>
        <w:t>, количества членов молодой семьи – участника Подпрограммы и норматива стоимости 1 кв. м общей площади жилого помещения  по городскому округу город Рыбинск</w:t>
      </w:r>
      <w:r w:rsidR="001277F6">
        <w:rPr>
          <w:rFonts w:ascii="Times New Roman" w:hAnsi="Times New Roman"/>
          <w:color w:val="000000"/>
          <w:sz w:val="28"/>
          <w:szCs w:val="28"/>
        </w:rPr>
        <w:t xml:space="preserve"> </w:t>
      </w:r>
      <w:r w:rsidR="001277F6">
        <w:rPr>
          <w:rFonts w:ascii="Times New Roman" w:hAnsi="Times New Roman"/>
          <w:sz w:val="28"/>
          <w:szCs w:val="28"/>
        </w:rPr>
        <w:t>Ярославской области</w:t>
      </w:r>
      <w:r>
        <w:rPr>
          <w:rFonts w:ascii="Times New Roman" w:hAnsi="Times New Roman"/>
          <w:color w:val="000000"/>
          <w:sz w:val="28"/>
          <w:szCs w:val="28"/>
        </w:rPr>
        <w:t>.</w:t>
      </w:r>
    </w:p>
    <w:p w:rsidR="008D4365" w:rsidRPr="009765BF" w:rsidRDefault="008D4365" w:rsidP="008D4365">
      <w:pPr>
        <w:tabs>
          <w:tab w:val="left" w:pos="426"/>
        </w:tabs>
        <w:ind w:firstLine="709"/>
        <w:jc w:val="both"/>
        <w:rPr>
          <w:rFonts w:ascii="Times New Roman" w:hAnsi="Times New Roman"/>
          <w:sz w:val="28"/>
          <w:szCs w:val="28"/>
        </w:rPr>
      </w:pPr>
      <w:r w:rsidRPr="009765BF">
        <w:rPr>
          <w:rFonts w:ascii="Times New Roman" w:hAnsi="Times New Roman"/>
          <w:sz w:val="28"/>
          <w:szCs w:val="28"/>
        </w:rPr>
        <w:t xml:space="preserve">Расчет размера социальной выплаты для молодой семьи, в которой супруг (супруга) в составе другой молодой семьи ранее участвовал в Подпрограмме и получил социальную выплату, осуществляется исходя из размера общей площади жилого помещения, установленного для семей разной численности без учета данного супруга (супруги). </w:t>
      </w:r>
      <w:r w:rsidR="00154731">
        <w:rPr>
          <w:rFonts w:ascii="Times New Roman" w:hAnsi="Times New Roman"/>
          <w:sz w:val="28"/>
          <w:szCs w:val="28"/>
        </w:rPr>
        <w:t>Администрация</w:t>
      </w:r>
      <w:r w:rsidRPr="009765BF">
        <w:rPr>
          <w:rFonts w:ascii="Times New Roman" w:hAnsi="Times New Roman"/>
          <w:sz w:val="28"/>
          <w:szCs w:val="28"/>
        </w:rPr>
        <w:t xml:space="preserve"> принимает решение о признании молодой семьи нуждающейся в улучшении жилищных условий в соответствии с требованиями действующего законодательства.</w:t>
      </w:r>
    </w:p>
    <w:p w:rsidR="008D4365" w:rsidRDefault="008D4365" w:rsidP="008D4365">
      <w:pPr>
        <w:ind w:firstLine="709"/>
        <w:jc w:val="both"/>
        <w:rPr>
          <w:rFonts w:ascii="Times New Roman" w:hAnsi="Times New Roman"/>
          <w:sz w:val="28"/>
          <w:szCs w:val="28"/>
        </w:rPr>
      </w:pPr>
      <w:r>
        <w:rPr>
          <w:rFonts w:ascii="Times New Roman" w:hAnsi="Times New Roman"/>
          <w:color w:val="000000"/>
          <w:sz w:val="28"/>
          <w:szCs w:val="28"/>
        </w:rPr>
        <w:t xml:space="preserve">Социальная выплата </w:t>
      </w:r>
      <w:r>
        <w:rPr>
          <w:rFonts w:ascii="Times New Roman" w:hAnsi="Times New Roman"/>
          <w:sz w:val="28"/>
          <w:szCs w:val="28"/>
        </w:rPr>
        <w:t>предоставляется в размере</w:t>
      </w:r>
      <w:r w:rsidR="00A97DC4">
        <w:rPr>
          <w:rFonts w:ascii="Times New Roman" w:hAnsi="Times New Roman"/>
          <w:sz w:val="28"/>
          <w:szCs w:val="28"/>
        </w:rPr>
        <w:t xml:space="preserve"> не менее</w:t>
      </w:r>
      <w:r>
        <w:rPr>
          <w:rFonts w:ascii="Times New Roman" w:hAnsi="Times New Roman"/>
          <w:sz w:val="28"/>
          <w:szCs w:val="28"/>
        </w:rPr>
        <w:t>:</w:t>
      </w:r>
    </w:p>
    <w:p w:rsidR="008D4365" w:rsidRDefault="008D4365" w:rsidP="008D4365">
      <w:pPr>
        <w:autoSpaceDE/>
        <w:ind w:firstLine="709"/>
        <w:jc w:val="both"/>
        <w:rPr>
          <w:rFonts w:ascii="Times New Roman" w:hAnsi="Times New Roman"/>
          <w:sz w:val="28"/>
          <w:szCs w:val="28"/>
        </w:rPr>
      </w:pPr>
      <w:r>
        <w:rPr>
          <w:rFonts w:ascii="Times New Roman" w:hAnsi="Times New Roman"/>
          <w:sz w:val="28"/>
          <w:szCs w:val="28"/>
        </w:rPr>
        <w:t>- 30 процентов от расчетной (средней) стоимости жилья, определяемой в соответствии с пунктом 1</w:t>
      </w:r>
      <w:r w:rsidR="00571D2F">
        <w:rPr>
          <w:rFonts w:ascii="Times New Roman" w:hAnsi="Times New Roman"/>
          <w:sz w:val="28"/>
          <w:szCs w:val="28"/>
        </w:rPr>
        <w:t>6</w:t>
      </w:r>
      <w:r>
        <w:rPr>
          <w:rFonts w:ascii="Times New Roman" w:hAnsi="Times New Roman"/>
          <w:sz w:val="28"/>
          <w:szCs w:val="28"/>
        </w:rPr>
        <w:t xml:space="preserve"> П</w:t>
      </w:r>
      <w:r w:rsidR="00571D2F">
        <w:rPr>
          <w:rFonts w:ascii="Times New Roman" w:hAnsi="Times New Roman"/>
          <w:sz w:val="28"/>
          <w:szCs w:val="28"/>
        </w:rPr>
        <w:t>равил</w:t>
      </w:r>
      <w:r>
        <w:rPr>
          <w:rFonts w:ascii="Times New Roman" w:hAnsi="Times New Roman"/>
          <w:sz w:val="28"/>
          <w:szCs w:val="28"/>
        </w:rPr>
        <w:t>, - для молодых семей, не имеющих детей;</w:t>
      </w:r>
    </w:p>
    <w:p w:rsidR="008D4365" w:rsidRDefault="008D4365" w:rsidP="008D4365">
      <w:pPr>
        <w:autoSpaceDE/>
        <w:ind w:firstLine="709"/>
        <w:jc w:val="both"/>
        <w:rPr>
          <w:rFonts w:ascii="Times New Roman" w:hAnsi="Times New Roman"/>
          <w:sz w:val="28"/>
          <w:szCs w:val="28"/>
        </w:rPr>
      </w:pPr>
      <w:r>
        <w:rPr>
          <w:rFonts w:ascii="Times New Roman" w:hAnsi="Times New Roman"/>
          <w:sz w:val="28"/>
          <w:szCs w:val="28"/>
        </w:rPr>
        <w:t>- 35 процентов от расчетной (средней) стоимости жилья,  определяемой в соответствии с пунктом 1</w:t>
      </w:r>
      <w:r w:rsidR="00571D2F">
        <w:rPr>
          <w:rFonts w:ascii="Times New Roman" w:hAnsi="Times New Roman"/>
          <w:sz w:val="28"/>
          <w:szCs w:val="28"/>
        </w:rPr>
        <w:t>6</w:t>
      </w:r>
      <w:r>
        <w:rPr>
          <w:rFonts w:ascii="Times New Roman" w:hAnsi="Times New Roman"/>
          <w:sz w:val="28"/>
          <w:szCs w:val="28"/>
        </w:rPr>
        <w:t xml:space="preserve"> П</w:t>
      </w:r>
      <w:r w:rsidR="00571D2F">
        <w:rPr>
          <w:rFonts w:ascii="Times New Roman" w:hAnsi="Times New Roman"/>
          <w:sz w:val="28"/>
          <w:szCs w:val="28"/>
        </w:rPr>
        <w:t>равил</w:t>
      </w:r>
      <w:r>
        <w:rPr>
          <w:rFonts w:ascii="Times New Roman" w:hAnsi="Times New Roman"/>
          <w:sz w:val="28"/>
          <w:szCs w:val="28"/>
        </w:rPr>
        <w:t>,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A97DC4" w:rsidRDefault="00571D2F" w:rsidP="008D4365">
      <w:pPr>
        <w:autoSpaceDE/>
        <w:ind w:firstLine="709"/>
        <w:jc w:val="both"/>
        <w:rPr>
          <w:rFonts w:ascii="Times New Roman" w:hAnsi="Times New Roman"/>
          <w:sz w:val="28"/>
          <w:szCs w:val="28"/>
        </w:rPr>
      </w:pPr>
      <w:r>
        <w:rPr>
          <w:rFonts w:ascii="Times New Roman" w:hAnsi="Times New Roman"/>
          <w:sz w:val="28"/>
          <w:szCs w:val="28"/>
        </w:rPr>
        <w:t>В случае использования социальной выплаты на цель, предусмотренную</w:t>
      </w:r>
      <w:r w:rsidR="00A97DC4">
        <w:rPr>
          <w:rFonts w:ascii="Times New Roman" w:hAnsi="Times New Roman"/>
          <w:sz w:val="28"/>
          <w:szCs w:val="28"/>
        </w:rPr>
        <w:t xml:space="preserve"> абзацем шестнадцать раздела 4.5 Подпрограммы, ее размер устанавливается в соответствии с пунктом 10 Правил и ограничивается суммой остатка задолженности </w:t>
      </w:r>
      <w:r w:rsidR="00A97DC4">
        <w:rPr>
          <w:rFonts w:ascii="Times New Roman" w:hAnsi="Times New Roman"/>
          <w:sz w:val="28"/>
          <w:szCs w:val="28"/>
        </w:rPr>
        <w:lastRenderedPageBreak/>
        <w:t>по выплат</w:t>
      </w:r>
      <w:r w:rsidR="008D08B5">
        <w:rPr>
          <w:rFonts w:ascii="Times New Roman" w:hAnsi="Times New Roman"/>
          <w:sz w:val="28"/>
          <w:szCs w:val="28"/>
        </w:rPr>
        <w:t>е остатка пая.</w:t>
      </w:r>
    </w:p>
    <w:p w:rsidR="00A97DC4" w:rsidRDefault="00A97DC4" w:rsidP="00A97DC4">
      <w:pPr>
        <w:autoSpaceDE/>
        <w:ind w:firstLine="709"/>
        <w:jc w:val="both"/>
        <w:rPr>
          <w:rFonts w:ascii="Times New Roman" w:hAnsi="Times New Roman"/>
          <w:sz w:val="28"/>
          <w:szCs w:val="28"/>
        </w:rPr>
      </w:pPr>
      <w:proofErr w:type="gramStart"/>
      <w:r>
        <w:rPr>
          <w:rFonts w:ascii="Times New Roman" w:hAnsi="Times New Roman"/>
          <w:sz w:val="28"/>
          <w:szCs w:val="28"/>
        </w:rPr>
        <w:t xml:space="preserve">В случае использования социальной выплаты на цель, предусмотренную абзацем девятнадцать раздела 4.5 Подпрограммы, ее размер устанавливается в соответствии с пунктом 10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 </w:t>
      </w:r>
      <w:proofErr w:type="gramEnd"/>
    </w:p>
    <w:p w:rsidR="009B365D" w:rsidRDefault="008D4365" w:rsidP="008D4365">
      <w:pPr>
        <w:autoSpaceDE/>
        <w:ind w:firstLine="709"/>
        <w:jc w:val="both"/>
        <w:rPr>
          <w:rFonts w:ascii="Times New Roman" w:hAnsi="Times New Roman"/>
          <w:sz w:val="28"/>
          <w:szCs w:val="28"/>
        </w:rPr>
      </w:pPr>
      <w:r>
        <w:rPr>
          <w:rFonts w:ascii="Times New Roman" w:hAnsi="Times New Roman"/>
          <w:sz w:val="28"/>
          <w:szCs w:val="28"/>
        </w:rPr>
        <w:t xml:space="preserve">Социальная выплата предоставляется за счет средств федерального, областного и местного бюджетов. Порядок распределения средств федерального, областного и местного бюджетов для предоставления в необходимом размере молодым семьям социальных выплат определен </w:t>
      </w:r>
      <w:r w:rsidR="0059714E">
        <w:rPr>
          <w:rFonts w:ascii="Times New Roman" w:hAnsi="Times New Roman"/>
          <w:sz w:val="28"/>
          <w:szCs w:val="28"/>
        </w:rPr>
        <w:t xml:space="preserve">Государственной </w:t>
      </w:r>
      <w:r>
        <w:rPr>
          <w:rFonts w:ascii="Times New Roman" w:hAnsi="Times New Roman"/>
          <w:sz w:val="28"/>
          <w:szCs w:val="28"/>
        </w:rPr>
        <w:t xml:space="preserve">программой. </w:t>
      </w:r>
    </w:p>
    <w:p w:rsidR="00BB2F4D" w:rsidRDefault="008D4365" w:rsidP="00BB2F4D">
      <w:pPr>
        <w:autoSpaceDE/>
        <w:ind w:firstLine="709"/>
        <w:jc w:val="both"/>
        <w:rPr>
          <w:rFonts w:ascii="Times New Roman" w:hAnsi="Times New Roman"/>
          <w:sz w:val="28"/>
          <w:szCs w:val="28"/>
        </w:rPr>
      </w:pPr>
      <w:r>
        <w:rPr>
          <w:rFonts w:ascii="Times New Roman" w:hAnsi="Times New Roman"/>
          <w:sz w:val="28"/>
          <w:szCs w:val="28"/>
        </w:rPr>
        <w:t>Предоставление дополнительной социальной выплаты молодой семье при рождении (усыновлении) ребенка для погашения части расходов, связанных с приобретением жилого помещения (созданием объекта индивидуального жилищного строительства), производится в случае рождения (усыновления) ребенка в период с момента выдачи свидетельства до момента его погашения банком</w:t>
      </w:r>
      <w:r w:rsidR="00BB2F4D" w:rsidRPr="00BB2F4D">
        <w:rPr>
          <w:rFonts w:ascii="Times New Roman" w:hAnsi="Times New Roman"/>
          <w:sz w:val="28"/>
          <w:szCs w:val="28"/>
        </w:rPr>
        <w:t xml:space="preserve"> </w:t>
      </w:r>
      <w:r w:rsidR="00674D45">
        <w:rPr>
          <w:rFonts w:ascii="Times New Roman" w:hAnsi="Times New Roman"/>
          <w:sz w:val="28"/>
          <w:szCs w:val="28"/>
        </w:rPr>
        <w:t>в порядке, о</w:t>
      </w:r>
      <w:r w:rsidR="00BB2F4D">
        <w:rPr>
          <w:rFonts w:ascii="Times New Roman" w:hAnsi="Times New Roman"/>
          <w:sz w:val="28"/>
          <w:szCs w:val="28"/>
        </w:rPr>
        <w:t>пределен</w:t>
      </w:r>
      <w:r w:rsidR="00674D45">
        <w:rPr>
          <w:rFonts w:ascii="Times New Roman" w:hAnsi="Times New Roman"/>
          <w:sz w:val="28"/>
          <w:szCs w:val="28"/>
        </w:rPr>
        <w:t>ном</w:t>
      </w:r>
      <w:r w:rsidR="00BB2F4D">
        <w:rPr>
          <w:rFonts w:ascii="Times New Roman" w:hAnsi="Times New Roman"/>
          <w:sz w:val="28"/>
          <w:szCs w:val="28"/>
        </w:rPr>
        <w:t xml:space="preserve"> Государственной программой. </w:t>
      </w:r>
    </w:p>
    <w:p w:rsidR="008D4365" w:rsidRDefault="008D4365" w:rsidP="008D4365">
      <w:pPr>
        <w:tabs>
          <w:tab w:val="left" w:pos="426"/>
        </w:tabs>
        <w:ind w:firstLine="709"/>
        <w:jc w:val="both"/>
        <w:rPr>
          <w:rFonts w:ascii="Times New Roman" w:hAnsi="Times New Roman"/>
          <w:sz w:val="28"/>
          <w:szCs w:val="28"/>
        </w:rPr>
      </w:pPr>
      <w:r>
        <w:rPr>
          <w:rFonts w:ascii="Times New Roman" w:hAnsi="Times New Roman"/>
          <w:sz w:val="28"/>
          <w:szCs w:val="28"/>
        </w:rPr>
        <w:t>Размер дополнительной социальной выплаты рассчитывается на дату выдачи свидетельства, указывается в свидетельстве и остается неизменным в течение всего срока его действия. Срок действия свидетельства не должен превышать срока окончания действия свидетельства, выданного молодой семье в соответствии с пунктом 5</w:t>
      </w:r>
      <w:r w:rsidR="00BB2F4D">
        <w:rPr>
          <w:rFonts w:ascii="Times New Roman" w:hAnsi="Times New Roman"/>
          <w:sz w:val="28"/>
          <w:szCs w:val="28"/>
        </w:rPr>
        <w:t xml:space="preserve"> </w:t>
      </w:r>
      <w:r>
        <w:rPr>
          <w:rFonts w:ascii="Times New Roman" w:hAnsi="Times New Roman"/>
          <w:sz w:val="28"/>
          <w:szCs w:val="28"/>
        </w:rPr>
        <w:t>П</w:t>
      </w:r>
      <w:r w:rsidR="00BB2F4D">
        <w:rPr>
          <w:rFonts w:ascii="Times New Roman" w:hAnsi="Times New Roman"/>
          <w:sz w:val="28"/>
          <w:szCs w:val="28"/>
        </w:rPr>
        <w:t>равил</w:t>
      </w:r>
      <w:r>
        <w:rPr>
          <w:rFonts w:ascii="Times New Roman" w:hAnsi="Times New Roman"/>
          <w:sz w:val="28"/>
          <w:szCs w:val="28"/>
        </w:rPr>
        <w:t>.</w:t>
      </w:r>
    </w:p>
    <w:p w:rsidR="008D4365" w:rsidRDefault="008D4365" w:rsidP="008D4365">
      <w:pPr>
        <w:tabs>
          <w:tab w:val="left" w:pos="426"/>
        </w:tabs>
        <w:ind w:firstLine="709"/>
        <w:jc w:val="both"/>
        <w:rPr>
          <w:rFonts w:ascii="Times New Roman" w:hAnsi="Times New Roman"/>
          <w:sz w:val="28"/>
          <w:szCs w:val="28"/>
        </w:rPr>
      </w:pPr>
      <w:r>
        <w:rPr>
          <w:rFonts w:ascii="Times New Roman" w:hAnsi="Times New Roman"/>
          <w:sz w:val="28"/>
          <w:szCs w:val="28"/>
        </w:rPr>
        <w:t>Молодая семья - участница Подпрограммы имеет право вместо социальной выплаты на приобретение (строительство) жилья получить в собственность земельный участок</w:t>
      </w:r>
      <w:r w:rsidR="00154731">
        <w:rPr>
          <w:rFonts w:ascii="Times New Roman" w:hAnsi="Times New Roman"/>
          <w:sz w:val="28"/>
          <w:szCs w:val="28"/>
        </w:rPr>
        <w:t xml:space="preserve"> на территории городского округа город Рыбинск</w:t>
      </w:r>
      <w:r>
        <w:rPr>
          <w:rFonts w:ascii="Times New Roman" w:hAnsi="Times New Roman"/>
          <w:sz w:val="28"/>
          <w:szCs w:val="28"/>
        </w:rPr>
        <w:t xml:space="preserve"> для индивидуального жилищного строительства.</w:t>
      </w:r>
    </w:p>
    <w:p w:rsidR="008D4365" w:rsidRDefault="008D4365" w:rsidP="008D4365">
      <w:pPr>
        <w:tabs>
          <w:tab w:val="left" w:pos="426"/>
        </w:tabs>
        <w:ind w:firstLine="709"/>
        <w:jc w:val="both"/>
        <w:rPr>
          <w:rFonts w:ascii="Times New Roman" w:hAnsi="Times New Roman"/>
          <w:sz w:val="28"/>
          <w:szCs w:val="28"/>
        </w:rPr>
      </w:pPr>
      <w:proofErr w:type="gramStart"/>
      <w:r>
        <w:rPr>
          <w:rFonts w:ascii="Times New Roman" w:hAnsi="Times New Roman"/>
          <w:sz w:val="28"/>
          <w:szCs w:val="28"/>
        </w:rPr>
        <w:t>Порядок предоставления земельных участков определен Законом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 постановлением Правительства Ярославской области от 14.03.2016 № 249-п  «Об утверждении формы заявления о бесплатном предоставлении в собственность земельного участка и Порядка его рассмотрения и признании утратившими силу отдельных постановлений Правительства области».</w:t>
      </w:r>
      <w:proofErr w:type="gramEnd"/>
    </w:p>
    <w:p w:rsidR="008D4365" w:rsidRDefault="008D4365" w:rsidP="008D4365">
      <w:pPr>
        <w:ind w:firstLine="360"/>
        <w:jc w:val="both"/>
        <w:rPr>
          <w:rFonts w:ascii="Times New Roman" w:hAnsi="Times New Roman"/>
          <w:sz w:val="28"/>
          <w:szCs w:val="28"/>
        </w:rPr>
      </w:pPr>
    </w:p>
    <w:p w:rsidR="008D4365" w:rsidRDefault="008D4365" w:rsidP="008D4365">
      <w:pPr>
        <w:ind w:firstLine="540"/>
        <w:jc w:val="center"/>
        <w:rPr>
          <w:rFonts w:ascii="Times New Roman" w:hAnsi="Times New Roman"/>
          <w:sz w:val="28"/>
          <w:szCs w:val="28"/>
        </w:rPr>
      </w:pPr>
      <w:r>
        <w:rPr>
          <w:rFonts w:ascii="Times New Roman" w:hAnsi="Times New Roman"/>
          <w:sz w:val="28"/>
          <w:szCs w:val="28"/>
        </w:rPr>
        <w:t>4.6</w:t>
      </w:r>
      <w:r w:rsidR="00D92012">
        <w:rPr>
          <w:rFonts w:ascii="Times New Roman" w:hAnsi="Times New Roman"/>
          <w:sz w:val="28"/>
          <w:szCs w:val="28"/>
        </w:rPr>
        <w:t>.</w:t>
      </w:r>
      <w:r>
        <w:rPr>
          <w:rFonts w:ascii="Times New Roman" w:hAnsi="Times New Roman"/>
          <w:sz w:val="28"/>
          <w:szCs w:val="28"/>
        </w:rPr>
        <w:t xml:space="preserve"> Механизм реализации Подпрограммы</w:t>
      </w:r>
    </w:p>
    <w:p w:rsidR="008D4365" w:rsidRDefault="008D4365" w:rsidP="008D4365">
      <w:pPr>
        <w:ind w:firstLine="540"/>
        <w:jc w:val="center"/>
        <w:rPr>
          <w:rFonts w:ascii="Times New Roman" w:hAnsi="Times New Roman"/>
          <w:sz w:val="28"/>
          <w:szCs w:val="28"/>
        </w:rPr>
      </w:pPr>
    </w:p>
    <w:p w:rsidR="008D4365" w:rsidRPr="00BD6730" w:rsidRDefault="008D4365" w:rsidP="008D4365">
      <w:pPr>
        <w:tabs>
          <w:tab w:val="left" w:pos="567"/>
        </w:tabs>
        <w:ind w:firstLine="709"/>
        <w:jc w:val="both"/>
        <w:rPr>
          <w:rFonts w:ascii="Times New Roman" w:hAnsi="Times New Roman"/>
          <w:sz w:val="28"/>
          <w:szCs w:val="28"/>
        </w:rPr>
      </w:pPr>
      <w:r>
        <w:rPr>
          <w:rFonts w:ascii="Times New Roman" w:hAnsi="Times New Roman"/>
          <w:sz w:val="28"/>
          <w:szCs w:val="28"/>
        </w:rPr>
        <w:t xml:space="preserve">Механизм реализации </w:t>
      </w:r>
      <w:r w:rsidR="00071E65">
        <w:rPr>
          <w:rFonts w:ascii="Times New Roman" w:hAnsi="Times New Roman"/>
          <w:sz w:val="28"/>
          <w:szCs w:val="28"/>
        </w:rPr>
        <w:t>П</w:t>
      </w:r>
      <w:r>
        <w:rPr>
          <w:rFonts w:ascii="Times New Roman" w:hAnsi="Times New Roman"/>
          <w:sz w:val="28"/>
          <w:szCs w:val="28"/>
        </w:rPr>
        <w:t xml:space="preserve">одпрограммы предполагает оказание поддержки молодым семьям - участникам </w:t>
      </w:r>
      <w:r w:rsidR="00071E65">
        <w:rPr>
          <w:rFonts w:ascii="Times New Roman" w:hAnsi="Times New Roman"/>
          <w:sz w:val="28"/>
          <w:szCs w:val="28"/>
        </w:rPr>
        <w:t>П</w:t>
      </w:r>
      <w:r>
        <w:rPr>
          <w:rFonts w:ascii="Times New Roman" w:hAnsi="Times New Roman"/>
          <w:sz w:val="28"/>
          <w:szCs w:val="28"/>
        </w:rPr>
        <w:t>одпрограммы в улучшении жилищных условий путем предоставления им социальных выплат.</w:t>
      </w:r>
    </w:p>
    <w:p w:rsidR="00754D23" w:rsidRDefault="00D8347A" w:rsidP="00754D23">
      <w:pPr>
        <w:tabs>
          <w:tab w:val="left" w:pos="567"/>
        </w:tabs>
        <w:ind w:firstLine="709"/>
        <w:jc w:val="both"/>
        <w:rPr>
          <w:rFonts w:ascii="Times New Roman" w:hAnsi="Times New Roman"/>
          <w:sz w:val="28"/>
          <w:szCs w:val="28"/>
        </w:rPr>
      </w:pPr>
      <w:r>
        <w:rPr>
          <w:rFonts w:ascii="Times New Roman" w:hAnsi="Times New Roman"/>
          <w:sz w:val="28"/>
          <w:szCs w:val="28"/>
        </w:rPr>
        <w:t xml:space="preserve">Порядок и условия  </w:t>
      </w:r>
      <w:r w:rsidR="00754D23">
        <w:rPr>
          <w:rFonts w:ascii="Times New Roman" w:hAnsi="Times New Roman"/>
          <w:sz w:val="28"/>
          <w:szCs w:val="28"/>
        </w:rPr>
        <w:t>признания молодых семей имеющими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071E65">
        <w:rPr>
          <w:rFonts w:ascii="Times New Roman" w:hAnsi="Times New Roman"/>
          <w:sz w:val="28"/>
          <w:szCs w:val="28"/>
        </w:rPr>
        <w:t>,</w:t>
      </w:r>
      <w:r w:rsidR="00754D23">
        <w:rPr>
          <w:rFonts w:ascii="Times New Roman" w:hAnsi="Times New Roman"/>
          <w:sz w:val="28"/>
          <w:szCs w:val="28"/>
        </w:rPr>
        <w:t xml:space="preserve"> устанавливается в соответствии с разделом 2 </w:t>
      </w:r>
      <w:r w:rsidR="00754D23">
        <w:rPr>
          <w:rFonts w:ascii="Times New Roman" w:hAnsi="Times New Roman"/>
          <w:sz w:val="28"/>
          <w:szCs w:val="28"/>
        </w:rPr>
        <w:lastRenderedPageBreak/>
        <w:t>Положения.</w:t>
      </w:r>
    </w:p>
    <w:p w:rsidR="00754D23" w:rsidRDefault="00754D23" w:rsidP="00754D23">
      <w:pPr>
        <w:tabs>
          <w:tab w:val="left" w:pos="567"/>
        </w:tabs>
        <w:ind w:firstLine="709"/>
        <w:jc w:val="both"/>
        <w:rPr>
          <w:rFonts w:ascii="Times New Roman" w:hAnsi="Times New Roman"/>
          <w:sz w:val="28"/>
          <w:szCs w:val="28"/>
        </w:rPr>
      </w:pPr>
      <w:r>
        <w:rPr>
          <w:rFonts w:ascii="Times New Roman" w:hAnsi="Times New Roman"/>
          <w:sz w:val="28"/>
          <w:szCs w:val="28"/>
        </w:rPr>
        <w:t>П</w:t>
      </w:r>
      <w:r w:rsidR="00D8347A">
        <w:rPr>
          <w:rFonts w:ascii="Times New Roman" w:hAnsi="Times New Roman"/>
          <w:sz w:val="28"/>
          <w:szCs w:val="28"/>
        </w:rPr>
        <w:t xml:space="preserve">орядок формирования списка молодых семей </w:t>
      </w:r>
      <w:r>
        <w:rPr>
          <w:rFonts w:ascii="Times New Roman" w:hAnsi="Times New Roman"/>
          <w:sz w:val="28"/>
          <w:szCs w:val="28"/>
        </w:rPr>
        <w:t>–</w:t>
      </w:r>
      <w:r w:rsidR="00D8347A">
        <w:rPr>
          <w:rFonts w:ascii="Times New Roman" w:hAnsi="Times New Roman"/>
          <w:sz w:val="28"/>
          <w:szCs w:val="28"/>
        </w:rPr>
        <w:t xml:space="preserve"> участников</w:t>
      </w:r>
      <w:r>
        <w:rPr>
          <w:rFonts w:ascii="Times New Roman" w:hAnsi="Times New Roman"/>
          <w:sz w:val="28"/>
          <w:szCs w:val="28"/>
        </w:rPr>
        <w:t xml:space="preserve"> Подпрограммы устанавливается в соответствии с разделом 3 Положения.</w:t>
      </w:r>
    </w:p>
    <w:p w:rsidR="008D4365" w:rsidRDefault="008D4365" w:rsidP="00154731">
      <w:pPr>
        <w:tabs>
          <w:tab w:val="left" w:pos="567"/>
        </w:tabs>
        <w:ind w:firstLine="709"/>
        <w:jc w:val="both"/>
        <w:rPr>
          <w:rFonts w:ascii="Times New Roman" w:hAnsi="Times New Roman"/>
          <w:sz w:val="28"/>
          <w:szCs w:val="28"/>
        </w:rPr>
      </w:pPr>
      <w:r>
        <w:rPr>
          <w:rFonts w:ascii="Times New Roman" w:hAnsi="Times New Roman"/>
          <w:sz w:val="28"/>
          <w:szCs w:val="28"/>
        </w:rPr>
        <w:t xml:space="preserve">4.6.1. </w:t>
      </w:r>
      <w:r w:rsidR="00154731">
        <w:rPr>
          <w:rFonts w:ascii="Times New Roman" w:hAnsi="Times New Roman"/>
          <w:sz w:val="28"/>
          <w:szCs w:val="28"/>
        </w:rPr>
        <w:t>Участниками Подпрограммы могут быть м</w:t>
      </w:r>
      <w:r>
        <w:rPr>
          <w:rFonts w:ascii="Times New Roman" w:hAnsi="Times New Roman"/>
          <w:sz w:val="28"/>
          <w:szCs w:val="28"/>
        </w:rPr>
        <w:t>олод</w:t>
      </w:r>
      <w:r w:rsidR="00BE6FBA">
        <w:rPr>
          <w:rFonts w:ascii="Times New Roman" w:hAnsi="Times New Roman"/>
          <w:sz w:val="28"/>
          <w:szCs w:val="28"/>
        </w:rPr>
        <w:t>ые</w:t>
      </w:r>
      <w:r>
        <w:rPr>
          <w:rFonts w:ascii="Times New Roman" w:hAnsi="Times New Roman"/>
          <w:sz w:val="28"/>
          <w:szCs w:val="28"/>
        </w:rPr>
        <w:t xml:space="preserve"> семь</w:t>
      </w:r>
      <w:r w:rsidR="00BE6FBA">
        <w:rPr>
          <w:rFonts w:ascii="Times New Roman" w:hAnsi="Times New Roman"/>
          <w:sz w:val="28"/>
          <w:szCs w:val="28"/>
        </w:rPr>
        <w:t xml:space="preserve">и, в том числе  молодые </w:t>
      </w:r>
      <w:r>
        <w:rPr>
          <w:rFonts w:ascii="Times New Roman" w:hAnsi="Times New Roman"/>
          <w:sz w:val="28"/>
          <w:szCs w:val="28"/>
        </w:rPr>
        <w:t>семь</w:t>
      </w:r>
      <w:r w:rsidR="00BE6FBA">
        <w:rPr>
          <w:rFonts w:ascii="Times New Roman" w:hAnsi="Times New Roman"/>
          <w:sz w:val="28"/>
          <w:szCs w:val="28"/>
        </w:rPr>
        <w:t>и, имеющие</w:t>
      </w:r>
      <w:r>
        <w:rPr>
          <w:rFonts w:ascii="Times New Roman" w:hAnsi="Times New Roman"/>
          <w:sz w:val="28"/>
          <w:szCs w:val="28"/>
        </w:rPr>
        <w:t xml:space="preserve"> одного ребенка и более, где один из супругов не является  гражданином Российской Федерации, а так же неполн</w:t>
      </w:r>
      <w:r w:rsidR="00BE6FBA">
        <w:rPr>
          <w:rFonts w:ascii="Times New Roman" w:hAnsi="Times New Roman"/>
          <w:sz w:val="28"/>
          <w:szCs w:val="28"/>
        </w:rPr>
        <w:t>ые</w:t>
      </w:r>
      <w:r>
        <w:rPr>
          <w:rFonts w:ascii="Times New Roman" w:hAnsi="Times New Roman"/>
          <w:sz w:val="28"/>
          <w:szCs w:val="28"/>
        </w:rPr>
        <w:t xml:space="preserve"> семь</w:t>
      </w:r>
      <w:r w:rsidR="00BE6FBA">
        <w:rPr>
          <w:rFonts w:ascii="Times New Roman" w:hAnsi="Times New Roman"/>
          <w:sz w:val="28"/>
          <w:szCs w:val="28"/>
        </w:rPr>
        <w:t>и</w:t>
      </w:r>
      <w:r>
        <w:rPr>
          <w:rFonts w:ascii="Times New Roman" w:hAnsi="Times New Roman"/>
          <w:sz w:val="28"/>
          <w:szCs w:val="28"/>
        </w:rPr>
        <w:t>, состоящ</w:t>
      </w:r>
      <w:r w:rsidR="00BE6FBA">
        <w:rPr>
          <w:rFonts w:ascii="Times New Roman" w:hAnsi="Times New Roman"/>
          <w:sz w:val="28"/>
          <w:szCs w:val="28"/>
        </w:rPr>
        <w:t>ие</w:t>
      </w:r>
      <w:r>
        <w:rPr>
          <w:rFonts w:ascii="Times New Roman" w:hAnsi="Times New Roman"/>
          <w:sz w:val="28"/>
          <w:szCs w:val="28"/>
        </w:rPr>
        <w:t xml:space="preserve"> из одного  молодого родителя, являющегося гражданином Российской Федерации, и одного</w:t>
      </w:r>
      <w:r w:rsidR="00BE6FBA">
        <w:rPr>
          <w:rFonts w:ascii="Times New Roman" w:hAnsi="Times New Roman"/>
          <w:sz w:val="28"/>
          <w:szCs w:val="28"/>
        </w:rPr>
        <w:t xml:space="preserve"> ребенка и более, соответствующие</w:t>
      </w:r>
      <w:r>
        <w:rPr>
          <w:rFonts w:ascii="Times New Roman" w:hAnsi="Times New Roman"/>
          <w:sz w:val="28"/>
          <w:szCs w:val="28"/>
        </w:rPr>
        <w:t xml:space="preserve"> следующим критериям:</w:t>
      </w:r>
    </w:p>
    <w:p w:rsidR="008D4365" w:rsidRDefault="008D4365" w:rsidP="00A33B01">
      <w:pPr>
        <w:pStyle w:val="aa"/>
        <w:numPr>
          <w:ilvl w:val="0"/>
          <w:numId w:val="21"/>
        </w:numPr>
        <w:ind w:left="567" w:hanging="567"/>
        <w:jc w:val="both"/>
        <w:rPr>
          <w:rFonts w:ascii="Times New Roman" w:hAnsi="Times New Roman"/>
          <w:sz w:val="28"/>
          <w:szCs w:val="28"/>
        </w:rPr>
      </w:pPr>
      <w:r>
        <w:rPr>
          <w:rFonts w:ascii="Times New Roman" w:hAnsi="Times New Roman"/>
          <w:sz w:val="28"/>
          <w:szCs w:val="28"/>
        </w:rPr>
        <w:t xml:space="preserve">возраст каждого из супругов либо одного родителя в неполной молодой семье на день принятия органом исполнительной власти субъекта Российской Федерации решения о включении молодой семьи – участницы </w:t>
      </w:r>
      <w:r w:rsidR="00BE6FBA">
        <w:rPr>
          <w:rFonts w:ascii="Times New Roman" w:hAnsi="Times New Roman"/>
          <w:sz w:val="28"/>
          <w:szCs w:val="28"/>
        </w:rPr>
        <w:t>П</w:t>
      </w:r>
      <w:r>
        <w:rPr>
          <w:rFonts w:ascii="Times New Roman" w:hAnsi="Times New Roman"/>
          <w:sz w:val="28"/>
          <w:szCs w:val="28"/>
        </w:rPr>
        <w:t>одпрограмм</w:t>
      </w:r>
      <w:r w:rsidR="00BE6FBA">
        <w:rPr>
          <w:rFonts w:ascii="Times New Roman" w:hAnsi="Times New Roman"/>
          <w:sz w:val="28"/>
          <w:szCs w:val="28"/>
        </w:rPr>
        <w:t>ы</w:t>
      </w:r>
      <w:r>
        <w:rPr>
          <w:rFonts w:ascii="Times New Roman" w:hAnsi="Times New Roman"/>
          <w:sz w:val="28"/>
          <w:szCs w:val="28"/>
        </w:rPr>
        <w:t xml:space="preserve"> в список претендентов на получение социальной выплаты в планируемом году не превышает 35 лет;</w:t>
      </w:r>
    </w:p>
    <w:p w:rsidR="008D4365" w:rsidRDefault="00BE6FBA" w:rsidP="00A33B01">
      <w:pPr>
        <w:pStyle w:val="aa"/>
        <w:numPr>
          <w:ilvl w:val="0"/>
          <w:numId w:val="21"/>
        </w:numPr>
        <w:ind w:left="567" w:hanging="567"/>
        <w:jc w:val="both"/>
        <w:rPr>
          <w:rFonts w:ascii="Times New Roman" w:hAnsi="Times New Roman"/>
          <w:sz w:val="28"/>
          <w:szCs w:val="28"/>
        </w:rPr>
      </w:pPr>
      <w:r>
        <w:rPr>
          <w:rFonts w:ascii="Times New Roman" w:hAnsi="Times New Roman"/>
          <w:sz w:val="28"/>
          <w:szCs w:val="28"/>
        </w:rPr>
        <w:t>молодая семья признана нуждающейся в жилом помещении в соответствии с пунктом 7 Правил;</w:t>
      </w:r>
    </w:p>
    <w:p w:rsidR="00991E36" w:rsidRDefault="00991E36" w:rsidP="00991E36">
      <w:pPr>
        <w:pStyle w:val="aa"/>
        <w:numPr>
          <w:ilvl w:val="0"/>
          <w:numId w:val="21"/>
        </w:numPr>
        <w:ind w:left="567" w:hanging="567"/>
        <w:jc w:val="both"/>
        <w:rPr>
          <w:rFonts w:ascii="Times New Roman" w:hAnsi="Times New Roman"/>
          <w:sz w:val="28"/>
          <w:szCs w:val="28"/>
        </w:rPr>
      </w:pPr>
      <w:r w:rsidRPr="00991E36">
        <w:rPr>
          <w:rFonts w:ascii="Times New Roman" w:hAnsi="Times New Roman"/>
          <w:sz w:val="28"/>
          <w:szCs w:val="28"/>
        </w:rPr>
        <w:t>на</w:t>
      </w:r>
      <w:r>
        <w:rPr>
          <w:rFonts w:ascii="Times New Roman" w:hAnsi="Times New Roman"/>
          <w:sz w:val="28"/>
          <w:szCs w:val="28"/>
        </w:rPr>
        <w:t>личие у семьи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D4365" w:rsidRDefault="008D4365" w:rsidP="00154731">
      <w:pPr>
        <w:ind w:firstLine="567"/>
        <w:jc w:val="both"/>
        <w:rPr>
          <w:rFonts w:ascii="Times New Roman" w:hAnsi="Times New Roman"/>
          <w:sz w:val="28"/>
          <w:szCs w:val="28"/>
        </w:rPr>
      </w:pPr>
      <w:r>
        <w:rPr>
          <w:rFonts w:ascii="Times New Roman" w:hAnsi="Times New Roman"/>
          <w:sz w:val="28"/>
          <w:szCs w:val="28"/>
        </w:rPr>
        <w:t>4.6.</w:t>
      </w:r>
      <w:r w:rsidR="00154731">
        <w:rPr>
          <w:rFonts w:ascii="Times New Roman" w:hAnsi="Times New Roman"/>
          <w:sz w:val="28"/>
          <w:szCs w:val="28"/>
        </w:rPr>
        <w:t>2</w:t>
      </w:r>
      <w:r>
        <w:rPr>
          <w:rFonts w:ascii="Times New Roman" w:hAnsi="Times New Roman"/>
          <w:sz w:val="28"/>
          <w:szCs w:val="28"/>
        </w:rPr>
        <w:t>.Основными принципами реализации Подпрограммы являются:</w:t>
      </w:r>
    </w:p>
    <w:p w:rsidR="008D4365" w:rsidRDefault="008D4365" w:rsidP="00A33B01">
      <w:pPr>
        <w:pStyle w:val="aa"/>
        <w:numPr>
          <w:ilvl w:val="0"/>
          <w:numId w:val="22"/>
        </w:numPr>
        <w:ind w:left="567" w:hanging="567"/>
        <w:jc w:val="both"/>
        <w:rPr>
          <w:rFonts w:ascii="Times New Roman" w:hAnsi="Times New Roman"/>
          <w:sz w:val="28"/>
          <w:szCs w:val="28"/>
        </w:rPr>
      </w:pPr>
      <w:r>
        <w:rPr>
          <w:rFonts w:ascii="Times New Roman" w:hAnsi="Times New Roman"/>
          <w:sz w:val="28"/>
          <w:szCs w:val="28"/>
        </w:rPr>
        <w:t>участи</w:t>
      </w:r>
      <w:r w:rsidR="00154731">
        <w:rPr>
          <w:rFonts w:ascii="Times New Roman" w:hAnsi="Times New Roman"/>
          <w:sz w:val="28"/>
          <w:szCs w:val="28"/>
        </w:rPr>
        <w:t>е</w:t>
      </w:r>
      <w:r>
        <w:rPr>
          <w:rFonts w:ascii="Times New Roman" w:hAnsi="Times New Roman"/>
          <w:sz w:val="28"/>
          <w:szCs w:val="28"/>
        </w:rPr>
        <w:t xml:space="preserve"> в Подпрограмме</w:t>
      </w:r>
      <w:r w:rsidR="00D40687">
        <w:rPr>
          <w:rFonts w:ascii="Times New Roman" w:hAnsi="Times New Roman"/>
          <w:sz w:val="28"/>
          <w:szCs w:val="28"/>
        </w:rPr>
        <w:t xml:space="preserve"> является добровольным</w:t>
      </w:r>
      <w:r>
        <w:rPr>
          <w:rFonts w:ascii="Times New Roman" w:hAnsi="Times New Roman"/>
          <w:sz w:val="28"/>
          <w:szCs w:val="28"/>
        </w:rPr>
        <w:t>;</w:t>
      </w:r>
    </w:p>
    <w:p w:rsidR="008D4365" w:rsidRDefault="008D4365" w:rsidP="00A33B01">
      <w:pPr>
        <w:pStyle w:val="aa"/>
        <w:numPr>
          <w:ilvl w:val="0"/>
          <w:numId w:val="22"/>
        </w:numPr>
        <w:ind w:left="567" w:hanging="567"/>
        <w:jc w:val="both"/>
        <w:rPr>
          <w:rFonts w:ascii="Times New Roman" w:hAnsi="Times New Roman"/>
          <w:sz w:val="28"/>
          <w:szCs w:val="28"/>
        </w:rPr>
      </w:pPr>
      <w:r>
        <w:rPr>
          <w:rFonts w:ascii="Times New Roman" w:hAnsi="Times New Roman"/>
          <w:sz w:val="28"/>
          <w:szCs w:val="28"/>
        </w:rPr>
        <w:t>признание молодой семьи нуждающейся в улучшении жилищных условий;</w:t>
      </w:r>
    </w:p>
    <w:p w:rsidR="008D4365" w:rsidRDefault="008D4365" w:rsidP="00A33B01">
      <w:pPr>
        <w:pStyle w:val="aa"/>
        <w:numPr>
          <w:ilvl w:val="0"/>
          <w:numId w:val="22"/>
        </w:numPr>
        <w:ind w:left="567" w:hanging="567"/>
        <w:jc w:val="both"/>
        <w:rPr>
          <w:rFonts w:ascii="Times New Roman" w:hAnsi="Times New Roman"/>
          <w:sz w:val="28"/>
          <w:szCs w:val="28"/>
        </w:rPr>
      </w:pPr>
      <w:r>
        <w:rPr>
          <w:rFonts w:ascii="Times New Roman" w:hAnsi="Times New Roman"/>
          <w:sz w:val="28"/>
          <w:szCs w:val="28"/>
        </w:rPr>
        <w:t>право на улучшение жилищных условий с использованием социальной выплаты предоставляется молодой семье только один раз;</w:t>
      </w:r>
    </w:p>
    <w:p w:rsidR="008D4365" w:rsidRPr="00717A05" w:rsidRDefault="008D4365" w:rsidP="00A33B01">
      <w:pPr>
        <w:pStyle w:val="aa"/>
        <w:numPr>
          <w:ilvl w:val="0"/>
          <w:numId w:val="22"/>
        </w:numPr>
        <w:ind w:left="567" w:hanging="567"/>
        <w:jc w:val="both"/>
        <w:rPr>
          <w:rFonts w:ascii="Times New Roman" w:hAnsi="Times New Roman"/>
          <w:sz w:val="28"/>
          <w:szCs w:val="28"/>
        </w:rPr>
      </w:pPr>
      <w:r>
        <w:rPr>
          <w:rFonts w:ascii="Times New Roman" w:hAnsi="Times New Roman"/>
          <w:sz w:val="28"/>
          <w:szCs w:val="28"/>
        </w:rPr>
        <w:t>собственное финансовое участие молодых семей в решении жилищной проблемы.</w:t>
      </w:r>
    </w:p>
    <w:p w:rsidR="00717A05" w:rsidRDefault="00717A05" w:rsidP="00717A05">
      <w:pPr>
        <w:pStyle w:val="aa"/>
        <w:ind w:left="567"/>
        <w:jc w:val="both"/>
        <w:rPr>
          <w:rFonts w:ascii="Times New Roman" w:hAnsi="Times New Roman"/>
          <w:sz w:val="28"/>
          <w:szCs w:val="28"/>
        </w:rPr>
      </w:pPr>
    </w:p>
    <w:p w:rsidR="008D4365" w:rsidRDefault="008D4365" w:rsidP="00717A05">
      <w:pPr>
        <w:ind w:left="360"/>
        <w:jc w:val="center"/>
        <w:rPr>
          <w:rFonts w:ascii="Times New Roman" w:hAnsi="Times New Roman"/>
          <w:sz w:val="28"/>
          <w:szCs w:val="28"/>
          <w:lang w:val="en-US"/>
        </w:rPr>
      </w:pPr>
      <w:r>
        <w:rPr>
          <w:rFonts w:ascii="Times New Roman" w:hAnsi="Times New Roman"/>
          <w:sz w:val="28"/>
          <w:szCs w:val="28"/>
        </w:rPr>
        <w:t>4.7. Индикаторы результативности Подпрограммы</w:t>
      </w:r>
    </w:p>
    <w:p w:rsidR="00717A05" w:rsidRPr="00717A05" w:rsidRDefault="00717A05" w:rsidP="00717A05">
      <w:pPr>
        <w:ind w:left="360"/>
        <w:jc w:val="center"/>
        <w:rPr>
          <w:rFonts w:ascii="Times New Roman" w:hAnsi="Times New Roman"/>
          <w:color w:val="000000"/>
          <w:sz w:val="28"/>
          <w:szCs w:val="28"/>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1"/>
        <w:gridCol w:w="1757"/>
        <w:gridCol w:w="1189"/>
        <w:gridCol w:w="993"/>
        <w:gridCol w:w="992"/>
        <w:gridCol w:w="992"/>
        <w:gridCol w:w="992"/>
      </w:tblGrid>
      <w:tr w:rsidR="00751F7F" w:rsidTr="00717A05">
        <w:trPr>
          <w:trHeight w:val="521"/>
        </w:trPr>
        <w:tc>
          <w:tcPr>
            <w:tcW w:w="3291" w:type="dxa"/>
            <w:tcBorders>
              <w:top w:val="single" w:sz="4" w:space="0" w:color="auto"/>
              <w:left w:val="single" w:sz="4" w:space="0" w:color="auto"/>
              <w:bottom w:val="single" w:sz="4" w:space="0" w:color="auto"/>
              <w:right w:val="single" w:sz="4" w:space="0" w:color="auto"/>
            </w:tcBorders>
            <w:hideMark/>
          </w:tcPr>
          <w:p w:rsidR="00751F7F" w:rsidRDefault="00751F7F" w:rsidP="00717A05">
            <w:pPr>
              <w:autoSpaceDE/>
              <w:jc w:val="center"/>
              <w:rPr>
                <w:rFonts w:ascii="Times New Roman" w:hAnsi="Times New Roman"/>
              </w:rPr>
            </w:pPr>
            <w:r>
              <w:rPr>
                <w:rFonts w:ascii="Times New Roman" w:hAnsi="Times New Roman"/>
              </w:rPr>
              <w:t>Наименование</w:t>
            </w:r>
          </w:p>
          <w:p w:rsidR="00751F7F" w:rsidRDefault="00751F7F" w:rsidP="00717A05">
            <w:pPr>
              <w:autoSpaceDE/>
              <w:jc w:val="center"/>
              <w:rPr>
                <w:rFonts w:ascii="Times New Roman" w:hAnsi="Times New Roman"/>
                <w:lang w:eastAsia="en-US"/>
              </w:rPr>
            </w:pPr>
            <w:r>
              <w:rPr>
                <w:rFonts w:ascii="Times New Roman" w:hAnsi="Times New Roman"/>
              </w:rPr>
              <w:t xml:space="preserve"> индикатора </w:t>
            </w:r>
          </w:p>
        </w:tc>
        <w:tc>
          <w:tcPr>
            <w:tcW w:w="1757" w:type="dxa"/>
            <w:tcBorders>
              <w:top w:val="single" w:sz="4" w:space="0" w:color="auto"/>
              <w:left w:val="single" w:sz="4" w:space="0" w:color="auto"/>
              <w:bottom w:val="single" w:sz="4" w:space="0" w:color="auto"/>
              <w:right w:val="single" w:sz="4" w:space="0" w:color="auto"/>
            </w:tcBorders>
            <w:hideMark/>
          </w:tcPr>
          <w:p w:rsidR="00751F7F" w:rsidRDefault="00751F7F" w:rsidP="00717A05">
            <w:pPr>
              <w:autoSpaceDE/>
              <w:jc w:val="center"/>
              <w:rPr>
                <w:rFonts w:ascii="Times New Roman" w:hAnsi="Times New Roman"/>
                <w:color w:val="000000"/>
                <w:lang w:eastAsia="en-US"/>
              </w:rPr>
            </w:pPr>
            <w:r>
              <w:rPr>
                <w:rFonts w:ascii="Times New Roman" w:hAnsi="Times New Roman"/>
                <w:color w:val="000000"/>
              </w:rPr>
              <w:t>Единица измерения</w:t>
            </w:r>
          </w:p>
        </w:tc>
        <w:tc>
          <w:tcPr>
            <w:tcW w:w="1189" w:type="dxa"/>
            <w:tcBorders>
              <w:top w:val="single" w:sz="4" w:space="0" w:color="auto"/>
              <w:left w:val="single" w:sz="4" w:space="0" w:color="auto"/>
              <w:bottom w:val="single" w:sz="4" w:space="0" w:color="auto"/>
              <w:right w:val="single" w:sz="4" w:space="0" w:color="auto"/>
            </w:tcBorders>
          </w:tcPr>
          <w:p w:rsidR="00751F7F" w:rsidRPr="0033606A" w:rsidRDefault="00751F7F">
            <w:pPr>
              <w:autoSpaceDE/>
              <w:spacing w:line="276" w:lineRule="auto"/>
              <w:jc w:val="center"/>
              <w:rPr>
                <w:rFonts w:ascii="Times New Roman" w:hAnsi="Times New Roman"/>
                <w:color w:val="000000"/>
              </w:rPr>
            </w:pPr>
            <w:r>
              <w:rPr>
                <w:rFonts w:ascii="Times New Roman" w:hAnsi="Times New Roman"/>
                <w:color w:val="000000"/>
                <w:lang w:val="en-US"/>
              </w:rPr>
              <w:t>201</w:t>
            </w:r>
            <w:r w:rsidR="0033606A">
              <w:rPr>
                <w:rFonts w:ascii="Times New Roman" w:hAnsi="Times New Roman"/>
                <w:color w:val="000000"/>
              </w:rPr>
              <w:t>9</w:t>
            </w:r>
          </w:p>
          <w:p w:rsidR="00751F7F" w:rsidRPr="00751F7F" w:rsidRDefault="00751F7F">
            <w:pPr>
              <w:autoSpaceDE/>
              <w:spacing w:line="276" w:lineRule="auto"/>
              <w:jc w:val="center"/>
              <w:rPr>
                <w:rFonts w:ascii="Times New Roman" w:hAnsi="Times New Roman"/>
                <w:color w:val="000000"/>
              </w:rPr>
            </w:pPr>
            <w:r>
              <w:rPr>
                <w:rFonts w:ascii="Times New Roman" w:hAnsi="Times New Roman"/>
                <w:color w:val="000000"/>
              </w:rPr>
              <w:t>базовый</w:t>
            </w:r>
          </w:p>
        </w:tc>
        <w:tc>
          <w:tcPr>
            <w:tcW w:w="993" w:type="dxa"/>
            <w:tcBorders>
              <w:top w:val="single" w:sz="4" w:space="0" w:color="auto"/>
              <w:left w:val="single" w:sz="4" w:space="0" w:color="auto"/>
              <w:bottom w:val="single" w:sz="4" w:space="0" w:color="auto"/>
              <w:right w:val="single" w:sz="4" w:space="0" w:color="auto"/>
            </w:tcBorders>
            <w:hideMark/>
          </w:tcPr>
          <w:p w:rsidR="00751F7F" w:rsidRDefault="0033606A" w:rsidP="0033606A">
            <w:pPr>
              <w:autoSpaceDE/>
              <w:spacing w:line="276" w:lineRule="auto"/>
              <w:jc w:val="center"/>
              <w:rPr>
                <w:rFonts w:ascii="Times New Roman" w:hAnsi="Times New Roman"/>
                <w:color w:val="000000"/>
                <w:lang w:eastAsia="en-US"/>
              </w:rPr>
            </w:pPr>
            <w:r>
              <w:rPr>
                <w:rFonts w:ascii="Times New Roman" w:hAnsi="Times New Roman"/>
                <w:color w:val="000000"/>
              </w:rPr>
              <w:t>2020</w:t>
            </w:r>
          </w:p>
        </w:tc>
        <w:tc>
          <w:tcPr>
            <w:tcW w:w="992" w:type="dxa"/>
            <w:tcBorders>
              <w:top w:val="single" w:sz="4" w:space="0" w:color="auto"/>
              <w:left w:val="single" w:sz="4" w:space="0" w:color="auto"/>
              <w:bottom w:val="single" w:sz="4" w:space="0" w:color="auto"/>
              <w:right w:val="single" w:sz="4" w:space="0" w:color="auto"/>
            </w:tcBorders>
            <w:hideMark/>
          </w:tcPr>
          <w:p w:rsidR="00751F7F" w:rsidRDefault="00751F7F" w:rsidP="0033606A">
            <w:pPr>
              <w:autoSpaceDE/>
              <w:spacing w:line="276" w:lineRule="auto"/>
              <w:jc w:val="center"/>
              <w:rPr>
                <w:rFonts w:ascii="Times New Roman" w:hAnsi="Times New Roman"/>
                <w:color w:val="000000"/>
                <w:lang w:eastAsia="en-US"/>
              </w:rPr>
            </w:pPr>
            <w:r>
              <w:rPr>
                <w:rFonts w:ascii="Times New Roman" w:hAnsi="Times New Roman"/>
                <w:color w:val="000000"/>
              </w:rPr>
              <w:t>202</w:t>
            </w:r>
            <w:r w:rsidR="0033606A">
              <w:rPr>
                <w:rFonts w:ascii="Times New Roman" w:hAnsi="Times New Roman"/>
                <w:color w:val="000000"/>
              </w:rPr>
              <w:t>1</w:t>
            </w:r>
          </w:p>
        </w:tc>
        <w:tc>
          <w:tcPr>
            <w:tcW w:w="992" w:type="dxa"/>
            <w:tcBorders>
              <w:top w:val="single" w:sz="4" w:space="0" w:color="auto"/>
              <w:left w:val="single" w:sz="4" w:space="0" w:color="auto"/>
              <w:bottom w:val="single" w:sz="4" w:space="0" w:color="auto"/>
              <w:right w:val="single" w:sz="4" w:space="0" w:color="auto"/>
            </w:tcBorders>
            <w:hideMark/>
          </w:tcPr>
          <w:p w:rsidR="00751F7F" w:rsidRDefault="00751F7F" w:rsidP="0033606A">
            <w:pPr>
              <w:autoSpaceDE/>
              <w:spacing w:line="276" w:lineRule="auto"/>
              <w:jc w:val="center"/>
              <w:rPr>
                <w:rFonts w:ascii="Times New Roman" w:hAnsi="Times New Roman"/>
                <w:color w:val="000000"/>
                <w:lang w:val="en-US" w:eastAsia="en-US"/>
              </w:rPr>
            </w:pPr>
            <w:r>
              <w:rPr>
                <w:rFonts w:ascii="Times New Roman" w:hAnsi="Times New Roman"/>
                <w:color w:val="000000"/>
              </w:rPr>
              <w:t>202</w:t>
            </w:r>
            <w:r w:rsidR="0033606A">
              <w:rPr>
                <w:rFonts w:ascii="Times New Roman" w:hAnsi="Times New Roman"/>
                <w:color w:val="000000"/>
              </w:rPr>
              <w:t>2</w:t>
            </w:r>
          </w:p>
        </w:tc>
        <w:tc>
          <w:tcPr>
            <w:tcW w:w="992" w:type="dxa"/>
            <w:tcBorders>
              <w:top w:val="single" w:sz="4" w:space="0" w:color="auto"/>
              <w:left w:val="single" w:sz="4" w:space="0" w:color="auto"/>
              <w:bottom w:val="single" w:sz="4" w:space="0" w:color="auto"/>
              <w:right w:val="single" w:sz="4" w:space="0" w:color="auto"/>
            </w:tcBorders>
            <w:hideMark/>
          </w:tcPr>
          <w:p w:rsidR="00751F7F" w:rsidRDefault="00751F7F" w:rsidP="0033606A">
            <w:pPr>
              <w:autoSpaceDE/>
              <w:spacing w:line="276" w:lineRule="auto"/>
              <w:jc w:val="center"/>
              <w:rPr>
                <w:rFonts w:ascii="Times New Roman" w:hAnsi="Times New Roman"/>
                <w:color w:val="000000"/>
                <w:lang w:val="en-US" w:eastAsia="en-US"/>
              </w:rPr>
            </w:pPr>
            <w:r>
              <w:rPr>
                <w:rFonts w:ascii="Times New Roman" w:hAnsi="Times New Roman"/>
                <w:color w:val="000000"/>
              </w:rPr>
              <w:t>202</w:t>
            </w:r>
            <w:r w:rsidR="0033606A">
              <w:rPr>
                <w:rFonts w:ascii="Times New Roman" w:hAnsi="Times New Roman"/>
                <w:color w:val="000000"/>
              </w:rPr>
              <w:t>3</w:t>
            </w:r>
          </w:p>
        </w:tc>
      </w:tr>
      <w:tr w:rsidR="00751F7F" w:rsidTr="00751F7F">
        <w:tc>
          <w:tcPr>
            <w:tcW w:w="3291" w:type="dxa"/>
            <w:tcBorders>
              <w:top w:val="single" w:sz="4" w:space="0" w:color="auto"/>
              <w:left w:val="single" w:sz="4" w:space="0" w:color="auto"/>
              <w:bottom w:val="single" w:sz="4" w:space="0" w:color="auto"/>
              <w:right w:val="single" w:sz="4" w:space="0" w:color="auto"/>
            </w:tcBorders>
            <w:hideMark/>
          </w:tcPr>
          <w:p w:rsidR="00751F7F" w:rsidRDefault="00751F7F" w:rsidP="00717A05">
            <w:pPr>
              <w:autoSpaceDE/>
              <w:jc w:val="both"/>
              <w:rPr>
                <w:rFonts w:ascii="Times New Roman" w:hAnsi="Times New Roman"/>
                <w:lang w:eastAsia="en-US"/>
              </w:rPr>
            </w:pPr>
            <w:r>
              <w:rPr>
                <w:rFonts w:ascii="Times New Roman" w:hAnsi="Times New Roman"/>
              </w:rPr>
              <w:t>Количество молодых семей, получивших свидетельство</w:t>
            </w:r>
          </w:p>
        </w:tc>
        <w:tc>
          <w:tcPr>
            <w:tcW w:w="1757" w:type="dxa"/>
            <w:tcBorders>
              <w:top w:val="single" w:sz="4" w:space="0" w:color="auto"/>
              <w:left w:val="single" w:sz="4" w:space="0" w:color="auto"/>
              <w:bottom w:val="single" w:sz="4" w:space="0" w:color="auto"/>
              <w:right w:val="single" w:sz="4" w:space="0" w:color="auto"/>
            </w:tcBorders>
            <w:hideMark/>
          </w:tcPr>
          <w:p w:rsidR="00751F7F" w:rsidRDefault="00751F7F" w:rsidP="00717A05">
            <w:pPr>
              <w:autoSpaceDE/>
              <w:jc w:val="center"/>
              <w:rPr>
                <w:rFonts w:ascii="Times New Roman" w:hAnsi="Times New Roman"/>
                <w:color w:val="000000"/>
                <w:lang w:eastAsia="en-US"/>
              </w:rPr>
            </w:pPr>
            <w:r>
              <w:rPr>
                <w:rFonts w:ascii="Times New Roman" w:hAnsi="Times New Roman"/>
                <w:color w:val="000000"/>
              </w:rPr>
              <w:t>Количество семей</w:t>
            </w:r>
          </w:p>
        </w:tc>
        <w:tc>
          <w:tcPr>
            <w:tcW w:w="1189" w:type="dxa"/>
            <w:tcBorders>
              <w:top w:val="single" w:sz="4" w:space="0" w:color="auto"/>
              <w:left w:val="single" w:sz="4" w:space="0" w:color="auto"/>
              <w:bottom w:val="single" w:sz="4" w:space="0" w:color="auto"/>
              <w:right w:val="single" w:sz="4" w:space="0" w:color="auto"/>
            </w:tcBorders>
          </w:tcPr>
          <w:p w:rsidR="00751F7F" w:rsidRPr="003306CA" w:rsidRDefault="003306CA">
            <w:pPr>
              <w:autoSpaceDE/>
              <w:spacing w:line="276" w:lineRule="auto"/>
              <w:jc w:val="center"/>
              <w:rPr>
                <w:rFonts w:ascii="Times New Roman" w:hAnsi="Times New Roman"/>
                <w:color w:val="000000"/>
                <w:lang w:val="en-US" w:eastAsia="en-US"/>
              </w:rPr>
            </w:pPr>
            <w:r>
              <w:rPr>
                <w:rFonts w:ascii="Times New Roman" w:hAnsi="Times New Roman"/>
                <w:color w:val="000000"/>
                <w:lang w:val="en-US"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751F7F" w:rsidRPr="00A95CC2" w:rsidRDefault="005A63A7">
            <w:pPr>
              <w:autoSpaceDE/>
              <w:spacing w:line="276" w:lineRule="auto"/>
              <w:jc w:val="center"/>
              <w:rPr>
                <w:rFonts w:ascii="Times New Roman" w:hAnsi="Times New Roman"/>
                <w:color w:val="000000"/>
                <w:lang w:eastAsia="en-US"/>
              </w:rPr>
            </w:pPr>
            <w:r>
              <w:rPr>
                <w:rFonts w:ascii="Times New Roman" w:hAnsi="Times New Roman"/>
                <w:color w:val="000000"/>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751F7F" w:rsidRDefault="00751F7F">
            <w:pPr>
              <w:autoSpaceDE/>
              <w:spacing w:line="276" w:lineRule="auto"/>
              <w:jc w:val="center"/>
              <w:rPr>
                <w:rFonts w:ascii="Times New Roman" w:hAnsi="Times New Roman"/>
                <w:color w:val="000000"/>
                <w:lang w:eastAsia="en-US"/>
              </w:rPr>
            </w:pPr>
            <w:r>
              <w:rPr>
                <w:rFonts w:ascii="Times New Roman" w:hAnsi="Times New Roman"/>
                <w:color w:val="000000"/>
              </w:rPr>
              <w:t>5</w:t>
            </w:r>
          </w:p>
        </w:tc>
        <w:tc>
          <w:tcPr>
            <w:tcW w:w="992" w:type="dxa"/>
            <w:tcBorders>
              <w:top w:val="single" w:sz="4" w:space="0" w:color="auto"/>
              <w:left w:val="single" w:sz="4" w:space="0" w:color="auto"/>
              <w:bottom w:val="single" w:sz="4" w:space="0" w:color="auto"/>
              <w:right w:val="single" w:sz="4" w:space="0" w:color="auto"/>
            </w:tcBorders>
            <w:hideMark/>
          </w:tcPr>
          <w:p w:rsidR="00751F7F" w:rsidRDefault="00751F7F">
            <w:pPr>
              <w:autoSpaceDE/>
              <w:spacing w:line="276" w:lineRule="auto"/>
              <w:jc w:val="center"/>
              <w:rPr>
                <w:rFonts w:ascii="Times New Roman" w:hAnsi="Times New Roman"/>
                <w:color w:val="000000"/>
                <w:lang w:eastAsia="en-US"/>
              </w:rPr>
            </w:pPr>
            <w:r>
              <w:rPr>
                <w:rFonts w:ascii="Times New Roman" w:hAnsi="Times New Roman"/>
                <w:color w:val="000000"/>
              </w:rPr>
              <w:t>5</w:t>
            </w:r>
          </w:p>
        </w:tc>
        <w:tc>
          <w:tcPr>
            <w:tcW w:w="992" w:type="dxa"/>
            <w:tcBorders>
              <w:top w:val="single" w:sz="4" w:space="0" w:color="auto"/>
              <w:left w:val="single" w:sz="4" w:space="0" w:color="auto"/>
              <w:bottom w:val="single" w:sz="4" w:space="0" w:color="auto"/>
              <w:right w:val="single" w:sz="4" w:space="0" w:color="auto"/>
            </w:tcBorders>
            <w:hideMark/>
          </w:tcPr>
          <w:p w:rsidR="00751F7F" w:rsidRDefault="00751F7F">
            <w:pPr>
              <w:autoSpaceDE/>
              <w:spacing w:line="276" w:lineRule="auto"/>
              <w:jc w:val="center"/>
              <w:rPr>
                <w:rFonts w:ascii="Times New Roman" w:hAnsi="Times New Roman"/>
                <w:color w:val="000000"/>
                <w:lang w:eastAsia="en-US"/>
              </w:rPr>
            </w:pPr>
            <w:r>
              <w:rPr>
                <w:rFonts w:ascii="Times New Roman" w:hAnsi="Times New Roman"/>
                <w:color w:val="000000"/>
              </w:rPr>
              <w:t>5</w:t>
            </w:r>
          </w:p>
        </w:tc>
      </w:tr>
      <w:tr w:rsidR="00751F7F" w:rsidTr="00751F7F">
        <w:tc>
          <w:tcPr>
            <w:tcW w:w="3291" w:type="dxa"/>
            <w:tcBorders>
              <w:top w:val="single" w:sz="4" w:space="0" w:color="auto"/>
              <w:left w:val="single" w:sz="4" w:space="0" w:color="auto"/>
              <w:bottom w:val="single" w:sz="4" w:space="0" w:color="auto"/>
              <w:right w:val="single" w:sz="4" w:space="0" w:color="auto"/>
            </w:tcBorders>
            <w:hideMark/>
          </w:tcPr>
          <w:p w:rsidR="00751F7F" w:rsidRDefault="00751F7F" w:rsidP="00717A05">
            <w:pPr>
              <w:autoSpaceDE/>
              <w:rPr>
                <w:rFonts w:ascii="Times New Roman" w:hAnsi="Times New Roman"/>
                <w:lang w:eastAsia="en-US"/>
              </w:rPr>
            </w:pPr>
            <w:r>
              <w:rPr>
                <w:rFonts w:ascii="Times New Roman" w:hAnsi="Times New Roman"/>
              </w:rPr>
              <w:t>Приобретено (построено) жилых помещений на территории Ярославской области</w:t>
            </w:r>
          </w:p>
        </w:tc>
        <w:tc>
          <w:tcPr>
            <w:tcW w:w="1757" w:type="dxa"/>
            <w:tcBorders>
              <w:top w:val="single" w:sz="4" w:space="0" w:color="auto"/>
              <w:left w:val="single" w:sz="4" w:space="0" w:color="auto"/>
              <w:bottom w:val="single" w:sz="4" w:space="0" w:color="auto"/>
              <w:right w:val="single" w:sz="4" w:space="0" w:color="auto"/>
            </w:tcBorders>
            <w:hideMark/>
          </w:tcPr>
          <w:p w:rsidR="00751F7F" w:rsidRDefault="00751F7F" w:rsidP="00717A05">
            <w:pPr>
              <w:autoSpaceDE/>
              <w:jc w:val="center"/>
              <w:rPr>
                <w:rFonts w:ascii="Times New Roman" w:hAnsi="Times New Roman"/>
                <w:color w:val="000000"/>
                <w:lang w:eastAsia="en-US"/>
              </w:rPr>
            </w:pPr>
            <w:r>
              <w:rPr>
                <w:rFonts w:ascii="Times New Roman" w:hAnsi="Times New Roman"/>
                <w:color w:val="000000"/>
              </w:rPr>
              <w:t>количество жилых помещений/ площадь (тыс.кв</w:t>
            </w:r>
            <w:proofErr w:type="gramStart"/>
            <w:r>
              <w:rPr>
                <w:rFonts w:ascii="Times New Roman" w:hAnsi="Times New Roman"/>
                <w:color w:val="000000"/>
              </w:rPr>
              <w:t>.м</w:t>
            </w:r>
            <w:proofErr w:type="gramEnd"/>
            <w:r>
              <w:rPr>
                <w:rFonts w:ascii="Times New Roman" w:hAnsi="Times New Roman"/>
                <w:color w:val="000000"/>
              </w:rPr>
              <w:t>)</w:t>
            </w:r>
          </w:p>
        </w:tc>
        <w:tc>
          <w:tcPr>
            <w:tcW w:w="1189" w:type="dxa"/>
            <w:tcBorders>
              <w:top w:val="single" w:sz="4" w:space="0" w:color="auto"/>
              <w:left w:val="single" w:sz="4" w:space="0" w:color="auto"/>
              <w:bottom w:val="single" w:sz="4" w:space="0" w:color="auto"/>
              <w:right w:val="single" w:sz="4" w:space="0" w:color="auto"/>
            </w:tcBorders>
          </w:tcPr>
          <w:p w:rsidR="00751F7F" w:rsidRPr="003306CA" w:rsidRDefault="003306CA" w:rsidP="003306CA">
            <w:pPr>
              <w:autoSpaceDE/>
              <w:spacing w:line="276" w:lineRule="auto"/>
              <w:jc w:val="center"/>
              <w:rPr>
                <w:rFonts w:ascii="Times New Roman" w:hAnsi="Times New Roman"/>
                <w:color w:val="000000"/>
                <w:lang w:val="en-US"/>
              </w:rPr>
            </w:pPr>
            <w:r>
              <w:rPr>
                <w:rFonts w:ascii="Times New Roman" w:hAnsi="Times New Roman"/>
                <w:color w:val="000000"/>
                <w:lang w:val="en-US"/>
              </w:rPr>
              <w:t>2</w:t>
            </w:r>
            <w:r w:rsidR="00751F7F">
              <w:rPr>
                <w:rFonts w:ascii="Times New Roman" w:hAnsi="Times New Roman"/>
                <w:color w:val="000000"/>
              </w:rPr>
              <w:t>/0,</w:t>
            </w:r>
            <w:r>
              <w:rPr>
                <w:rFonts w:ascii="Times New Roman" w:hAnsi="Times New Roman"/>
                <w:color w:val="000000"/>
                <w:lang w:val="en-US"/>
              </w:rPr>
              <w:t>1</w:t>
            </w:r>
          </w:p>
        </w:tc>
        <w:tc>
          <w:tcPr>
            <w:tcW w:w="993" w:type="dxa"/>
            <w:tcBorders>
              <w:top w:val="single" w:sz="4" w:space="0" w:color="auto"/>
              <w:left w:val="single" w:sz="4" w:space="0" w:color="auto"/>
              <w:bottom w:val="single" w:sz="4" w:space="0" w:color="auto"/>
              <w:right w:val="single" w:sz="4" w:space="0" w:color="auto"/>
            </w:tcBorders>
            <w:hideMark/>
          </w:tcPr>
          <w:p w:rsidR="00751F7F" w:rsidRPr="005A63A7" w:rsidRDefault="005A63A7" w:rsidP="003306CA">
            <w:pPr>
              <w:autoSpaceDE/>
              <w:spacing w:line="276" w:lineRule="auto"/>
              <w:jc w:val="center"/>
              <w:rPr>
                <w:rFonts w:ascii="Times New Roman" w:hAnsi="Times New Roman"/>
                <w:color w:val="000000"/>
                <w:lang w:eastAsia="en-US"/>
              </w:rPr>
            </w:pPr>
            <w:r>
              <w:rPr>
                <w:rFonts w:ascii="Times New Roman" w:hAnsi="Times New Roman"/>
                <w:color w:val="000000"/>
              </w:rPr>
              <w:t>7</w:t>
            </w:r>
            <w:r w:rsidR="00751F7F">
              <w:rPr>
                <w:rFonts w:ascii="Times New Roman" w:hAnsi="Times New Roman"/>
                <w:color w:val="000000"/>
              </w:rPr>
              <w:t>/0,</w:t>
            </w:r>
            <w:r w:rsidR="003306CA">
              <w:rPr>
                <w:rFonts w:ascii="Times New Roman" w:hAnsi="Times New Roman"/>
                <w:color w:val="000000"/>
                <w:lang w:val="en-US"/>
              </w:rPr>
              <w:t>3</w:t>
            </w:r>
            <w:r>
              <w:rPr>
                <w:rFonts w:ascii="Times New Roman" w:hAnsi="Times New Roman"/>
                <w:color w:val="000000"/>
              </w:rPr>
              <w:t>5</w:t>
            </w:r>
          </w:p>
        </w:tc>
        <w:tc>
          <w:tcPr>
            <w:tcW w:w="992" w:type="dxa"/>
            <w:tcBorders>
              <w:top w:val="single" w:sz="4" w:space="0" w:color="auto"/>
              <w:left w:val="single" w:sz="4" w:space="0" w:color="auto"/>
              <w:bottom w:val="single" w:sz="4" w:space="0" w:color="auto"/>
              <w:right w:val="single" w:sz="4" w:space="0" w:color="auto"/>
            </w:tcBorders>
            <w:hideMark/>
          </w:tcPr>
          <w:p w:rsidR="00751F7F" w:rsidRDefault="00751F7F">
            <w:pPr>
              <w:autoSpaceDE/>
              <w:spacing w:line="276" w:lineRule="auto"/>
              <w:jc w:val="center"/>
              <w:rPr>
                <w:rFonts w:ascii="Times New Roman" w:hAnsi="Times New Roman"/>
                <w:color w:val="000000"/>
                <w:lang w:eastAsia="en-US"/>
              </w:rPr>
            </w:pPr>
            <w:r>
              <w:rPr>
                <w:rFonts w:ascii="Times New Roman" w:hAnsi="Times New Roman"/>
                <w:color w:val="000000"/>
              </w:rPr>
              <w:t>5/0,3</w:t>
            </w:r>
          </w:p>
        </w:tc>
        <w:tc>
          <w:tcPr>
            <w:tcW w:w="992" w:type="dxa"/>
            <w:tcBorders>
              <w:top w:val="single" w:sz="4" w:space="0" w:color="auto"/>
              <w:left w:val="single" w:sz="4" w:space="0" w:color="auto"/>
              <w:bottom w:val="single" w:sz="4" w:space="0" w:color="auto"/>
              <w:right w:val="single" w:sz="4" w:space="0" w:color="auto"/>
            </w:tcBorders>
            <w:hideMark/>
          </w:tcPr>
          <w:p w:rsidR="00751F7F" w:rsidRDefault="00751F7F">
            <w:pPr>
              <w:autoSpaceDE/>
              <w:spacing w:line="276" w:lineRule="auto"/>
              <w:jc w:val="center"/>
              <w:rPr>
                <w:rFonts w:ascii="Times New Roman" w:hAnsi="Times New Roman"/>
                <w:color w:val="000000"/>
                <w:lang w:eastAsia="en-US"/>
              </w:rPr>
            </w:pPr>
            <w:r>
              <w:rPr>
                <w:rFonts w:ascii="Times New Roman" w:hAnsi="Times New Roman"/>
                <w:color w:val="000000"/>
              </w:rPr>
              <w:t>5/0,3</w:t>
            </w:r>
          </w:p>
        </w:tc>
        <w:tc>
          <w:tcPr>
            <w:tcW w:w="992" w:type="dxa"/>
            <w:tcBorders>
              <w:top w:val="single" w:sz="4" w:space="0" w:color="auto"/>
              <w:left w:val="single" w:sz="4" w:space="0" w:color="auto"/>
              <w:bottom w:val="single" w:sz="4" w:space="0" w:color="auto"/>
              <w:right w:val="single" w:sz="4" w:space="0" w:color="auto"/>
            </w:tcBorders>
            <w:hideMark/>
          </w:tcPr>
          <w:p w:rsidR="00751F7F" w:rsidRDefault="00751F7F">
            <w:pPr>
              <w:autoSpaceDE/>
              <w:spacing w:line="276" w:lineRule="auto"/>
              <w:jc w:val="center"/>
              <w:rPr>
                <w:rFonts w:ascii="Times New Roman" w:hAnsi="Times New Roman"/>
                <w:color w:val="000000"/>
                <w:lang w:eastAsia="en-US"/>
              </w:rPr>
            </w:pPr>
            <w:r>
              <w:rPr>
                <w:rFonts w:ascii="Times New Roman" w:hAnsi="Times New Roman"/>
                <w:color w:val="000000"/>
              </w:rPr>
              <w:t>5/0,3</w:t>
            </w:r>
          </w:p>
        </w:tc>
      </w:tr>
    </w:tbl>
    <w:p w:rsidR="008D4365" w:rsidRDefault="008D4365" w:rsidP="008D4365">
      <w:pPr>
        <w:autoSpaceDE/>
        <w:rPr>
          <w:rFonts w:ascii="Times New Roman" w:hAnsi="Times New Roman"/>
          <w:sz w:val="28"/>
          <w:szCs w:val="28"/>
          <w:lang w:eastAsia="en-US"/>
        </w:rPr>
      </w:pPr>
    </w:p>
    <w:p w:rsidR="00136161" w:rsidRDefault="00136161" w:rsidP="00136161">
      <w:pPr>
        <w:ind w:left="360"/>
        <w:jc w:val="center"/>
        <w:rPr>
          <w:szCs w:val="20"/>
        </w:rPr>
        <w:sectPr w:rsidR="00136161" w:rsidSect="0086428B">
          <w:headerReference w:type="default" r:id="rId65"/>
          <w:pgSz w:w="11906" w:h="16838" w:code="9"/>
          <w:pgMar w:top="1134" w:right="567" w:bottom="1134" w:left="1134" w:header="709" w:footer="709" w:gutter="0"/>
          <w:cols w:space="708"/>
          <w:docGrid w:linePitch="381"/>
        </w:sectPr>
      </w:pPr>
    </w:p>
    <w:p w:rsidR="00136161" w:rsidRPr="00136161" w:rsidRDefault="00136161" w:rsidP="00136161">
      <w:pPr>
        <w:ind w:left="360"/>
        <w:jc w:val="center"/>
        <w:rPr>
          <w:rFonts w:ascii="Times New Roman" w:hAnsi="Times New Roman" w:cs="Times New Roman"/>
          <w:sz w:val="28"/>
          <w:szCs w:val="28"/>
        </w:rPr>
      </w:pPr>
      <w:r w:rsidRPr="00136161">
        <w:rPr>
          <w:rFonts w:ascii="Times New Roman" w:hAnsi="Times New Roman" w:cs="Times New Roman"/>
          <w:sz w:val="28"/>
          <w:szCs w:val="28"/>
        </w:rPr>
        <w:lastRenderedPageBreak/>
        <w:t>4.8. Перечень  мероприятий Подпрограммы</w:t>
      </w:r>
    </w:p>
    <w:p w:rsidR="00136161" w:rsidRDefault="00136161" w:rsidP="000D1CBD">
      <w:pPr>
        <w:jc w:val="center"/>
        <w:outlineLvl w:val="1"/>
        <w:rPr>
          <w:szCs w:val="20"/>
        </w:rPr>
      </w:pPr>
    </w:p>
    <w:tbl>
      <w:tblPr>
        <w:tblW w:w="5321"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5"/>
        <w:gridCol w:w="2260"/>
        <w:gridCol w:w="1844"/>
        <w:gridCol w:w="1278"/>
        <w:gridCol w:w="1284"/>
        <w:gridCol w:w="711"/>
        <w:gridCol w:w="695"/>
        <w:gridCol w:w="721"/>
        <w:gridCol w:w="847"/>
        <w:gridCol w:w="850"/>
        <w:gridCol w:w="708"/>
        <w:gridCol w:w="708"/>
        <w:gridCol w:w="711"/>
        <w:gridCol w:w="1416"/>
        <w:gridCol w:w="1127"/>
      </w:tblGrid>
      <w:tr w:rsidR="00DC527A" w:rsidRPr="00DC527A" w:rsidTr="00DC527A">
        <w:trPr>
          <w:trHeight w:val="322"/>
          <w:tblHeader/>
        </w:trPr>
        <w:tc>
          <w:tcPr>
            <w:tcW w:w="183" w:type="pct"/>
            <w:vMerge w:val="restart"/>
            <w:tcBorders>
              <w:top w:val="single" w:sz="4" w:space="0" w:color="000000"/>
              <w:left w:val="single" w:sz="4" w:space="0" w:color="000000"/>
              <w:bottom w:val="single" w:sz="4" w:space="0" w:color="000000"/>
              <w:right w:val="single" w:sz="4" w:space="0" w:color="000000"/>
            </w:tcBorders>
            <w:vAlign w:val="center"/>
            <w:hideMark/>
          </w:tcPr>
          <w:p w:rsidR="00DC527A" w:rsidRPr="00DC527A" w:rsidRDefault="00DC527A" w:rsidP="00DC527A">
            <w:pPr>
              <w:autoSpaceDE/>
              <w:spacing w:line="276" w:lineRule="auto"/>
              <w:jc w:val="center"/>
              <w:rPr>
                <w:rFonts w:ascii="Times New Roman" w:hAnsi="Times New Roman" w:cs="Times New Roman"/>
                <w:bCs/>
                <w:sz w:val="21"/>
                <w:szCs w:val="21"/>
              </w:rPr>
            </w:pPr>
            <w:r w:rsidRPr="00DC527A">
              <w:rPr>
                <w:rFonts w:ascii="Times New Roman" w:hAnsi="Times New Roman" w:cs="Times New Roman"/>
                <w:bCs/>
                <w:sz w:val="21"/>
                <w:szCs w:val="21"/>
              </w:rPr>
              <w:t>№</w:t>
            </w:r>
          </w:p>
          <w:p w:rsidR="00DC527A" w:rsidRPr="00DC527A" w:rsidRDefault="00DC527A" w:rsidP="00DC527A">
            <w:pPr>
              <w:autoSpaceDE/>
              <w:spacing w:line="276" w:lineRule="auto"/>
              <w:jc w:val="center"/>
              <w:rPr>
                <w:rFonts w:ascii="Times New Roman" w:hAnsi="Times New Roman" w:cs="Times New Roman"/>
                <w:bCs/>
                <w:sz w:val="21"/>
                <w:szCs w:val="21"/>
              </w:rPr>
            </w:pPr>
            <w:proofErr w:type="gramStart"/>
            <w:r w:rsidRPr="00DC527A">
              <w:rPr>
                <w:rFonts w:ascii="Times New Roman" w:hAnsi="Times New Roman" w:cs="Times New Roman"/>
                <w:bCs/>
                <w:sz w:val="21"/>
                <w:szCs w:val="21"/>
              </w:rPr>
              <w:t>п</w:t>
            </w:r>
            <w:proofErr w:type="gramEnd"/>
            <w:r w:rsidRPr="00DC527A">
              <w:rPr>
                <w:rFonts w:ascii="Times New Roman" w:hAnsi="Times New Roman" w:cs="Times New Roman"/>
                <w:bCs/>
                <w:sz w:val="21"/>
                <w:szCs w:val="21"/>
              </w:rPr>
              <w:t>/п</w:t>
            </w:r>
          </w:p>
        </w:tc>
        <w:tc>
          <w:tcPr>
            <w:tcW w:w="718" w:type="pct"/>
            <w:vMerge w:val="restart"/>
            <w:tcBorders>
              <w:top w:val="single" w:sz="4" w:space="0" w:color="000000"/>
              <w:left w:val="single" w:sz="4" w:space="0" w:color="000000"/>
              <w:bottom w:val="single" w:sz="4" w:space="0" w:color="000000"/>
              <w:right w:val="single" w:sz="4" w:space="0" w:color="000000"/>
            </w:tcBorders>
            <w:vAlign w:val="center"/>
          </w:tcPr>
          <w:p w:rsidR="00DC527A" w:rsidRPr="00DC527A" w:rsidRDefault="00DC527A" w:rsidP="00DC527A">
            <w:pPr>
              <w:autoSpaceDE/>
              <w:spacing w:line="276" w:lineRule="auto"/>
              <w:jc w:val="center"/>
              <w:rPr>
                <w:rFonts w:ascii="Times New Roman" w:hAnsi="Times New Roman" w:cs="Times New Roman"/>
                <w:bCs/>
                <w:sz w:val="21"/>
                <w:szCs w:val="21"/>
              </w:rPr>
            </w:pPr>
          </w:p>
          <w:p w:rsidR="00DC527A" w:rsidRPr="00DC527A" w:rsidRDefault="00DC527A" w:rsidP="00DC527A">
            <w:pPr>
              <w:autoSpaceDE/>
              <w:spacing w:line="276" w:lineRule="auto"/>
              <w:jc w:val="center"/>
              <w:rPr>
                <w:rFonts w:ascii="Times New Roman" w:hAnsi="Times New Roman" w:cs="Times New Roman"/>
                <w:bCs/>
                <w:sz w:val="21"/>
                <w:szCs w:val="21"/>
              </w:rPr>
            </w:pPr>
            <w:r w:rsidRPr="00DC527A">
              <w:rPr>
                <w:rFonts w:ascii="Times New Roman" w:hAnsi="Times New Roman" w:cs="Times New Roman"/>
                <w:bCs/>
                <w:sz w:val="21"/>
                <w:szCs w:val="21"/>
              </w:rPr>
              <w:t>Наименование мероприятия</w:t>
            </w:r>
          </w:p>
          <w:p w:rsidR="00DC527A" w:rsidRPr="00DC527A" w:rsidRDefault="00DC527A" w:rsidP="00DC527A">
            <w:pPr>
              <w:autoSpaceDE/>
              <w:spacing w:line="276" w:lineRule="auto"/>
              <w:jc w:val="center"/>
              <w:rPr>
                <w:rFonts w:ascii="Times New Roman" w:hAnsi="Times New Roman" w:cs="Times New Roman"/>
                <w:bCs/>
                <w:sz w:val="21"/>
                <w:szCs w:val="21"/>
              </w:rPr>
            </w:pPr>
            <w:r w:rsidRPr="00DC527A">
              <w:rPr>
                <w:rFonts w:ascii="Times New Roman" w:hAnsi="Times New Roman" w:cs="Times New Roman"/>
                <w:bCs/>
                <w:sz w:val="21"/>
                <w:szCs w:val="21"/>
              </w:rPr>
              <w:t>(объекта)</w:t>
            </w:r>
          </w:p>
        </w:tc>
        <w:tc>
          <w:tcPr>
            <w:tcW w:w="586" w:type="pct"/>
            <w:vMerge w:val="restart"/>
            <w:tcBorders>
              <w:top w:val="single" w:sz="4" w:space="0" w:color="000000"/>
              <w:left w:val="single" w:sz="4" w:space="0" w:color="000000"/>
              <w:bottom w:val="single" w:sz="4" w:space="0" w:color="000000"/>
              <w:right w:val="single" w:sz="4" w:space="0" w:color="000000"/>
            </w:tcBorders>
            <w:vAlign w:val="center"/>
            <w:hideMark/>
          </w:tcPr>
          <w:p w:rsidR="00DC527A" w:rsidRPr="00DC527A" w:rsidRDefault="00DC527A" w:rsidP="00DC527A">
            <w:pPr>
              <w:autoSpaceDE/>
              <w:spacing w:line="276" w:lineRule="auto"/>
              <w:jc w:val="center"/>
              <w:rPr>
                <w:rFonts w:ascii="Times New Roman" w:hAnsi="Times New Roman" w:cs="Times New Roman"/>
                <w:bCs/>
                <w:sz w:val="21"/>
                <w:szCs w:val="21"/>
              </w:rPr>
            </w:pPr>
            <w:r w:rsidRPr="00DC527A">
              <w:rPr>
                <w:rFonts w:ascii="Times New Roman" w:hAnsi="Times New Roman" w:cs="Times New Roman"/>
                <w:bCs/>
                <w:sz w:val="21"/>
                <w:szCs w:val="21"/>
              </w:rPr>
              <w:t>Адрес,</w:t>
            </w:r>
          </w:p>
          <w:p w:rsidR="00DC527A" w:rsidRPr="00DC527A" w:rsidRDefault="00DC527A" w:rsidP="00DC527A">
            <w:pPr>
              <w:autoSpaceDE/>
              <w:spacing w:line="276" w:lineRule="auto"/>
              <w:jc w:val="center"/>
              <w:rPr>
                <w:rFonts w:ascii="Times New Roman" w:hAnsi="Times New Roman" w:cs="Times New Roman"/>
                <w:bCs/>
                <w:sz w:val="21"/>
                <w:szCs w:val="21"/>
              </w:rPr>
            </w:pPr>
            <w:r w:rsidRPr="00DC527A">
              <w:rPr>
                <w:rFonts w:ascii="Times New Roman" w:hAnsi="Times New Roman" w:cs="Times New Roman"/>
                <w:bCs/>
                <w:sz w:val="21"/>
                <w:szCs w:val="21"/>
              </w:rPr>
              <w:t>Количественная характеристика, срок исполнения</w:t>
            </w:r>
          </w:p>
        </w:tc>
        <w:tc>
          <w:tcPr>
            <w:tcW w:w="406" w:type="pct"/>
            <w:vMerge w:val="restart"/>
            <w:tcBorders>
              <w:top w:val="single" w:sz="4" w:space="0" w:color="000000"/>
              <w:left w:val="single" w:sz="4" w:space="0" w:color="000000"/>
              <w:bottom w:val="single" w:sz="4" w:space="0" w:color="000000"/>
              <w:right w:val="single" w:sz="4" w:space="0" w:color="000000"/>
            </w:tcBorders>
            <w:vAlign w:val="center"/>
          </w:tcPr>
          <w:p w:rsidR="00DC527A" w:rsidRPr="00DC527A" w:rsidRDefault="00DC527A" w:rsidP="00DC527A">
            <w:pPr>
              <w:autoSpaceDE/>
              <w:spacing w:line="276" w:lineRule="auto"/>
              <w:jc w:val="center"/>
              <w:rPr>
                <w:rFonts w:ascii="Times New Roman" w:hAnsi="Times New Roman" w:cs="Times New Roman"/>
                <w:bCs/>
                <w:sz w:val="21"/>
                <w:szCs w:val="21"/>
              </w:rPr>
            </w:pPr>
          </w:p>
          <w:p w:rsidR="00DC527A" w:rsidRPr="00DC527A" w:rsidRDefault="00DC527A" w:rsidP="00DC527A">
            <w:pPr>
              <w:autoSpaceDE/>
              <w:spacing w:line="276" w:lineRule="auto"/>
              <w:jc w:val="center"/>
              <w:rPr>
                <w:rFonts w:ascii="Times New Roman" w:hAnsi="Times New Roman" w:cs="Times New Roman"/>
                <w:bCs/>
                <w:sz w:val="21"/>
                <w:szCs w:val="21"/>
              </w:rPr>
            </w:pPr>
            <w:r w:rsidRPr="00DC527A">
              <w:rPr>
                <w:rFonts w:ascii="Times New Roman" w:hAnsi="Times New Roman" w:cs="Times New Roman"/>
                <w:bCs/>
                <w:sz w:val="21"/>
                <w:szCs w:val="21"/>
              </w:rPr>
              <w:t>Смет.</w:t>
            </w:r>
          </w:p>
          <w:p w:rsidR="00DC527A" w:rsidRPr="00DC527A" w:rsidRDefault="00DC527A" w:rsidP="00DC527A">
            <w:pPr>
              <w:autoSpaceDE/>
              <w:spacing w:line="276" w:lineRule="auto"/>
              <w:jc w:val="center"/>
              <w:rPr>
                <w:rFonts w:ascii="Times New Roman" w:hAnsi="Times New Roman" w:cs="Times New Roman"/>
                <w:bCs/>
                <w:sz w:val="21"/>
                <w:szCs w:val="21"/>
              </w:rPr>
            </w:pPr>
            <w:r w:rsidRPr="00DC527A">
              <w:rPr>
                <w:rFonts w:ascii="Times New Roman" w:hAnsi="Times New Roman" w:cs="Times New Roman"/>
                <w:bCs/>
                <w:sz w:val="21"/>
                <w:szCs w:val="21"/>
              </w:rPr>
              <w:t>стоимость</w:t>
            </w:r>
          </w:p>
          <w:p w:rsidR="00DC527A" w:rsidRPr="00DC527A" w:rsidRDefault="00DC527A" w:rsidP="00DC527A">
            <w:pPr>
              <w:autoSpaceDE/>
              <w:spacing w:line="276" w:lineRule="auto"/>
              <w:jc w:val="center"/>
              <w:rPr>
                <w:rFonts w:ascii="Times New Roman" w:hAnsi="Times New Roman" w:cs="Times New Roman"/>
                <w:bCs/>
                <w:sz w:val="21"/>
                <w:szCs w:val="21"/>
              </w:rPr>
            </w:pPr>
            <w:r w:rsidRPr="00DC527A">
              <w:rPr>
                <w:rFonts w:ascii="Times New Roman" w:hAnsi="Times New Roman" w:cs="Times New Roman"/>
                <w:bCs/>
                <w:sz w:val="21"/>
                <w:szCs w:val="21"/>
              </w:rPr>
              <w:t>млн. руб.</w:t>
            </w:r>
          </w:p>
        </w:tc>
        <w:tc>
          <w:tcPr>
            <w:tcW w:w="2299" w:type="pct"/>
            <w:gridSpan w:val="9"/>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bCs/>
                <w:sz w:val="21"/>
                <w:szCs w:val="21"/>
              </w:rPr>
            </w:pPr>
            <w:r w:rsidRPr="00DC527A">
              <w:rPr>
                <w:rFonts w:ascii="Times New Roman" w:hAnsi="Times New Roman" w:cs="Times New Roman"/>
                <w:bCs/>
                <w:sz w:val="21"/>
                <w:szCs w:val="21"/>
              </w:rPr>
              <w:t>Потребность в финансировании (млн. руб.) по годам</w:t>
            </w:r>
          </w:p>
        </w:tc>
        <w:tc>
          <w:tcPr>
            <w:tcW w:w="450" w:type="pct"/>
            <w:vMerge w:val="restart"/>
            <w:tcBorders>
              <w:top w:val="single" w:sz="4" w:space="0" w:color="000000"/>
              <w:left w:val="single" w:sz="4" w:space="0" w:color="000000"/>
              <w:bottom w:val="single" w:sz="4" w:space="0" w:color="000000"/>
              <w:right w:val="single" w:sz="4" w:space="0" w:color="000000"/>
            </w:tcBorders>
            <w:vAlign w:val="center"/>
          </w:tcPr>
          <w:p w:rsidR="00DC527A" w:rsidRPr="00DC527A" w:rsidRDefault="00DC527A" w:rsidP="00DC527A">
            <w:pPr>
              <w:autoSpaceDE/>
              <w:spacing w:line="276" w:lineRule="auto"/>
              <w:ind w:right="186"/>
              <w:jc w:val="center"/>
              <w:rPr>
                <w:rFonts w:ascii="Times New Roman" w:hAnsi="Times New Roman" w:cs="Times New Roman"/>
                <w:bCs/>
                <w:sz w:val="21"/>
                <w:szCs w:val="21"/>
              </w:rPr>
            </w:pPr>
          </w:p>
          <w:p w:rsidR="00DC527A" w:rsidRPr="00DC527A" w:rsidRDefault="00DC527A" w:rsidP="00DC527A">
            <w:pPr>
              <w:autoSpaceDE/>
              <w:spacing w:line="276" w:lineRule="auto"/>
              <w:jc w:val="center"/>
              <w:rPr>
                <w:rFonts w:ascii="Times New Roman" w:hAnsi="Times New Roman" w:cs="Times New Roman"/>
                <w:bCs/>
                <w:sz w:val="21"/>
                <w:szCs w:val="21"/>
              </w:rPr>
            </w:pPr>
            <w:r w:rsidRPr="00DC527A">
              <w:rPr>
                <w:rFonts w:ascii="Times New Roman" w:hAnsi="Times New Roman" w:cs="Times New Roman"/>
                <w:bCs/>
                <w:sz w:val="21"/>
                <w:szCs w:val="21"/>
              </w:rPr>
              <w:t>Ожидаемый результат</w:t>
            </w:r>
          </w:p>
        </w:tc>
        <w:tc>
          <w:tcPr>
            <w:tcW w:w="358" w:type="pct"/>
            <w:vMerge w:val="restart"/>
            <w:tcBorders>
              <w:top w:val="single" w:sz="4" w:space="0" w:color="000000"/>
              <w:left w:val="single" w:sz="4" w:space="0" w:color="000000"/>
              <w:bottom w:val="single" w:sz="4" w:space="0" w:color="000000"/>
              <w:right w:val="single" w:sz="4" w:space="0" w:color="000000"/>
            </w:tcBorders>
            <w:vAlign w:val="center"/>
          </w:tcPr>
          <w:p w:rsidR="00DC527A" w:rsidRPr="00DC527A" w:rsidRDefault="00DC527A" w:rsidP="00DC527A">
            <w:pPr>
              <w:autoSpaceDE/>
              <w:spacing w:line="276" w:lineRule="auto"/>
              <w:jc w:val="center"/>
              <w:rPr>
                <w:rFonts w:ascii="Times New Roman" w:hAnsi="Times New Roman" w:cs="Times New Roman"/>
                <w:bCs/>
                <w:sz w:val="21"/>
                <w:szCs w:val="21"/>
              </w:rPr>
            </w:pPr>
          </w:p>
          <w:p w:rsidR="00DC527A" w:rsidRPr="00DC527A" w:rsidRDefault="00DC527A" w:rsidP="00DC527A">
            <w:pPr>
              <w:autoSpaceDE/>
              <w:spacing w:line="276" w:lineRule="auto"/>
              <w:jc w:val="center"/>
              <w:rPr>
                <w:rFonts w:ascii="Times New Roman" w:hAnsi="Times New Roman" w:cs="Times New Roman"/>
                <w:bCs/>
                <w:sz w:val="21"/>
                <w:szCs w:val="21"/>
              </w:rPr>
            </w:pPr>
            <w:proofErr w:type="spellStart"/>
            <w:r w:rsidRPr="00DC527A">
              <w:rPr>
                <w:rFonts w:ascii="Times New Roman" w:hAnsi="Times New Roman" w:cs="Times New Roman"/>
                <w:bCs/>
                <w:sz w:val="21"/>
                <w:szCs w:val="21"/>
              </w:rPr>
              <w:t>Ответств</w:t>
            </w:r>
            <w:proofErr w:type="spellEnd"/>
            <w:r w:rsidRPr="00DC527A">
              <w:rPr>
                <w:rFonts w:ascii="Times New Roman" w:hAnsi="Times New Roman" w:cs="Times New Roman"/>
                <w:bCs/>
                <w:sz w:val="21"/>
                <w:szCs w:val="21"/>
              </w:rPr>
              <w:t>. исполни</w:t>
            </w:r>
          </w:p>
          <w:p w:rsidR="00DC527A" w:rsidRPr="00DC527A" w:rsidRDefault="00DC527A" w:rsidP="00DC527A">
            <w:pPr>
              <w:autoSpaceDE/>
              <w:spacing w:line="276" w:lineRule="auto"/>
              <w:jc w:val="center"/>
              <w:rPr>
                <w:rFonts w:ascii="Times New Roman" w:hAnsi="Times New Roman" w:cs="Times New Roman"/>
                <w:bCs/>
                <w:sz w:val="21"/>
                <w:szCs w:val="21"/>
              </w:rPr>
            </w:pPr>
            <w:proofErr w:type="spellStart"/>
            <w:r w:rsidRPr="00DC527A">
              <w:rPr>
                <w:rFonts w:ascii="Times New Roman" w:hAnsi="Times New Roman" w:cs="Times New Roman"/>
                <w:bCs/>
                <w:sz w:val="21"/>
                <w:szCs w:val="21"/>
              </w:rPr>
              <w:t>тель</w:t>
            </w:r>
            <w:proofErr w:type="spellEnd"/>
          </w:p>
        </w:tc>
      </w:tr>
      <w:tr w:rsidR="00DC527A" w:rsidRPr="00DC527A" w:rsidTr="00DA56ED">
        <w:trPr>
          <w:trHeight w:val="547"/>
          <w:tblHeader/>
        </w:trPr>
        <w:tc>
          <w:tcPr>
            <w:tcW w:w="183" w:type="pct"/>
            <w:vMerge/>
            <w:tcBorders>
              <w:top w:val="single" w:sz="4" w:space="0" w:color="000000"/>
              <w:left w:val="single" w:sz="4" w:space="0" w:color="000000"/>
              <w:bottom w:val="single" w:sz="4" w:space="0" w:color="000000"/>
              <w:right w:val="single" w:sz="4" w:space="0" w:color="000000"/>
            </w:tcBorders>
            <w:vAlign w:val="center"/>
            <w:hideMark/>
          </w:tcPr>
          <w:p w:rsidR="00DC527A" w:rsidRPr="00DC527A" w:rsidRDefault="00DC527A" w:rsidP="00DC527A">
            <w:pPr>
              <w:autoSpaceDE/>
              <w:autoSpaceDN/>
              <w:rPr>
                <w:rFonts w:ascii="Times New Roman" w:hAnsi="Times New Roman" w:cs="Times New Roman"/>
                <w:bCs/>
                <w:sz w:val="21"/>
                <w:szCs w:val="21"/>
              </w:rPr>
            </w:pPr>
          </w:p>
        </w:tc>
        <w:tc>
          <w:tcPr>
            <w:tcW w:w="718" w:type="pct"/>
            <w:vMerge/>
            <w:tcBorders>
              <w:top w:val="single" w:sz="4" w:space="0" w:color="000000"/>
              <w:left w:val="single" w:sz="4" w:space="0" w:color="000000"/>
              <w:bottom w:val="single" w:sz="4" w:space="0" w:color="000000"/>
              <w:right w:val="single" w:sz="4" w:space="0" w:color="000000"/>
            </w:tcBorders>
            <w:vAlign w:val="center"/>
            <w:hideMark/>
          </w:tcPr>
          <w:p w:rsidR="00DC527A" w:rsidRPr="00DC527A" w:rsidRDefault="00DC527A" w:rsidP="00DC527A">
            <w:pPr>
              <w:autoSpaceDE/>
              <w:autoSpaceDN/>
              <w:rPr>
                <w:rFonts w:ascii="Times New Roman" w:hAnsi="Times New Roman" w:cs="Times New Roman"/>
                <w:bCs/>
                <w:sz w:val="21"/>
                <w:szCs w:val="21"/>
              </w:rPr>
            </w:pPr>
          </w:p>
        </w:tc>
        <w:tc>
          <w:tcPr>
            <w:tcW w:w="586" w:type="pct"/>
            <w:vMerge/>
            <w:tcBorders>
              <w:top w:val="single" w:sz="4" w:space="0" w:color="000000"/>
              <w:left w:val="single" w:sz="4" w:space="0" w:color="000000"/>
              <w:bottom w:val="single" w:sz="4" w:space="0" w:color="000000"/>
              <w:right w:val="single" w:sz="4" w:space="0" w:color="000000"/>
            </w:tcBorders>
            <w:vAlign w:val="center"/>
            <w:hideMark/>
          </w:tcPr>
          <w:p w:rsidR="00DC527A" w:rsidRPr="00DC527A" w:rsidRDefault="00DC527A" w:rsidP="00DC527A">
            <w:pPr>
              <w:autoSpaceDE/>
              <w:autoSpaceDN/>
              <w:rPr>
                <w:rFonts w:ascii="Times New Roman" w:hAnsi="Times New Roman" w:cs="Times New Roman"/>
                <w:bCs/>
                <w:sz w:val="21"/>
                <w:szCs w:val="21"/>
              </w:rPr>
            </w:pP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rsidR="00DC527A" w:rsidRPr="00DC527A" w:rsidRDefault="00DC527A" w:rsidP="00DC527A">
            <w:pPr>
              <w:autoSpaceDE/>
              <w:autoSpaceDN/>
              <w:rPr>
                <w:rFonts w:ascii="Times New Roman" w:hAnsi="Times New Roman" w:cs="Times New Roman"/>
                <w:bCs/>
                <w:sz w:val="21"/>
                <w:szCs w:val="21"/>
              </w:rPr>
            </w:pPr>
          </w:p>
        </w:tc>
        <w:tc>
          <w:tcPr>
            <w:tcW w:w="408" w:type="pct"/>
            <w:vMerge w:val="restart"/>
            <w:tcBorders>
              <w:top w:val="single" w:sz="4" w:space="0" w:color="000000"/>
              <w:left w:val="single" w:sz="4" w:space="0" w:color="000000"/>
              <w:bottom w:val="single" w:sz="4" w:space="0" w:color="000000"/>
              <w:right w:val="single" w:sz="4" w:space="0" w:color="000000"/>
            </w:tcBorders>
            <w:hideMark/>
          </w:tcPr>
          <w:p w:rsidR="00DC527A" w:rsidRPr="00DC527A" w:rsidRDefault="00DC527A" w:rsidP="00DC527A">
            <w:pPr>
              <w:autoSpaceDE/>
              <w:spacing w:line="276" w:lineRule="auto"/>
              <w:ind w:left="-18" w:right="-107"/>
              <w:jc w:val="center"/>
              <w:rPr>
                <w:rFonts w:ascii="Times New Roman" w:hAnsi="Times New Roman" w:cs="Times New Roman"/>
                <w:bCs/>
                <w:sz w:val="21"/>
                <w:szCs w:val="21"/>
              </w:rPr>
            </w:pPr>
            <w:r w:rsidRPr="00DC527A">
              <w:rPr>
                <w:rFonts w:ascii="Times New Roman" w:hAnsi="Times New Roman" w:cs="Times New Roman"/>
                <w:bCs/>
                <w:sz w:val="21"/>
                <w:szCs w:val="21"/>
              </w:rPr>
              <w:t>Источник</w:t>
            </w:r>
          </w:p>
          <w:p w:rsidR="00DC527A" w:rsidRPr="00DC527A" w:rsidRDefault="00DC527A" w:rsidP="00DC527A">
            <w:pPr>
              <w:autoSpaceDE/>
              <w:spacing w:line="276" w:lineRule="auto"/>
              <w:ind w:left="-18" w:right="-107"/>
              <w:jc w:val="center"/>
              <w:rPr>
                <w:rFonts w:ascii="Times New Roman" w:hAnsi="Times New Roman" w:cs="Times New Roman"/>
                <w:bCs/>
                <w:sz w:val="21"/>
                <w:szCs w:val="21"/>
              </w:rPr>
            </w:pPr>
            <w:proofErr w:type="spellStart"/>
            <w:r w:rsidRPr="00DC527A">
              <w:rPr>
                <w:rFonts w:ascii="Times New Roman" w:hAnsi="Times New Roman" w:cs="Times New Roman"/>
                <w:bCs/>
                <w:sz w:val="21"/>
                <w:szCs w:val="21"/>
              </w:rPr>
              <w:t>финан</w:t>
            </w:r>
            <w:proofErr w:type="spellEnd"/>
            <w:r w:rsidRPr="00DC527A">
              <w:rPr>
                <w:rFonts w:ascii="Times New Roman" w:hAnsi="Times New Roman" w:cs="Times New Roman"/>
                <w:bCs/>
                <w:sz w:val="21"/>
                <w:szCs w:val="21"/>
              </w:rPr>
              <w:t>.</w:t>
            </w:r>
          </w:p>
        </w:tc>
        <w:tc>
          <w:tcPr>
            <w:tcW w:w="447" w:type="pct"/>
            <w:gridSpan w:val="2"/>
            <w:tcBorders>
              <w:top w:val="single" w:sz="4" w:space="0" w:color="000000"/>
              <w:left w:val="single" w:sz="4" w:space="0" w:color="000000"/>
              <w:bottom w:val="single" w:sz="4" w:space="0" w:color="000000"/>
              <w:right w:val="single" w:sz="4" w:space="0" w:color="000000"/>
            </w:tcBorders>
            <w:noWrap/>
            <w:hideMark/>
          </w:tcPr>
          <w:p w:rsidR="00DC527A" w:rsidRPr="003306CA" w:rsidRDefault="003306CA" w:rsidP="003306CA">
            <w:pPr>
              <w:autoSpaceDE/>
              <w:spacing w:line="276" w:lineRule="auto"/>
              <w:jc w:val="center"/>
              <w:rPr>
                <w:rFonts w:ascii="Times New Roman" w:hAnsi="Times New Roman" w:cs="Times New Roman"/>
                <w:bCs/>
                <w:sz w:val="21"/>
                <w:szCs w:val="21"/>
                <w:lang w:val="en-US"/>
              </w:rPr>
            </w:pPr>
            <w:r>
              <w:rPr>
                <w:rFonts w:ascii="Times New Roman" w:hAnsi="Times New Roman" w:cs="Times New Roman"/>
                <w:bCs/>
                <w:sz w:val="21"/>
                <w:szCs w:val="21"/>
              </w:rPr>
              <w:t>20</w:t>
            </w:r>
            <w:r>
              <w:rPr>
                <w:rFonts w:ascii="Times New Roman" w:hAnsi="Times New Roman" w:cs="Times New Roman"/>
                <w:bCs/>
                <w:sz w:val="21"/>
                <w:szCs w:val="21"/>
                <w:lang w:val="en-US"/>
              </w:rPr>
              <w:t>20</w:t>
            </w:r>
          </w:p>
        </w:tc>
        <w:tc>
          <w:tcPr>
            <w:tcW w:w="498" w:type="pct"/>
            <w:gridSpan w:val="2"/>
            <w:tcBorders>
              <w:top w:val="single" w:sz="4" w:space="0" w:color="000000"/>
              <w:left w:val="single" w:sz="4" w:space="0" w:color="000000"/>
              <w:bottom w:val="single" w:sz="4" w:space="0" w:color="000000"/>
              <w:right w:val="single" w:sz="4" w:space="0" w:color="000000"/>
            </w:tcBorders>
            <w:hideMark/>
          </w:tcPr>
          <w:p w:rsidR="00DC527A" w:rsidRPr="003306CA" w:rsidRDefault="00DC527A" w:rsidP="003306CA">
            <w:pPr>
              <w:autoSpaceDE/>
              <w:spacing w:line="276" w:lineRule="auto"/>
              <w:jc w:val="center"/>
              <w:rPr>
                <w:rFonts w:ascii="Times New Roman" w:hAnsi="Times New Roman" w:cs="Times New Roman"/>
                <w:sz w:val="21"/>
                <w:szCs w:val="21"/>
                <w:lang w:val="en-US"/>
              </w:rPr>
            </w:pPr>
            <w:r w:rsidRPr="00DC527A">
              <w:rPr>
                <w:rFonts w:ascii="Times New Roman" w:hAnsi="Times New Roman" w:cs="Times New Roman"/>
                <w:sz w:val="21"/>
                <w:szCs w:val="21"/>
              </w:rPr>
              <w:t>20</w:t>
            </w:r>
            <w:r w:rsidR="00751F7F">
              <w:rPr>
                <w:rFonts w:ascii="Times New Roman" w:hAnsi="Times New Roman" w:cs="Times New Roman"/>
                <w:sz w:val="21"/>
                <w:szCs w:val="21"/>
              </w:rPr>
              <w:t>2</w:t>
            </w:r>
            <w:r w:rsidR="003306CA">
              <w:rPr>
                <w:rFonts w:ascii="Times New Roman" w:hAnsi="Times New Roman" w:cs="Times New Roman"/>
                <w:sz w:val="21"/>
                <w:szCs w:val="21"/>
                <w:lang w:val="en-US"/>
              </w:rPr>
              <w:t>1</w:t>
            </w:r>
          </w:p>
        </w:tc>
        <w:tc>
          <w:tcPr>
            <w:tcW w:w="495" w:type="pct"/>
            <w:gridSpan w:val="2"/>
            <w:tcBorders>
              <w:top w:val="single" w:sz="4" w:space="0" w:color="000000"/>
              <w:left w:val="single" w:sz="4" w:space="0" w:color="000000"/>
              <w:bottom w:val="single" w:sz="4" w:space="0" w:color="000000"/>
              <w:right w:val="single" w:sz="4" w:space="0" w:color="000000"/>
            </w:tcBorders>
            <w:hideMark/>
          </w:tcPr>
          <w:p w:rsidR="00DC527A" w:rsidRPr="003306CA" w:rsidRDefault="00DC527A" w:rsidP="003306CA">
            <w:pPr>
              <w:spacing w:line="276" w:lineRule="auto"/>
              <w:jc w:val="center"/>
              <w:rPr>
                <w:rFonts w:ascii="Times New Roman" w:hAnsi="Times New Roman" w:cs="Times New Roman"/>
                <w:bCs/>
                <w:sz w:val="21"/>
                <w:szCs w:val="21"/>
                <w:lang w:val="en-US"/>
              </w:rPr>
            </w:pPr>
            <w:r w:rsidRPr="00DC527A">
              <w:rPr>
                <w:rFonts w:ascii="Times New Roman" w:hAnsi="Times New Roman" w:cs="Times New Roman"/>
                <w:bCs/>
                <w:sz w:val="21"/>
                <w:szCs w:val="21"/>
              </w:rPr>
              <w:t>202</w:t>
            </w:r>
            <w:r w:rsidR="003306CA">
              <w:rPr>
                <w:rFonts w:ascii="Times New Roman" w:hAnsi="Times New Roman" w:cs="Times New Roman"/>
                <w:bCs/>
                <w:sz w:val="21"/>
                <w:szCs w:val="21"/>
                <w:lang w:val="en-US"/>
              </w:rPr>
              <w:t>2</w:t>
            </w:r>
          </w:p>
        </w:tc>
        <w:tc>
          <w:tcPr>
            <w:tcW w:w="451" w:type="pct"/>
            <w:gridSpan w:val="2"/>
            <w:tcBorders>
              <w:top w:val="single" w:sz="4" w:space="0" w:color="000000"/>
              <w:left w:val="single" w:sz="4" w:space="0" w:color="000000"/>
              <w:bottom w:val="single" w:sz="4" w:space="0" w:color="000000"/>
              <w:right w:val="single" w:sz="4" w:space="0" w:color="000000"/>
            </w:tcBorders>
            <w:hideMark/>
          </w:tcPr>
          <w:p w:rsidR="00DC527A" w:rsidRPr="003306CA" w:rsidRDefault="00DC527A" w:rsidP="003306CA">
            <w:pPr>
              <w:spacing w:line="276" w:lineRule="auto"/>
              <w:jc w:val="center"/>
              <w:rPr>
                <w:rFonts w:ascii="Times New Roman" w:hAnsi="Times New Roman" w:cs="Times New Roman"/>
                <w:bCs/>
                <w:sz w:val="21"/>
                <w:szCs w:val="21"/>
                <w:lang w:val="en-US"/>
              </w:rPr>
            </w:pPr>
            <w:r w:rsidRPr="00DC527A">
              <w:rPr>
                <w:rFonts w:ascii="Times New Roman" w:hAnsi="Times New Roman" w:cs="Times New Roman"/>
                <w:bCs/>
                <w:sz w:val="21"/>
                <w:szCs w:val="21"/>
              </w:rPr>
              <w:t>202</w:t>
            </w:r>
            <w:r w:rsidR="003306CA">
              <w:rPr>
                <w:rFonts w:ascii="Times New Roman" w:hAnsi="Times New Roman" w:cs="Times New Roman"/>
                <w:bCs/>
                <w:sz w:val="21"/>
                <w:szCs w:val="21"/>
                <w:lang w:val="en-US"/>
              </w:rPr>
              <w:t>3</w:t>
            </w:r>
          </w:p>
        </w:tc>
        <w:tc>
          <w:tcPr>
            <w:tcW w:w="450" w:type="pct"/>
            <w:vMerge/>
            <w:tcBorders>
              <w:top w:val="single" w:sz="4" w:space="0" w:color="000000"/>
              <w:left w:val="single" w:sz="4" w:space="0" w:color="000000"/>
              <w:bottom w:val="single" w:sz="4" w:space="0" w:color="000000"/>
              <w:right w:val="single" w:sz="4" w:space="0" w:color="000000"/>
            </w:tcBorders>
            <w:vAlign w:val="center"/>
            <w:hideMark/>
          </w:tcPr>
          <w:p w:rsidR="00DC527A" w:rsidRPr="00DC527A" w:rsidRDefault="00DC527A" w:rsidP="00DC527A">
            <w:pPr>
              <w:autoSpaceDE/>
              <w:autoSpaceDN/>
              <w:rPr>
                <w:rFonts w:ascii="Times New Roman" w:hAnsi="Times New Roman" w:cs="Times New Roman"/>
                <w:bCs/>
                <w:sz w:val="21"/>
                <w:szCs w:val="21"/>
              </w:rPr>
            </w:pPr>
          </w:p>
        </w:tc>
        <w:tc>
          <w:tcPr>
            <w:tcW w:w="358" w:type="pct"/>
            <w:vMerge/>
            <w:tcBorders>
              <w:top w:val="single" w:sz="4" w:space="0" w:color="000000"/>
              <w:left w:val="single" w:sz="4" w:space="0" w:color="000000"/>
              <w:bottom w:val="single" w:sz="4" w:space="0" w:color="000000"/>
              <w:right w:val="single" w:sz="4" w:space="0" w:color="000000"/>
            </w:tcBorders>
            <w:vAlign w:val="center"/>
            <w:hideMark/>
          </w:tcPr>
          <w:p w:rsidR="00DC527A" w:rsidRPr="00DC527A" w:rsidRDefault="00DC527A" w:rsidP="00DC527A">
            <w:pPr>
              <w:autoSpaceDE/>
              <w:autoSpaceDN/>
              <w:rPr>
                <w:rFonts w:ascii="Times New Roman" w:hAnsi="Times New Roman" w:cs="Times New Roman"/>
                <w:bCs/>
                <w:sz w:val="21"/>
                <w:szCs w:val="21"/>
              </w:rPr>
            </w:pPr>
          </w:p>
        </w:tc>
      </w:tr>
      <w:tr w:rsidR="00DC527A" w:rsidRPr="00DC527A" w:rsidTr="00DA56ED">
        <w:trPr>
          <w:trHeight w:val="193"/>
          <w:tblHeader/>
        </w:trPr>
        <w:tc>
          <w:tcPr>
            <w:tcW w:w="183" w:type="pct"/>
            <w:vMerge/>
            <w:tcBorders>
              <w:top w:val="single" w:sz="4" w:space="0" w:color="000000"/>
              <w:left w:val="single" w:sz="4" w:space="0" w:color="000000"/>
              <w:bottom w:val="single" w:sz="4" w:space="0" w:color="000000"/>
              <w:right w:val="single" w:sz="4" w:space="0" w:color="000000"/>
            </w:tcBorders>
            <w:vAlign w:val="center"/>
            <w:hideMark/>
          </w:tcPr>
          <w:p w:rsidR="00DC527A" w:rsidRPr="00DC527A" w:rsidRDefault="00DC527A" w:rsidP="00DC527A">
            <w:pPr>
              <w:autoSpaceDE/>
              <w:autoSpaceDN/>
              <w:rPr>
                <w:rFonts w:ascii="Times New Roman" w:hAnsi="Times New Roman" w:cs="Times New Roman"/>
                <w:bCs/>
                <w:sz w:val="21"/>
                <w:szCs w:val="21"/>
              </w:rPr>
            </w:pPr>
          </w:p>
        </w:tc>
        <w:tc>
          <w:tcPr>
            <w:tcW w:w="718" w:type="pct"/>
            <w:vMerge/>
            <w:tcBorders>
              <w:top w:val="single" w:sz="4" w:space="0" w:color="000000"/>
              <w:left w:val="single" w:sz="4" w:space="0" w:color="000000"/>
              <w:bottom w:val="single" w:sz="4" w:space="0" w:color="000000"/>
              <w:right w:val="single" w:sz="4" w:space="0" w:color="000000"/>
            </w:tcBorders>
            <w:vAlign w:val="center"/>
            <w:hideMark/>
          </w:tcPr>
          <w:p w:rsidR="00DC527A" w:rsidRPr="00DC527A" w:rsidRDefault="00DC527A" w:rsidP="00DC527A">
            <w:pPr>
              <w:autoSpaceDE/>
              <w:autoSpaceDN/>
              <w:rPr>
                <w:rFonts w:ascii="Times New Roman" w:hAnsi="Times New Roman" w:cs="Times New Roman"/>
                <w:bCs/>
                <w:sz w:val="21"/>
                <w:szCs w:val="21"/>
              </w:rPr>
            </w:pPr>
          </w:p>
        </w:tc>
        <w:tc>
          <w:tcPr>
            <w:tcW w:w="586" w:type="pct"/>
            <w:vMerge/>
            <w:tcBorders>
              <w:top w:val="single" w:sz="4" w:space="0" w:color="000000"/>
              <w:left w:val="single" w:sz="4" w:space="0" w:color="000000"/>
              <w:bottom w:val="single" w:sz="4" w:space="0" w:color="000000"/>
              <w:right w:val="single" w:sz="4" w:space="0" w:color="000000"/>
            </w:tcBorders>
            <w:vAlign w:val="center"/>
            <w:hideMark/>
          </w:tcPr>
          <w:p w:rsidR="00DC527A" w:rsidRPr="00DC527A" w:rsidRDefault="00DC527A" w:rsidP="00DC527A">
            <w:pPr>
              <w:autoSpaceDE/>
              <w:autoSpaceDN/>
              <w:rPr>
                <w:rFonts w:ascii="Times New Roman" w:hAnsi="Times New Roman" w:cs="Times New Roman"/>
                <w:bCs/>
                <w:sz w:val="21"/>
                <w:szCs w:val="21"/>
              </w:rPr>
            </w:pP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rsidR="00DC527A" w:rsidRPr="00DC527A" w:rsidRDefault="00DC527A" w:rsidP="00DC527A">
            <w:pPr>
              <w:autoSpaceDE/>
              <w:autoSpaceDN/>
              <w:rPr>
                <w:rFonts w:ascii="Times New Roman" w:hAnsi="Times New Roman" w:cs="Times New Roman"/>
                <w:bCs/>
                <w:sz w:val="21"/>
                <w:szCs w:val="21"/>
              </w:rPr>
            </w:pPr>
          </w:p>
        </w:tc>
        <w:tc>
          <w:tcPr>
            <w:tcW w:w="408" w:type="pct"/>
            <w:vMerge/>
            <w:tcBorders>
              <w:top w:val="single" w:sz="4" w:space="0" w:color="000000"/>
              <w:left w:val="single" w:sz="4" w:space="0" w:color="000000"/>
              <w:bottom w:val="single" w:sz="4" w:space="0" w:color="000000"/>
              <w:right w:val="single" w:sz="4" w:space="0" w:color="000000"/>
            </w:tcBorders>
            <w:vAlign w:val="center"/>
            <w:hideMark/>
          </w:tcPr>
          <w:p w:rsidR="00DC527A" w:rsidRPr="00DC527A" w:rsidRDefault="00DC527A" w:rsidP="00DC527A">
            <w:pPr>
              <w:autoSpaceDE/>
              <w:autoSpaceDN/>
              <w:rPr>
                <w:rFonts w:ascii="Times New Roman" w:hAnsi="Times New Roman" w:cs="Times New Roman"/>
                <w:bCs/>
                <w:sz w:val="21"/>
                <w:szCs w:val="21"/>
              </w:rPr>
            </w:pPr>
          </w:p>
        </w:tc>
        <w:tc>
          <w:tcPr>
            <w:tcW w:w="226" w:type="pct"/>
            <w:tcBorders>
              <w:top w:val="single" w:sz="4" w:space="0" w:color="000000"/>
              <w:left w:val="single" w:sz="4" w:space="0" w:color="000000"/>
              <w:bottom w:val="single" w:sz="4" w:space="0" w:color="000000"/>
              <w:right w:val="single" w:sz="4" w:space="0" w:color="000000"/>
            </w:tcBorders>
            <w:noWrap/>
            <w:hideMark/>
          </w:tcPr>
          <w:p w:rsidR="00DC527A" w:rsidRPr="00DC527A" w:rsidRDefault="00DC527A" w:rsidP="00DC527A">
            <w:pPr>
              <w:autoSpaceDE/>
              <w:spacing w:line="276" w:lineRule="auto"/>
              <w:jc w:val="center"/>
              <w:rPr>
                <w:rFonts w:ascii="Times New Roman" w:hAnsi="Times New Roman" w:cs="Times New Roman"/>
                <w:sz w:val="21"/>
                <w:szCs w:val="21"/>
              </w:rPr>
            </w:pPr>
            <w:r w:rsidRPr="00DC527A">
              <w:rPr>
                <w:rFonts w:ascii="Times New Roman" w:hAnsi="Times New Roman" w:cs="Times New Roman"/>
                <w:sz w:val="21"/>
                <w:szCs w:val="21"/>
              </w:rPr>
              <w:t>факт</w:t>
            </w:r>
          </w:p>
        </w:tc>
        <w:tc>
          <w:tcPr>
            <w:tcW w:w="221" w:type="pct"/>
            <w:tcBorders>
              <w:top w:val="single" w:sz="4" w:space="0" w:color="000000"/>
              <w:left w:val="single" w:sz="4" w:space="0" w:color="000000"/>
              <w:bottom w:val="single" w:sz="4" w:space="0" w:color="000000"/>
              <w:right w:val="single" w:sz="4" w:space="0" w:color="000000"/>
            </w:tcBorders>
            <w:hideMark/>
          </w:tcPr>
          <w:p w:rsidR="00DC527A" w:rsidRPr="00DC527A" w:rsidRDefault="00DC527A" w:rsidP="00DC527A">
            <w:pPr>
              <w:autoSpaceDE/>
              <w:spacing w:line="276" w:lineRule="auto"/>
              <w:jc w:val="center"/>
              <w:rPr>
                <w:rFonts w:ascii="Times New Roman" w:hAnsi="Times New Roman" w:cs="Times New Roman"/>
                <w:sz w:val="21"/>
                <w:szCs w:val="21"/>
              </w:rPr>
            </w:pPr>
            <w:proofErr w:type="spellStart"/>
            <w:r w:rsidRPr="00DC527A">
              <w:rPr>
                <w:rFonts w:ascii="Times New Roman" w:hAnsi="Times New Roman" w:cs="Times New Roman"/>
                <w:sz w:val="21"/>
                <w:szCs w:val="21"/>
              </w:rPr>
              <w:t>потр</w:t>
            </w:r>
            <w:proofErr w:type="spellEnd"/>
            <w:r w:rsidRPr="00DC527A">
              <w:rPr>
                <w:rFonts w:ascii="Times New Roman" w:hAnsi="Times New Roman" w:cs="Times New Roman"/>
                <w:sz w:val="21"/>
                <w:szCs w:val="21"/>
              </w:rPr>
              <w:t>.</w:t>
            </w:r>
          </w:p>
        </w:tc>
        <w:tc>
          <w:tcPr>
            <w:tcW w:w="229" w:type="pct"/>
            <w:tcBorders>
              <w:top w:val="single" w:sz="4" w:space="0" w:color="000000"/>
              <w:left w:val="single" w:sz="4" w:space="0" w:color="000000"/>
              <w:bottom w:val="single" w:sz="4" w:space="0" w:color="000000"/>
              <w:right w:val="single" w:sz="4" w:space="0" w:color="000000"/>
            </w:tcBorders>
            <w:hideMark/>
          </w:tcPr>
          <w:p w:rsidR="00DC527A" w:rsidRPr="00DC527A" w:rsidRDefault="00DC527A" w:rsidP="00DC527A">
            <w:pPr>
              <w:autoSpaceDE/>
              <w:spacing w:line="276" w:lineRule="auto"/>
              <w:jc w:val="center"/>
              <w:rPr>
                <w:rFonts w:ascii="Times New Roman" w:hAnsi="Times New Roman" w:cs="Times New Roman"/>
                <w:sz w:val="21"/>
                <w:szCs w:val="21"/>
              </w:rPr>
            </w:pPr>
            <w:r w:rsidRPr="00DC527A">
              <w:rPr>
                <w:rFonts w:ascii="Times New Roman" w:hAnsi="Times New Roman" w:cs="Times New Roman"/>
                <w:sz w:val="21"/>
                <w:szCs w:val="21"/>
              </w:rPr>
              <w:t>факт</w:t>
            </w:r>
          </w:p>
        </w:tc>
        <w:tc>
          <w:tcPr>
            <w:tcW w:w="269" w:type="pct"/>
            <w:tcBorders>
              <w:top w:val="single" w:sz="4" w:space="0" w:color="000000"/>
              <w:left w:val="single" w:sz="4" w:space="0" w:color="000000"/>
              <w:bottom w:val="single" w:sz="4" w:space="0" w:color="000000"/>
              <w:right w:val="single" w:sz="4" w:space="0" w:color="000000"/>
            </w:tcBorders>
            <w:hideMark/>
          </w:tcPr>
          <w:p w:rsidR="00DC527A" w:rsidRPr="00DC527A" w:rsidRDefault="00DC527A" w:rsidP="00DC527A">
            <w:pPr>
              <w:autoSpaceDE/>
              <w:spacing w:line="276" w:lineRule="auto"/>
              <w:jc w:val="center"/>
              <w:rPr>
                <w:rFonts w:ascii="Times New Roman" w:hAnsi="Times New Roman" w:cs="Times New Roman"/>
                <w:sz w:val="21"/>
                <w:szCs w:val="21"/>
              </w:rPr>
            </w:pPr>
            <w:proofErr w:type="spellStart"/>
            <w:r w:rsidRPr="00DC527A">
              <w:rPr>
                <w:rFonts w:ascii="Times New Roman" w:hAnsi="Times New Roman" w:cs="Times New Roman"/>
                <w:sz w:val="21"/>
                <w:szCs w:val="21"/>
              </w:rPr>
              <w:t>потр</w:t>
            </w:r>
            <w:proofErr w:type="spellEnd"/>
            <w:r w:rsidRPr="00DC527A">
              <w:rPr>
                <w:rFonts w:ascii="Times New Roman" w:hAnsi="Times New Roman" w:cs="Times New Roman"/>
                <w:sz w:val="21"/>
                <w:szCs w:val="21"/>
              </w:rPr>
              <w:t>.</w:t>
            </w:r>
          </w:p>
        </w:tc>
        <w:tc>
          <w:tcPr>
            <w:tcW w:w="270" w:type="pct"/>
            <w:tcBorders>
              <w:top w:val="single" w:sz="4" w:space="0" w:color="000000"/>
              <w:left w:val="single" w:sz="4" w:space="0" w:color="000000"/>
              <w:bottom w:val="single" w:sz="4" w:space="0" w:color="000000"/>
              <w:right w:val="single" w:sz="4" w:space="0" w:color="000000"/>
            </w:tcBorders>
            <w:hideMark/>
          </w:tcPr>
          <w:p w:rsidR="00DC527A" w:rsidRPr="00DC527A" w:rsidRDefault="00DC527A" w:rsidP="00DC527A">
            <w:pPr>
              <w:autoSpaceDE/>
              <w:spacing w:line="276" w:lineRule="auto"/>
              <w:jc w:val="center"/>
              <w:rPr>
                <w:rFonts w:ascii="Times New Roman" w:hAnsi="Times New Roman" w:cs="Times New Roman"/>
                <w:sz w:val="21"/>
                <w:szCs w:val="21"/>
              </w:rPr>
            </w:pPr>
            <w:r w:rsidRPr="00DC527A">
              <w:rPr>
                <w:rFonts w:ascii="Times New Roman" w:hAnsi="Times New Roman" w:cs="Times New Roman"/>
                <w:sz w:val="21"/>
                <w:szCs w:val="21"/>
              </w:rPr>
              <w:t>факт</w:t>
            </w:r>
          </w:p>
        </w:tc>
        <w:tc>
          <w:tcPr>
            <w:tcW w:w="225" w:type="pct"/>
            <w:tcBorders>
              <w:top w:val="single" w:sz="4" w:space="0" w:color="000000"/>
              <w:left w:val="single" w:sz="4" w:space="0" w:color="000000"/>
              <w:bottom w:val="single" w:sz="4" w:space="0" w:color="000000"/>
              <w:right w:val="single" w:sz="4" w:space="0" w:color="000000"/>
            </w:tcBorders>
            <w:hideMark/>
          </w:tcPr>
          <w:p w:rsidR="00DC527A" w:rsidRPr="00DC527A" w:rsidRDefault="00DC527A" w:rsidP="00DC527A">
            <w:pPr>
              <w:autoSpaceDE/>
              <w:spacing w:line="276" w:lineRule="auto"/>
              <w:ind w:left="-297" w:firstLine="297"/>
              <w:jc w:val="center"/>
              <w:rPr>
                <w:rFonts w:ascii="Times New Roman" w:hAnsi="Times New Roman" w:cs="Times New Roman"/>
                <w:sz w:val="21"/>
                <w:szCs w:val="21"/>
              </w:rPr>
            </w:pPr>
            <w:proofErr w:type="spellStart"/>
            <w:r w:rsidRPr="00DC527A">
              <w:rPr>
                <w:rFonts w:ascii="Times New Roman" w:hAnsi="Times New Roman" w:cs="Times New Roman"/>
                <w:sz w:val="21"/>
                <w:szCs w:val="21"/>
              </w:rPr>
              <w:t>потр</w:t>
            </w:r>
            <w:proofErr w:type="spellEnd"/>
            <w:r w:rsidRPr="00DC527A">
              <w:rPr>
                <w:rFonts w:ascii="Times New Roman" w:hAnsi="Times New Roman" w:cs="Times New Roman"/>
                <w:sz w:val="21"/>
                <w:szCs w:val="21"/>
              </w:rPr>
              <w:t>.</w:t>
            </w:r>
          </w:p>
        </w:tc>
        <w:tc>
          <w:tcPr>
            <w:tcW w:w="225" w:type="pct"/>
            <w:tcBorders>
              <w:top w:val="single" w:sz="4" w:space="0" w:color="000000"/>
              <w:left w:val="single" w:sz="4" w:space="0" w:color="000000"/>
              <w:bottom w:val="single" w:sz="4" w:space="0" w:color="000000"/>
              <w:right w:val="single" w:sz="4" w:space="0" w:color="000000"/>
            </w:tcBorders>
            <w:hideMark/>
          </w:tcPr>
          <w:p w:rsidR="00DC527A" w:rsidRPr="00DC527A" w:rsidRDefault="00DC527A" w:rsidP="00DC527A">
            <w:pPr>
              <w:autoSpaceDE/>
              <w:spacing w:line="276" w:lineRule="auto"/>
              <w:ind w:left="-297" w:firstLine="297"/>
              <w:jc w:val="center"/>
              <w:rPr>
                <w:rFonts w:ascii="Times New Roman" w:hAnsi="Times New Roman" w:cs="Times New Roman"/>
                <w:sz w:val="21"/>
                <w:szCs w:val="21"/>
              </w:rPr>
            </w:pPr>
            <w:r w:rsidRPr="00DC527A">
              <w:rPr>
                <w:rFonts w:ascii="Times New Roman" w:hAnsi="Times New Roman" w:cs="Times New Roman"/>
                <w:sz w:val="21"/>
                <w:szCs w:val="21"/>
              </w:rPr>
              <w:t>факт</w:t>
            </w:r>
          </w:p>
        </w:tc>
        <w:tc>
          <w:tcPr>
            <w:tcW w:w="226" w:type="pct"/>
            <w:tcBorders>
              <w:top w:val="single" w:sz="4" w:space="0" w:color="000000"/>
              <w:left w:val="single" w:sz="4" w:space="0" w:color="000000"/>
              <w:bottom w:val="single" w:sz="4" w:space="0" w:color="000000"/>
              <w:right w:val="single" w:sz="4" w:space="0" w:color="000000"/>
            </w:tcBorders>
            <w:hideMark/>
          </w:tcPr>
          <w:p w:rsidR="00DC527A" w:rsidRPr="00DC527A" w:rsidRDefault="00DC527A" w:rsidP="00DC527A">
            <w:pPr>
              <w:autoSpaceDE/>
              <w:spacing w:line="276" w:lineRule="auto"/>
              <w:ind w:left="-297" w:firstLine="297"/>
              <w:jc w:val="center"/>
              <w:rPr>
                <w:rFonts w:ascii="Times New Roman" w:hAnsi="Times New Roman" w:cs="Times New Roman"/>
                <w:sz w:val="21"/>
                <w:szCs w:val="21"/>
              </w:rPr>
            </w:pPr>
            <w:proofErr w:type="spellStart"/>
            <w:r w:rsidRPr="00DC527A">
              <w:rPr>
                <w:rFonts w:ascii="Times New Roman" w:hAnsi="Times New Roman" w:cs="Times New Roman"/>
                <w:sz w:val="21"/>
                <w:szCs w:val="21"/>
              </w:rPr>
              <w:t>потр</w:t>
            </w:r>
            <w:proofErr w:type="spellEnd"/>
            <w:r w:rsidRPr="00DC527A">
              <w:rPr>
                <w:rFonts w:ascii="Times New Roman" w:hAnsi="Times New Roman" w:cs="Times New Roman"/>
                <w:sz w:val="21"/>
                <w:szCs w:val="21"/>
              </w:rPr>
              <w:t>.</w:t>
            </w:r>
          </w:p>
        </w:tc>
        <w:tc>
          <w:tcPr>
            <w:tcW w:w="450" w:type="pct"/>
            <w:vMerge/>
            <w:tcBorders>
              <w:top w:val="single" w:sz="4" w:space="0" w:color="000000"/>
              <w:left w:val="single" w:sz="4" w:space="0" w:color="000000"/>
              <w:bottom w:val="single" w:sz="4" w:space="0" w:color="000000"/>
              <w:right w:val="single" w:sz="4" w:space="0" w:color="000000"/>
            </w:tcBorders>
            <w:vAlign w:val="center"/>
            <w:hideMark/>
          </w:tcPr>
          <w:p w:rsidR="00DC527A" w:rsidRPr="00DC527A" w:rsidRDefault="00DC527A" w:rsidP="00DC527A">
            <w:pPr>
              <w:autoSpaceDE/>
              <w:autoSpaceDN/>
              <w:rPr>
                <w:rFonts w:ascii="Times New Roman" w:hAnsi="Times New Roman" w:cs="Times New Roman"/>
                <w:bCs/>
                <w:sz w:val="21"/>
                <w:szCs w:val="21"/>
              </w:rPr>
            </w:pPr>
          </w:p>
        </w:tc>
        <w:tc>
          <w:tcPr>
            <w:tcW w:w="358" w:type="pct"/>
            <w:vMerge/>
            <w:tcBorders>
              <w:top w:val="single" w:sz="4" w:space="0" w:color="000000"/>
              <w:left w:val="single" w:sz="4" w:space="0" w:color="000000"/>
              <w:bottom w:val="single" w:sz="4" w:space="0" w:color="000000"/>
              <w:right w:val="single" w:sz="4" w:space="0" w:color="000000"/>
            </w:tcBorders>
            <w:vAlign w:val="center"/>
            <w:hideMark/>
          </w:tcPr>
          <w:p w:rsidR="00DC527A" w:rsidRPr="00DC527A" w:rsidRDefault="00DC527A" w:rsidP="00DC527A">
            <w:pPr>
              <w:autoSpaceDE/>
              <w:autoSpaceDN/>
              <w:rPr>
                <w:rFonts w:ascii="Times New Roman" w:hAnsi="Times New Roman" w:cs="Times New Roman"/>
                <w:bCs/>
                <w:sz w:val="21"/>
                <w:szCs w:val="21"/>
              </w:rPr>
            </w:pPr>
          </w:p>
        </w:tc>
      </w:tr>
      <w:tr w:rsidR="00DC527A" w:rsidRPr="00DC527A" w:rsidTr="00DA56ED">
        <w:trPr>
          <w:trHeight w:val="1332"/>
        </w:trPr>
        <w:tc>
          <w:tcPr>
            <w:tcW w:w="183" w:type="pct"/>
            <w:tcBorders>
              <w:top w:val="single" w:sz="4" w:space="0" w:color="000000"/>
              <w:left w:val="single" w:sz="4" w:space="0" w:color="000000"/>
              <w:bottom w:val="single" w:sz="4" w:space="0" w:color="000000"/>
              <w:right w:val="single" w:sz="4" w:space="0" w:color="000000"/>
            </w:tcBorders>
            <w:hideMark/>
          </w:tcPr>
          <w:p w:rsidR="00DC527A" w:rsidRPr="00DC527A" w:rsidRDefault="00DC527A" w:rsidP="00DC527A">
            <w:pPr>
              <w:autoSpaceDE/>
              <w:spacing w:line="276" w:lineRule="auto"/>
              <w:rPr>
                <w:rFonts w:ascii="Times New Roman" w:hAnsi="Times New Roman" w:cs="Times New Roman"/>
                <w:sz w:val="21"/>
                <w:szCs w:val="21"/>
              </w:rPr>
            </w:pPr>
            <w:r w:rsidRPr="00DC527A">
              <w:rPr>
                <w:rFonts w:ascii="Times New Roman" w:hAnsi="Times New Roman" w:cs="Times New Roman"/>
                <w:sz w:val="21"/>
                <w:szCs w:val="21"/>
              </w:rPr>
              <w:t>1</w:t>
            </w:r>
          </w:p>
        </w:tc>
        <w:tc>
          <w:tcPr>
            <w:tcW w:w="718" w:type="pct"/>
            <w:tcBorders>
              <w:top w:val="single" w:sz="4" w:space="0" w:color="000000"/>
              <w:left w:val="single" w:sz="4" w:space="0" w:color="000000"/>
              <w:bottom w:val="single" w:sz="4" w:space="0" w:color="000000"/>
              <w:right w:val="single" w:sz="4" w:space="0" w:color="000000"/>
            </w:tcBorders>
            <w:hideMark/>
          </w:tcPr>
          <w:p w:rsidR="00DC527A" w:rsidRPr="00DC527A" w:rsidRDefault="00DC527A" w:rsidP="00DC527A">
            <w:pPr>
              <w:autoSpaceDE/>
              <w:spacing w:line="276" w:lineRule="auto"/>
              <w:rPr>
                <w:rFonts w:ascii="Times New Roman" w:hAnsi="Times New Roman" w:cs="Times New Roman"/>
                <w:sz w:val="21"/>
                <w:szCs w:val="21"/>
              </w:rPr>
            </w:pPr>
            <w:r w:rsidRPr="00DC527A">
              <w:rPr>
                <w:rFonts w:ascii="Times New Roman" w:hAnsi="Times New Roman" w:cs="Times New Roman"/>
                <w:sz w:val="21"/>
                <w:szCs w:val="21"/>
              </w:rPr>
              <w:t>Разработка нормативных актов, информационных материалов, иной документации по вопросам реализации Подпрограммы</w:t>
            </w:r>
          </w:p>
        </w:tc>
        <w:tc>
          <w:tcPr>
            <w:tcW w:w="586" w:type="pct"/>
            <w:tcBorders>
              <w:top w:val="single" w:sz="4" w:space="0" w:color="000000"/>
              <w:left w:val="single" w:sz="4" w:space="0" w:color="000000"/>
              <w:bottom w:val="single" w:sz="4" w:space="0" w:color="000000"/>
              <w:right w:val="single" w:sz="4" w:space="0" w:color="000000"/>
            </w:tcBorders>
            <w:hideMark/>
          </w:tcPr>
          <w:p w:rsidR="00DC527A" w:rsidRPr="00DC527A" w:rsidRDefault="00DC527A" w:rsidP="00E4343B">
            <w:pPr>
              <w:autoSpaceDE/>
              <w:spacing w:line="276" w:lineRule="auto"/>
              <w:jc w:val="center"/>
              <w:rPr>
                <w:rFonts w:ascii="Times New Roman" w:hAnsi="Times New Roman" w:cs="Times New Roman"/>
                <w:sz w:val="21"/>
                <w:szCs w:val="21"/>
              </w:rPr>
            </w:pPr>
            <w:r w:rsidRPr="00DC527A">
              <w:rPr>
                <w:rFonts w:ascii="Times New Roman" w:hAnsi="Times New Roman" w:cs="Times New Roman"/>
                <w:sz w:val="21"/>
                <w:szCs w:val="21"/>
              </w:rPr>
              <w:t>20</w:t>
            </w:r>
            <w:r w:rsidR="00E4343B">
              <w:rPr>
                <w:rFonts w:ascii="Times New Roman" w:hAnsi="Times New Roman" w:cs="Times New Roman"/>
                <w:sz w:val="21"/>
                <w:szCs w:val="21"/>
              </w:rPr>
              <w:t>20</w:t>
            </w:r>
            <w:r w:rsidRPr="00DC527A">
              <w:rPr>
                <w:rFonts w:ascii="Times New Roman" w:hAnsi="Times New Roman" w:cs="Times New Roman"/>
                <w:sz w:val="21"/>
                <w:szCs w:val="21"/>
              </w:rPr>
              <w:t>-202</w:t>
            </w:r>
            <w:r w:rsidR="00E4343B">
              <w:rPr>
                <w:rFonts w:ascii="Times New Roman" w:hAnsi="Times New Roman" w:cs="Times New Roman"/>
                <w:sz w:val="21"/>
                <w:szCs w:val="21"/>
              </w:rPr>
              <w:t>3</w:t>
            </w:r>
            <w:r w:rsidRPr="00DC527A">
              <w:rPr>
                <w:rFonts w:ascii="Times New Roman" w:hAnsi="Times New Roman" w:cs="Times New Roman"/>
                <w:sz w:val="21"/>
                <w:szCs w:val="21"/>
              </w:rPr>
              <w:t xml:space="preserve"> годы</w:t>
            </w:r>
          </w:p>
        </w:tc>
        <w:tc>
          <w:tcPr>
            <w:tcW w:w="406"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b/>
                <w:bCs/>
                <w:sz w:val="21"/>
                <w:szCs w:val="21"/>
              </w:rPr>
            </w:pPr>
          </w:p>
        </w:tc>
        <w:tc>
          <w:tcPr>
            <w:tcW w:w="408" w:type="pct"/>
            <w:tcBorders>
              <w:top w:val="single" w:sz="4" w:space="0" w:color="000000"/>
              <w:left w:val="single" w:sz="4" w:space="0" w:color="000000"/>
              <w:bottom w:val="single" w:sz="4" w:space="0" w:color="000000"/>
              <w:right w:val="single" w:sz="4" w:space="0" w:color="000000"/>
            </w:tcBorders>
            <w:noWrap/>
          </w:tcPr>
          <w:p w:rsidR="00DC527A" w:rsidRPr="00DC527A" w:rsidRDefault="00DC527A" w:rsidP="00DC527A">
            <w:pPr>
              <w:spacing w:line="276" w:lineRule="auto"/>
              <w:jc w:val="center"/>
              <w:rPr>
                <w:rFonts w:ascii="Times New Roman" w:hAnsi="Times New Roman" w:cs="Times New Roman"/>
                <w:sz w:val="21"/>
                <w:szCs w:val="21"/>
              </w:rPr>
            </w:pPr>
          </w:p>
        </w:tc>
        <w:tc>
          <w:tcPr>
            <w:tcW w:w="226"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sz w:val="21"/>
                <w:szCs w:val="21"/>
              </w:rPr>
            </w:pPr>
          </w:p>
        </w:tc>
        <w:tc>
          <w:tcPr>
            <w:tcW w:w="221"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sz w:val="21"/>
                <w:szCs w:val="21"/>
              </w:rPr>
            </w:pPr>
          </w:p>
        </w:tc>
        <w:tc>
          <w:tcPr>
            <w:tcW w:w="229"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sz w:val="21"/>
                <w:szCs w:val="21"/>
              </w:rPr>
            </w:pPr>
          </w:p>
        </w:tc>
        <w:tc>
          <w:tcPr>
            <w:tcW w:w="269"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sz w:val="21"/>
                <w:szCs w:val="21"/>
              </w:rPr>
            </w:pPr>
          </w:p>
        </w:tc>
        <w:tc>
          <w:tcPr>
            <w:tcW w:w="270"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sz w:val="21"/>
                <w:szCs w:val="21"/>
              </w:rPr>
            </w:pPr>
          </w:p>
        </w:tc>
        <w:tc>
          <w:tcPr>
            <w:tcW w:w="225"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sz w:val="21"/>
                <w:szCs w:val="21"/>
              </w:rPr>
            </w:pPr>
          </w:p>
        </w:tc>
        <w:tc>
          <w:tcPr>
            <w:tcW w:w="225"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sz w:val="21"/>
                <w:szCs w:val="21"/>
              </w:rPr>
            </w:pPr>
          </w:p>
        </w:tc>
        <w:tc>
          <w:tcPr>
            <w:tcW w:w="226"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sz w:val="21"/>
                <w:szCs w:val="21"/>
              </w:rPr>
            </w:pPr>
          </w:p>
        </w:tc>
        <w:tc>
          <w:tcPr>
            <w:tcW w:w="450" w:type="pct"/>
            <w:vMerge w:val="restart"/>
            <w:tcBorders>
              <w:top w:val="single" w:sz="4" w:space="0" w:color="000000"/>
              <w:left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sz w:val="21"/>
                <w:szCs w:val="21"/>
              </w:rPr>
            </w:pPr>
          </w:p>
          <w:p w:rsidR="00DC527A" w:rsidRPr="00DC527A" w:rsidRDefault="00DC527A" w:rsidP="00DC527A">
            <w:pPr>
              <w:autoSpaceDE/>
              <w:spacing w:line="276" w:lineRule="auto"/>
              <w:jc w:val="center"/>
              <w:rPr>
                <w:rFonts w:ascii="Times New Roman" w:hAnsi="Times New Roman" w:cs="Times New Roman"/>
                <w:sz w:val="21"/>
                <w:szCs w:val="21"/>
              </w:rPr>
            </w:pPr>
          </w:p>
          <w:p w:rsidR="00DC527A" w:rsidRPr="00DC527A" w:rsidRDefault="00DC527A" w:rsidP="00DC527A">
            <w:pPr>
              <w:autoSpaceDE/>
              <w:spacing w:line="276" w:lineRule="auto"/>
              <w:jc w:val="center"/>
              <w:rPr>
                <w:rFonts w:ascii="Times New Roman" w:hAnsi="Times New Roman" w:cs="Times New Roman"/>
                <w:sz w:val="21"/>
                <w:szCs w:val="21"/>
              </w:rPr>
            </w:pPr>
          </w:p>
          <w:p w:rsidR="00DC527A" w:rsidRPr="00DC527A" w:rsidRDefault="00DC527A" w:rsidP="00DC527A">
            <w:pPr>
              <w:autoSpaceDE/>
              <w:spacing w:line="276" w:lineRule="auto"/>
              <w:jc w:val="center"/>
              <w:rPr>
                <w:rFonts w:ascii="Times New Roman" w:hAnsi="Times New Roman" w:cs="Times New Roman"/>
                <w:sz w:val="21"/>
                <w:szCs w:val="21"/>
              </w:rPr>
            </w:pPr>
          </w:p>
          <w:p w:rsidR="00DC527A" w:rsidRPr="00DC527A" w:rsidRDefault="00DC527A" w:rsidP="00DC527A">
            <w:pPr>
              <w:autoSpaceDE/>
              <w:spacing w:line="276" w:lineRule="auto"/>
              <w:jc w:val="center"/>
              <w:rPr>
                <w:rFonts w:ascii="Times New Roman" w:hAnsi="Times New Roman" w:cs="Times New Roman"/>
                <w:sz w:val="21"/>
                <w:szCs w:val="21"/>
              </w:rPr>
            </w:pPr>
          </w:p>
          <w:p w:rsidR="00DC527A" w:rsidRPr="00DC527A" w:rsidRDefault="00DC527A" w:rsidP="00DC527A">
            <w:pPr>
              <w:autoSpaceDE/>
              <w:spacing w:line="276" w:lineRule="auto"/>
              <w:jc w:val="center"/>
              <w:rPr>
                <w:rFonts w:ascii="Times New Roman" w:hAnsi="Times New Roman" w:cs="Times New Roman"/>
                <w:sz w:val="21"/>
                <w:szCs w:val="21"/>
              </w:rPr>
            </w:pPr>
          </w:p>
          <w:p w:rsidR="00DC527A" w:rsidRPr="00DC527A" w:rsidRDefault="00DC527A" w:rsidP="00DC527A">
            <w:pPr>
              <w:autoSpaceDE/>
              <w:spacing w:line="276" w:lineRule="auto"/>
              <w:jc w:val="center"/>
              <w:rPr>
                <w:rFonts w:ascii="Times New Roman" w:hAnsi="Times New Roman" w:cs="Times New Roman"/>
                <w:sz w:val="21"/>
                <w:szCs w:val="21"/>
              </w:rPr>
            </w:pPr>
          </w:p>
          <w:p w:rsidR="00DC527A" w:rsidRPr="00DC527A" w:rsidRDefault="00DC527A" w:rsidP="00DC527A">
            <w:pPr>
              <w:autoSpaceDE/>
              <w:spacing w:line="276" w:lineRule="auto"/>
              <w:jc w:val="center"/>
              <w:rPr>
                <w:rFonts w:ascii="Times New Roman" w:hAnsi="Times New Roman" w:cs="Times New Roman"/>
                <w:sz w:val="21"/>
                <w:szCs w:val="21"/>
              </w:rPr>
            </w:pPr>
          </w:p>
          <w:p w:rsidR="00DC527A" w:rsidRPr="00DC527A" w:rsidRDefault="00DC527A" w:rsidP="00DC527A">
            <w:pPr>
              <w:autoSpaceDE/>
              <w:spacing w:line="276" w:lineRule="auto"/>
              <w:jc w:val="center"/>
              <w:rPr>
                <w:rFonts w:ascii="Times New Roman" w:hAnsi="Times New Roman" w:cs="Times New Roman"/>
                <w:sz w:val="21"/>
                <w:szCs w:val="21"/>
              </w:rPr>
            </w:pPr>
            <w:r w:rsidRPr="00DC527A">
              <w:rPr>
                <w:rFonts w:ascii="Times New Roman" w:hAnsi="Times New Roman" w:cs="Times New Roman"/>
                <w:sz w:val="21"/>
                <w:szCs w:val="21"/>
              </w:rPr>
              <w:t xml:space="preserve">Улучшение </w:t>
            </w:r>
            <w:proofErr w:type="gramStart"/>
            <w:r w:rsidRPr="00DC527A">
              <w:rPr>
                <w:rFonts w:ascii="Times New Roman" w:hAnsi="Times New Roman" w:cs="Times New Roman"/>
                <w:sz w:val="21"/>
                <w:szCs w:val="21"/>
              </w:rPr>
              <w:t>жилищных</w:t>
            </w:r>
            <w:proofErr w:type="gramEnd"/>
          </w:p>
          <w:p w:rsidR="00DC527A" w:rsidRPr="00DC527A" w:rsidRDefault="00DC527A" w:rsidP="005A63A7">
            <w:pPr>
              <w:spacing w:line="276" w:lineRule="auto"/>
              <w:jc w:val="center"/>
              <w:rPr>
                <w:rFonts w:ascii="Times New Roman" w:hAnsi="Times New Roman" w:cs="Times New Roman"/>
                <w:sz w:val="21"/>
                <w:szCs w:val="21"/>
              </w:rPr>
            </w:pPr>
            <w:r w:rsidRPr="00DC527A">
              <w:rPr>
                <w:rFonts w:ascii="Times New Roman" w:hAnsi="Times New Roman" w:cs="Times New Roman"/>
                <w:sz w:val="21"/>
                <w:szCs w:val="21"/>
              </w:rPr>
              <w:t xml:space="preserve"> условий </w:t>
            </w:r>
            <w:r w:rsidR="003306CA" w:rsidRPr="001D5EC5">
              <w:rPr>
                <w:rFonts w:ascii="Times New Roman" w:hAnsi="Times New Roman" w:cs="Times New Roman"/>
                <w:sz w:val="21"/>
                <w:szCs w:val="21"/>
              </w:rPr>
              <w:t>2</w:t>
            </w:r>
            <w:r w:rsidR="005A63A7">
              <w:rPr>
                <w:rFonts w:ascii="Times New Roman" w:hAnsi="Times New Roman" w:cs="Times New Roman"/>
                <w:sz w:val="21"/>
                <w:szCs w:val="21"/>
              </w:rPr>
              <w:t>2</w:t>
            </w:r>
            <w:r w:rsidRPr="00DC527A">
              <w:rPr>
                <w:rFonts w:ascii="Times New Roman" w:hAnsi="Times New Roman" w:cs="Times New Roman"/>
                <w:sz w:val="21"/>
                <w:szCs w:val="21"/>
              </w:rPr>
              <w:t xml:space="preserve"> молод</w:t>
            </w:r>
            <w:r w:rsidR="0022455A">
              <w:rPr>
                <w:rFonts w:ascii="Times New Roman" w:hAnsi="Times New Roman" w:cs="Times New Roman"/>
                <w:sz w:val="21"/>
                <w:szCs w:val="21"/>
              </w:rPr>
              <w:t>ой семьи</w:t>
            </w:r>
          </w:p>
        </w:tc>
        <w:tc>
          <w:tcPr>
            <w:tcW w:w="358" w:type="pct"/>
            <w:tcBorders>
              <w:top w:val="single" w:sz="4" w:space="0" w:color="000000"/>
              <w:left w:val="single" w:sz="4" w:space="0" w:color="000000"/>
              <w:bottom w:val="single" w:sz="4" w:space="0" w:color="000000"/>
              <w:right w:val="single" w:sz="4" w:space="0" w:color="000000"/>
            </w:tcBorders>
            <w:hideMark/>
          </w:tcPr>
          <w:p w:rsidR="00DC527A" w:rsidRPr="00DC527A" w:rsidRDefault="00DC527A" w:rsidP="00DC527A">
            <w:pPr>
              <w:autoSpaceDE/>
              <w:jc w:val="center"/>
              <w:rPr>
                <w:rFonts w:ascii="Times New Roman" w:hAnsi="Times New Roman" w:cs="Times New Roman"/>
                <w:sz w:val="21"/>
                <w:szCs w:val="21"/>
              </w:rPr>
            </w:pPr>
            <w:r w:rsidRPr="00DC527A">
              <w:rPr>
                <w:rFonts w:ascii="Times New Roman" w:hAnsi="Times New Roman" w:cs="Times New Roman"/>
                <w:sz w:val="21"/>
                <w:szCs w:val="21"/>
              </w:rPr>
              <w:t>МКУ «Жилкомцентр»</w:t>
            </w:r>
          </w:p>
        </w:tc>
      </w:tr>
      <w:tr w:rsidR="00DC527A" w:rsidRPr="00DC527A" w:rsidTr="00DA56ED">
        <w:trPr>
          <w:trHeight w:val="336"/>
        </w:trPr>
        <w:tc>
          <w:tcPr>
            <w:tcW w:w="183" w:type="pct"/>
            <w:tcBorders>
              <w:top w:val="single" w:sz="4" w:space="0" w:color="000000"/>
              <w:left w:val="single" w:sz="4" w:space="0" w:color="000000"/>
              <w:bottom w:val="single" w:sz="4" w:space="0" w:color="000000"/>
              <w:right w:val="single" w:sz="4" w:space="0" w:color="000000"/>
            </w:tcBorders>
            <w:hideMark/>
          </w:tcPr>
          <w:p w:rsidR="00DC527A" w:rsidRPr="00DC527A" w:rsidRDefault="00DC527A" w:rsidP="00DC527A">
            <w:pPr>
              <w:autoSpaceDE/>
              <w:spacing w:line="276" w:lineRule="auto"/>
              <w:rPr>
                <w:rFonts w:ascii="Times New Roman" w:hAnsi="Times New Roman" w:cs="Times New Roman"/>
                <w:sz w:val="21"/>
                <w:szCs w:val="21"/>
              </w:rPr>
            </w:pPr>
            <w:r w:rsidRPr="00DC527A">
              <w:rPr>
                <w:rFonts w:ascii="Times New Roman" w:hAnsi="Times New Roman" w:cs="Times New Roman"/>
                <w:sz w:val="21"/>
                <w:szCs w:val="21"/>
              </w:rPr>
              <w:t>2</w:t>
            </w:r>
          </w:p>
        </w:tc>
        <w:tc>
          <w:tcPr>
            <w:tcW w:w="718" w:type="pct"/>
            <w:tcBorders>
              <w:top w:val="single" w:sz="4" w:space="0" w:color="000000"/>
              <w:left w:val="single" w:sz="4" w:space="0" w:color="000000"/>
              <w:bottom w:val="single" w:sz="4" w:space="0" w:color="000000"/>
              <w:right w:val="single" w:sz="4" w:space="0" w:color="000000"/>
            </w:tcBorders>
            <w:hideMark/>
          </w:tcPr>
          <w:p w:rsidR="00DC527A" w:rsidRPr="00DC527A" w:rsidRDefault="00DC527A" w:rsidP="00DC527A">
            <w:pPr>
              <w:autoSpaceDE/>
              <w:spacing w:line="276" w:lineRule="auto"/>
              <w:rPr>
                <w:rFonts w:ascii="Times New Roman" w:hAnsi="Times New Roman" w:cs="Times New Roman"/>
                <w:sz w:val="21"/>
                <w:szCs w:val="21"/>
              </w:rPr>
            </w:pPr>
            <w:r w:rsidRPr="00DC527A">
              <w:rPr>
                <w:rFonts w:ascii="Times New Roman" w:hAnsi="Times New Roman" w:cs="Times New Roman"/>
                <w:sz w:val="21"/>
                <w:szCs w:val="21"/>
              </w:rPr>
              <w:t>Информационн</w:t>
            </w:r>
            <w:proofErr w:type="gramStart"/>
            <w:r w:rsidRPr="00DC527A">
              <w:rPr>
                <w:rFonts w:ascii="Times New Roman" w:hAnsi="Times New Roman" w:cs="Times New Roman"/>
                <w:sz w:val="21"/>
                <w:szCs w:val="21"/>
              </w:rPr>
              <w:t>о-</w:t>
            </w:r>
            <w:proofErr w:type="gramEnd"/>
            <w:r w:rsidRPr="00DC527A">
              <w:rPr>
                <w:rFonts w:ascii="Times New Roman" w:hAnsi="Times New Roman" w:cs="Times New Roman"/>
                <w:sz w:val="21"/>
                <w:szCs w:val="21"/>
              </w:rPr>
              <w:t xml:space="preserve">  методическая и консультационная</w:t>
            </w:r>
          </w:p>
          <w:p w:rsidR="00DC527A" w:rsidRPr="00DC527A" w:rsidRDefault="00DC527A" w:rsidP="00DC527A">
            <w:pPr>
              <w:autoSpaceDE/>
              <w:spacing w:line="276" w:lineRule="auto"/>
              <w:rPr>
                <w:rFonts w:ascii="Times New Roman" w:hAnsi="Times New Roman" w:cs="Times New Roman"/>
                <w:sz w:val="21"/>
                <w:szCs w:val="21"/>
              </w:rPr>
            </w:pPr>
            <w:r w:rsidRPr="00DC527A">
              <w:rPr>
                <w:rFonts w:ascii="Times New Roman" w:hAnsi="Times New Roman" w:cs="Times New Roman"/>
                <w:sz w:val="21"/>
                <w:szCs w:val="21"/>
              </w:rPr>
              <w:t>деятельность</w:t>
            </w:r>
          </w:p>
        </w:tc>
        <w:tc>
          <w:tcPr>
            <w:tcW w:w="586" w:type="pct"/>
            <w:tcBorders>
              <w:top w:val="single" w:sz="4" w:space="0" w:color="000000"/>
              <w:left w:val="single" w:sz="4" w:space="0" w:color="000000"/>
              <w:bottom w:val="single" w:sz="4" w:space="0" w:color="000000"/>
              <w:right w:val="single" w:sz="4" w:space="0" w:color="000000"/>
            </w:tcBorders>
            <w:hideMark/>
          </w:tcPr>
          <w:p w:rsidR="00DC527A" w:rsidRPr="00DC527A" w:rsidRDefault="00751F7F" w:rsidP="003306CA">
            <w:pPr>
              <w:autoSpaceDE/>
              <w:spacing w:line="276" w:lineRule="auto"/>
              <w:jc w:val="center"/>
              <w:rPr>
                <w:rFonts w:ascii="Times New Roman" w:hAnsi="Times New Roman" w:cs="Times New Roman"/>
                <w:sz w:val="21"/>
                <w:szCs w:val="21"/>
              </w:rPr>
            </w:pPr>
            <w:r w:rsidRPr="00DC527A">
              <w:rPr>
                <w:rFonts w:ascii="Times New Roman" w:hAnsi="Times New Roman" w:cs="Times New Roman"/>
                <w:sz w:val="21"/>
                <w:szCs w:val="21"/>
              </w:rPr>
              <w:t>20</w:t>
            </w:r>
            <w:r w:rsidR="003306CA">
              <w:rPr>
                <w:rFonts w:ascii="Times New Roman" w:hAnsi="Times New Roman" w:cs="Times New Roman"/>
                <w:sz w:val="21"/>
                <w:szCs w:val="21"/>
                <w:lang w:val="en-US"/>
              </w:rPr>
              <w:t>20</w:t>
            </w:r>
            <w:r w:rsidRPr="00DC527A">
              <w:rPr>
                <w:rFonts w:ascii="Times New Roman" w:hAnsi="Times New Roman" w:cs="Times New Roman"/>
                <w:sz w:val="21"/>
                <w:szCs w:val="21"/>
              </w:rPr>
              <w:t>-202</w:t>
            </w:r>
            <w:r w:rsidR="003306CA">
              <w:rPr>
                <w:rFonts w:ascii="Times New Roman" w:hAnsi="Times New Roman" w:cs="Times New Roman"/>
                <w:sz w:val="21"/>
                <w:szCs w:val="21"/>
                <w:lang w:val="en-US"/>
              </w:rPr>
              <w:t>3</w:t>
            </w:r>
            <w:r w:rsidRPr="00DC527A">
              <w:rPr>
                <w:rFonts w:ascii="Times New Roman" w:hAnsi="Times New Roman" w:cs="Times New Roman"/>
                <w:sz w:val="21"/>
                <w:szCs w:val="21"/>
              </w:rPr>
              <w:t xml:space="preserve"> годы</w:t>
            </w:r>
          </w:p>
        </w:tc>
        <w:tc>
          <w:tcPr>
            <w:tcW w:w="406"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b/>
                <w:bCs/>
                <w:sz w:val="21"/>
                <w:szCs w:val="21"/>
              </w:rPr>
            </w:pPr>
          </w:p>
        </w:tc>
        <w:tc>
          <w:tcPr>
            <w:tcW w:w="408" w:type="pct"/>
            <w:tcBorders>
              <w:top w:val="single" w:sz="4" w:space="0" w:color="000000"/>
              <w:left w:val="single" w:sz="4" w:space="0" w:color="000000"/>
              <w:bottom w:val="single" w:sz="4" w:space="0" w:color="000000"/>
              <w:right w:val="single" w:sz="4" w:space="0" w:color="000000"/>
            </w:tcBorders>
            <w:noWrap/>
          </w:tcPr>
          <w:p w:rsidR="00DC527A" w:rsidRPr="00DC527A" w:rsidRDefault="00DC527A" w:rsidP="00DC527A">
            <w:pPr>
              <w:autoSpaceDE/>
              <w:spacing w:line="276" w:lineRule="auto"/>
              <w:jc w:val="center"/>
              <w:rPr>
                <w:rFonts w:ascii="Times New Roman" w:hAnsi="Times New Roman" w:cs="Times New Roman"/>
                <w:sz w:val="21"/>
                <w:szCs w:val="21"/>
              </w:rPr>
            </w:pPr>
          </w:p>
        </w:tc>
        <w:tc>
          <w:tcPr>
            <w:tcW w:w="226"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sz w:val="21"/>
                <w:szCs w:val="21"/>
              </w:rPr>
            </w:pPr>
          </w:p>
        </w:tc>
        <w:tc>
          <w:tcPr>
            <w:tcW w:w="221"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sz w:val="21"/>
                <w:szCs w:val="21"/>
              </w:rPr>
            </w:pPr>
          </w:p>
        </w:tc>
        <w:tc>
          <w:tcPr>
            <w:tcW w:w="229"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sz w:val="21"/>
                <w:szCs w:val="21"/>
              </w:rPr>
            </w:pPr>
          </w:p>
        </w:tc>
        <w:tc>
          <w:tcPr>
            <w:tcW w:w="269"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sz w:val="21"/>
                <w:szCs w:val="21"/>
              </w:rPr>
            </w:pPr>
          </w:p>
        </w:tc>
        <w:tc>
          <w:tcPr>
            <w:tcW w:w="270"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sz w:val="21"/>
                <w:szCs w:val="21"/>
              </w:rPr>
            </w:pPr>
          </w:p>
        </w:tc>
        <w:tc>
          <w:tcPr>
            <w:tcW w:w="225"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sz w:val="21"/>
                <w:szCs w:val="21"/>
              </w:rPr>
            </w:pPr>
          </w:p>
        </w:tc>
        <w:tc>
          <w:tcPr>
            <w:tcW w:w="225"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sz w:val="21"/>
                <w:szCs w:val="21"/>
              </w:rPr>
            </w:pPr>
          </w:p>
        </w:tc>
        <w:tc>
          <w:tcPr>
            <w:tcW w:w="226"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sz w:val="21"/>
                <w:szCs w:val="21"/>
              </w:rPr>
            </w:pPr>
          </w:p>
        </w:tc>
        <w:tc>
          <w:tcPr>
            <w:tcW w:w="450" w:type="pct"/>
            <w:vMerge/>
            <w:tcBorders>
              <w:left w:val="single" w:sz="4" w:space="0" w:color="000000"/>
              <w:right w:val="single" w:sz="4" w:space="0" w:color="000000"/>
            </w:tcBorders>
          </w:tcPr>
          <w:p w:rsidR="00DC527A" w:rsidRPr="00DC527A" w:rsidRDefault="00DC527A" w:rsidP="00DC527A">
            <w:pPr>
              <w:spacing w:line="276" w:lineRule="auto"/>
              <w:jc w:val="center"/>
              <w:rPr>
                <w:rFonts w:ascii="Times New Roman" w:hAnsi="Times New Roman" w:cs="Times New Roman"/>
                <w:sz w:val="21"/>
                <w:szCs w:val="21"/>
              </w:rPr>
            </w:pPr>
          </w:p>
        </w:tc>
        <w:tc>
          <w:tcPr>
            <w:tcW w:w="358" w:type="pct"/>
            <w:tcBorders>
              <w:top w:val="single" w:sz="4" w:space="0" w:color="000000"/>
              <w:left w:val="single" w:sz="4" w:space="0" w:color="000000"/>
              <w:bottom w:val="single" w:sz="4" w:space="0" w:color="000000"/>
              <w:right w:val="single" w:sz="4" w:space="0" w:color="000000"/>
            </w:tcBorders>
            <w:hideMark/>
          </w:tcPr>
          <w:p w:rsidR="00DC527A" w:rsidRPr="00DC527A" w:rsidRDefault="00154731" w:rsidP="00DC527A">
            <w:pPr>
              <w:autoSpaceDE/>
              <w:jc w:val="center"/>
              <w:rPr>
                <w:rFonts w:ascii="Times New Roman" w:hAnsi="Times New Roman" w:cs="Times New Roman"/>
                <w:sz w:val="21"/>
                <w:szCs w:val="21"/>
              </w:rPr>
            </w:pPr>
            <w:r w:rsidRPr="00DC527A">
              <w:rPr>
                <w:rFonts w:ascii="Times New Roman" w:hAnsi="Times New Roman" w:cs="Times New Roman"/>
                <w:sz w:val="21"/>
                <w:szCs w:val="21"/>
              </w:rPr>
              <w:t>МКУ «Жилкомцентр»</w:t>
            </w:r>
          </w:p>
        </w:tc>
      </w:tr>
      <w:tr w:rsidR="00DC527A" w:rsidRPr="00DC527A" w:rsidTr="00DA56ED">
        <w:trPr>
          <w:trHeight w:val="336"/>
        </w:trPr>
        <w:tc>
          <w:tcPr>
            <w:tcW w:w="183" w:type="pct"/>
            <w:tcBorders>
              <w:top w:val="single" w:sz="4" w:space="0" w:color="000000"/>
              <w:left w:val="single" w:sz="4" w:space="0" w:color="000000"/>
              <w:bottom w:val="single" w:sz="4" w:space="0" w:color="000000"/>
              <w:right w:val="single" w:sz="4" w:space="0" w:color="000000"/>
            </w:tcBorders>
            <w:hideMark/>
          </w:tcPr>
          <w:p w:rsidR="00DC527A" w:rsidRPr="00DC527A" w:rsidRDefault="00DC527A" w:rsidP="00DC527A">
            <w:pPr>
              <w:autoSpaceDE/>
              <w:spacing w:line="276" w:lineRule="auto"/>
              <w:rPr>
                <w:rFonts w:ascii="Times New Roman" w:hAnsi="Times New Roman" w:cs="Times New Roman"/>
                <w:sz w:val="21"/>
                <w:szCs w:val="21"/>
              </w:rPr>
            </w:pPr>
            <w:r w:rsidRPr="00DC527A">
              <w:rPr>
                <w:rFonts w:ascii="Times New Roman" w:hAnsi="Times New Roman" w:cs="Times New Roman"/>
                <w:sz w:val="21"/>
                <w:szCs w:val="21"/>
              </w:rPr>
              <w:t>3</w:t>
            </w:r>
          </w:p>
        </w:tc>
        <w:tc>
          <w:tcPr>
            <w:tcW w:w="718" w:type="pct"/>
            <w:tcBorders>
              <w:top w:val="single" w:sz="4" w:space="0" w:color="000000"/>
              <w:left w:val="single" w:sz="4" w:space="0" w:color="000000"/>
              <w:bottom w:val="single" w:sz="4" w:space="0" w:color="000000"/>
              <w:right w:val="single" w:sz="4" w:space="0" w:color="000000"/>
            </w:tcBorders>
            <w:hideMark/>
          </w:tcPr>
          <w:p w:rsidR="00DC527A" w:rsidRPr="00DC527A" w:rsidRDefault="00DC527A" w:rsidP="00DC527A">
            <w:pPr>
              <w:autoSpaceDE/>
              <w:spacing w:line="276" w:lineRule="auto"/>
              <w:rPr>
                <w:rFonts w:ascii="Times New Roman" w:hAnsi="Times New Roman" w:cs="Times New Roman"/>
                <w:sz w:val="21"/>
                <w:szCs w:val="21"/>
              </w:rPr>
            </w:pPr>
            <w:r w:rsidRPr="00DC527A">
              <w:rPr>
                <w:rFonts w:ascii="Times New Roman" w:hAnsi="Times New Roman" w:cs="Times New Roman"/>
                <w:sz w:val="21"/>
                <w:szCs w:val="21"/>
              </w:rPr>
              <w:t xml:space="preserve">Формирование и утверждение  списков молодых   семей  претендующих на   участие   в Подпрограмме   </w:t>
            </w:r>
          </w:p>
        </w:tc>
        <w:tc>
          <w:tcPr>
            <w:tcW w:w="586" w:type="pct"/>
            <w:tcBorders>
              <w:top w:val="single" w:sz="4" w:space="0" w:color="000000"/>
              <w:left w:val="single" w:sz="4" w:space="0" w:color="000000"/>
              <w:bottom w:val="single" w:sz="4" w:space="0" w:color="000000"/>
              <w:right w:val="single" w:sz="4" w:space="0" w:color="000000"/>
            </w:tcBorders>
            <w:hideMark/>
          </w:tcPr>
          <w:p w:rsidR="00DC527A" w:rsidRPr="00DC527A" w:rsidRDefault="00751F7F" w:rsidP="001D5EC5">
            <w:pPr>
              <w:autoSpaceDE/>
              <w:spacing w:line="276" w:lineRule="auto"/>
              <w:jc w:val="center"/>
              <w:rPr>
                <w:rFonts w:ascii="Times New Roman" w:hAnsi="Times New Roman" w:cs="Times New Roman"/>
                <w:sz w:val="21"/>
                <w:szCs w:val="21"/>
              </w:rPr>
            </w:pPr>
            <w:r>
              <w:rPr>
                <w:rFonts w:ascii="Times New Roman" w:hAnsi="Times New Roman" w:cs="Times New Roman"/>
                <w:sz w:val="21"/>
                <w:szCs w:val="21"/>
              </w:rPr>
              <w:t xml:space="preserve">Май </w:t>
            </w:r>
            <w:r w:rsidR="00DC527A" w:rsidRPr="00DC527A">
              <w:rPr>
                <w:rFonts w:ascii="Times New Roman" w:hAnsi="Times New Roman" w:cs="Times New Roman"/>
                <w:sz w:val="21"/>
                <w:szCs w:val="21"/>
              </w:rPr>
              <w:t xml:space="preserve"> 2020, 2021</w:t>
            </w:r>
            <w:r>
              <w:rPr>
                <w:rFonts w:ascii="Times New Roman" w:hAnsi="Times New Roman" w:cs="Times New Roman"/>
                <w:sz w:val="21"/>
                <w:szCs w:val="21"/>
              </w:rPr>
              <w:t>, 2022</w:t>
            </w:r>
            <w:r w:rsidR="001D5EC5">
              <w:rPr>
                <w:rFonts w:ascii="Times New Roman" w:hAnsi="Times New Roman" w:cs="Times New Roman"/>
                <w:sz w:val="21"/>
                <w:szCs w:val="21"/>
              </w:rPr>
              <w:t>,</w:t>
            </w:r>
            <w:r w:rsidR="003306CA">
              <w:rPr>
                <w:rFonts w:ascii="Times New Roman" w:hAnsi="Times New Roman" w:cs="Times New Roman"/>
                <w:sz w:val="21"/>
                <w:szCs w:val="21"/>
                <w:lang w:val="en-US"/>
              </w:rPr>
              <w:t xml:space="preserve"> 2023</w:t>
            </w:r>
            <w:r w:rsidR="00DC527A" w:rsidRPr="00DC527A">
              <w:rPr>
                <w:rFonts w:ascii="Times New Roman" w:hAnsi="Times New Roman" w:cs="Times New Roman"/>
                <w:sz w:val="21"/>
                <w:szCs w:val="21"/>
              </w:rPr>
              <w:t xml:space="preserve"> годов</w:t>
            </w:r>
          </w:p>
        </w:tc>
        <w:tc>
          <w:tcPr>
            <w:tcW w:w="406"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b/>
                <w:bCs/>
                <w:sz w:val="21"/>
                <w:szCs w:val="21"/>
              </w:rPr>
            </w:pPr>
          </w:p>
        </w:tc>
        <w:tc>
          <w:tcPr>
            <w:tcW w:w="408" w:type="pct"/>
            <w:tcBorders>
              <w:top w:val="single" w:sz="4" w:space="0" w:color="000000"/>
              <w:left w:val="single" w:sz="4" w:space="0" w:color="000000"/>
              <w:bottom w:val="single" w:sz="4" w:space="0" w:color="000000"/>
              <w:right w:val="single" w:sz="4" w:space="0" w:color="000000"/>
            </w:tcBorders>
            <w:noWrap/>
          </w:tcPr>
          <w:p w:rsidR="00DC527A" w:rsidRPr="00DC527A" w:rsidRDefault="00DC527A" w:rsidP="00DC527A">
            <w:pPr>
              <w:autoSpaceDE/>
              <w:spacing w:line="276" w:lineRule="auto"/>
              <w:jc w:val="center"/>
              <w:rPr>
                <w:rFonts w:ascii="Times New Roman" w:hAnsi="Times New Roman" w:cs="Times New Roman"/>
                <w:sz w:val="21"/>
                <w:szCs w:val="21"/>
              </w:rPr>
            </w:pPr>
          </w:p>
        </w:tc>
        <w:tc>
          <w:tcPr>
            <w:tcW w:w="226"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sz w:val="21"/>
                <w:szCs w:val="21"/>
              </w:rPr>
            </w:pPr>
          </w:p>
        </w:tc>
        <w:tc>
          <w:tcPr>
            <w:tcW w:w="221"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sz w:val="21"/>
                <w:szCs w:val="21"/>
              </w:rPr>
            </w:pPr>
          </w:p>
        </w:tc>
        <w:tc>
          <w:tcPr>
            <w:tcW w:w="229"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sz w:val="21"/>
                <w:szCs w:val="21"/>
              </w:rPr>
            </w:pPr>
          </w:p>
        </w:tc>
        <w:tc>
          <w:tcPr>
            <w:tcW w:w="269"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i/>
                <w:sz w:val="21"/>
                <w:szCs w:val="21"/>
              </w:rPr>
            </w:pPr>
          </w:p>
        </w:tc>
        <w:tc>
          <w:tcPr>
            <w:tcW w:w="270"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i/>
                <w:sz w:val="21"/>
                <w:szCs w:val="21"/>
              </w:rPr>
            </w:pPr>
          </w:p>
        </w:tc>
        <w:tc>
          <w:tcPr>
            <w:tcW w:w="225"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sz w:val="21"/>
                <w:szCs w:val="21"/>
              </w:rPr>
            </w:pPr>
          </w:p>
        </w:tc>
        <w:tc>
          <w:tcPr>
            <w:tcW w:w="225"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sz w:val="21"/>
                <w:szCs w:val="21"/>
              </w:rPr>
            </w:pPr>
          </w:p>
        </w:tc>
        <w:tc>
          <w:tcPr>
            <w:tcW w:w="226" w:type="pct"/>
            <w:tcBorders>
              <w:top w:val="single" w:sz="4" w:space="0" w:color="000000"/>
              <w:left w:val="single" w:sz="4" w:space="0" w:color="000000"/>
              <w:bottom w:val="single" w:sz="4" w:space="0" w:color="000000"/>
              <w:right w:val="single" w:sz="4" w:space="0" w:color="000000"/>
            </w:tcBorders>
          </w:tcPr>
          <w:p w:rsidR="00DC527A" w:rsidRPr="00DC527A" w:rsidRDefault="00DC527A" w:rsidP="00DC527A">
            <w:pPr>
              <w:autoSpaceDE/>
              <w:spacing w:line="276" w:lineRule="auto"/>
              <w:jc w:val="center"/>
              <w:rPr>
                <w:rFonts w:ascii="Times New Roman" w:hAnsi="Times New Roman" w:cs="Times New Roman"/>
                <w:sz w:val="21"/>
                <w:szCs w:val="21"/>
              </w:rPr>
            </w:pPr>
          </w:p>
        </w:tc>
        <w:tc>
          <w:tcPr>
            <w:tcW w:w="450" w:type="pct"/>
            <w:vMerge/>
            <w:tcBorders>
              <w:left w:val="single" w:sz="4" w:space="0" w:color="000000"/>
              <w:right w:val="single" w:sz="4" w:space="0" w:color="000000"/>
            </w:tcBorders>
          </w:tcPr>
          <w:p w:rsidR="00DC527A" w:rsidRPr="00DC527A" w:rsidRDefault="00DC527A" w:rsidP="00DC527A">
            <w:pPr>
              <w:spacing w:line="276" w:lineRule="auto"/>
              <w:jc w:val="center"/>
              <w:rPr>
                <w:rFonts w:ascii="Times New Roman" w:hAnsi="Times New Roman" w:cs="Times New Roman"/>
                <w:sz w:val="21"/>
                <w:szCs w:val="21"/>
              </w:rPr>
            </w:pPr>
          </w:p>
        </w:tc>
        <w:tc>
          <w:tcPr>
            <w:tcW w:w="358" w:type="pct"/>
            <w:tcBorders>
              <w:top w:val="single" w:sz="4" w:space="0" w:color="000000"/>
              <w:left w:val="single" w:sz="4" w:space="0" w:color="000000"/>
              <w:bottom w:val="single" w:sz="4" w:space="0" w:color="000000"/>
              <w:right w:val="single" w:sz="4" w:space="0" w:color="000000"/>
            </w:tcBorders>
            <w:hideMark/>
          </w:tcPr>
          <w:p w:rsidR="00DC527A" w:rsidRPr="00DC527A" w:rsidRDefault="00DC527A" w:rsidP="00DC527A">
            <w:pPr>
              <w:autoSpaceDE/>
              <w:jc w:val="center"/>
              <w:rPr>
                <w:rFonts w:ascii="Times New Roman" w:hAnsi="Times New Roman" w:cs="Times New Roman"/>
                <w:sz w:val="21"/>
                <w:szCs w:val="21"/>
              </w:rPr>
            </w:pPr>
            <w:r w:rsidRPr="00DC527A">
              <w:rPr>
                <w:rFonts w:ascii="Times New Roman" w:hAnsi="Times New Roman" w:cs="Times New Roman"/>
                <w:sz w:val="21"/>
                <w:szCs w:val="21"/>
              </w:rPr>
              <w:t>МКУ «Жилкомцентр»</w:t>
            </w:r>
          </w:p>
        </w:tc>
      </w:tr>
      <w:tr w:rsidR="009765BF" w:rsidRPr="00DC527A" w:rsidTr="00DA56ED">
        <w:trPr>
          <w:trHeight w:val="269"/>
        </w:trPr>
        <w:tc>
          <w:tcPr>
            <w:tcW w:w="183" w:type="pct"/>
            <w:vMerge w:val="restart"/>
            <w:tcBorders>
              <w:top w:val="single" w:sz="4" w:space="0" w:color="000000"/>
              <w:left w:val="single" w:sz="4" w:space="0" w:color="000000"/>
              <w:bottom w:val="single" w:sz="4" w:space="0" w:color="000000"/>
              <w:right w:val="single" w:sz="4" w:space="0" w:color="000000"/>
            </w:tcBorders>
            <w:hideMark/>
          </w:tcPr>
          <w:p w:rsidR="009765BF" w:rsidRPr="00DC527A" w:rsidRDefault="009765BF" w:rsidP="00DC527A">
            <w:pPr>
              <w:autoSpaceDE/>
              <w:spacing w:line="276" w:lineRule="auto"/>
              <w:rPr>
                <w:rFonts w:ascii="Times New Roman" w:hAnsi="Times New Roman" w:cs="Times New Roman"/>
                <w:sz w:val="21"/>
                <w:szCs w:val="21"/>
              </w:rPr>
            </w:pPr>
            <w:r w:rsidRPr="00DC527A">
              <w:rPr>
                <w:rFonts w:ascii="Times New Roman" w:hAnsi="Times New Roman" w:cs="Times New Roman"/>
                <w:sz w:val="21"/>
                <w:szCs w:val="21"/>
              </w:rPr>
              <w:t>4</w:t>
            </w:r>
          </w:p>
        </w:tc>
        <w:tc>
          <w:tcPr>
            <w:tcW w:w="718" w:type="pct"/>
            <w:vMerge w:val="restart"/>
            <w:tcBorders>
              <w:top w:val="single" w:sz="4" w:space="0" w:color="000000"/>
              <w:left w:val="single" w:sz="4" w:space="0" w:color="000000"/>
              <w:bottom w:val="single" w:sz="4" w:space="0" w:color="000000"/>
              <w:right w:val="single" w:sz="4" w:space="0" w:color="000000"/>
            </w:tcBorders>
            <w:hideMark/>
          </w:tcPr>
          <w:p w:rsidR="009765BF" w:rsidRPr="00DC527A" w:rsidRDefault="009765BF" w:rsidP="00DC527A">
            <w:pPr>
              <w:autoSpaceDE/>
              <w:spacing w:line="276" w:lineRule="auto"/>
              <w:rPr>
                <w:rFonts w:ascii="Times New Roman" w:hAnsi="Times New Roman" w:cs="Times New Roman"/>
                <w:sz w:val="21"/>
                <w:szCs w:val="21"/>
              </w:rPr>
            </w:pPr>
            <w:r w:rsidRPr="00DC527A">
              <w:rPr>
                <w:rFonts w:ascii="Times New Roman" w:hAnsi="Times New Roman" w:cs="Times New Roman"/>
                <w:sz w:val="21"/>
                <w:szCs w:val="21"/>
              </w:rPr>
              <w:t xml:space="preserve">Предоставление </w:t>
            </w:r>
          </w:p>
          <w:p w:rsidR="009765BF" w:rsidRPr="00DC527A" w:rsidRDefault="009765BF" w:rsidP="00DC527A">
            <w:pPr>
              <w:autoSpaceDE/>
              <w:spacing w:line="276" w:lineRule="auto"/>
              <w:rPr>
                <w:rFonts w:ascii="Times New Roman" w:hAnsi="Times New Roman" w:cs="Times New Roman"/>
                <w:sz w:val="21"/>
                <w:szCs w:val="21"/>
              </w:rPr>
            </w:pPr>
            <w:r w:rsidRPr="00DC527A">
              <w:rPr>
                <w:rFonts w:ascii="Times New Roman" w:hAnsi="Times New Roman" w:cs="Times New Roman"/>
                <w:sz w:val="21"/>
                <w:szCs w:val="21"/>
              </w:rPr>
              <w:t>молодым семьям социальных выплат  на приобретение жилья</w:t>
            </w:r>
          </w:p>
        </w:tc>
        <w:tc>
          <w:tcPr>
            <w:tcW w:w="586" w:type="pct"/>
            <w:vMerge w:val="restart"/>
            <w:tcBorders>
              <w:top w:val="single" w:sz="4" w:space="0" w:color="000000"/>
              <w:left w:val="single" w:sz="4" w:space="0" w:color="000000"/>
              <w:bottom w:val="single" w:sz="4" w:space="0" w:color="000000"/>
              <w:right w:val="single" w:sz="4" w:space="0" w:color="000000"/>
            </w:tcBorders>
            <w:hideMark/>
          </w:tcPr>
          <w:p w:rsidR="009765BF" w:rsidRPr="00DC527A" w:rsidRDefault="009765BF" w:rsidP="003306CA">
            <w:pPr>
              <w:autoSpaceDE/>
              <w:spacing w:line="276" w:lineRule="auto"/>
              <w:jc w:val="center"/>
              <w:rPr>
                <w:rFonts w:ascii="Times New Roman" w:hAnsi="Times New Roman" w:cs="Times New Roman"/>
                <w:sz w:val="21"/>
                <w:szCs w:val="21"/>
              </w:rPr>
            </w:pPr>
            <w:r w:rsidRPr="00DC527A">
              <w:rPr>
                <w:rFonts w:ascii="Times New Roman" w:hAnsi="Times New Roman" w:cs="Times New Roman"/>
                <w:sz w:val="21"/>
                <w:szCs w:val="21"/>
              </w:rPr>
              <w:t>20</w:t>
            </w:r>
            <w:r>
              <w:rPr>
                <w:rFonts w:ascii="Times New Roman" w:hAnsi="Times New Roman" w:cs="Times New Roman"/>
                <w:sz w:val="21"/>
                <w:szCs w:val="21"/>
                <w:lang w:val="en-US"/>
              </w:rPr>
              <w:t>20</w:t>
            </w:r>
            <w:r w:rsidRPr="00DC527A">
              <w:rPr>
                <w:rFonts w:ascii="Times New Roman" w:hAnsi="Times New Roman" w:cs="Times New Roman"/>
                <w:sz w:val="21"/>
                <w:szCs w:val="21"/>
              </w:rPr>
              <w:t>-202</w:t>
            </w:r>
            <w:r>
              <w:rPr>
                <w:rFonts w:ascii="Times New Roman" w:hAnsi="Times New Roman" w:cs="Times New Roman"/>
                <w:sz w:val="21"/>
                <w:szCs w:val="21"/>
                <w:lang w:val="en-US"/>
              </w:rPr>
              <w:t>3</w:t>
            </w:r>
            <w:r w:rsidRPr="00DC527A">
              <w:rPr>
                <w:rFonts w:ascii="Times New Roman" w:hAnsi="Times New Roman" w:cs="Times New Roman"/>
                <w:sz w:val="21"/>
                <w:szCs w:val="21"/>
              </w:rPr>
              <w:t xml:space="preserve"> годы</w:t>
            </w:r>
          </w:p>
        </w:tc>
        <w:tc>
          <w:tcPr>
            <w:tcW w:w="406" w:type="pct"/>
            <w:vMerge w:val="restart"/>
            <w:tcBorders>
              <w:top w:val="single" w:sz="4" w:space="0" w:color="000000"/>
              <w:left w:val="single" w:sz="4" w:space="0" w:color="000000"/>
              <w:bottom w:val="single" w:sz="4" w:space="0" w:color="000000"/>
              <w:right w:val="single" w:sz="4" w:space="0" w:color="000000"/>
            </w:tcBorders>
          </w:tcPr>
          <w:p w:rsidR="009765BF" w:rsidRPr="00717A05" w:rsidRDefault="009765BF" w:rsidP="009765BF">
            <w:pPr>
              <w:autoSpaceDE/>
              <w:spacing w:line="276" w:lineRule="auto"/>
              <w:jc w:val="center"/>
              <w:rPr>
                <w:rFonts w:ascii="Times New Roman" w:hAnsi="Times New Roman" w:cs="Times New Roman"/>
                <w:bCs/>
                <w:sz w:val="21"/>
                <w:szCs w:val="21"/>
                <w:lang w:val="en-US"/>
              </w:rPr>
            </w:pPr>
            <w:r>
              <w:rPr>
                <w:rFonts w:ascii="Times New Roman" w:hAnsi="Times New Roman" w:cs="Times New Roman"/>
                <w:bCs/>
                <w:sz w:val="21"/>
                <w:szCs w:val="21"/>
                <w:lang w:val="en-US"/>
              </w:rPr>
              <w:t>2</w:t>
            </w:r>
            <w:r>
              <w:rPr>
                <w:rFonts w:ascii="Times New Roman" w:hAnsi="Times New Roman" w:cs="Times New Roman"/>
                <w:bCs/>
                <w:sz w:val="21"/>
                <w:szCs w:val="21"/>
              </w:rPr>
              <w:t>9</w:t>
            </w:r>
            <w:r w:rsidRPr="00DC527A">
              <w:rPr>
                <w:rFonts w:ascii="Times New Roman" w:hAnsi="Times New Roman" w:cs="Times New Roman"/>
                <w:bCs/>
                <w:sz w:val="21"/>
                <w:szCs w:val="21"/>
              </w:rPr>
              <w:t>,</w:t>
            </w:r>
            <w:r>
              <w:rPr>
                <w:rFonts w:ascii="Times New Roman" w:hAnsi="Times New Roman" w:cs="Times New Roman"/>
                <w:bCs/>
                <w:sz w:val="21"/>
                <w:szCs w:val="21"/>
              </w:rPr>
              <w:t>3</w:t>
            </w:r>
            <w:r w:rsidR="009174E7">
              <w:rPr>
                <w:rFonts w:ascii="Times New Roman" w:hAnsi="Times New Roman" w:cs="Times New Roman"/>
                <w:bCs/>
                <w:sz w:val="21"/>
                <w:szCs w:val="21"/>
              </w:rPr>
              <w:t>8</w:t>
            </w:r>
          </w:p>
        </w:tc>
        <w:tc>
          <w:tcPr>
            <w:tcW w:w="408" w:type="pct"/>
            <w:tcBorders>
              <w:top w:val="single" w:sz="4" w:space="0" w:color="000000"/>
              <w:left w:val="single" w:sz="4" w:space="0" w:color="000000"/>
              <w:bottom w:val="single" w:sz="4" w:space="0" w:color="000000"/>
              <w:right w:val="single" w:sz="4" w:space="0" w:color="000000"/>
            </w:tcBorders>
            <w:noWrap/>
            <w:hideMark/>
          </w:tcPr>
          <w:p w:rsidR="009765BF" w:rsidRPr="00DC527A" w:rsidRDefault="009765BF" w:rsidP="00DC527A">
            <w:pPr>
              <w:autoSpaceDE/>
              <w:spacing w:line="276" w:lineRule="auto"/>
              <w:jc w:val="center"/>
              <w:rPr>
                <w:rFonts w:ascii="Times New Roman" w:hAnsi="Times New Roman" w:cs="Times New Roman"/>
                <w:sz w:val="21"/>
                <w:szCs w:val="21"/>
              </w:rPr>
            </w:pPr>
            <w:r w:rsidRPr="00DC527A">
              <w:rPr>
                <w:rFonts w:ascii="Times New Roman" w:hAnsi="Times New Roman" w:cs="Times New Roman"/>
                <w:sz w:val="21"/>
                <w:szCs w:val="21"/>
              </w:rPr>
              <w:t>ГБ</w:t>
            </w:r>
          </w:p>
        </w:tc>
        <w:tc>
          <w:tcPr>
            <w:tcW w:w="226" w:type="pct"/>
            <w:tcBorders>
              <w:top w:val="single" w:sz="4" w:space="0" w:color="000000"/>
              <w:left w:val="single" w:sz="4" w:space="0" w:color="000000"/>
              <w:bottom w:val="single" w:sz="4" w:space="0" w:color="000000"/>
              <w:right w:val="single" w:sz="4" w:space="0" w:color="000000"/>
            </w:tcBorders>
            <w:hideMark/>
          </w:tcPr>
          <w:p w:rsidR="009765BF" w:rsidRPr="00DC527A" w:rsidRDefault="009765BF" w:rsidP="009765BF">
            <w:pPr>
              <w:pStyle w:val="a7"/>
              <w:jc w:val="center"/>
              <w:rPr>
                <w:rFonts w:ascii="Times New Roman" w:hAnsi="Times New Roman" w:cs="Times New Roman"/>
                <w:sz w:val="21"/>
                <w:szCs w:val="21"/>
              </w:rPr>
            </w:pPr>
            <w:r>
              <w:rPr>
                <w:rFonts w:ascii="Times New Roman" w:hAnsi="Times New Roman" w:cs="Times New Roman"/>
                <w:sz w:val="21"/>
                <w:szCs w:val="21"/>
                <w:lang w:val="en-US"/>
              </w:rPr>
              <w:t>1</w:t>
            </w:r>
            <w:r w:rsidRPr="00DC527A">
              <w:rPr>
                <w:rFonts w:ascii="Times New Roman" w:hAnsi="Times New Roman" w:cs="Times New Roman"/>
                <w:sz w:val="21"/>
                <w:szCs w:val="21"/>
              </w:rPr>
              <w:t>,</w:t>
            </w:r>
            <w:r>
              <w:rPr>
                <w:rFonts w:ascii="Times New Roman" w:hAnsi="Times New Roman" w:cs="Times New Roman"/>
                <w:sz w:val="21"/>
                <w:szCs w:val="21"/>
              </w:rPr>
              <w:t>40</w:t>
            </w:r>
          </w:p>
        </w:tc>
        <w:tc>
          <w:tcPr>
            <w:tcW w:w="221" w:type="pct"/>
            <w:tcBorders>
              <w:top w:val="single" w:sz="4" w:space="0" w:color="000000"/>
              <w:left w:val="single" w:sz="4" w:space="0" w:color="000000"/>
              <w:bottom w:val="single" w:sz="4" w:space="0" w:color="000000"/>
              <w:right w:val="single" w:sz="4" w:space="0" w:color="000000"/>
            </w:tcBorders>
            <w:hideMark/>
          </w:tcPr>
          <w:p w:rsidR="009765BF" w:rsidRPr="009765BF" w:rsidRDefault="009765BF" w:rsidP="003306CA">
            <w:pPr>
              <w:pStyle w:val="a7"/>
              <w:jc w:val="center"/>
              <w:rPr>
                <w:rFonts w:ascii="Times New Roman" w:hAnsi="Times New Roman" w:cs="Times New Roman"/>
                <w:sz w:val="21"/>
                <w:szCs w:val="21"/>
              </w:rPr>
            </w:pPr>
            <w:r>
              <w:rPr>
                <w:rFonts w:ascii="Times New Roman" w:hAnsi="Times New Roman" w:cs="Times New Roman"/>
                <w:sz w:val="21"/>
                <w:szCs w:val="21"/>
                <w:lang w:val="en-US"/>
              </w:rPr>
              <w:t>1</w:t>
            </w:r>
            <w:r w:rsidRPr="00DC527A">
              <w:rPr>
                <w:rFonts w:ascii="Times New Roman" w:hAnsi="Times New Roman" w:cs="Times New Roman"/>
                <w:sz w:val="21"/>
                <w:szCs w:val="21"/>
              </w:rPr>
              <w:t>,</w:t>
            </w:r>
            <w:r>
              <w:rPr>
                <w:rFonts w:ascii="Times New Roman" w:hAnsi="Times New Roman" w:cs="Times New Roman"/>
                <w:sz w:val="21"/>
                <w:szCs w:val="21"/>
              </w:rPr>
              <w:t>40</w:t>
            </w:r>
          </w:p>
        </w:tc>
        <w:tc>
          <w:tcPr>
            <w:tcW w:w="229" w:type="pct"/>
            <w:tcBorders>
              <w:top w:val="single" w:sz="4" w:space="0" w:color="000000"/>
              <w:left w:val="single" w:sz="4" w:space="0" w:color="000000"/>
              <w:bottom w:val="single" w:sz="4" w:space="0" w:color="000000"/>
              <w:right w:val="single" w:sz="4" w:space="0" w:color="000000"/>
            </w:tcBorders>
            <w:hideMark/>
          </w:tcPr>
          <w:p w:rsidR="009765BF" w:rsidRPr="00DC527A" w:rsidRDefault="009765BF" w:rsidP="009765BF">
            <w:pPr>
              <w:pStyle w:val="a7"/>
              <w:jc w:val="center"/>
              <w:rPr>
                <w:rFonts w:ascii="Times New Roman" w:hAnsi="Times New Roman" w:cs="Times New Roman"/>
                <w:sz w:val="21"/>
                <w:szCs w:val="21"/>
              </w:rPr>
            </w:pPr>
            <w:r>
              <w:rPr>
                <w:rFonts w:ascii="Times New Roman" w:hAnsi="Times New Roman" w:cs="Times New Roman"/>
                <w:sz w:val="21"/>
                <w:szCs w:val="21"/>
                <w:lang w:val="en-US"/>
              </w:rPr>
              <w:t>1</w:t>
            </w:r>
            <w:r w:rsidRPr="00DC527A">
              <w:rPr>
                <w:rFonts w:ascii="Times New Roman" w:hAnsi="Times New Roman" w:cs="Times New Roman"/>
                <w:sz w:val="21"/>
                <w:szCs w:val="21"/>
              </w:rPr>
              <w:t>,</w:t>
            </w:r>
            <w:r>
              <w:rPr>
                <w:rFonts w:ascii="Times New Roman" w:hAnsi="Times New Roman" w:cs="Times New Roman"/>
                <w:sz w:val="21"/>
                <w:szCs w:val="21"/>
              </w:rPr>
              <w:t>40</w:t>
            </w:r>
          </w:p>
        </w:tc>
        <w:tc>
          <w:tcPr>
            <w:tcW w:w="269" w:type="pct"/>
            <w:tcBorders>
              <w:top w:val="single" w:sz="4" w:space="0" w:color="000000"/>
              <w:left w:val="single" w:sz="4" w:space="0" w:color="000000"/>
              <w:bottom w:val="single" w:sz="4" w:space="0" w:color="000000"/>
              <w:right w:val="single" w:sz="4" w:space="0" w:color="000000"/>
            </w:tcBorders>
            <w:hideMark/>
          </w:tcPr>
          <w:p w:rsidR="009765BF" w:rsidRPr="009765BF" w:rsidRDefault="009765BF" w:rsidP="009765BF">
            <w:pPr>
              <w:pStyle w:val="a7"/>
              <w:jc w:val="center"/>
              <w:rPr>
                <w:rFonts w:ascii="Times New Roman" w:hAnsi="Times New Roman" w:cs="Times New Roman"/>
                <w:sz w:val="21"/>
                <w:szCs w:val="21"/>
              </w:rPr>
            </w:pPr>
            <w:r>
              <w:rPr>
                <w:rFonts w:ascii="Times New Roman" w:hAnsi="Times New Roman" w:cs="Times New Roman"/>
                <w:sz w:val="21"/>
                <w:szCs w:val="21"/>
                <w:lang w:val="en-US"/>
              </w:rPr>
              <w:t>1</w:t>
            </w:r>
            <w:r w:rsidRPr="00DC527A">
              <w:rPr>
                <w:rFonts w:ascii="Times New Roman" w:hAnsi="Times New Roman" w:cs="Times New Roman"/>
                <w:sz w:val="21"/>
                <w:szCs w:val="21"/>
              </w:rPr>
              <w:t>,</w:t>
            </w:r>
            <w:r>
              <w:rPr>
                <w:rFonts w:ascii="Times New Roman" w:hAnsi="Times New Roman" w:cs="Times New Roman"/>
                <w:sz w:val="21"/>
                <w:szCs w:val="21"/>
              </w:rPr>
              <w:t>40</w:t>
            </w:r>
          </w:p>
        </w:tc>
        <w:tc>
          <w:tcPr>
            <w:tcW w:w="270" w:type="pct"/>
            <w:tcBorders>
              <w:top w:val="single" w:sz="4" w:space="0" w:color="000000"/>
              <w:left w:val="single" w:sz="4" w:space="0" w:color="000000"/>
              <w:bottom w:val="single" w:sz="4" w:space="0" w:color="000000"/>
              <w:right w:val="single" w:sz="4" w:space="0" w:color="000000"/>
            </w:tcBorders>
            <w:hideMark/>
          </w:tcPr>
          <w:p w:rsidR="009765BF" w:rsidRPr="009174E7" w:rsidRDefault="009765BF" w:rsidP="00717A05">
            <w:pPr>
              <w:pStyle w:val="a7"/>
              <w:jc w:val="center"/>
              <w:rPr>
                <w:rFonts w:ascii="Times New Roman" w:hAnsi="Times New Roman" w:cs="Times New Roman"/>
                <w:sz w:val="21"/>
                <w:szCs w:val="21"/>
              </w:rPr>
            </w:pPr>
            <w:r>
              <w:rPr>
                <w:rFonts w:ascii="Times New Roman" w:hAnsi="Times New Roman" w:cs="Times New Roman"/>
                <w:sz w:val="21"/>
                <w:szCs w:val="21"/>
                <w:lang w:val="en-US"/>
              </w:rPr>
              <w:t>1</w:t>
            </w:r>
            <w:r w:rsidRPr="00DC527A">
              <w:rPr>
                <w:rFonts w:ascii="Times New Roman" w:hAnsi="Times New Roman" w:cs="Times New Roman"/>
                <w:sz w:val="21"/>
                <w:szCs w:val="21"/>
              </w:rPr>
              <w:t>,</w:t>
            </w:r>
            <w:r>
              <w:rPr>
                <w:rFonts w:ascii="Times New Roman" w:hAnsi="Times New Roman" w:cs="Times New Roman"/>
                <w:sz w:val="21"/>
                <w:szCs w:val="21"/>
                <w:lang w:val="en-US"/>
              </w:rPr>
              <w:t>4</w:t>
            </w:r>
            <w:r w:rsidR="009174E7">
              <w:rPr>
                <w:rFonts w:ascii="Times New Roman" w:hAnsi="Times New Roman" w:cs="Times New Roman"/>
                <w:sz w:val="21"/>
                <w:szCs w:val="21"/>
              </w:rPr>
              <w:t>3</w:t>
            </w:r>
          </w:p>
        </w:tc>
        <w:tc>
          <w:tcPr>
            <w:tcW w:w="225" w:type="pct"/>
            <w:tcBorders>
              <w:top w:val="single" w:sz="4" w:space="0" w:color="000000"/>
              <w:left w:val="single" w:sz="4" w:space="0" w:color="000000"/>
              <w:bottom w:val="single" w:sz="4" w:space="0" w:color="000000"/>
              <w:right w:val="single" w:sz="4" w:space="0" w:color="000000"/>
            </w:tcBorders>
            <w:hideMark/>
          </w:tcPr>
          <w:p w:rsidR="009765BF" w:rsidRPr="009174E7" w:rsidRDefault="009765BF" w:rsidP="00717A05">
            <w:pPr>
              <w:pStyle w:val="a7"/>
              <w:jc w:val="center"/>
              <w:rPr>
                <w:rFonts w:ascii="Times New Roman" w:hAnsi="Times New Roman" w:cs="Times New Roman"/>
                <w:sz w:val="21"/>
                <w:szCs w:val="21"/>
              </w:rPr>
            </w:pPr>
            <w:r>
              <w:rPr>
                <w:rFonts w:ascii="Times New Roman" w:hAnsi="Times New Roman" w:cs="Times New Roman"/>
                <w:sz w:val="21"/>
                <w:szCs w:val="21"/>
                <w:lang w:val="en-US"/>
              </w:rPr>
              <w:t>1</w:t>
            </w:r>
            <w:r w:rsidRPr="00DC527A">
              <w:rPr>
                <w:rFonts w:ascii="Times New Roman" w:hAnsi="Times New Roman" w:cs="Times New Roman"/>
                <w:sz w:val="21"/>
                <w:szCs w:val="21"/>
              </w:rPr>
              <w:t>,</w:t>
            </w:r>
            <w:r>
              <w:rPr>
                <w:rFonts w:ascii="Times New Roman" w:hAnsi="Times New Roman" w:cs="Times New Roman"/>
                <w:sz w:val="21"/>
                <w:szCs w:val="21"/>
                <w:lang w:val="en-US"/>
              </w:rPr>
              <w:t>4</w:t>
            </w:r>
            <w:r w:rsidR="009174E7">
              <w:rPr>
                <w:rFonts w:ascii="Times New Roman" w:hAnsi="Times New Roman" w:cs="Times New Roman"/>
                <w:sz w:val="21"/>
                <w:szCs w:val="21"/>
              </w:rPr>
              <w:t>3</w:t>
            </w:r>
          </w:p>
        </w:tc>
        <w:tc>
          <w:tcPr>
            <w:tcW w:w="225" w:type="pct"/>
            <w:tcBorders>
              <w:top w:val="single" w:sz="4" w:space="0" w:color="000000"/>
              <w:left w:val="single" w:sz="4" w:space="0" w:color="000000"/>
              <w:bottom w:val="single" w:sz="4" w:space="0" w:color="000000"/>
              <w:right w:val="single" w:sz="4" w:space="0" w:color="000000"/>
            </w:tcBorders>
            <w:hideMark/>
          </w:tcPr>
          <w:p w:rsidR="009765BF" w:rsidRPr="00DC527A" w:rsidRDefault="009765BF" w:rsidP="00DC527A">
            <w:pPr>
              <w:spacing w:line="276" w:lineRule="auto"/>
              <w:jc w:val="center"/>
              <w:rPr>
                <w:rFonts w:ascii="Times New Roman" w:hAnsi="Times New Roman" w:cs="Times New Roman"/>
                <w:sz w:val="21"/>
                <w:szCs w:val="21"/>
              </w:rPr>
            </w:pPr>
            <w:r>
              <w:rPr>
                <w:rFonts w:ascii="Times New Roman" w:hAnsi="Times New Roman" w:cs="Times New Roman"/>
                <w:sz w:val="21"/>
                <w:szCs w:val="21"/>
              </w:rPr>
              <w:t>0,00</w:t>
            </w:r>
          </w:p>
        </w:tc>
        <w:tc>
          <w:tcPr>
            <w:tcW w:w="226" w:type="pct"/>
            <w:tcBorders>
              <w:top w:val="single" w:sz="4" w:space="0" w:color="000000"/>
              <w:left w:val="single" w:sz="4" w:space="0" w:color="000000"/>
              <w:bottom w:val="single" w:sz="4" w:space="0" w:color="000000"/>
              <w:right w:val="single" w:sz="4" w:space="0" w:color="000000"/>
            </w:tcBorders>
            <w:hideMark/>
          </w:tcPr>
          <w:p w:rsidR="009765BF" w:rsidRPr="009174E7" w:rsidRDefault="009765BF" w:rsidP="00717A05">
            <w:pPr>
              <w:autoSpaceDE/>
              <w:spacing w:line="276" w:lineRule="auto"/>
              <w:jc w:val="center"/>
              <w:rPr>
                <w:rFonts w:ascii="Times New Roman" w:hAnsi="Times New Roman" w:cs="Times New Roman"/>
                <w:sz w:val="21"/>
                <w:szCs w:val="21"/>
              </w:rPr>
            </w:pPr>
            <w:r w:rsidRPr="00DC527A">
              <w:rPr>
                <w:rFonts w:ascii="Times New Roman" w:hAnsi="Times New Roman" w:cs="Times New Roman"/>
                <w:sz w:val="21"/>
                <w:szCs w:val="21"/>
              </w:rPr>
              <w:t>1,</w:t>
            </w:r>
            <w:r>
              <w:rPr>
                <w:rFonts w:ascii="Times New Roman" w:hAnsi="Times New Roman" w:cs="Times New Roman"/>
                <w:sz w:val="21"/>
                <w:szCs w:val="21"/>
                <w:lang w:val="en-US"/>
              </w:rPr>
              <w:t>4</w:t>
            </w:r>
            <w:r w:rsidR="009174E7">
              <w:rPr>
                <w:rFonts w:ascii="Times New Roman" w:hAnsi="Times New Roman" w:cs="Times New Roman"/>
                <w:sz w:val="21"/>
                <w:szCs w:val="21"/>
              </w:rPr>
              <w:t>3</w:t>
            </w:r>
          </w:p>
        </w:tc>
        <w:tc>
          <w:tcPr>
            <w:tcW w:w="450" w:type="pct"/>
            <w:vMerge/>
            <w:tcBorders>
              <w:left w:val="single" w:sz="4" w:space="0" w:color="000000"/>
              <w:right w:val="single" w:sz="4" w:space="0" w:color="000000"/>
            </w:tcBorders>
            <w:hideMark/>
          </w:tcPr>
          <w:p w:rsidR="009765BF" w:rsidRPr="00DC527A" w:rsidRDefault="009765BF" w:rsidP="00DC527A">
            <w:pPr>
              <w:autoSpaceDE/>
              <w:spacing w:line="276" w:lineRule="auto"/>
              <w:jc w:val="center"/>
              <w:rPr>
                <w:rFonts w:ascii="Times New Roman" w:hAnsi="Times New Roman" w:cs="Times New Roman"/>
                <w:sz w:val="21"/>
                <w:szCs w:val="21"/>
              </w:rPr>
            </w:pPr>
          </w:p>
        </w:tc>
        <w:tc>
          <w:tcPr>
            <w:tcW w:w="358" w:type="pct"/>
            <w:vMerge w:val="restart"/>
            <w:tcBorders>
              <w:top w:val="single" w:sz="4" w:space="0" w:color="000000"/>
              <w:left w:val="single" w:sz="4" w:space="0" w:color="000000"/>
              <w:bottom w:val="single" w:sz="4" w:space="0" w:color="000000"/>
              <w:right w:val="single" w:sz="4" w:space="0" w:color="000000"/>
            </w:tcBorders>
            <w:hideMark/>
          </w:tcPr>
          <w:p w:rsidR="009765BF" w:rsidRPr="00DC527A" w:rsidRDefault="009765BF" w:rsidP="00DC527A">
            <w:pPr>
              <w:autoSpaceDE/>
              <w:jc w:val="center"/>
              <w:rPr>
                <w:rFonts w:ascii="Times New Roman" w:hAnsi="Times New Roman" w:cs="Times New Roman"/>
                <w:sz w:val="21"/>
                <w:szCs w:val="21"/>
              </w:rPr>
            </w:pPr>
            <w:r w:rsidRPr="00DC527A">
              <w:rPr>
                <w:rFonts w:ascii="Times New Roman" w:hAnsi="Times New Roman" w:cs="Times New Roman"/>
                <w:sz w:val="21"/>
                <w:szCs w:val="21"/>
              </w:rPr>
              <w:t>УС, МКУ «Жилкомцентр»</w:t>
            </w:r>
          </w:p>
        </w:tc>
      </w:tr>
      <w:tr w:rsidR="003306CA" w:rsidRPr="00DC527A" w:rsidTr="00DA56ED">
        <w:trPr>
          <w:trHeight w:val="365"/>
        </w:trPr>
        <w:tc>
          <w:tcPr>
            <w:tcW w:w="183" w:type="pct"/>
            <w:vMerge/>
            <w:tcBorders>
              <w:top w:val="single" w:sz="4" w:space="0" w:color="000000"/>
              <w:left w:val="single" w:sz="4" w:space="0" w:color="000000"/>
              <w:bottom w:val="single" w:sz="4" w:space="0" w:color="000000"/>
              <w:right w:val="single" w:sz="4" w:space="0" w:color="000000"/>
            </w:tcBorders>
            <w:vAlign w:val="center"/>
            <w:hideMark/>
          </w:tcPr>
          <w:p w:rsidR="003306CA" w:rsidRPr="00DC527A" w:rsidRDefault="003306CA" w:rsidP="00DC527A">
            <w:pPr>
              <w:autoSpaceDE/>
              <w:autoSpaceDN/>
              <w:rPr>
                <w:rFonts w:ascii="Times New Roman" w:hAnsi="Times New Roman" w:cs="Times New Roman"/>
                <w:sz w:val="21"/>
                <w:szCs w:val="21"/>
              </w:rPr>
            </w:pPr>
          </w:p>
        </w:tc>
        <w:tc>
          <w:tcPr>
            <w:tcW w:w="718" w:type="pct"/>
            <w:vMerge/>
            <w:tcBorders>
              <w:top w:val="single" w:sz="4" w:space="0" w:color="000000"/>
              <w:left w:val="single" w:sz="4" w:space="0" w:color="000000"/>
              <w:bottom w:val="single" w:sz="4" w:space="0" w:color="000000"/>
              <w:right w:val="single" w:sz="4" w:space="0" w:color="000000"/>
            </w:tcBorders>
            <w:vAlign w:val="center"/>
            <w:hideMark/>
          </w:tcPr>
          <w:p w:rsidR="003306CA" w:rsidRPr="00DC527A" w:rsidRDefault="003306CA" w:rsidP="00DC527A">
            <w:pPr>
              <w:autoSpaceDE/>
              <w:autoSpaceDN/>
              <w:rPr>
                <w:rFonts w:ascii="Times New Roman" w:hAnsi="Times New Roman" w:cs="Times New Roman"/>
                <w:sz w:val="21"/>
                <w:szCs w:val="21"/>
              </w:rPr>
            </w:pPr>
          </w:p>
        </w:tc>
        <w:tc>
          <w:tcPr>
            <w:tcW w:w="586" w:type="pct"/>
            <w:vMerge/>
            <w:tcBorders>
              <w:top w:val="single" w:sz="4" w:space="0" w:color="000000"/>
              <w:left w:val="single" w:sz="4" w:space="0" w:color="000000"/>
              <w:bottom w:val="single" w:sz="4" w:space="0" w:color="000000"/>
              <w:right w:val="single" w:sz="4" w:space="0" w:color="000000"/>
            </w:tcBorders>
            <w:vAlign w:val="center"/>
            <w:hideMark/>
          </w:tcPr>
          <w:p w:rsidR="003306CA" w:rsidRPr="00DC527A" w:rsidRDefault="003306CA" w:rsidP="00DC527A">
            <w:pPr>
              <w:autoSpaceDE/>
              <w:autoSpaceDN/>
              <w:rPr>
                <w:rFonts w:ascii="Times New Roman" w:hAnsi="Times New Roman" w:cs="Times New Roman"/>
                <w:sz w:val="21"/>
                <w:szCs w:val="21"/>
              </w:rPr>
            </w:pP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rsidR="003306CA" w:rsidRPr="00DC527A" w:rsidRDefault="003306CA" w:rsidP="00DC527A">
            <w:pPr>
              <w:autoSpaceDE/>
              <w:autoSpaceDN/>
              <w:rPr>
                <w:rFonts w:ascii="Times New Roman" w:hAnsi="Times New Roman" w:cs="Times New Roman"/>
                <w:bCs/>
                <w:sz w:val="21"/>
                <w:szCs w:val="21"/>
              </w:rPr>
            </w:pPr>
          </w:p>
        </w:tc>
        <w:tc>
          <w:tcPr>
            <w:tcW w:w="408" w:type="pct"/>
            <w:tcBorders>
              <w:top w:val="single" w:sz="4" w:space="0" w:color="000000"/>
              <w:left w:val="single" w:sz="4" w:space="0" w:color="000000"/>
              <w:bottom w:val="single" w:sz="4" w:space="0" w:color="000000"/>
              <w:right w:val="single" w:sz="4" w:space="0" w:color="000000"/>
            </w:tcBorders>
            <w:noWrap/>
            <w:hideMark/>
          </w:tcPr>
          <w:p w:rsidR="003306CA" w:rsidRPr="00DC527A" w:rsidRDefault="003306CA" w:rsidP="00DC527A">
            <w:pPr>
              <w:autoSpaceDE/>
              <w:spacing w:line="276" w:lineRule="auto"/>
              <w:jc w:val="center"/>
              <w:rPr>
                <w:rFonts w:ascii="Times New Roman" w:hAnsi="Times New Roman" w:cs="Times New Roman"/>
                <w:sz w:val="21"/>
                <w:szCs w:val="21"/>
              </w:rPr>
            </w:pPr>
            <w:r w:rsidRPr="00DC527A">
              <w:rPr>
                <w:rFonts w:ascii="Times New Roman" w:hAnsi="Times New Roman" w:cs="Times New Roman"/>
                <w:sz w:val="21"/>
                <w:szCs w:val="21"/>
              </w:rPr>
              <w:t>ОБ</w:t>
            </w:r>
          </w:p>
        </w:tc>
        <w:tc>
          <w:tcPr>
            <w:tcW w:w="226" w:type="pct"/>
            <w:tcBorders>
              <w:top w:val="single" w:sz="4" w:space="0" w:color="000000"/>
              <w:left w:val="single" w:sz="4" w:space="0" w:color="000000"/>
              <w:bottom w:val="single" w:sz="4" w:space="0" w:color="000000"/>
              <w:right w:val="single" w:sz="4" w:space="0" w:color="000000"/>
            </w:tcBorders>
            <w:hideMark/>
          </w:tcPr>
          <w:p w:rsidR="003306CA" w:rsidRPr="009765BF" w:rsidRDefault="003306CA" w:rsidP="009765BF">
            <w:pPr>
              <w:pStyle w:val="a7"/>
              <w:jc w:val="center"/>
              <w:rPr>
                <w:rFonts w:ascii="Times New Roman" w:hAnsi="Times New Roman" w:cs="Times New Roman"/>
                <w:sz w:val="21"/>
                <w:szCs w:val="21"/>
              </w:rPr>
            </w:pPr>
            <w:r>
              <w:rPr>
                <w:rFonts w:ascii="Times New Roman" w:hAnsi="Times New Roman" w:cs="Times New Roman"/>
                <w:sz w:val="21"/>
                <w:szCs w:val="21"/>
                <w:lang w:val="en-US"/>
              </w:rPr>
              <w:t>1</w:t>
            </w:r>
            <w:r w:rsidRPr="00DC527A">
              <w:rPr>
                <w:rFonts w:ascii="Times New Roman" w:hAnsi="Times New Roman" w:cs="Times New Roman"/>
                <w:sz w:val="21"/>
                <w:szCs w:val="21"/>
              </w:rPr>
              <w:t>,</w:t>
            </w:r>
            <w:r w:rsidR="009765BF">
              <w:rPr>
                <w:rFonts w:ascii="Times New Roman" w:hAnsi="Times New Roman" w:cs="Times New Roman"/>
                <w:sz w:val="21"/>
                <w:szCs w:val="21"/>
              </w:rPr>
              <w:t>39</w:t>
            </w:r>
          </w:p>
        </w:tc>
        <w:tc>
          <w:tcPr>
            <w:tcW w:w="221" w:type="pct"/>
            <w:tcBorders>
              <w:top w:val="single" w:sz="4" w:space="0" w:color="000000"/>
              <w:left w:val="single" w:sz="4" w:space="0" w:color="000000"/>
              <w:bottom w:val="single" w:sz="4" w:space="0" w:color="000000"/>
              <w:right w:val="single" w:sz="4" w:space="0" w:color="000000"/>
            </w:tcBorders>
            <w:hideMark/>
          </w:tcPr>
          <w:p w:rsidR="003306CA" w:rsidRPr="00DC527A" w:rsidRDefault="003306CA" w:rsidP="009765BF">
            <w:pPr>
              <w:pStyle w:val="a7"/>
              <w:jc w:val="center"/>
              <w:rPr>
                <w:rFonts w:ascii="Times New Roman" w:hAnsi="Times New Roman" w:cs="Times New Roman"/>
                <w:sz w:val="21"/>
                <w:szCs w:val="21"/>
              </w:rPr>
            </w:pPr>
            <w:r>
              <w:rPr>
                <w:rFonts w:ascii="Times New Roman" w:hAnsi="Times New Roman" w:cs="Times New Roman"/>
                <w:sz w:val="21"/>
                <w:szCs w:val="21"/>
                <w:lang w:val="en-US"/>
              </w:rPr>
              <w:t>1</w:t>
            </w:r>
            <w:r w:rsidRPr="00DC527A">
              <w:rPr>
                <w:rFonts w:ascii="Times New Roman" w:hAnsi="Times New Roman" w:cs="Times New Roman"/>
                <w:sz w:val="21"/>
                <w:szCs w:val="21"/>
              </w:rPr>
              <w:t>,</w:t>
            </w:r>
            <w:r w:rsidR="009765BF">
              <w:rPr>
                <w:rFonts w:ascii="Times New Roman" w:hAnsi="Times New Roman" w:cs="Times New Roman"/>
                <w:sz w:val="21"/>
                <w:szCs w:val="21"/>
              </w:rPr>
              <w:t>39</w:t>
            </w:r>
          </w:p>
        </w:tc>
        <w:tc>
          <w:tcPr>
            <w:tcW w:w="229" w:type="pct"/>
            <w:tcBorders>
              <w:top w:val="single" w:sz="4" w:space="0" w:color="000000"/>
              <w:left w:val="single" w:sz="4" w:space="0" w:color="000000"/>
              <w:bottom w:val="single" w:sz="4" w:space="0" w:color="000000"/>
              <w:right w:val="single" w:sz="4" w:space="0" w:color="000000"/>
            </w:tcBorders>
            <w:hideMark/>
          </w:tcPr>
          <w:p w:rsidR="003306CA" w:rsidRPr="00DC527A" w:rsidRDefault="003306CA" w:rsidP="003306CA">
            <w:pPr>
              <w:pStyle w:val="a7"/>
              <w:jc w:val="center"/>
              <w:rPr>
                <w:rFonts w:ascii="Times New Roman" w:hAnsi="Times New Roman" w:cs="Times New Roman"/>
                <w:sz w:val="21"/>
                <w:szCs w:val="21"/>
              </w:rPr>
            </w:pPr>
            <w:r>
              <w:rPr>
                <w:rFonts w:ascii="Times New Roman" w:hAnsi="Times New Roman" w:cs="Times New Roman"/>
                <w:sz w:val="21"/>
                <w:szCs w:val="21"/>
                <w:lang w:val="en-US"/>
              </w:rPr>
              <w:t>1</w:t>
            </w:r>
            <w:r w:rsidRPr="00DC527A">
              <w:rPr>
                <w:rFonts w:ascii="Times New Roman" w:hAnsi="Times New Roman" w:cs="Times New Roman"/>
                <w:sz w:val="21"/>
                <w:szCs w:val="21"/>
              </w:rPr>
              <w:t>,</w:t>
            </w:r>
            <w:r>
              <w:rPr>
                <w:rFonts w:ascii="Times New Roman" w:hAnsi="Times New Roman" w:cs="Times New Roman"/>
                <w:sz w:val="21"/>
                <w:szCs w:val="21"/>
                <w:lang w:val="en-US"/>
              </w:rPr>
              <w:t>3</w:t>
            </w:r>
            <w:r>
              <w:rPr>
                <w:rFonts w:ascii="Times New Roman" w:hAnsi="Times New Roman" w:cs="Times New Roman"/>
                <w:sz w:val="21"/>
                <w:szCs w:val="21"/>
              </w:rPr>
              <w:t>9</w:t>
            </w:r>
          </w:p>
        </w:tc>
        <w:tc>
          <w:tcPr>
            <w:tcW w:w="269" w:type="pct"/>
            <w:tcBorders>
              <w:top w:val="single" w:sz="4" w:space="0" w:color="000000"/>
              <w:left w:val="single" w:sz="4" w:space="0" w:color="000000"/>
              <w:bottom w:val="single" w:sz="4" w:space="0" w:color="000000"/>
              <w:right w:val="single" w:sz="4" w:space="0" w:color="000000"/>
            </w:tcBorders>
            <w:hideMark/>
          </w:tcPr>
          <w:p w:rsidR="003306CA" w:rsidRPr="00DC527A" w:rsidRDefault="003306CA" w:rsidP="003306CA">
            <w:pPr>
              <w:pStyle w:val="a7"/>
              <w:jc w:val="center"/>
              <w:rPr>
                <w:rFonts w:ascii="Times New Roman" w:hAnsi="Times New Roman" w:cs="Times New Roman"/>
                <w:sz w:val="21"/>
                <w:szCs w:val="21"/>
              </w:rPr>
            </w:pPr>
            <w:r>
              <w:rPr>
                <w:rFonts w:ascii="Times New Roman" w:hAnsi="Times New Roman" w:cs="Times New Roman"/>
                <w:sz w:val="21"/>
                <w:szCs w:val="21"/>
                <w:lang w:val="en-US"/>
              </w:rPr>
              <w:t>1</w:t>
            </w:r>
            <w:r w:rsidRPr="00DC527A">
              <w:rPr>
                <w:rFonts w:ascii="Times New Roman" w:hAnsi="Times New Roman" w:cs="Times New Roman"/>
                <w:sz w:val="21"/>
                <w:szCs w:val="21"/>
              </w:rPr>
              <w:t>,</w:t>
            </w:r>
            <w:r>
              <w:rPr>
                <w:rFonts w:ascii="Times New Roman" w:hAnsi="Times New Roman" w:cs="Times New Roman"/>
                <w:sz w:val="21"/>
                <w:szCs w:val="21"/>
                <w:lang w:val="en-US"/>
              </w:rPr>
              <w:t>3</w:t>
            </w:r>
            <w:r>
              <w:rPr>
                <w:rFonts w:ascii="Times New Roman" w:hAnsi="Times New Roman" w:cs="Times New Roman"/>
                <w:sz w:val="21"/>
                <w:szCs w:val="21"/>
              </w:rPr>
              <w:t>9</w:t>
            </w:r>
          </w:p>
        </w:tc>
        <w:tc>
          <w:tcPr>
            <w:tcW w:w="270" w:type="pct"/>
            <w:tcBorders>
              <w:top w:val="single" w:sz="4" w:space="0" w:color="000000"/>
              <w:left w:val="single" w:sz="4" w:space="0" w:color="000000"/>
              <w:bottom w:val="single" w:sz="4" w:space="0" w:color="000000"/>
              <w:right w:val="single" w:sz="4" w:space="0" w:color="000000"/>
            </w:tcBorders>
            <w:hideMark/>
          </w:tcPr>
          <w:p w:rsidR="003306CA" w:rsidRPr="009174E7" w:rsidRDefault="003306CA" w:rsidP="003306CA">
            <w:pPr>
              <w:pStyle w:val="a7"/>
              <w:jc w:val="center"/>
              <w:rPr>
                <w:rFonts w:ascii="Times New Roman" w:hAnsi="Times New Roman" w:cs="Times New Roman"/>
                <w:sz w:val="21"/>
                <w:szCs w:val="21"/>
              </w:rPr>
            </w:pPr>
            <w:r>
              <w:rPr>
                <w:rFonts w:ascii="Times New Roman" w:hAnsi="Times New Roman" w:cs="Times New Roman"/>
                <w:sz w:val="21"/>
                <w:szCs w:val="21"/>
                <w:lang w:val="en-US"/>
              </w:rPr>
              <w:t>1</w:t>
            </w:r>
            <w:r w:rsidRPr="00DC527A">
              <w:rPr>
                <w:rFonts w:ascii="Times New Roman" w:hAnsi="Times New Roman" w:cs="Times New Roman"/>
                <w:sz w:val="21"/>
                <w:szCs w:val="21"/>
              </w:rPr>
              <w:t>,</w:t>
            </w:r>
            <w:r w:rsidR="009174E7">
              <w:rPr>
                <w:rFonts w:ascii="Times New Roman" w:hAnsi="Times New Roman" w:cs="Times New Roman"/>
                <w:sz w:val="21"/>
                <w:szCs w:val="21"/>
              </w:rPr>
              <w:t>40</w:t>
            </w:r>
          </w:p>
        </w:tc>
        <w:tc>
          <w:tcPr>
            <w:tcW w:w="225" w:type="pct"/>
            <w:tcBorders>
              <w:top w:val="single" w:sz="4" w:space="0" w:color="000000"/>
              <w:left w:val="single" w:sz="4" w:space="0" w:color="000000"/>
              <w:bottom w:val="single" w:sz="4" w:space="0" w:color="000000"/>
              <w:right w:val="single" w:sz="4" w:space="0" w:color="000000"/>
            </w:tcBorders>
            <w:hideMark/>
          </w:tcPr>
          <w:p w:rsidR="003306CA" w:rsidRPr="009174E7" w:rsidRDefault="003306CA" w:rsidP="003306CA">
            <w:pPr>
              <w:pStyle w:val="a7"/>
              <w:jc w:val="center"/>
              <w:rPr>
                <w:rFonts w:ascii="Times New Roman" w:hAnsi="Times New Roman" w:cs="Times New Roman"/>
                <w:sz w:val="21"/>
                <w:szCs w:val="21"/>
              </w:rPr>
            </w:pPr>
            <w:r>
              <w:rPr>
                <w:rFonts w:ascii="Times New Roman" w:hAnsi="Times New Roman" w:cs="Times New Roman"/>
                <w:sz w:val="21"/>
                <w:szCs w:val="21"/>
                <w:lang w:val="en-US"/>
              </w:rPr>
              <w:t>1</w:t>
            </w:r>
            <w:r w:rsidRPr="00DC527A">
              <w:rPr>
                <w:rFonts w:ascii="Times New Roman" w:hAnsi="Times New Roman" w:cs="Times New Roman"/>
                <w:sz w:val="21"/>
                <w:szCs w:val="21"/>
              </w:rPr>
              <w:t>,</w:t>
            </w:r>
            <w:r w:rsidR="009174E7">
              <w:rPr>
                <w:rFonts w:ascii="Times New Roman" w:hAnsi="Times New Roman" w:cs="Times New Roman"/>
                <w:sz w:val="21"/>
                <w:szCs w:val="21"/>
              </w:rPr>
              <w:t>40</w:t>
            </w:r>
          </w:p>
        </w:tc>
        <w:tc>
          <w:tcPr>
            <w:tcW w:w="225" w:type="pct"/>
            <w:tcBorders>
              <w:top w:val="single" w:sz="4" w:space="0" w:color="000000"/>
              <w:left w:val="single" w:sz="4" w:space="0" w:color="000000"/>
              <w:bottom w:val="single" w:sz="4" w:space="0" w:color="000000"/>
              <w:right w:val="single" w:sz="4" w:space="0" w:color="000000"/>
            </w:tcBorders>
            <w:hideMark/>
          </w:tcPr>
          <w:p w:rsidR="003306CA" w:rsidRPr="00DC527A" w:rsidRDefault="003306CA" w:rsidP="00DC527A">
            <w:pPr>
              <w:spacing w:line="276" w:lineRule="auto"/>
              <w:jc w:val="center"/>
              <w:rPr>
                <w:rFonts w:ascii="Times New Roman" w:hAnsi="Times New Roman" w:cs="Times New Roman"/>
                <w:sz w:val="21"/>
                <w:szCs w:val="21"/>
              </w:rPr>
            </w:pPr>
            <w:r w:rsidRPr="00DC527A">
              <w:rPr>
                <w:rFonts w:ascii="Times New Roman" w:hAnsi="Times New Roman" w:cs="Times New Roman"/>
                <w:sz w:val="21"/>
                <w:szCs w:val="21"/>
              </w:rPr>
              <w:t>0,00</w:t>
            </w:r>
          </w:p>
        </w:tc>
        <w:tc>
          <w:tcPr>
            <w:tcW w:w="226" w:type="pct"/>
            <w:tcBorders>
              <w:top w:val="single" w:sz="4" w:space="0" w:color="000000"/>
              <w:left w:val="single" w:sz="4" w:space="0" w:color="000000"/>
              <w:bottom w:val="single" w:sz="4" w:space="0" w:color="000000"/>
              <w:right w:val="single" w:sz="4" w:space="0" w:color="000000"/>
            </w:tcBorders>
            <w:hideMark/>
          </w:tcPr>
          <w:p w:rsidR="003306CA" w:rsidRPr="003306CA" w:rsidRDefault="003306CA" w:rsidP="009174E7">
            <w:pPr>
              <w:autoSpaceDE/>
              <w:spacing w:line="276" w:lineRule="auto"/>
              <w:jc w:val="center"/>
              <w:rPr>
                <w:rFonts w:ascii="Times New Roman" w:hAnsi="Times New Roman" w:cs="Times New Roman"/>
                <w:sz w:val="21"/>
                <w:szCs w:val="21"/>
                <w:lang w:val="en-US"/>
              </w:rPr>
            </w:pPr>
            <w:r w:rsidRPr="00DC527A">
              <w:rPr>
                <w:rFonts w:ascii="Times New Roman" w:hAnsi="Times New Roman" w:cs="Times New Roman"/>
                <w:sz w:val="21"/>
                <w:szCs w:val="21"/>
              </w:rPr>
              <w:t>1,</w:t>
            </w:r>
            <w:r w:rsidR="009174E7">
              <w:rPr>
                <w:rFonts w:ascii="Times New Roman" w:hAnsi="Times New Roman" w:cs="Times New Roman"/>
                <w:sz w:val="21"/>
                <w:szCs w:val="21"/>
              </w:rPr>
              <w:t>40</w:t>
            </w:r>
          </w:p>
        </w:tc>
        <w:tc>
          <w:tcPr>
            <w:tcW w:w="450" w:type="pct"/>
            <w:vMerge/>
            <w:tcBorders>
              <w:left w:val="single" w:sz="4" w:space="0" w:color="000000"/>
              <w:right w:val="single" w:sz="4" w:space="0" w:color="000000"/>
            </w:tcBorders>
            <w:vAlign w:val="center"/>
            <w:hideMark/>
          </w:tcPr>
          <w:p w:rsidR="003306CA" w:rsidRPr="00DC527A" w:rsidRDefault="003306CA" w:rsidP="00DC527A">
            <w:pPr>
              <w:autoSpaceDE/>
              <w:autoSpaceDN/>
              <w:rPr>
                <w:rFonts w:ascii="Times New Roman" w:hAnsi="Times New Roman" w:cs="Times New Roman"/>
                <w:sz w:val="21"/>
                <w:szCs w:val="21"/>
              </w:rPr>
            </w:pPr>
          </w:p>
        </w:tc>
        <w:tc>
          <w:tcPr>
            <w:tcW w:w="358" w:type="pct"/>
            <w:vMerge/>
            <w:tcBorders>
              <w:top w:val="single" w:sz="4" w:space="0" w:color="000000"/>
              <w:left w:val="single" w:sz="4" w:space="0" w:color="000000"/>
              <w:bottom w:val="single" w:sz="4" w:space="0" w:color="000000"/>
              <w:right w:val="single" w:sz="4" w:space="0" w:color="000000"/>
            </w:tcBorders>
            <w:vAlign w:val="center"/>
            <w:hideMark/>
          </w:tcPr>
          <w:p w:rsidR="003306CA" w:rsidRPr="00DC527A" w:rsidRDefault="003306CA" w:rsidP="00DC527A">
            <w:pPr>
              <w:autoSpaceDE/>
              <w:autoSpaceDN/>
              <w:rPr>
                <w:rFonts w:ascii="Times New Roman" w:hAnsi="Times New Roman" w:cs="Times New Roman"/>
                <w:sz w:val="21"/>
                <w:szCs w:val="21"/>
              </w:rPr>
            </w:pPr>
          </w:p>
        </w:tc>
      </w:tr>
      <w:tr w:rsidR="00B67B29" w:rsidRPr="00DC527A" w:rsidTr="00DA56ED">
        <w:trPr>
          <w:trHeight w:val="622"/>
        </w:trPr>
        <w:tc>
          <w:tcPr>
            <w:tcW w:w="183" w:type="pct"/>
            <w:vMerge/>
            <w:tcBorders>
              <w:top w:val="single" w:sz="4" w:space="0" w:color="000000"/>
              <w:left w:val="single" w:sz="4" w:space="0" w:color="000000"/>
              <w:bottom w:val="single" w:sz="4" w:space="0" w:color="000000"/>
              <w:right w:val="single" w:sz="4" w:space="0" w:color="000000"/>
            </w:tcBorders>
            <w:vAlign w:val="center"/>
            <w:hideMark/>
          </w:tcPr>
          <w:p w:rsidR="00B67B29" w:rsidRPr="00DC527A" w:rsidRDefault="00B67B29" w:rsidP="00DC527A">
            <w:pPr>
              <w:autoSpaceDE/>
              <w:autoSpaceDN/>
              <w:rPr>
                <w:rFonts w:ascii="Times New Roman" w:hAnsi="Times New Roman" w:cs="Times New Roman"/>
                <w:sz w:val="21"/>
                <w:szCs w:val="21"/>
              </w:rPr>
            </w:pPr>
          </w:p>
        </w:tc>
        <w:tc>
          <w:tcPr>
            <w:tcW w:w="718" w:type="pct"/>
            <w:vMerge/>
            <w:tcBorders>
              <w:top w:val="single" w:sz="4" w:space="0" w:color="000000"/>
              <w:left w:val="single" w:sz="4" w:space="0" w:color="000000"/>
              <w:bottom w:val="single" w:sz="4" w:space="0" w:color="000000"/>
              <w:right w:val="single" w:sz="4" w:space="0" w:color="000000"/>
            </w:tcBorders>
            <w:vAlign w:val="center"/>
            <w:hideMark/>
          </w:tcPr>
          <w:p w:rsidR="00B67B29" w:rsidRPr="00DC527A" w:rsidRDefault="00B67B29" w:rsidP="00DC527A">
            <w:pPr>
              <w:autoSpaceDE/>
              <w:autoSpaceDN/>
              <w:rPr>
                <w:rFonts w:ascii="Times New Roman" w:hAnsi="Times New Roman" w:cs="Times New Roman"/>
                <w:sz w:val="21"/>
                <w:szCs w:val="21"/>
              </w:rPr>
            </w:pPr>
          </w:p>
        </w:tc>
        <w:tc>
          <w:tcPr>
            <w:tcW w:w="586" w:type="pct"/>
            <w:vMerge/>
            <w:tcBorders>
              <w:top w:val="single" w:sz="4" w:space="0" w:color="000000"/>
              <w:left w:val="single" w:sz="4" w:space="0" w:color="000000"/>
              <w:bottom w:val="single" w:sz="4" w:space="0" w:color="000000"/>
              <w:right w:val="single" w:sz="4" w:space="0" w:color="000000"/>
            </w:tcBorders>
            <w:vAlign w:val="center"/>
            <w:hideMark/>
          </w:tcPr>
          <w:p w:rsidR="00B67B29" w:rsidRPr="00DC527A" w:rsidRDefault="00B67B29" w:rsidP="00DC527A">
            <w:pPr>
              <w:autoSpaceDE/>
              <w:autoSpaceDN/>
              <w:rPr>
                <w:rFonts w:ascii="Times New Roman" w:hAnsi="Times New Roman" w:cs="Times New Roman"/>
                <w:sz w:val="21"/>
                <w:szCs w:val="21"/>
              </w:rPr>
            </w:pP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rsidR="00B67B29" w:rsidRPr="00DC527A" w:rsidRDefault="00B67B29" w:rsidP="00DC527A">
            <w:pPr>
              <w:autoSpaceDE/>
              <w:autoSpaceDN/>
              <w:rPr>
                <w:rFonts w:ascii="Times New Roman" w:hAnsi="Times New Roman" w:cs="Times New Roman"/>
                <w:bCs/>
                <w:sz w:val="21"/>
                <w:szCs w:val="21"/>
              </w:rPr>
            </w:pPr>
          </w:p>
        </w:tc>
        <w:tc>
          <w:tcPr>
            <w:tcW w:w="408" w:type="pct"/>
            <w:tcBorders>
              <w:top w:val="single" w:sz="4" w:space="0" w:color="000000"/>
              <w:left w:val="single" w:sz="4" w:space="0" w:color="000000"/>
              <w:right w:val="single" w:sz="4" w:space="0" w:color="000000"/>
            </w:tcBorders>
            <w:noWrap/>
            <w:hideMark/>
          </w:tcPr>
          <w:p w:rsidR="00B67B29" w:rsidRPr="00DC527A" w:rsidRDefault="00B67B29" w:rsidP="00DC527A">
            <w:pPr>
              <w:autoSpaceDE/>
              <w:spacing w:line="276" w:lineRule="auto"/>
              <w:jc w:val="center"/>
              <w:rPr>
                <w:rFonts w:ascii="Times New Roman" w:hAnsi="Times New Roman" w:cs="Times New Roman"/>
                <w:sz w:val="21"/>
                <w:szCs w:val="21"/>
              </w:rPr>
            </w:pPr>
            <w:r w:rsidRPr="00DC527A">
              <w:rPr>
                <w:rFonts w:ascii="Times New Roman" w:hAnsi="Times New Roman" w:cs="Times New Roman"/>
                <w:sz w:val="21"/>
                <w:szCs w:val="21"/>
              </w:rPr>
              <w:t>ФБ</w:t>
            </w:r>
          </w:p>
        </w:tc>
        <w:tc>
          <w:tcPr>
            <w:tcW w:w="226" w:type="pct"/>
            <w:tcBorders>
              <w:top w:val="single" w:sz="4" w:space="0" w:color="000000"/>
              <w:left w:val="single" w:sz="4" w:space="0" w:color="000000"/>
              <w:right w:val="single" w:sz="4" w:space="0" w:color="000000"/>
            </w:tcBorders>
            <w:hideMark/>
          </w:tcPr>
          <w:p w:rsidR="00B67B29" w:rsidRPr="003306CA" w:rsidRDefault="003306CA" w:rsidP="003306CA">
            <w:pPr>
              <w:pStyle w:val="a7"/>
              <w:jc w:val="center"/>
              <w:rPr>
                <w:rFonts w:ascii="Times New Roman" w:hAnsi="Times New Roman" w:cs="Times New Roman"/>
                <w:sz w:val="21"/>
                <w:szCs w:val="21"/>
                <w:lang w:val="en-US"/>
              </w:rPr>
            </w:pPr>
            <w:r>
              <w:rPr>
                <w:rFonts w:ascii="Times New Roman" w:hAnsi="Times New Roman" w:cs="Times New Roman"/>
                <w:sz w:val="21"/>
                <w:szCs w:val="21"/>
                <w:lang w:val="en-US"/>
              </w:rPr>
              <w:t>4</w:t>
            </w:r>
            <w:r w:rsidR="00B67B29" w:rsidRPr="00DC527A">
              <w:rPr>
                <w:rFonts w:ascii="Times New Roman" w:hAnsi="Times New Roman" w:cs="Times New Roman"/>
                <w:sz w:val="21"/>
                <w:szCs w:val="21"/>
              </w:rPr>
              <w:t>,</w:t>
            </w:r>
            <w:r>
              <w:rPr>
                <w:rFonts w:ascii="Times New Roman" w:hAnsi="Times New Roman" w:cs="Times New Roman"/>
                <w:sz w:val="21"/>
                <w:szCs w:val="21"/>
                <w:lang w:val="en-US"/>
              </w:rPr>
              <w:t>46</w:t>
            </w:r>
          </w:p>
        </w:tc>
        <w:tc>
          <w:tcPr>
            <w:tcW w:w="221" w:type="pct"/>
            <w:tcBorders>
              <w:top w:val="single" w:sz="4" w:space="0" w:color="000000"/>
              <w:left w:val="single" w:sz="4" w:space="0" w:color="000000"/>
              <w:right w:val="single" w:sz="4" w:space="0" w:color="000000"/>
            </w:tcBorders>
            <w:hideMark/>
          </w:tcPr>
          <w:p w:rsidR="00B67B29" w:rsidRPr="003306CA" w:rsidRDefault="003306CA" w:rsidP="003306CA">
            <w:pPr>
              <w:pStyle w:val="a7"/>
              <w:jc w:val="center"/>
              <w:rPr>
                <w:rFonts w:ascii="Times New Roman" w:hAnsi="Times New Roman" w:cs="Times New Roman"/>
                <w:sz w:val="21"/>
                <w:szCs w:val="21"/>
                <w:lang w:val="en-US"/>
              </w:rPr>
            </w:pPr>
            <w:r>
              <w:rPr>
                <w:rFonts w:ascii="Times New Roman" w:hAnsi="Times New Roman" w:cs="Times New Roman"/>
                <w:sz w:val="21"/>
                <w:szCs w:val="21"/>
                <w:lang w:val="en-US"/>
              </w:rPr>
              <w:t>4</w:t>
            </w:r>
            <w:r w:rsidR="00B67B29" w:rsidRPr="00DC527A">
              <w:rPr>
                <w:rFonts w:ascii="Times New Roman" w:hAnsi="Times New Roman" w:cs="Times New Roman"/>
                <w:sz w:val="21"/>
                <w:szCs w:val="21"/>
              </w:rPr>
              <w:t>,</w:t>
            </w:r>
            <w:r>
              <w:rPr>
                <w:rFonts w:ascii="Times New Roman" w:hAnsi="Times New Roman" w:cs="Times New Roman"/>
                <w:sz w:val="21"/>
                <w:szCs w:val="21"/>
                <w:lang w:val="en-US"/>
              </w:rPr>
              <w:t>46</w:t>
            </w:r>
          </w:p>
        </w:tc>
        <w:tc>
          <w:tcPr>
            <w:tcW w:w="229" w:type="pct"/>
            <w:tcBorders>
              <w:top w:val="single" w:sz="4" w:space="0" w:color="000000"/>
              <w:left w:val="single" w:sz="4" w:space="0" w:color="000000"/>
              <w:right w:val="single" w:sz="4" w:space="0" w:color="000000"/>
            </w:tcBorders>
            <w:hideMark/>
          </w:tcPr>
          <w:p w:rsidR="00B67B29" w:rsidRPr="009765BF" w:rsidRDefault="003306CA" w:rsidP="003306CA">
            <w:pPr>
              <w:spacing w:line="276" w:lineRule="auto"/>
              <w:jc w:val="center"/>
              <w:rPr>
                <w:rFonts w:ascii="Times New Roman" w:hAnsi="Times New Roman" w:cs="Times New Roman"/>
                <w:sz w:val="21"/>
                <w:szCs w:val="21"/>
              </w:rPr>
            </w:pPr>
            <w:r>
              <w:rPr>
                <w:rFonts w:ascii="Times New Roman" w:hAnsi="Times New Roman" w:cs="Times New Roman"/>
                <w:sz w:val="21"/>
                <w:szCs w:val="21"/>
                <w:lang w:val="en-US"/>
              </w:rPr>
              <w:t>4</w:t>
            </w:r>
            <w:r w:rsidR="00B67B29" w:rsidRPr="00DC527A">
              <w:rPr>
                <w:rFonts w:ascii="Times New Roman" w:hAnsi="Times New Roman" w:cs="Times New Roman"/>
                <w:sz w:val="21"/>
                <w:szCs w:val="21"/>
              </w:rPr>
              <w:t>,</w:t>
            </w:r>
            <w:r>
              <w:rPr>
                <w:rFonts w:ascii="Times New Roman" w:hAnsi="Times New Roman" w:cs="Times New Roman"/>
                <w:sz w:val="21"/>
                <w:szCs w:val="21"/>
                <w:lang w:val="en-US"/>
              </w:rPr>
              <w:t>4</w:t>
            </w:r>
            <w:r w:rsidR="009765BF">
              <w:rPr>
                <w:rFonts w:ascii="Times New Roman" w:hAnsi="Times New Roman" w:cs="Times New Roman"/>
                <w:sz w:val="21"/>
                <w:szCs w:val="21"/>
              </w:rPr>
              <w:t>4</w:t>
            </w:r>
          </w:p>
        </w:tc>
        <w:tc>
          <w:tcPr>
            <w:tcW w:w="269" w:type="pct"/>
            <w:tcBorders>
              <w:top w:val="single" w:sz="4" w:space="0" w:color="000000"/>
              <w:left w:val="single" w:sz="4" w:space="0" w:color="000000"/>
              <w:right w:val="single" w:sz="4" w:space="0" w:color="000000"/>
            </w:tcBorders>
            <w:hideMark/>
          </w:tcPr>
          <w:p w:rsidR="00B67B29" w:rsidRPr="009765BF" w:rsidRDefault="00F7471B" w:rsidP="00F7471B">
            <w:pPr>
              <w:autoSpaceDE/>
              <w:spacing w:line="276" w:lineRule="auto"/>
              <w:jc w:val="center"/>
              <w:rPr>
                <w:rFonts w:ascii="Times New Roman" w:hAnsi="Times New Roman" w:cs="Times New Roman"/>
                <w:sz w:val="21"/>
                <w:szCs w:val="21"/>
              </w:rPr>
            </w:pPr>
            <w:r>
              <w:rPr>
                <w:rFonts w:ascii="Times New Roman" w:hAnsi="Times New Roman" w:cs="Times New Roman"/>
                <w:sz w:val="21"/>
                <w:szCs w:val="21"/>
                <w:lang w:val="en-US"/>
              </w:rPr>
              <w:t>4</w:t>
            </w:r>
            <w:r w:rsidR="00B67B29" w:rsidRPr="00DC527A">
              <w:rPr>
                <w:rFonts w:ascii="Times New Roman" w:hAnsi="Times New Roman" w:cs="Times New Roman"/>
                <w:sz w:val="21"/>
                <w:szCs w:val="21"/>
              </w:rPr>
              <w:t>,</w:t>
            </w:r>
            <w:r>
              <w:rPr>
                <w:rFonts w:ascii="Times New Roman" w:hAnsi="Times New Roman" w:cs="Times New Roman"/>
                <w:sz w:val="21"/>
                <w:szCs w:val="21"/>
                <w:lang w:val="en-US"/>
              </w:rPr>
              <w:t>4</w:t>
            </w:r>
            <w:r w:rsidR="009765BF">
              <w:rPr>
                <w:rFonts w:ascii="Times New Roman" w:hAnsi="Times New Roman" w:cs="Times New Roman"/>
                <w:sz w:val="21"/>
                <w:szCs w:val="21"/>
              </w:rPr>
              <w:t>4</w:t>
            </w:r>
          </w:p>
        </w:tc>
        <w:tc>
          <w:tcPr>
            <w:tcW w:w="270" w:type="pct"/>
            <w:tcBorders>
              <w:top w:val="single" w:sz="4" w:space="0" w:color="000000"/>
              <w:left w:val="single" w:sz="4" w:space="0" w:color="000000"/>
              <w:right w:val="single" w:sz="4" w:space="0" w:color="000000"/>
            </w:tcBorders>
            <w:hideMark/>
          </w:tcPr>
          <w:p w:rsidR="00B67B29" w:rsidRPr="00F7471B" w:rsidRDefault="00F7471B" w:rsidP="00F7471B">
            <w:pPr>
              <w:spacing w:line="276"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4</w:t>
            </w:r>
            <w:r w:rsidR="00B67B29" w:rsidRPr="00DC527A">
              <w:rPr>
                <w:rFonts w:ascii="Times New Roman" w:hAnsi="Times New Roman" w:cs="Times New Roman"/>
                <w:sz w:val="21"/>
                <w:szCs w:val="21"/>
              </w:rPr>
              <w:t>,</w:t>
            </w:r>
            <w:r>
              <w:rPr>
                <w:rFonts w:ascii="Times New Roman" w:hAnsi="Times New Roman" w:cs="Times New Roman"/>
                <w:sz w:val="21"/>
                <w:szCs w:val="21"/>
                <w:lang w:val="en-US"/>
              </w:rPr>
              <w:t>62</w:t>
            </w:r>
          </w:p>
        </w:tc>
        <w:tc>
          <w:tcPr>
            <w:tcW w:w="225" w:type="pct"/>
            <w:tcBorders>
              <w:top w:val="single" w:sz="4" w:space="0" w:color="000000"/>
              <w:left w:val="single" w:sz="4" w:space="0" w:color="000000"/>
              <w:right w:val="single" w:sz="4" w:space="0" w:color="000000"/>
            </w:tcBorders>
            <w:hideMark/>
          </w:tcPr>
          <w:p w:rsidR="00B67B29" w:rsidRPr="00F7471B" w:rsidRDefault="00F7471B" w:rsidP="00F7471B">
            <w:pPr>
              <w:autoSpaceDE/>
              <w:spacing w:line="276"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4</w:t>
            </w:r>
            <w:r w:rsidR="00B67B29" w:rsidRPr="00DC527A">
              <w:rPr>
                <w:rFonts w:ascii="Times New Roman" w:hAnsi="Times New Roman" w:cs="Times New Roman"/>
                <w:sz w:val="21"/>
                <w:szCs w:val="21"/>
              </w:rPr>
              <w:t>,</w:t>
            </w:r>
            <w:r>
              <w:rPr>
                <w:rFonts w:ascii="Times New Roman" w:hAnsi="Times New Roman" w:cs="Times New Roman"/>
                <w:sz w:val="21"/>
                <w:szCs w:val="21"/>
                <w:lang w:val="en-US"/>
              </w:rPr>
              <w:t>62</w:t>
            </w:r>
          </w:p>
        </w:tc>
        <w:tc>
          <w:tcPr>
            <w:tcW w:w="225" w:type="pct"/>
            <w:tcBorders>
              <w:top w:val="single" w:sz="4" w:space="0" w:color="000000"/>
              <w:left w:val="single" w:sz="4" w:space="0" w:color="000000"/>
              <w:right w:val="single" w:sz="4" w:space="0" w:color="000000"/>
            </w:tcBorders>
            <w:hideMark/>
          </w:tcPr>
          <w:p w:rsidR="00B67B29" w:rsidRPr="00DC527A" w:rsidRDefault="00B67B29" w:rsidP="00DC527A">
            <w:pPr>
              <w:spacing w:line="276" w:lineRule="auto"/>
              <w:jc w:val="center"/>
              <w:rPr>
                <w:rFonts w:ascii="Times New Roman" w:hAnsi="Times New Roman" w:cs="Times New Roman"/>
                <w:sz w:val="21"/>
                <w:szCs w:val="21"/>
              </w:rPr>
            </w:pPr>
            <w:r w:rsidRPr="00DC527A">
              <w:rPr>
                <w:rFonts w:ascii="Times New Roman" w:hAnsi="Times New Roman" w:cs="Times New Roman"/>
                <w:sz w:val="21"/>
                <w:szCs w:val="21"/>
              </w:rPr>
              <w:t>0,00</w:t>
            </w:r>
          </w:p>
        </w:tc>
        <w:tc>
          <w:tcPr>
            <w:tcW w:w="226" w:type="pct"/>
            <w:tcBorders>
              <w:top w:val="single" w:sz="4" w:space="0" w:color="000000"/>
              <w:left w:val="single" w:sz="4" w:space="0" w:color="000000"/>
              <w:right w:val="single" w:sz="4" w:space="0" w:color="000000"/>
            </w:tcBorders>
            <w:hideMark/>
          </w:tcPr>
          <w:p w:rsidR="00B67B29" w:rsidRPr="00F7471B" w:rsidRDefault="00F7471B" w:rsidP="00F7471B">
            <w:pPr>
              <w:autoSpaceDE/>
              <w:spacing w:line="276"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4</w:t>
            </w:r>
            <w:r w:rsidR="00B67B29" w:rsidRPr="00DC527A">
              <w:rPr>
                <w:rFonts w:ascii="Times New Roman" w:hAnsi="Times New Roman" w:cs="Times New Roman"/>
                <w:sz w:val="21"/>
                <w:szCs w:val="21"/>
              </w:rPr>
              <w:t>,</w:t>
            </w:r>
            <w:r>
              <w:rPr>
                <w:rFonts w:ascii="Times New Roman" w:hAnsi="Times New Roman" w:cs="Times New Roman"/>
                <w:sz w:val="21"/>
                <w:szCs w:val="21"/>
                <w:lang w:val="en-US"/>
              </w:rPr>
              <w:t>62</w:t>
            </w:r>
          </w:p>
        </w:tc>
        <w:tc>
          <w:tcPr>
            <w:tcW w:w="450" w:type="pct"/>
            <w:vMerge/>
            <w:tcBorders>
              <w:left w:val="single" w:sz="4" w:space="0" w:color="000000"/>
              <w:right w:val="single" w:sz="4" w:space="0" w:color="000000"/>
            </w:tcBorders>
            <w:vAlign w:val="center"/>
            <w:hideMark/>
          </w:tcPr>
          <w:p w:rsidR="00B67B29" w:rsidRPr="00DC527A" w:rsidRDefault="00B67B29" w:rsidP="00DC527A">
            <w:pPr>
              <w:autoSpaceDE/>
              <w:autoSpaceDN/>
              <w:rPr>
                <w:rFonts w:ascii="Times New Roman" w:hAnsi="Times New Roman" w:cs="Times New Roman"/>
                <w:sz w:val="21"/>
                <w:szCs w:val="21"/>
              </w:rPr>
            </w:pPr>
          </w:p>
        </w:tc>
        <w:tc>
          <w:tcPr>
            <w:tcW w:w="358" w:type="pct"/>
            <w:vMerge/>
            <w:tcBorders>
              <w:top w:val="single" w:sz="4" w:space="0" w:color="000000"/>
              <w:left w:val="single" w:sz="4" w:space="0" w:color="000000"/>
              <w:bottom w:val="single" w:sz="4" w:space="0" w:color="000000"/>
              <w:right w:val="single" w:sz="4" w:space="0" w:color="000000"/>
            </w:tcBorders>
            <w:vAlign w:val="center"/>
            <w:hideMark/>
          </w:tcPr>
          <w:p w:rsidR="00B67B29" w:rsidRPr="00DC527A" w:rsidRDefault="00B67B29" w:rsidP="00DC527A">
            <w:pPr>
              <w:autoSpaceDE/>
              <w:autoSpaceDN/>
              <w:rPr>
                <w:rFonts w:ascii="Times New Roman" w:hAnsi="Times New Roman" w:cs="Times New Roman"/>
                <w:sz w:val="21"/>
                <w:szCs w:val="21"/>
              </w:rPr>
            </w:pPr>
          </w:p>
        </w:tc>
      </w:tr>
      <w:tr w:rsidR="00B67B29" w:rsidRPr="00DC527A" w:rsidTr="00DA56ED">
        <w:trPr>
          <w:trHeight w:val="269"/>
        </w:trPr>
        <w:tc>
          <w:tcPr>
            <w:tcW w:w="183" w:type="pct"/>
            <w:tcBorders>
              <w:top w:val="single" w:sz="4" w:space="0" w:color="000000"/>
              <w:left w:val="single" w:sz="4" w:space="0" w:color="000000"/>
              <w:bottom w:val="single" w:sz="4" w:space="0" w:color="000000"/>
              <w:right w:val="single" w:sz="4" w:space="0" w:color="000000"/>
            </w:tcBorders>
            <w:hideMark/>
          </w:tcPr>
          <w:p w:rsidR="00B67B29" w:rsidRPr="00DC527A" w:rsidRDefault="00B67B29" w:rsidP="00DC527A">
            <w:pPr>
              <w:autoSpaceDE/>
              <w:autoSpaceDN/>
              <w:rPr>
                <w:rFonts w:ascii="Times New Roman" w:hAnsi="Times New Roman" w:cs="Times New Roman"/>
                <w:sz w:val="21"/>
                <w:szCs w:val="21"/>
              </w:rPr>
            </w:pPr>
            <w:r w:rsidRPr="00DC527A">
              <w:rPr>
                <w:rFonts w:ascii="Times New Roman" w:hAnsi="Times New Roman" w:cs="Times New Roman"/>
                <w:sz w:val="21"/>
                <w:szCs w:val="21"/>
              </w:rPr>
              <w:t>5</w:t>
            </w:r>
          </w:p>
        </w:tc>
        <w:tc>
          <w:tcPr>
            <w:tcW w:w="718" w:type="pct"/>
            <w:tcBorders>
              <w:top w:val="single" w:sz="4" w:space="0" w:color="000000"/>
              <w:left w:val="single" w:sz="4" w:space="0" w:color="000000"/>
              <w:bottom w:val="single" w:sz="4" w:space="0" w:color="000000"/>
              <w:right w:val="single" w:sz="4" w:space="0" w:color="000000"/>
            </w:tcBorders>
            <w:hideMark/>
          </w:tcPr>
          <w:p w:rsidR="00B67B29" w:rsidRPr="00DC527A" w:rsidRDefault="00B67B29" w:rsidP="00DC527A">
            <w:pPr>
              <w:autoSpaceDE/>
              <w:autoSpaceDN/>
              <w:rPr>
                <w:rFonts w:ascii="Times New Roman" w:hAnsi="Times New Roman" w:cs="Times New Roman"/>
                <w:sz w:val="21"/>
                <w:szCs w:val="21"/>
              </w:rPr>
            </w:pPr>
            <w:r w:rsidRPr="00DC527A">
              <w:rPr>
                <w:rFonts w:ascii="Times New Roman" w:hAnsi="Times New Roman" w:cs="Times New Roman"/>
                <w:sz w:val="21"/>
                <w:szCs w:val="21"/>
              </w:rPr>
              <w:t>Итого</w:t>
            </w:r>
          </w:p>
        </w:tc>
        <w:tc>
          <w:tcPr>
            <w:tcW w:w="586" w:type="pct"/>
            <w:tcBorders>
              <w:top w:val="single" w:sz="4" w:space="0" w:color="000000"/>
              <w:left w:val="single" w:sz="4" w:space="0" w:color="000000"/>
              <w:bottom w:val="single" w:sz="4" w:space="0" w:color="000000"/>
              <w:right w:val="single" w:sz="4" w:space="0" w:color="000000"/>
            </w:tcBorders>
            <w:hideMark/>
          </w:tcPr>
          <w:p w:rsidR="00B67B29" w:rsidRPr="00DC527A" w:rsidRDefault="00B67B29" w:rsidP="00DC527A">
            <w:pPr>
              <w:autoSpaceDE/>
              <w:autoSpaceDN/>
              <w:rPr>
                <w:rFonts w:ascii="Times New Roman" w:hAnsi="Times New Roman" w:cs="Times New Roman"/>
                <w:sz w:val="21"/>
                <w:szCs w:val="21"/>
              </w:rPr>
            </w:pPr>
          </w:p>
        </w:tc>
        <w:tc>
          <w:tcPr>
            <w:tcW w:w="406" w:type="pct"/>
            <w:tcBorders>
              <w:top w:val="single" w:sz="4" w:space="0" w:color="000000"/>
              <w:left w:val="single" w:sz="4" w:space="0" w:color="000000"/>
              <w:bottom w:val="single" w:sz="4" w:space="0" w:color="000000"/>
              <w:right w:val="single" w:sz="4" w:space="0" w:color="000000"/>
            </w:tcBorders>
            <w:hideMark/>
          </w:tcPr>
          <w:p w:rsidR="00B67B29" w:rsidRPr="00717A05" w:rsidRDefault="00B67B29" w:rsidP="009765BF">
            <w:pPr>
              <w:autoSpaceDE/>
              <w:autoSpaceDN/>
              <w:ind w:left="-52" w:right="-50"/>
              <w:jc w:val="center"/>
              <w:rPr>
                <w:rFonts w:ascii="Times New Roman" w:hAnsi="Times New Roman" w:cs="Times New Roman"/>
                <w:bCs/>
                <w:sz w:val="21"/>
                <w:szCs w:val="21"/>
                <w:lang w:val="en-US"/>
              </w:rPr>
            </w:pPr>
            <w:r>
              <w:rPr>
                <w:rFonts w:ascii="Times New Roman" w:hAnsi="Times New Roman" w:cs="Times New Roman"/>
                <w:bCs/>
                <w:sz w:val="21"/>
                <w:szCs w:val="21"/>
                <w:lang w:val="en-US"/>
              </w:rPr>
              <w:t>2</w:t>
            </w:r>
            <w:r w:rsidR="00E4343B">
              <w:rPr>
                <w:rFonts w:ascii="Times New Roman" w:hAnsi="Times New Roman" w:cs="Times New Roman"/>
                <w:bCs/>
                <w:sz w:val="21"/>
                <w:szCs w:val="21"/>
              </w:rPr>
              <w:t>9</w:t>
            </w:r>
            <w:r w:rsidRPr="00DC527A">
              <w:rPr>
                <w:rFonts w:ascii="Times New Roman" w:hAnsi="Times New Roman" w:cs="Times New Roman"/>
                <w:bCs/>
                <w:sz w:val="21"/>
                <w:szCs w:val="21"/>
              </w:rPr>
              <w:t>,</w:t>
            </w:r>
            <w:r w:rsidR="009765BF">
              <w:rPr>
                <w:rFonts w:ascii="Times New Roman" w:hAnsi="Times New Roman" w:cs="Times New Roman"/>
                <w:bCs/>
                <w:sz w:val="21"/>
                <w:szCs w:val="21"/>
              </w:rPr>
              <w:t>3</w:t>
            </w:r>
            <w:r w:rsidR="009174E7">
              <w:rPr>
                <w:rFonts w:ascii="Times New Roman" w:hAnsi="Times New Roman" w:cs="Times New Roman"/>
                <w:bCs/>
                <w:sz w:val="21"/>
                <w:szCs w:val="21"/>
              </w:rPr>
              <w:t>8</w:t>
            </w:r>
          </w:p>
        </w:tc>
        <w:tc>
          <w:tcPr>
            <w:tcW w:w="408" w:type="pct"/>
            <w:tcBorders>
              <w:top w:val="single" w:sz="4" w:space="0" w:color="000000"/>
              <w:left w:val="single" w:sz="4" w:space="0" w:color="000000"/>
              <w:bottom w:val="single" w:sz="4" w:space="0" w:color="000000"/>
              <w:right w:val="single" w:sz="4" w:space="0" w:color="000000"/>
            </w:tcBorders>
            <w:noWrap/>
            <w:hideMark/>
          </w:tcPr>
          <w:p w:rsidR="00B67B29" w:rsidRPr="00DC527A" w:rsidRDefault="00B67B29" w:rsidP="00DC527A">
            <w:pPr>
              <w:autoSpaceDE/>
              <w:autoSpaceDN/>
              <w:rPr>
                <w:rFonts w:ascii="Times New Roman" w:hAnsi="Times New Roman" w:cs="Times New Roman"/>
                <w:sz w:val="21"/>
                <w:szCs w:val="21"/>
              </w:rPr>
            </w:pPr>
          </w:p>
        </w:tc>
        <w:tc>
          <w:tcPr>
            <w:tcW w:w="226" w:type="pct"/>
            <w:tcBorders>
              <w:top w:val="single" w:sz="4" w:space="0" w:color="000000"/>
              <w:left w:val="single" w:sz="4" w:space="0" w:color="000000"/>
              <w:bottom w:val="single" w:sz="4" w:space="0" w:color="000000"/>
              <w:right w:val="single" w:sz="4" w:space="0" w:color="000000"/>
            </w:tcBorders>
            <w:hideMark/>
          </w:tcPr>
          <w:p w:rsidR="00B67B29" w:rsidRPr="009174E7" w:rsidRDefault="00F7471B" w:rsidP="009174E7">
            <w:pPr>
              <w:pStyle w:val="a7"/>
              <w:jc w:val="center"/>
              <w:rPr>
                <w:rFonts w:ascii="Times New Roman" w:hAnsi="Times New Roman" w:cs="Times New Roman"/>
                <w:sz w:val="21"/>
                <w:szCs w:val="21"/>
              </w:rPr>
            </w:pPr>
            <w:r>
              <w:rPr>
                <w:rFonts w:ascii="Times New Roman" w:hAnsi="Times New Roman" w:cs="Times New Roman"/>
                <w:sz w:val="21"/>
                <w:szCs w:val="21"/>
                <w:lang w:val="en-US"/>
              </w:rPr>
              <w:t>7</w:t>
            </w:r>
            <w:r w:rsidR="00B67B29">
              <w:rPr>
                <w:rFonts w:ascii="Times New Roman" w:hAnsi="Times New Roman" w:cs="Times New Roman"/>
                <w:sz w:val="21"/>
                <w:szCs w:val="21"/>
              </w:rPr>
              <w:t>,</w:t>
            </w:r>
            <w:r>
              <w:rPr>
                <w:rFonts w:ascii="Times New Roman" w:hAnsi="Times New Roman" w:cs="Times New Roman"/>
                <w:sz w:val="21"/>
                <w:szCs w:val="21"/>
                <w:lang w:val="en-US"/>
              </w:rPr>
              <w:t>2</w:t>
            </w:r>
            <w:r w:rsidR="009174E7">
              <w:rPr>
                <w:rFonts w:ascii="Times New Roman" w:hAnsi="Times New Roman" w:cs="Times New Roman"/>
                <w:sz w:val="21"/>
                <w:szCs w:val="21"/>
              </w:rPr>
              <w:t>5</w:t>
            </w:r>
          </w:p>
        </w:tc>
        <w:tc>
          <w:tcPr>
            <w:tcW w:w="221" w:type="pct"/>
            <w:tcBorders>
              <w:top w:val="single" w:sz="4" w:space="0" w:color="000000"/>
              <w:left w:val="single" w:sz="4" w:space="0" w:color="000000"/>
              <w:bottom w:val="single" w:sz="4" w:space="0" w:color="000000"/>
              <w:right w:val="single" w:sz="4" w:space="0" w:color="000000"/>
            </w:tcBorders>
            <w:hideMark/>
          </w:tcPr>
          <w:p w:rsidR="00B67B29" w:rsidRPr="009174E7" w:rsidRDefault="00F7471B" w:rsidP="009174E7">
            <w:pPr>
              <w:pStyle w:val="a7"/>
              <w:jc w:val="center"/>
              <w:rPr>
                <w:rFonts w:ascii="Times New Roman" w:hAnsi="Times New Roman" w:cs="Times New Roman"/>
                <w:sz w:val="21"/>
                <w:szCs w:val="21"/>
              </w:rPr>
            </w:pPr>
            <w:r>
              <w:rPr>
                <w:rFonts w:ascii="Times New Roman" w:hAnsi="Times New Roman" w:cs="Times New Roman"/>
                <w:sz w:val="21"/>
                <w:szCs w:val="21"/>
                <w:lang w:val="en-US"/>
              </w:rPr>
              <w:t>7</w:t>
            </w:r>
            <w:r w:rsidR="00B67B29">
              <w:rPr>
                <w:rFonts w:ascii="Times New Roman" w:hAnsi="Times New Roman" w:cs="Times New Roman"/>
                <w:sz w:val="21"/>
                <w:szCs w:val="21"/>
              </w:rPr>
              <w:t>,</w:t>
            </w:r>
            <w:r>
              <w:rPr>
                <w:rFonts w:ascii="Times New Roman" w:hAnsi="Times New Roman" w:cs="Times New Roman"/>
                <w:sz w:val="21"/>
                <w:szCs w:val="21"/>
                <w:lang w:val="en-US"/>
              </w:rPr>
              <w:t>2</w:t>
            </w:r>
            <w:r w:rsidR="009174E7">
              <w:rPr>
                <w:rFonts w:ascii="Times New Roman" w:hAnsi="Times New Roman" w:cs="Times New Roman"/>
                <w:sz w:val="21"/>
                <w:szCs w:val="21"/>
              </w:rPr>
              <w:t>5</w:t>
            </w:r>
          </w:p>
        </w:tc>
        <w:tc>
          <w:tcPr>
            <w:tcW w:w="229" w:type="pct"/>
            <w:tcBorders>
              <w:top w:val="single" w:sz="4" w:space="0" w:color="000000"/>
              <w:left w:val="single" w:sz="4" w:space="0" w:color="000000"/>
              <w:bottom w:val="single" w:sz="4" w:space="0" w:color="000000"/>
              <w:right w:val="single" w:sz="4" w:space="0" w:color="000000"/>
            </w:tcBorders>
            <w:hideMark/>
          </w:tcPr>
          <w:p w:rsidR="00B67B29" w:rsidRPr="00F7471B" w:rsidRDefault="00F7471B" w:rsidP="00F7471B">
            <w:pPr>
              <w:spacing w:line="276"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7</w:t>
            </w:r>
            <w:r w:rsidR="00B67B29" w:rsidRPr="00DC527A">
              <w:rPr>
                <w:rFonts w:ascii="Times New Roman" w:hAnsi="Times New Roman" w:cs="Times New Roman"/>
                <w:sz w:val="21"/>
                <w:szCs w:val="21"/>
              </w:rPr>
              <w:t>,</w:t>
            </w:r>
            <w:r>
              <w:rPr>
                <w:rFonts w:ascii="Times New Roman" w:hAnsi="Times New Roman" w:cs="Times New Roman"/>
                <w:sz w:val="21"/>
                <w:szCs w:val="21"/>
                <w:lang w:val="en-US"/>
              </w:rPr>
              <w:t>23</w:t>
            </w:r>
          </w:p>
        </w:tc>
        <w:tc>
          <w:tcPr>
            <w:tcW w:w="269" w:type="pct"/>
            <w:tcBorders>
              <w:top w:val="single" w:sz="4" w:space="0" w:color="000000"/>
              <w:left w:val="single" w:sz="4" w:space="0" w:color="000000"/>
              <w:bottom w:val="single" w:sz="4" w:space="0" w:color="000000"/>
              <w:right w:val="single" w:sz="4" w:space="0" w:color="000000"/>
            </w:tcBorders>
            <w:hideMark/>
          </w:tcPr>
          <w:p w:rsidR="00B67B29" w:rsidRPr="00F7471B" w:rsidRDefault="00F7471B" w:rsidP="00F7471B">
            <w:pPr>
              <w:autoSpaceDE/>
              <w:spacing w:line="276"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7</w:t>
            </w:r>
            <w:r w:rsidR="00B67B29" w:rsidRPr="00DC527A">
              <w:rPr>
                <w:rFonts w:ascii="Times New Roman" w:hAnsi="Times New Roman" w:cs="Times New Roman"/>
                <w:sz w:val="21"/>
                <w:szCs w:val="21"/>
              </w:rPr>
              <w:t>,</w:t>
            </w:r>
            <w:r>
              <w:rPr>
                <w:rFonts w:ascii="Times New Roman" w:hAnsi="Times New Roman" w:cs="Times New Roman"/>
                <w:sz w:val="21"/>
                <w:szCs w:val="21"/>
                <w:lang w:val="en-US"/>
              </w:rPr>
              <w:t>23</w:t>
            </w:r>
          </w:p>
        </w:tc>
        <w:tc>
          <w:tcPr>
            <w:tcW w:w="270" w:type="pct"/>
            <w:tcBorders>
              <w:top w:val="single" w:sz="4" w:space="0" w:color="000000"/>
              <w:left w:val="single" w:sz="4" w:space="0" w:color="000000"/>
              <w:bottom w:val="single" w:sz="4" w:space="0" w:color="000000"/>
              <w:right w:val="single" w:sz="4" w:space="0" w:color="000000"/>
            </w:tcBorders>
            <w:hideMark/>
          </w:tcPr>
          <w:p w:rsidR="00B67B29" w:rsidRPr="00F7471B" w:rsidRDefault="00F7471B" w:rsidP="00F7471B">
            <w:pPr>
              <w:spacing w:line="276"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7</w:t>
            </w:r>
            <w:r w:rsidR="00B67B29" w:rsidRPr="00DC527A">
              <w:rPr>
                <w:rFonts w:ascii="Times New Roman" w:hAnsi="Times New Roman" w:cs="Times New Roman"/>
                <w:sz w:val="21"/>
                <w:szCs w:val="21"/>
              </w:rPr>
              <w:t>,</w:t>
            </w:r>
            <w:r>
              <w:rPr>
                <w:rFonts w:ascii="Times New Roman" w:hAnsi="Times New Roman" w:cs="Times New Roman"/>
                <w:sz w:val="21"/>
                <w:szCs w:val="21"/>
                <w:lang w:val="en-US"/>
              </w:rPr>
              <w:t>4</w:t>
            </w:r>
            <w:r w:rsidR="00DA56ED">
              <w:rPr>
                <w:rFonts w:ascii="Times New Roman" w:hAnsi="Times New Roman" w:cs="Times New Roman"/>
                <w:sz w:val="21"/>
                <w:szCs w:val="21"/>
                <w:lang w:val="en-US"/>
              </w:rPr>
              <w:t>5</w:t>
            </w:r>
          </w:p>
        </w:tc>
        <w:tc>
          <w:tcPr>
            <w:tcW w:w="225" w:type="pct"/>
            <w:tcBorders>
              <w:top w:val="single" w:sz="4" w:space="0" w:color="000000"/>
              <w:left w:val="single" w:sz="4" w:space="0" w:color="000000"/>
              <w:bottom w:val="single" w:sz="4" w:space="0" w:color="000000"/>
              <w:right w:val="single" w:sz="4" w:space="0" w:color="000000"/>
            </w:tcBorders>
            <w:hideMark/>
          </w:tcPr>
          <w:p w:rsidR="00B67B29" w:rsidRPr="00F7471B" w:rsidRDefault="00F7471B" w:rsidP="00F7471B">
            <w:pPr>
              <w:autoSpaceDE/>
              <w:spacing w:line="276"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7</w:t>
            </w:r>
            <w:r w:rsidR="00B67B29" w:rsidRPr="00DC527A">
              <w:rPr>
                <w:rFonts w:ascii="Times New Roman" w:hAnsi="Times New Roman" w:cs="Times New Roman"/>
                <w:sz w:val="21"/>
                <w:szCs w:val="21"/>
              </w:rPr>
              <w:t>,</w:t>
            </w:r>
            <w:r>
              <w:rPr>
                <w:rFonts w:ascii="Times New Roman" w:hAnsi="Times New Roman" w:cs="Times New Roman"/>
                <w:sz w:val="21"/>
                <w:szCs w:val="21"/>
                <w:lang w:val="en-US"/>
              </w:rPr>
              <w:t>4</w:t>
            </w:r>
            <w:r w:rsidR="00DA56ED">
              <w:rPr>
                <w:rFonts w:ascii="Times New Roman" w:hAnsi="Times New Roman" w:cs="Times New Roman"/>
                <w:sz w:val="21"/>
                <w:szCs w:val="21"/>
                <w:lang w:val="en-US"/>
              </w:rPr>
              <w:t>5</w:t>
            </w:r>
          </w:p>
        </w:tc>
        <w:tc>
          <w:tcPr>
            <w:tcW w:w="225" w:type="pct"/>
            <w:tcBorders>
              <w:top w:val="single" w:sz="4" w:space="0" w:color="000000"/>
              <w:left w:val="single" w:sz="4" w:space="0" w:color="000000"/>
              <w:bottom w:val="single" w:sz="4" w:space="0" w:color="000000"/>
              <w:right w:val="single" w:sz="4" w:space="0" w:color="000000"/>
            </w:tcBorders>
            <w:hideMark/>
          </w:tcPr>
          <w:p w:rsidR="00B67B29" w:rsidRPr="00DC527A" w:rsidRDefault="00204D64" w:rsidP="00DC527A">
            <w:pPr>
              <w:spacing w:line="276" w:lineRule="auto"/>
              <w:jc w:val="center"/>
              <w:rPr>
                <w:rFonts w:ascii="Times New Roman" w:hAnsi="Times New Roman" w:cs="Times New Roman"/>
                <w:sz w:val="21"/>
                <w:szCs w:val="21"/>
              </w:rPr>
            </w:pPr>
            <w:r>
              <w:rPr>
                <w:rFonts w:ascii="Times New Roman" w:hAnsi="Times New Roman" w:cs="Times New Roman"/>
                <w:sz w:val="21"/>
                <w:szCs w:val="21"/>
              </w:rPr>
              <w:t>0,00</w:t>
            </w:r>
          </w:p>
        </w:tc>
        <w:tc>
          <w:tcPr>
            <w:tcW w:w="226" w:type="pct"/>
            <w:tcBorders>
              <w:top w:val="single" w:sz="4" w:space="0" w:color="000000"/>
              <w:left w:val="single" w:sz="4" w:space="0" w:color="000000"/>
              <w:bottom w:val="single" w:sz="4" w:space="0" w:color="000000"/>
              <w:right w:val="single" w:sz="4" w:space="0" w:color="000000"/>
            </w:tcBorders>
            <w:hideMark/>
          </w:tcPr>
          <w:p w:rsidR="00B67B29" w:rsidRPr="00F7471B" w:rsidRDefault="00F7471B" w:rsidP="00717A05">
            <w:pPr>
              <w:autoSpaceDE/>
              <w:spacing w:line="276"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7</w:t>
            </w:r>
            <w:r w:rsidR="00B67B29" w:rsidRPr="00DC527A">
              <w:rPr>
                <w:rFonts w:ascii="Times New Roman" w:hAnsi="Times New Roman" w:cs="Times New Roman"/>
                <w:sz w:val="21"/>
                <w:szCs w:val="21"/>
              </w:rPr>
              <w:t>,</w:t>
            </w:r>
            <w:r>
              <w:rPr>
                <w:rFonts w:ascii="Times New Roman" w:hAnsi="Times New Roman" w:cs="Times New Roman"/>
                <w:sz w:val="21"/>
                <w:szCs w:val="21"/>
                <w:lang w:val="en-US"/>
              </w:rPr>
              <w:t>4</w:t>
            </w:r>
            <w:r w:rsidR="00717A05">
              <w:rPr>
                <w:rFonts w:ascii="Times New Roman" w:hAnsi="Times New Roman" w:cs="Times New Roman"/>
                <w:sz w:val="21"/>
                <w:szCs w:val="21"/>
                <w:lang w:val="en-US"/>
              </w:rPr>
              <w:t>5</w:t>
            </w:r>
          </w:p>
        </w:tc>
        <w:tc>
          <w:tcPr>
            <w:tcW w:w="450" w:type="pct"/>
            <w:tcBorders>
              <w:left w:val="single" w:sz="4" w:space="0" w:color="000000"/>
              <w:bottom w:val="single" w:sz="4" w:space="0" w:color="000000"/>
              <w:right w:val="single" w:sz="4" w:space="0" w:color="000000"/>
            </w:tcBorders>
            <w:hideMark/>
          </w:tcPr>
          <w:p w:rsidR="00B67B29" w:rsidRPr="00DC527A" w:rsidRDefault="00B67B29" w:rsidP="00DC527A">
            <w:pPr>
              <w:autoSpaceDE/>
              <w:autoSpaceDN/>
              <w:jc w:val="center"/>
              <w:rPr>
                <w:rFonts w:ascii="Times New Roman" w:hAnsi="Times New Roman" w:cs="Times New Roman"/>
                <w:sz w:val="21"/>
                <w:szCs w:val="21"/>
              </w:rPr>
            </w:pPr>
          </w:p>
        </w:tc>
        <w:tc>
          <w:tcPr>
            <w:tcW w:w="358" w:type="pct"/>
            <w:tcBorders>
              <w:top w:val="single" w:sz="4" w:space="0" w:color="000000"/>
              <w:left w:val="single" w:sz="4" w:space="0" w:color="000000"/>
              <w:bottom w:val="single" w:sz="4" w:space="0" w:color="000000"/>
              <w:right w:val="single" w:sz="4" w:space="0" w:color="000000"/>
            </w:tcBorders>
            <w:hideMark/>
          </w:tcPr>
          <w:p w:rsidR="00B67B29" w:rsidRPr="00DC527A" w:rsidRDefault="00B67B29" w:rsidP="00DC527A">
            <w:pPr>
              <w:autoSpaceDE/>
              <w:autoSpaceDN/>
              <w:rPr>
                <w:rFonts w:ascii="Times New Roman" w:hAnsi="Times New Roman" w:cs="Times New Roman"/>
                <w:sz w:val="21"/>
                <w:szCs w:val="21"/>
              </w:rPr>
            </w:pPr>
          </w:p>
        </w:tc>
      </w:tr>
    </w:tbl>
    <w:p w:rsidR="00136161" w:rsidRDefault="00136161" w:rsidP="000D1CBD">
      <w:pPr>
        <w:jc w:val="center"/>
        <w:outlineLvl w:val="1"/>
        <w:rPr>
          <w:szCs w:val="20"/>
        </w:rPr>
        <w:sectPr w:rsidR="00136161" w:rsidSect="00136161">
          <w:pgSz w:w="16838" w:h="11906" w:orient="landscape" w:code="9"/>
          <w:pgMar w:top="1134" w:right="1134" w:bottom="567" w:left="1134" w:header="709" w:footer="709" w:gutter="0"/>
          <w:cols w:space="708"/>
          <w:docGrid w:linePitch="381"/>
        </w:sectPr>
      </w:pPr>
    </w:p>
    <w:p w:rsidR="000D1CBD" w:rsidRPr="00A7441E" w:rsidRDefault="000D1CBD" w:rsidP="000D1CBD">
      <w:pPr>
        <w:jc w:val="center"/>
        <w:outlineLvl w:val="1"/>
        <w:rPr>
          <w:rFonts w:ascii="Times New Roman" w:hAnsi="Times New Roman" w:cs="Times New Roman"/>
          <w:sz w:val="28"/>
          <w:szCs w:val="28"/>
        </w:rPr>
      </w:pPr>
      <w:r w:rsidRPr="00A7441E">
        <w:rPr>
          <w:rFonts w:ascii="Times New Roman" w:hAnsi="Times New Roman" w:cs="Times New Roman"/>
          <w:sz w:val="28"/>
          <w:szCs w:val="28"/>
        </w:rPr>
        <w:lastRenderedPageBreak/>
        <w:t>5. Подпрограмма «</w:t>
      </w:r>
      <w:r w:rsidR="00955ADF">
        <w:rPr>
          <w:rFonts w:ascii="Times New Roman" w:hAnsi="Times New Roman" w:cs="Times New Roman"/>
          <w:sz w:val="28"/>
          <w:szCs w:val="28"/>
        </w:rPr>
        <w:t>П</w:t>
      </w:r>
      <w:r w:rsidRPr="00A7441E">
        <w:rPr>
          <w:rFonts w:ascii="Times New Roman" w:hAnsi="Times New Roman" w:cs="Times New Roman"/>
          <w:sz w:val="28"/>
          <w:szCs w:val="28"/>
        </w:rPr>
        <w:t>оддержка граждан, проживающих на территории городского округа город Рыбинск</w:t>
      </w:r>
      <w:r w:rsidR="009174E7">
        <w:rPr>
          <w:rFonts w:ascii="Times New Roman" w:hAnsi="Times New Roman" w:cs="Times New Roman"/>
          <w:sz w:val="28"/>
          <w:szCs w:val="28"/>
        </w:rPr>
        <w:t xml:space="preserve"> Ярославской области</w:t>
      </w:r>
      <w:r w:rsidRPr="00A7441E">
        <w:rPr>
          <w:rFonts w:ascii="Times New Roman" w:hAnsi="Times New Roman" w:cs="Times New Roman"/>
          <w:sz w:val="28"/>
          <w:szCs w:val="28"/>
        </w:rPr>
        <w:t>, в сфере ипотечного</w:t>
      </w:r>
      <w:r>
        <w:rPr>
          <w:rFonts w:ascii="Times New Roman" w:hAnsi="Times New Roman" w:cs="Times New Roman"/>
          <w:sz w:val="28"/>
          <w:szCs w:val="28"/>
        </w:rPr>
        <w:t xml:space="preserve"> жилищного кредитования» на 20</w:t>
      </w:r>
      <w:r w:rsidR="00AF40BB">
        <w:rPr>
          <w:rFonts w:ascii="Times New Roman" w:hAnsi="Times New Roman" w:cs="Times New Roman"/>
          <w:sz w:val="28"/>
          <w:szCs w:val="28"/>
        </w:rPr>
        <w:t>20</w:t>
      </w:r>
      <w:r w:rsidR="002C0869">
        <w:rPr>
          <w:rFonts w:ascii="Times New Roman" w:hAnsi="Times New Roman" w:cs="Times New Roman"/>
          <w:sz w:val="28"/>
          <w:szCs w:val="28"/>
        </w:rPr>
        <w:t xml:space="preserve"> - 202</w:t>
      </w:r>
      <w:r w:rsidR="00AF40BB">
        <w:rPr>
          <w:rFonts w:ascii="Times New Roman" w:hAnsi="Times New Roman" w:cs="Times New Roman"/>
          <w:sz w:val="28"/>
          <w:szCs w:val="28"/>
        </w:rPr>
        <w:t>3</w:t>
      </w:r>
      <w:r w:rsidRPr="00A7441E">
        <w:rPr>
          <w:rFonts w:ascii="Times New Roman" w:hAnsi="Times New Roman" w:cs="Times New Roman"/>
          <w:sz w:val="28"/>
          <w:szCs w:val="28"/>
        </w:rPr>
        <w:t xml:space="preserve"> годы.</w:t>
      </w:r>
    </w:p>
    <w:p w:rsidR="000D1CBD" w:rsidRPr="00EE3B12" w:rsidRDefault="000D1CBD" w:rsidP="000D1CBD">
      <w:pPr>
        <w:jc w:val="center"/>
        <w:outlineLvl w:val="1"/>
        <w:rPr>
          <w:rFonts w:ascii="Times New Roman" w:hAnsi="Times New Roman" w:cs="Times New Roman"/>
          <w:sz w:val="10"/>
          <w:szCs w:val="10"/>
        </w:rPr>
      </w:pPr>
    </w:p>
    <w:p w:rsidR="00EE3B12" w:rsidRPr="00EE3B12" w:rsidRDefault="0086428B" w:rsidP="0086428B">
      <w:pPr>
        <w:jc w:val="center"/>
        <w:outlineLvl w:val="1"/>
        <w:rPr>
          <w:rFonts w:ascii="Times New Roman" w:hAnsi="Times New Roman" w:cs="Times New Roman"/>
          <w:sz w:val="10"/>
          <w:szCs w:val="10"/>
        </w:rPr>
      </w:pPr>
      <w:r w:rsidRPr="0086428B">
        <w:rPr>
          <w:rFonts w:ascii="Times New Roman" w:hAnsi="Times New Roman" w:cs="Times New Roman"/>
          <w:sz w:val="28"/>
          <w:szCs w:val="28"/>
          <w:lang w:val="en-US"/>
        </w:rPr>
        <w:t>5</w:t>
      </w:r>
      <w:r w:rsidRPr="0086428B">
        <w:rPr>
          <w:rFonts w:ascii="Times New Roman" w:hAnsi="Times New Roman" w:cs="Times New Roman"/>
          <w:sz w:val="28"/>
          <w:szCs w:val="28"/>
        </w:rPr>
        <w:t>.1. 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6"/>
        <w:gridCol w:w="6805"/>
      </w:tblGrid>
      <w:tr w:rsidR="008155DC" w:rsidRPr="0086428B" w:rsidTr="0086428B">
        <w:tc>
          <w:tcPr>
            <w:tcW w:w="3616" w:type="dxa"/>
          </w:tcPr>
          <w:p w:rsidR="008155DC" w:rsidRPr="008155DC" w:rsidRDefault="008155DC" w:rsidP="008155DC">
            <w:pPr>
              <w:outlineLvl w:val="1"/>
              <w:rPr>
                <w:rFonts w:ascii="Times New Roman" w:hAnsi="Times New Roman" w:cs="Times New Roman"/>
                <w:sz w:val="28"/>
                <w:szCs w:val="28"/>
              </w:rPr>
            </w:pPr>
            <w:r w:rsidRPr="008155DC">
              <w:rPr>
                <w:rFonts w:ascii="Times New Roman" w:hAnsi="Times New Roman" w:cs="Times New Roman"/>
                <w:sz w:val="28"/>
                <w:szCs w:val="28"/>
              </w:rPr>
              <w:t xml:space="preserve">Наименование       Подпрограммы          </w:t>
            </w:r>
          </w:p>
        </w:tc>
        <w:tc>
          <w:tcPr>
            <w:tcW w:w="6805" w:type="dxa"/>
          </w:tcPr>
          <w:p w:rsidR="008155DC" w:rsidRPr="008155DC" w:rsidRDefault="008155DC" w:rsidP="00955ADF">
            <w:pPr>
              <w:jc w:val="both"/>
              <w:outlineLvl w:val="1"/>
              <w:rPr>
                <w:rFonts w:ascii="Times New Roman" w:hAnsi="Times New Roman" w:cs="Times New Roman"/>
                <w:sz w:val="28"/>
                <w:szCs w:val="28"/>
              </w:rPr>
            </w:pPr>
            <w:r w:rsidRPr="008155DC">
              <w:rPr>
                <w:rFonts w:ascii="Times New Roman" w:hAnsi="Times New Roman" w:cs="Times New Roman"/>
                <w:sz w:val="28"/>
                <w:szCs w:val="28"/>
              </w:rPr>
              <w:t>«</w:t>
            </w:r>
            <w:r w:rsidR="00955ADF">
              <w:rPr>
                <w:rFonts w:ascii="Times New Roman" w:hAnsi="Times New Roman" w:cs="Times New Roman"/>
                <w:sz w:val="28"/>
                <w:szCs w:val="28"/>
              </w:rPr>
              <w:t>П</w:t>
            </w:r>
            <w:r w:rsidRPr="008155DC">
              <w:rPr>
                <w:rFonts w:ascii="Times New Roman" w:hAnsi="Times New Roman" w:cs="Times New Roman"/>
                <w:sz w:val="28"/>
                <w:szCs w:val="28"/>
              </w:rPr>
              <w:t>оддержка граждан, проживающих на территории городского округа город Рыбинск</w:t>
            </w:r>
            <w:r w:rsidR="009174E7">
              <w:rPr>
                <w:rFonts w:ascii="Times New Roman" w:hAnsi="Times New Roman" w:cs="Times New Roman"/>
                <w:sz w:val="28"/>
                <w:szCs w:val="28"/>
              </w:rPr>
              <w:t xml:space="preserve"> Ярославской области</w:t>
            </w:r>
            <w:r w:rsidRPr="008155DC">
              <w:rPr>
                <w:rFonts w:ascii="Times New Roman" w:hAnsi="Times New Roman" w:cs="Times New Roman"/>
                <w:sz w:val="28"/>
                <w:szCs w:val="28"/>
              </w:rPr>
              <w:t>, в сфере ипотечног</w:t>
            </w:r>
            <w:r w:rsidR="00AF40BB">
              <w:rPr>
                <w:rFonts w:ascii="Times New Roman" w:hAnsi="Times New Roman" w:cs="Times New Roman"/>
                <w:sz w:val="28"/>
                <w:szCs w:val="28"/>
              </w:rPr>
              <w:t>о жилищного кредитования» на 2020</w:t>
            </w:r>
            <w:r w:rsidRPr="008155DC">
              <w:rPr>
                <w:rFonts w:ascii="Times New Roman" w:hAnsi="Times New Roman" w:cs="Times New Roman"/>
                <w:sz w:val="28"/>
                <w:szCs w:val="28"/>
              </w:rPr>
              <w:t xml:space="preserve"> - 202</w:t>
            </w:r>
            <w:r w:rsidR="00AF40BB">
              <w:rPr>
                <w:rFonts w:ascii="Times New Roman" w:hAnsi="Times New Roman" w:cs="Times New Roman"/>
                <w:sz w:val="28"/>
                <w:szCs w:val="28"/>
              </w:rPr>
              <w:t>3</w:t>
            </w:r>
            <w:r w:rsidRPr="008155DC">
              <w:rPr>
                <w:rFonts w:ascii="Times New Roman" w:hAnsi="Times New Roman" w:cs="Times New Roman"/>
                <w:sz w:val="28"/>
                <w:szCs w:val="28"/>
              </w:rPr>
              <w:t xml:space="preserve"> годы</w:t>
            </w:r>
            <w:r w:rsidR="001508BB">
              <w:rPr>
                <w:rFonts w:ascii="Times New Roman" w:hAnsi="Times New Roman" w:cs="Times New Roman"/>
                <w:sz w:val="28"/>
                <w:szCs w:val="28"/>
              </w:rPr>
              <w:t xml:space="preserve"> (далее по тексту Подпрограмма)</w:t>
            </w:r>
          </w:p>
        </w:tc>
      </w:tr>
      <w:tr w:rsidR="00EE3B12" w:rsidRPr="0086428B" w:rsidTr="0086428B">
        <w:tc>
          <w:tcPr>
            <w:tcW w:w="3616" w:type="dxa"/>
          </w:tcPr>
          <w:p w:rsidR="00EE3B12" w:rsidRDefault="00EE3B12" w:rsidP="00EE3B12">
            <w:pPr>
              <w:rPr>
                <w:rFonts w:ascii="Times New Roman" w:hAnsi="Times New Roman" w:cs="Times New Roman"/>
                <w:bCs/>
                <w:sz w:val="28"/>
                <w:szCs w:val="28"/>
              </w:rPr>
            </w:pPr>
            <w:r>
              <w:rPr>
                <w:rFonts w:ascii="Times New Roman" w:hAnsi="Times New Roman" w:cs="Times New Roman"/>
                <w:bCs/>
                <w:sz w:val="28"/>
                <w:szCs w:val="28"/>
              </w:rPr>
              <w:t xml:space="preserve">Срок реализации </w:t>
            </w:r>
          </w:p>
          <w:p w:rsidR="00EE3B12" w:rsidRDefault="00EE3B12" w:rsidP="00EE3B12">
            <w:pPr>
              <w:rPr>
                <w:rFonts w:ascii="Times New Roman" w:hAnsi="Times New Roman" w:cs="Times New Roman"/>
                <w:bCs/>
                <w:sz w:val="28"/>
                <w:szCs w:val="28"/>
              </w:rPr>
            </w:pPr>
            <w:r>
              <w:rPr>
                <w:rFonts w:ascii="Times New Roman" w:hAnsi="Times New Roman" w:cs="Times New Roman"/>
                <w:bCs/>
                <w:sz w:val="28"/>
                <w:szCs w:val="28"/>
              </w:rPr>
              <w:t>Подпрограммы</w:t>
            </w:r>
          </w:p>
        </w:tc>
        <w:tc>
          <w:tcPr>
            <w:tcW w:w="6805" w:type="dxa"/>
          </w:tcPr>
          <w:p w:rsidR="00EE3B12" w:rsidRPr="001F35BD" w:rsidRDefault="00EE3B12" w:rsidP="00EE3B12">
            <w:pPr>
              <w:ind w:left="48"/>
              <w:jc w:val="both"/>
              <w:rPr>
                <w:rFonts w:ascii="Times New Roman" w:hAnsi="Times New Roman" w:cs="Times New Roman"/>
                <w:sz w:val="28"/>
                <w:szCs w:val="28"/>
              </w:rPr>
            </w:pPr>
            <w:r w:rsidRPr="001F35BD">
              <w:rPr>
                <w:rFonts w:ascii="Times New Roman" w:hAnsi="Times New Roman" w:cs="Times New Roman"/>
                <w:sz w:val="28"/>
                <w:szCs w:val="28"/>
              </w:rPr>
              <w:t>20</w:t>
            </w:r>
            <w:r>
              <w:rPr>
                <w:rFonts w:ascii="Times New Roman" w:hAnsi="Times New Roman" w:cs="Times New Roman"/>
                <w:sz w:val="28"/>
                <w:szCs w:val="28"/>
              </w:rPr>
              <w:t>20</w:t>
            </w:r>
            <w:r w:rsidRPr="001F35BD">
              <w:rPr>
                <w:rFonts w:ascii="Times New Roman" w:hAnsi="Times New Roman" w:cs="Times New Roman"/>
                <w:sz w:val="28"/>
                <w:szCs w:val="28"/>
              </w:rPr>
              <w:t>-202</w:t>
            </w:r>
            <w:r>
              <w:rPr>
                <w:rFonts w:ascii="Times New Roman" w:hAnsi="Times New Roman" w:cs="Times New Roman"/>
                <w:sz w:val="28"/>
                <w:szCs w:val="28"/>
              </w:rPr>
              <w:t>3</w:t>
            </w:r>
            <w:r w:rsidRPr="001F35BD">
              <w:rPr>
                <w:rFonts w:ascii="Times New Roman" w:hAnsi="Times New Roman" w:cs="Times New Roman"/>
                <w:sz w:val="28"/>
                <w:szCs w:val="28"/>
              </w:rPr>
              <w:t xml:space="preserve"> годы</w:t>
            </w:r>
          </w:p>
        </w:tc>
      </w:tr>
      <w:tr w:rsidR="00EE3B12" w:rsidRPr="0086428B" w:rsidTr="0086428B">
        <w:tc>
          <w:tcPr>
            <w:tcW w:w="3616" w:type="dxa"/>
          </w:tcPr>
          <w:p w:rsidR="00EE3B12" w:rsidRPr="008155DC" w:rsidRDefault="00EE3B12" w:rsidP="008155DC">
            <w:pPr>
              <w:outlineLvl w:val="1"/>
              <w:rPr>
                <w:rFonts w:ascii="Times New Roman" w:hAnsi="Times New Roman" w:cs="Times New Roman"/>
                <w:sz w:val="28"/>
                <w:szCs w:val="28"/>
              </w:rPr>
            </w:pPr>
            <w:r w:rsidRPr="008155DC">
              <w:rPr>
                <w:rFonts w:ascii="Times New Roman" w:hAnsi="Times New Roman" w:cs="Times New Roman"/>
                <w:sz w:val="28"/>
                <w:szCs w:val="28"/>
              </w:rPr>
              <w:t>Основание          разработки         Подпрограммы</w:t>
            </w:r>
          </w:p>
        </w:tc>
        <w:tc>
          <w:tcPr>
            <w:tcW w:w="6805" w:type="dxa"/>
          </w:tcPr>
          <w:p w:rsidR="00EE3B12" w:rsidRPr="008155DC" w:rsidRDefault="00EE3B12" w:rsidP="008155DC">
            <w:pPr>
              <w:tabs>
                <w:tab w:val="left" w:pos="176"/>
              </w:tabs>
              <w:contextualSpacing/>
              <w:jc w:val="both"/>
              <w:rPr>
                <w:rFonts w:ascii="Times New Roman" w:hAnsi="Times New Roman" w:cs="Times New Roman"/>
                <w:sz w:val="28"/>
                <w:szCs w:val="28"/>
              </w:rPr>
            </w:pPr>
            <w:r w:rsidRPr="008155DC">
              <w:rPr>
                <w:rFonts w:ascii="Times New Roman" w:hAnsi="Times New Roman" w:cs="Times New Roman"/>
                <w:sz w:val="28"/>
                <w:szCs w:val="28"/>
              </w:rPr>
              <w:t>- Жилищный кодекс Российской Федерации;</w:t>
            </w:r>
          </w:p>
          <w:p w:rsidR="00EE3B12" w:rsidRPr="008155DC" w:rsidRDefault="00EE3B12" w:rsidP="008155DC">
            <w:pPr>
              <w:tabs>
                <w:tab w:val="left" w:pos="176"/>
              </w:tabs>
              <w:contextualSpacing/>
              <w:jc w:val="both"/>
              <w:rPr>
                <w:rFonts w:ascii="Times New Roman" w:hAnsi="Times New Roman" w:cs="Times New Roman"/>
                <w:sz w:val="28"/>
                <w:szCs w:val="28"/>
              </w:rPr>
            </w:pPr>
            <w:r w:rsidRPr="008155DC">
              <w:rPr>
                <w:rFonts w:ascii="Times New Roman" w:hAnsi="Times New Roman" w:cs="Times New Roman"/>
                <w:sz w:val="28"/>
                <w:szCs w:val="28"/>
              </w:rPr>
              <w:t xml:space="preserve">- </w:t>
            </w:r>
            <w:hyperlink r:id="rId66" w:history="1">
              <w:r w:rsidRPr="006164C9">
                <w:rPr>
                  <w:rFonts w:ascii="Times New Roman" w:hAnsi="Times New Roman" w:cs="Times New Roman"/>
                  <w:sz w:val="28"/>
                  <w:szCs w:val="28"/>
                </w:rPr>
                <w:t>постановление</w:t>
              </w:r>
            </w:hyperlink>
            <w:r w:rsidRPr="006164C9">
              <w:rPr>
                <w:rFonts w:ascii="Times New Roman" w:hAnsi="Times New Roman" w:cs="Times New Roman"/>
                <w:sz w:val="28"/>
                <w:szCs w:val="28"/>
              </w:rPr>
              <w:t xml:space="preserve"> Правительства Ярославской области от 21.02.2020 </w:t>
            </w:r>
            <w:r>
              <w:rPr>
                <w:rFonts w:ascii="Times New Roman" w:hAnsi="Times New Roman" w:cs="Times New Roman"/>
                <w:sz w:val="28"/>
                <w:szCs w:val="28"/>
              </w:rPr>
              <w:t>№</w:t>
            </w:r>
            <w:r w:rsidRPr="006164C9">
              <w:rPr>
                <w:rFonts w:ascii="Times New Roman" w:hAnsi="Times New Roman" w:cs="Times New Roman"/>
                <w:sz w:val="28"/>
                <w:szCs w:val="28"/>
              </w:rPr>
              <w:t xml:space="preserve"> 147-п </w:t>
            </w:r>
            <w:r>
              <w:rPr>
                <w:rFonts w:ascii="Times New Roman" w:hAnsi="Times New Roman" w:cs="Times New Roman"/>
                <w:sz w:val="28"/>
                <w:szCs w:val="28"/>
              </w:rPr>
              <w:t>«</w:t>
            </w:r>
            <w:r w:rsidRPr="006164C9">
              <w:rPr>
                <w:rFonts w:ascii="Times New Roman" w:hAnsi="Times New Roman" w:cs="Times New Roman"/>
                <w:sz w:val="28"/>
                <w:szCs w:val="28"/>
              </w:rPr>
              <w:t xml:space="preserve">Об утверждении государственной программы Ярославской области </w:t>
            </w:r>
            <w:r>
              <w:rPr>
                <w:rFonts w:ascii="Times New Roman" w:hAnsi="Times New Roman" w:cs="Times New Roman"/>
                <w:sz w:val="28"/>
                <w:szCs w:val="28"/>
              </w:rPr>
              <w:t>«</w:t>
            </w:r>
            <w:r w:rsidRPr="006164C9">
              <w:rPr>
                <w:rFonts w:ascii="Times New Roman" w:hAnsi="Times New Roman" w:cs="Times New Roman"/>
                <w:sz w:val="28"/>
                <w:szCs w:val="28"/>
              </w:rPr>
              <w:t>Обеспечение доступным и комфортным жильем населения Ярославской области</w:t>
            </w:r>
            <w:r>
              <w:rPr>
                <w:rFonts w:ascii="Times New Roman" w:hAnsi="Times New Roman" w:cs="Times New Roman"/>
                <w:sz w:val="28"/>
                <w:szCs w:val="28"/>
              </w:rPr>
              <w:t>»</w:t>
            </w:r>
            <w:r w:rsidRPr="006164C9">
              <w:rPr>
                <w:rFonts w:ascii="Times New Roman" w:hAnsi="Times New Roman" w:cs="Times New Roman"/>
                <w:sz w:val="28"/>
                <w:szCs w:val="28"/>
              </w:rPr>
              <w:t xml:space="preserve"> на 2020 - 2025 годы и признании </w:t>
            </w:r>
            <w:proofErr w:type="gramStart"/>
            <w:r w:rsidRPr="006164C9">
              <w:rPr>
                <w:rFonts w:ascii="Times New Roman" w:hAnsi="Times New Roman" w:cs="Times New Roman"/>
                <w:sz w:val="28"/>
                <w:szCs w:val="28"/>
              </w:rPr>
              <w:t>утратившими</w:t>
            </w:r>
            <w:proofErr w:type="gramEnd"/>
            <w:r w:rsidRPr="006164C9">
              <w:rPr>
                <w:rFonts w:ascii="Times New Roman" w:hAnsi="Times New Roman" w:cs="Times New Roman"/>
                <w:sz w:val="28"/>
                <w:szCs w:val="28"/>
              </w:rPr>
              <w:t xml:space="preserve"> силу и частично утратившими силу отдельных постановлений Правительства области</w:t>
            </w:r>
            <w:r>
              <w:rPr>
                <w:rFonts w:ascii="Times New Roman" w:hAnsi="Times New Roman" w:cs="Times New Roman"/>
                <w:sz w:val="28"/>
                <w:szCs w:val="28"/>
              </w:rPr>
              <w:t>»</w:t>
            </w:r>
            <w:r w:rsidRPr="006164C9">
              <w:rPr>
                <w:rFonts w:ascii="Times New Roman" w:hAnsi="Times New Roman" w:cs="Times New Roman"/>
                <w:sz w:val="28"/>
                <w:szCs w:val="28"/>
              </w:rPr>
              <w:t xml:space="preserve"> (далее по тексту - Государственная программа)</w:t>
            </w:r>
            <w:r w:rsidRPr="008155DC">
              <w:rPr>
                <w:rFonts w:ascii="Times New Roman" w:hAnsi="Times New Roman" w:cs="Times New Roman"/>
                <w:sz w:val="28"/>
                <w:szCs w:val="28"/>
              </w:rPr>
              <w:t>;</w:t>
            </w:r>
          </w:p>
          <w:p w:rsidR="00EE3B12" w:rsidRDefault="00EE3B12" w:rsidP="008155DC">
            <w:pPr>
              <w:contextualSpacing/>
              <w:jc w:val="both"/>
              <w:outlineLvl w:val="1"/>
              <w:rPr>
                <w:rFonts w:ascii="Times New Roman" w:hAnsi="Times New Roman" w:cs="Times New Roman"/>
                <w:color w:val="000000"/>
                <w:sz w:val="28"/>
                <w:szCs w:val="28"/>
              </w:rPr>
            </w:pPr>
            <w:r w:rsidRPr="008155DC">
              <w:rPr>
                <w:rFonts w:ascii="Times New Roman" w:hAnsi="Times New Roman" w:cs="Times New Roman"/>
                <w:sz w:val="28"/>
                <w:szCs w:val="28"/>
              </w:rPr>
              <w:t>- постановление Администрации городского округа город Рыбинск от 06.06.2014 № 1727</w:t>
            </w:r>
            <w:r>
              <w:rPr>
                <w:rFonts w:ascii="Times New Roman" w:hAnsi="Times New Roman" w:cs="Times New Roman"/>
                <w:sz w:val="28"/>
                <w:szCs w:val="28"/>
              </w:rPr>
              <w:t xml:space="preserve"> </w:t>
            </w:r>
            <w:r w:rsidRPr="008155DC">
              <w:rPr>
                <w:rFonts w:ascii="Times New Roman" w:hAnsi="Times New Roman" w:cs="Times New Roman"/>
                <w:color w:val="000000"/>
                <w:sz w:val="28"/>
                <w:szCs w:val="28"/>
              </w:rPr>
              <w:t>«О  программах городского округа город Рыбинск»</w:t>
            </w:r>
            <w:r>
              <w:rPr>
                <w:rFonts w:ascii="Times New Roman" w:hAnsi="Times New Roman" w:cs="Times New Roman"/>
                <w:color w:val="000000"/>
                <w:sz w:val="28"/>
                <w:szCs w:val="28"/>
              </w:rPr>
              <w:t>;</w:t>
            </w:r>
          </w:p>
          <w:p w:rsidR="00EE3B12" w:rsidRPr="008155DC" w:rsidRDefault="00EE3B12" w:rsidP="008155DC">
            <w:pPr>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5B1B34">
              <w:rPr>
                <w:rFonts w:ascii="Times New Roman" w:hAnsi="Times New Roman" w:cs="Times New Roman"/>
                <w:sz w:val="28"/>
                <w:szCs w:val="28"/>
              </w:rPr>
              <w:t>постановление Администрации городского округа город Рыбинск</w:t>
            </w:r>
            <w:r>
              <w:rPr>
                <w:rFonts w:ascii="Times New Roman" w:hAnsi="Times New Roman" w:cs="Times New Roman"/>
                <w:sz w:val="28"/>
                <w:szCs w:val="28"/>
              </w:rPr>
              <w:t xml:space="preserve"> </w:t>
            </w:r>
            <w:r>
              <w:rPr>
                <w:rFonts w:ascii="Times New Roman" w:hAnsi="Times New Roman" w:cs="Times New Roman"/>
                <w:kern w:val="2"/>
                <w:sz w:val="28"/>
                <w:szCs w:val="28"/>
              </w:rPr>
              <w:t>Ярославской области</w:t>
            </w:r>
            <w:r w:rsidRPr="005B1B34">
              <w:rPr>
                <w:rFonts w:ascii="Times New Roman" w:hAnsi="Times New Roman" w:cs="Times New Roman"/>
                <w:sz w:val="28"/>
                <w:szCs w:val="28"/>
              </w:rPr>
              <w:t xml:space="preserve"> от 08.06.2020</w:t>
            </w:r>
            <w:r>
              <w:rPr>
                <w:rFonts w:ascii="Times New Roman" w:hAnsi="Times New Roman" w:cs="Times New Roman"/>
                <w:sz w:val="28"/>
                <w:szCs w:val="28"/>
              </w:rPr>
              <w:t xml:space="preserve">       </w:t>
            </w:r>
            <w:r w:rsidRPr="005B1B34">
              <w:rPr>
                <w:rFonts w:ascii="Times New Roman" w:hAnsi="Times New Roman" w:cs="Times New Roman"/>
                <w:sz w:val="28"/>
                <w:szCs w:val="28"/>
              </w:rPr>
              <w:t xml:space="preserve"> № 1306 «О муниципальных программах»</w:t>
            </w:r>
          </w:p>
        </w:tc>
      </w:tr>
      <w:tr w:rsidR="00EE3B12" w:rsidRPr="0086428B" w:rsidTr="0086428B">
        <w:tc>
          <w:tcPr>
            <w:tcW w:w="3616" w:type="dxa"/>
          </w:tcPr>
          <w:p w:rsidR="00EE3B12" w:rsidRPr="008155DC" w:rsidRDefault="00EE3B12" w:rsidP="008155DC">
            <w:pPr>
              <w:rPr>
                <w:rFonts w:ascii="Times New Roman" w:hAnsi="Times New Roman" w:cs="Times New Roman"/>
                <w:sz w:val="28"/>
                <w:szCs w:val="28"/>
              </w:rPr>
            </w:pPr>
            <w:r w:rsidRPr="008155DC">
              <w:rPr>
                <w:rFonts w:ascii="Times New Roman" w:hAnsi="Times New Roman" w:cs="Times New Roman"/>
                <w:sz w:val="28"/>
                <w:szCs w:val="28"/>
              </w:rPr>
              <w:t xml:space="preserve">Заказчик </w:t>
            </w:r>
          </w:p>
          <w:p w:rsidR="00EE3B12" w:rsidRPr="008155DC" w:rsidRDefault="00EE3B12" w:rsidP="008155DC">
            <w:pPr>
              <w:rPr>
                <w:rFonts w:ascii="Times New Roman" w:hAnsi="Times New Roman" w:cs="Times New Roman"/>
                <w:sz w:val="28"/>
                <w:szCs w:val="28"/>
              </w:rPr>
            </w:pPr>
            <w:r w:rsidRPr="008155DC">
              <w:rPr>
                <w:rFonts w:ascii="Times New Roman" w:hAnsi="Times New Roman" w:cs="Times New Roman"/>
                <w:sz w:val="28"/>
                <w:szCs w:val="28"/>
              </w:rPr>
              <w:t>Подпрограммы</w:t>
            </w:r>
          </w:p>
        </w:tc>
        <w:tc>
          <w:tcPr>
            <w:tcW w:w="6805" w:type="dxa"/>
          </w:tcPr>
          <w:p w:rsidR="00EE3B12" w:rsidRPr="008155DC" w:rsidRDefault="00EE3B12" w:rsidP="00672BDA">
            <w:pPr>
              <w:outlineLvl w:val="1"/>
              <w:rPr>
                <w:rFonts w:ascii="Times New Roman" w:hAnsi="Times New Roman" w:cs="Times New Roman"/>
                <w:sz w:val="28"/>
                <w:szCs w:val="28"/>
              </w:rPr>
            </w:pPr>
            <w:r w:rsidRPr="008155DC">
              <w:rPr>
                <w:rFonts w:ascii="Times New Roman" w:hAnsi="Times New Roman" w:cs="Times New Roman"/>
                <w:sz w:val="28"/>
                <w:szCs w:val="28"/>
              </w:rPr>
              <w:t xml:space="preserve">Администрация городского округа город Рыбинск </w:t>
            </w:r>
          </w:p>
        </w:tc>
      </w:tr>
      <w:tr w:rsidR="00EE3B12" w:rsidRPr="0086428B" w:rsidTr="0086428B">
        <w:tc>
          <w:tcPr>
            <w:tcW w:w="3616" w:type="dxa"/>
          </w:tcPr>
          <w:p w:rsidR="00EE3B12" w:rsidRPr="008155DC" w:rsidRDefault="00EE3B12" w:rsidP="008155DC">
            <w:pPr>
              <w:outlineLvl w:val="1"/>
              <w:rPr>
                <w:rFonts w:ascii="Times New Roman" w:hAnsi="Times New Roman" w:cs="Times New Roman"/>
                <w:sz w:val="28"/>
                <w:szCs w:val="28"/>
              </w:rPr>
            </w:pPr>
            <w:r w:rsidRPr="008155DC">
              <w:rPr>
                <w:rFonts w:ascii="Times New Roman" w:hAnsi="Times New Roman" w:cs="Times New Roman"/>
                <w:sz w:val="28"/>
                <w:szCs w:val="28"/>
              </w:rPr>
              <w:t>Ответственный исполнитель –</w:t>
            </w:r>
          </w:p>
          <w:p w:rsidR="00EE3B12" w:rsidRPr="008155DC" w:rsidRDefault="00EE3B12" w:rsidP="008155DC">
            <w:pPr>
              <w:outlineLvl w:val="1"/>
              <w:rPr>
                <w:rFonts w:ascii="Times New Roman" w:hAnsi="Times New Roman" w:cs="Times New Roman"/>
                <w:sz w:val="28"/>
                <w:szCs w:val="28"/>
              </w:rPr>
            </w:pPr>
            <w:r w:rsidRPr="008155DC">
              <w:rPr>
                <w:rFonts w:ascii="Times New Roman" w:hAnsi="Times New Roman" w:cs="Times New Roman"/>
                <w:sz w:val="28"/>
                <w:szCs w:val="28"/>
              </w:rPr>
              <w:t>руководитель Подпрограммы</w:t>
            </w:r>
          </w:p>
        </w:tc>
        <w:tc>
          <w:tcPr>
            <w:tcW w:w="6805" w:type="dxa"/>
          </w:tcPr>
          <w:p w:rsidR="00EE3B12" w:rsidRPr="008155DC" w:rsidRDefault="00EE3B12" w:rsidP="008155DC">
            <w:pPr>
              <w:jc w:val="both"/>
              <w:outlineLvl w:val="1"/>
              <w:rPr>
                <w:rFonts w:ascii="Times New Roman" w:hAnsi="Times New Roman" w:cs="Times New Roman"/>
                <w:sz w:val="28"/>
                <w:szCs w:val="28"/>
              </w:rPr>
            </w:pPr>
            <w:r w:rsidRPr="008155DC">
              <w:rPr>
                <w:rFonts w:ascii="Times New Roman" w:hAnsi="Times New Roman" w:cs="Times New Roman"/>
                <w:sz w:val="28"/>
                <w:szCs w:val="28"/>
              </w:rPr>
              <w:t>Управлени</w:t>
            </w:r>
            <w:r>
              <w:rPr>
                <w:rFonts w:ascii="Times New Roman" w:hAnsi="Times New Roman" w:cs="Times New Roman"/>
                <w:sz w:val="28"/>
                <w:szCs w:val="28"/>
              </w:rPr>
              <w:t>е</w:t>
            </w:r>
            <w:r w:rsidRPr="008155DC">
              <w:rPr>
                <w:rFonts w:ascii="Times New Roman" w:hAnsi="Times New Roman" w:cs="Times New Roman"/>
                <w:sz w:val="28"/>
                <w:szCs w:val="28"/>
              </w:rPr>
              <w:t xml:space="preserve"> строительства</w:t>
            </w:r>
            <w:r>
              <w:rPr>
                <w:rFonts w:ascii="Times New Roman" w:hAnsi="Times New Roman" w:cs="Times New Roman"/>
                <w:sz w:val="28"/>
                <w:szCs w:val="28"/>
              </w:rPr>
              <w:t xml:space="preserve"> </w:t>
            </w:r>
            <w:r w:rsidRPr="008155DC">
              <w:rPr>
                <w:rFonts w:ascii="Times New Roman" w:hAnsi="Times New Roman" w:cs="Times New Roman"/>
                <w:sz w:val="28"/>
                <w:szCs w:val="28"/>
              </w:rPr>
              <w:t>Администраци</w:t>
            </w:r>
            <w:r>
              <w:rPr>
                <w:rFonts w:ascii="Times New Roman" w:hAnsi="Times New Roman" w:cs="Times New Roman"/>
                <w:sz w:val="28"/>
                <w:szCs w:val="28"/>
              </w:rPr>
              <w:t>и</w:t>
            </w:r>
            <w:r w:rsidRPr="008155DC">
              <w:rPr>
                <w:rFonts w:ascii="Times New Roman" w:hAnsi="Times New Roman" w:cs="Times New Roman"/>
                <w:sz w:val="28"/>
                <w:szCs w:val="28"/>
              </w:rPr>
              <w:t xml:space="preserve"> городского округа город</w:t>
            </w:r>
            <w:r>
              <w:rPr>
                <w:rFonts w:ascii="Times New Roman" w:hAnsi="Times New Roman" w:cs="Times New Roman"/>
                <w:sz w:val="28"/>
                <w:szCs w:val="28"/>
              </w:rPr>
              <w:t>,</w:t>
            </w:r>
          </w:p>
          <w:p w:rsidR="00EE3B12" w:rsidRPr="008155DC" w:rsidRDefault="00EE3B12" w:rsidP="008155DC">
            <w:pPr>
              <w:jc w:val="both"/>
              <w:outlineLvl w:val="1"/>
              <w:rPr>
                <w:rFonts w:ascii="Times New Roman" w:hAnsi="Times New Roman" w:cs="Times New Roman"/>
                <w:sz w:val="28"/>
                <w:szCs w:val="28"/>
              </w:rPr>
            </w:pPr>
            <w:r w:rsidRPr="008155DC">
              <w:rPr>
                <w:rFonts w:ascii="Times New Roman" w:hAnsi="Times New Roman" w:cs="Times New Roman"/>
                <w:sz w:val="28"/>
                <w:szCs w:val="28"/>
              </w:rPr>
              <w:t>Директор МКУ «Жилкомцентр»</w:t>
            </w:r>
          </w:p>
        </w:tc>
      </w:tr>
      <w:tr w:rsidR="00EE3B12" w:rsidRPr="0086428B" w:rsidTr="0086428B">
        <w:tc>
          <w:tcPr>
            <w:tcW w:w="3616" w:type="dxa"/>
          </w:tcPr>
          <w:p w:rsidR="00EE3B12" w:rsidRPr="008155DC" w:rsidRDefault="00EE3B12" w:rsidP="008155DC">
            <w:pPr>
              <w:rPr>
                <w:rFonts w:ascii="Times New Roman" w:hAnsi="Times New Roman" w:cs="Times New Roman"/>
                <w:bCs/>
                <w:sz w:val="28"/>
                <w:szCs w:val="28"/>
              </w:rPr>
            </w:pPr>
            <w:r w:rsidRPr="008155DC">
              <w:rPr>
                <w:rFonts w:ascii="Times New Roman" w:hAnsi="Times New Roman" w:cs="Times New Roman"/>
                <w:bCs/>
                <w:sz w:val="28"/>
                <w:szCs w:val="28"/>
              </w:rPr>
              <w:t>Куратор Подпрограммы</w:t>
            </w:r>
          </w:p>
        </w:tc>
        <w:tc>
          <w:tcPr>
            <w:tcW w:w="6805" w:type="dxa"/>
          </w:tcPr>
          <w:p w:rsidR="00EE3B12" w:rsidRPr="008155DC" w:rsidRDefault="00EE3B12" w:rsidP="008155DC">
            <w:pPr>
              <w:jc w:val="both"/>
              <w:rPr>
                <w:rFonts w:ascii="Times New Roman" w:hAnsi="Times New Roman" w:cs="Times New Roman"/>
                <w:sz w:val="28"/>
                <w:szCs w:val="28"/>
              </w:rPr>
            </w:pPr>
            <w:r w:rsidRPr="008155DC">
              <w:rPr>
                <w:rFonts w:ascii="Times New Roman" w:hAnsi="Times New Roman" w:cs="Times New Roman"/>
                <w:sz w:val="28"/>
                <w:szCs w:val="28"/>
              </w:rPr>
              <w:t>Заместитель Главы Администрации по городскому хозяйству</w:t>
            </w:r>
          </w:p>
        </w:tc>
      </w:tr>
      <w:tr w:rsidR="00EE3B12" w:rsidRPr="0086428B" w:rsidTr="0086428B">
        <w:trPr>
          <w:trHeight w:val="191"/>
        </w:trPr>
        <w:tc>
          <w:tcPr>
            <w:tcW w:w="3616" w:type="dxa"/>
          </w:tcPr>
          <w:p w:rsidR="00EE3B12" w:rsidRPr="008155DC" w:rsidRDefault="00EE3B12" w:rsidP="008155DC">
            <w:pPr>
              <w:outlineLvl w:val="1"/>
              <w:rPr>
                <w:rFonts w:ascii="Times New Roman" w:hAnsi="Times New Roman" w:cs="Times New Roman"/>
                <w:sz w:val="28"/>
                <w:szCs w:val="28"/>
              </w:rPr>
            </w:pPr>
            <w:r w:rsidRPr="008155DC">
              <w:rPr>
                <w:rFonts w:ascii="Times New Roman" w:hAnsi="Times New Roman" w:cs="Times New Roman"/>
                <w:sz w:val="28"/>
                <w:szCs w:val="28"/>
              </w:rPr>
              <w:t>Цель Подпрограммы</w:t>
            </w:r>
          </w:p>
        </w:tc>
        <w:tc>
          <w:tcPr>
            <w:tcW w:w="6805" w:type="dxa"/>
          </w:tcPr>
          <w:p w:rsidR="00EE3B12" w:rsidRPr="008155DC" w:rsidRDefault="00EE3B12" w:rsidP="008155DC">
            <w:pPr>
              <w:autoSpaceDE/>
              <w:autoSpaceDN/>
              <w:jc w:val="both"/>
              <w:rPr>
                <w:rFonts w:ascii="Times New Roman" w:hAnsi="Times New Roman" w:cs="Times New Roman"/>
                <w:sz w:val="28"/>
                <w:szCs w:val="28"/>
              </w:rPr>
            </w:pPr>
            <w:r w:rsidRPr="008155DC">
              <w:rPr>
                <w:rFonts w:ascii="Times New Roman" w:hAnsi="Times New Roman" w:cs="Times New Roman"/>
                <w:sz w:val="28"/>
                <w:szCs w:val="28"/>
              </w:rPr>
              <w:t>- Решение жилищной проблемы граждан, нуждающихся в улучшении жилищных условий, проживающих на территории  городского округа город Рыбинск, путем оказания поддержки гражданам, в сфере ипотечного жилищного кредитования и займа;</w:t>
            </w:r>
          </w:p>
          <w:p w:rsidR="00EE3B12" w:rsidRPr="008155DC" w:rsidRDefault="00EE3B12" w:rsidP="008155DC">
            <w:pPr>
              <w:autoSpaceDE/>
              <w:autoSpaceDN/>
              <w:jc w:val="both"/>
              <w:rPr>
                <w:rFonts w:ascii="Times New Roman" w:hAnsi="Times New Roman" w:cs="Times New Roman"/>
                <w:sz w:val="28"/>
                <w:szCs w:val="28"/>
              </w:rPr>
            </w:pPr>
            <w:r w:rsidRPr="008155DC">
              <w:rPr>
                <w:rFonts w:ascii="Times New Roman" w:hAnsi="Times New Roman" w:cs="Times New Roman"/>
                <w:sz w:val="28"/>
                <w:szCs w:val="28"/>
              </w:rPr>
              <w:t>- Обеспечение повышения доступности жилья в соответствии с уровнем платежеспособного спроса граждан;</w:t>
            </w:r>
          </w:p>
          <w:p w:rsidR="00EE3B12" w:rsidRPr="008155DC" w:rsidRDefault="00EE3B12" w:rsidP="008155DC">
            <w:pPr>
              <w:autoSpaceDE/>
              <w:autoSpaceDN/>
              <w:jc w:val="both"/>
              <w:rPr>
                <w:rFonts w:ascii="Times New Roman" w:hAnsi="Times New Roman" w:cs="Times New Roman"/>
                <w:sz w:val="28"/>
                <w:szCs w:val="28"/>
              </w:rPr>
            </w:pPr>
            <w:r w:rsidRPr="008155DC">
              <w:rPr>
                <w:rFonts w:ascii="Times New Roman" w:hAnsi="Times New Roman" w:cs="Times New Roman"/>
                <w:sz w:val="28"/>
                <w:szCs w:val="28"/>
              </w:rPr>
              <w:lastRenderedPageBreak/>
              <w:t>- Создание условий для дальнейшего развития системы ипотечного жилищного кредитования.</w:t>
            </w:r>
          </w:p>
        </w:tc>
      </w:tr>
      <w:tr w:rsidR="00EE3B12" w:rsidRPr="0086428B" w:rsidTr="0086428B">
        <w:trPr>
          <w:trHeight w:val="70"/>
        </w:trPr>
        <w:tc>
          <w:tcPr>
            <w:tcW w:w="3616" w:type="dxa"/>
          </w:tcPr>
          <w:p w:rsidR="00EE3B12" w:rsidRPr="008155DC" w:rsidRDefault="00EE3B12" w:rsidP="008155DC">
            <w:pPr>
              <w:outlineLvl w:val="1"/>
              <w:rPr>
                <w:rFonts w:ascii="Times New Roman" w:hAnsi="Times New Roman" w:cs="Times New Roman"/>
                <w:sz w:val="28"/>
                <w:szCs w:val="28"/>
              </w:rPr>
            </w:pPr>
            <w:r w:rsidRPr="008155DC">
              <w:rPr>
                <w:rFonts w:ascii="Times New Roman" w:hAnsi="Times New Roman" w:cs="Times New Roman"/>
                <w:sz w:val="28"/>
                <w:szCs w:val="28"/>
              </w:rPr>
              <w:lastRenderedPageBreak/>
              <w:t>Задачи Подпрограммы</w:t>
            </w:r>
          </w:p>
        </w:tc>
        <w:tc>
          <w:tcPr>
            <w:tcW w:w="6805" w:type="dxa"/>
          </w:tcPr>
          <w:p w:rsidR="00EE3B12" w:rsidRPr="008155DC" w:rsidRDefault="00EE3B12" w:rsidP="008155DC">
            <w:pPr>
              <w:contextualSpacing/>
              <w:jc w:val="both"/>
              <w:rPr>
                <w:rFonts w:ascii="Times New Roman" w:hAnsi="Times New Roman" w:cs="Times New Roman"/>
                <w:sz w:val="28"/>
                <w:szCs w:val="28"/>
              </w:rPr>
            </w:pPr>
            <w:r w:rsidRPr="008155DC">
              <w:rPr>
                <w:rFonts w:ascii="Times New Roman" w:hAnsi="Times New Roman" w:cs="Times New Roman"/>
                <w:sz w:val="28"/>
                <w:szCs w:val="28"/>
              </w:rPr>
              <w:t>Финансовое и организационное обеспечение мероприятий по предоставлению участникам Подпрограммы:</w:t>
            </w:r>
          </w:p>
          <w:p w:rsidR="00EE3B12" w:rsidRPr="008155DC" w:rsidRDefault="00EE3B12" w:rsidP="008155DC">
            <w:pPr>
              <w:contextualSpacing/>
              <w:jc w:val="both"/>
              <w:rPr>
                <w:rFonts w:ascii="Times New Roman" w:hAnsi="Times New Roman" w:cs="Times New Roman"/>
                <w:sz w:val="28"/>
                <w:szCs w:val="28"/>
              </w:rPr>
            </w:pPr>
            <w:r w:rsidRPr="008155DC">
              <w:rPr>
                <w:rFonts w:ascii="Times New Roman" w:hAnsi="Times New Roman" w:cs="Times New Roman"/>
                <w:sz w:val="28"/>
                <w:szCs w:val="28"/>
              </w:rPr>
              <w:t>- субсидии на приобретение или строительство жилых помещений при получении ипотечного кредита (займа);</w:t>
            </w:r>
          </w:p>
          <w:p w:rsidR="00EE3B12" w:rsidRDefault="00EE3B12" w:rsidP="008155DC">
            <w:pPr>
              <w:contextualSpacing/>
              <w:jc w:val="both"/>
              <w:rPr>
                <w:rFonts w:ascii="Times New Roman" w:hAnsi="Times New Roman" w:cs="Times New Roman"/>
                <w:sz w:val="28"/>
                <w:szCs w:val="28"/>
              </w:rPr>
            </w:pPr>
            <w:r w:rsidRPr="008155DC">
              <w:rPr>
                <w:rFonts w:ascii="Times New Roman" w:hAnsi="Times New Roman" w:cs="Times New Roman"/>
                <w:sz w:val="28"/>
                <w:szCs w:val="28"/>
              </w:rPr>
              <w:t>- субсидии на возмещение части ежемесячных аннуитетных платежей по кредиту (займу)</w:t>
            </w:r>
            <w:r>
              <w:rPr>
                <w:rFonts w:ascii="Times New Roman" w:hAnsi="Times New Roman" w:cs="Times New Roman"/>
                <w:sz w:val="28"/>
                <w:szCs w:val="28"/>
              </w:rPr>
              <w:t>;</w:t>
            </w:r>
          </w:p>
          <w:p w:rsidR="00EE3B12" w:rsidRPr="008155DC" w:rsidRDefault="00EE3B12" w:rsidP="008155DC">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42FB7">
              <w:rPr>
                <w:rFonts w:ascii="Times New Roman" w:hAnsi="Times New Roman" w:cs="Times New Roman"/>
                <w:sz w:val="28"/>
                <w:szCs w:val="28"/>
              </w:rPr>
              <w:t>обеспечения возможности получения гражданами ипотечных кредитов (займов) по сниженной процентной ставке</w:t>
            </w:r>
            <w:r>
              <w:rPr>
                <w:rFonts w:ascii="Times New Roman" w:hAnsi="Times New Roman" w:cs="Times New Roman"/>
                <w:sz w:val="28"/>
                <w:szCs w:val="28"/>
              </w:rPr>
              <w:t>.</w:t>
            </w:r>
          </w:p>
        </w:tc>
      </w:tr>
      <w:tr w:rsidR="00EE3B12" w:rsidRPr="0086428B" w:rsidTr="0086428B">
        <w:trPr>
          <w:trHeight w:val="6736"/>
        </w:trPr>
        <w:tc>
          <w:tcPr>
            <w:tcW w:w="3616" w:type="dxa"/>
          </w:tcPr>
          <w:p w:rsidR="00EE3B12" w:rsidRPr="008155DC" w:rsidRDefault="00EE3B12" w:rsidP="008155DC">
            <w:pPr>
              <w:outlineLvl w:val="1"/>
              <w:rPr>
                <w:rFonts w:ascii="Times New Roman" w:hAnsi="Times New Roman" w:cs="Times New Roman"/>
                <w:sz w:val="28"/>
                <w:szCs w:val="28"/>
              </w:rPr>
            </w:pPr>
            <w:r w:rsidRPr="008155DC">
              <w:rPr>
                <w:rFonts w:ascii="Times New Roman" w:hAnsi="Times New Roman" w:cs="Times New Roman"/>
                <w:sz w:val="28"/>
                <w:szCs w:val="28"/>
              </w:rPr>
              <w:t>Объемы и источники финансирования Подпрограммы</w:t>
            </w:r>
          </w:p>
        </w:tc>
        <w:tc>
          <w:tcPr>
            <w:tcW w:w="6805" w:type="dxa"/>
          </w:tcPr>
          <w:p w:rsidR="00EE3B12" w:rsidRPr="008155DC" w:rsidRDefault="00EE3B12" w:rsidP="008155DC">
            <w:pPr>
              <w:jc w:val="both"/>
              <w:rPr>
                <w:rFonts w:ascii="Times New Roman" w:hAnsi="Times New Roman" w:cs="Times New Roman"/>
                <w:sz w:val="28"/>
                <w:szCs w:val="28"/>
              </w:rPr>
            </w:pPr>
            <w:r w:rsidRPr="008155DC">
              <w:rPr>
                <w:rFonts w:ascii="Times New Roman" w:hAnsi="Times New Roman" w:cs="Times New Roman"/>
                <w:sz w:val="28"/>
                <w:szCs w:val="28"/>
              </w:rPr>
              <w:t>Общий объем финансирования</w:t>
            </w:r>
            <w:r w:rsidRPr="008155DC">
              <w:rPr>
                <w:rFonts w:ascii="Times New Roman" w:hAnsi="Times New Roman" w:cs="Times New Roman"/>
                <w:b/>
                <w:bCs/>
                <w:sz w:val="28"/>
                <w:szCs w:val="28"/>
              </w:rPr>
              <w:t xml:space="preserve">: </w:t>
            </w:r>
            <w:r w:rsidRPr="008155DC">
              <w:rPr>
                <w:rFonts w:ascii="Times New Roman" w:hAnsi="Times New Roman" w:cs="Times New Roman"/>
                <w:sz w:val="28"/>
                <w:szCs w:val="28"/>
              </w:rPr>
              <w:t xml:space="preserve">выделено в  бюджетах – </w:t>
            </w:r>
            <w:r>
              <w:rPr>
                <w:rFonts w:ascii="Times New Roman" w:hAnsi="Times New Roman" w:cs="Times New Roman"/>
                <w:sz w:val="28"/>
                <w:szCs w:val="28"/>
              </w:rPr>
              <w:t>4,05</w:t>
            </w:r>
            <w:r w:rsidRPr="008155DC">
              <w:rPr>
                <w:rFonts w:ascii="Times New Roman" w:hAnsi="Times New Roman" w:cs="Times New Roman"/>
                <w:sz w:val="28"/>
                <w:szCs w:val="28"/>
              </w:rPr>
              <w:t xml:space="preserve"> млн</w:t>
            </w:r>
            <w:proofErr w:type="gramStart"/>
            <w:r w:rsidRPr="008155DC">
              <w:rPr>
                <w:rFonts w:ascii="Times New Roman" w:hAnsi="Times New Roman" w:cs="Times New Roman"/>
                <w:sz w:val="28"/>
                <w:szCs w:val="28"/>
              </w:rPr>
              <w:t>.р</w:t>
            </w:r>
            <w:proofErr w:type="gramEnd"/>
            <w:r w:rsidRPr="008155DC">
              <w:rPr>
                <w:rFonts w:ascii="Times New Roman" w:hAnsi="Times New Roman" w:cs="Times New Roman"/>
                <w:sz w:val="28"/>
                <w:szCs w:val="28"/>
              </w:rPr>
              <w:t xml:space="preserve">уб./ потребность в финансировании – </w:t>
            </w:r>
            <w:r>
              <w:rPr>
                <w:rFonts w:ascii="Times New Roman" w:hAnsi="Times New Roman" w:cs="Times New Roman"/>
                <w:sz w:val="28"/>
                <w:szCs w:val="28"/>
              </w:rPr>
              <w:t>16,10</w:t>
            </w:r>
            <w:r w:rsidRPr="008155DC">
              <w:rPr>
                <w:rFonts w:ascii="Times New Roman" w:hAnsi="Times New Roman" w:cs="Times New Roman"/>
                <w:sz w:val="28"/>
                <w:szCs w:val="28"/>
              </w:rPr>
              <w:t xml:space="preserve"> млн.руб.в т.ч.:</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7"/>
              <w:gridCol w:w="2340"/>
              <w:gridCol w:w="2700"/>
            </w:tblGrid>
            <w:tr w:rsidR="00EE3B12" w:rsidRPr="008155DC" w:rsidTr="008155DC">
              <w:tc>
                <w:tcPr>
                  <w:tcW w:w="6547" w:type="dxa"/>
                  <w:gridSpan w:val="3"/>
                  <w:tcBorders>
                    <w:top w:val="single" w:sz="4" w:space="0" w:color="000000"/>
                    <w:left w:val="single" w:sz="4" w:space="0" w:color="000000"/>
                    <w:bottom w:val="single" w:sz="4" w:space="0" w:color="000000"/>
                    <w:right w:val="single" w:sz="4" w:space="0" w:color="000000"/>
                  </w:tcBorders>
                </w:tcPr>
                <w:p w:rsidR="00EE3B12" w:rsidRPr="008155DC" w:rsidRDefault="00EE3B12" w:rsidP="008155DC">
                  <w:pPr>
                    <w:autoSpaceDE/>
                    <w:autoSpaceDN/>
                    <w:jc w:val="center"/>
                    <w:rPr>
                      <w:rFonts w:ascii="Times New Roman" w:hAnsi="Times New Roman" w:cs="Times New Roman"/>
                      <w:sz w:val="28"/>
                      <w:szCs w:val="28"/>
                    </w:rPr>
                  </w:pPr>
                  <w:r w:rsidRPr="008155DC">
                    <w:rPr>
                      <w:rFonts w:ascii="Times New Roman" w:hAnsi="Times New Roman" w:cs="Times New Roman"/>
                      <w:sz w:val="28"/>
                      <w:szCs w:val="28"/>
                    </w:rPr>
                    <w:t>Средства городского бюджета</w:t>
                  </w:r>
                </w:p>
              </w:tc>
            </w:tr>
            <w:tr w:rsidR="00EE3B12" w:rsidRPr="008155DC" w:rsidTr="008155DC">
              <w:tc>
                <w:tcPr>
                  <w:tcW w:w="1507" w:type="dxa"/>
                  <w:tcBorders>
                    <w:top w:val="single" w:sz="4" w:space="0" w:color="000000"/>
                    <w:left w:val="single" w:sz="4" w:space="0" w:color="000000"/>
                    <w:bottom w:val="single" w:sz="4" w:space="0" w:color="000000"/>
                    <w:right w:val="single" w:sz="4" w:space="0" w:color="000000"/>
                  </w:tcBorders>
                </w:tcPr>
                <w:p w:rsidR="00EE3B12" w:rsidRPr="008155DC" w:rsidRDefault="00EE3B12" w:rsidP="008155DC">
                  <w:pPr>
                    <w:autoSpaceDE/>
                    <w:autoSpaceDN/>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EE3B12" w:rsidRPr="008155DC" w:rsidRDefault="00EE3B12" w:rsidP="008155DC">
                  <w:pPr>
                    <w:autoSpaceDE/>
                    <w:autoSpaceDN/>
                    <w:jc w:val="center"/>
                    <w:rPr>
                      <w:rFonts w:ascii="Times New Roman" w:hAnsi="Times New Roman" w:cs="Times New Roman"/>
                      <w:sz w:val="28"/>
                      <w:szCs w:val="28"/>
                    </w:rPr>
                  </w:pPr>
                  <w:r w:rsidRPr="008155DC">
                    <w:rPr>
                      <w:rFonts w:ascii="Times New Roman" w:hAnsi="Times New Roman" w:cs="Times New Roman"/>
                      <w:sz w:val="28"/>
                      <w:szCs w:val="28"/>
                    </w:rPr>
                    <w:t>Выделено в бюджете города</w:t>
                  </w:r>
                </w:p>
              </w:tc>
              <w:tc>
                <w:tcPr>
                  <w:tcW w:w="2700" w:type="dxa"/>
                  <w:tcBorders>
                    <w:top w:val="single" w:sz="4" w:space="0" w:color="000000"/>
                    <w:left w:val="single" w:sz="4" w:space="0" w:color="000000"/>
                    <w:bottom w:val="single" w:sz="4" w:space="0" w:color="000000"/>
                    <w:right w:val="single" w:sz="4" w:space="0" w:color="000000"/>
                  </w:tcBorders>
                </w:tcPr>
                <w:p w:rsidR="00EE3B12" w:rsidRPr="008155DC" w:rsidRDefault="00EE3B12" w:rsidP="008155DC">
                  <w:pPr>
                    <w:autoSpaceDE/>
                    <w:autoSpaceDN/>
                    <w:jc w:val="center"/>
                    <w:rPr>
                      <w:rFonts w:ascii="Times New Roman" w:hAnsi="Times New Roman" w:cs="Times New Roman"/>
                      <w:sz w:val="28"/>
                      <w:szCs w:val="28"/>
                    </w:rPr>
                  </w:pPr>
                  <w:r w:rsidRPr="008155DC">
                    <w:rPr>
                      <w:rFonts w:ascii="Times New Roman" w:hAnsi="Times New Roman" w:cs="Times New Roman"/>
                      <w:sz w:val="28"/>
                      <w:szCs w:val="28"/>
                    </w:rPr>
                    <w:t>Потребность</w:t>
                  </w:r>
                </w:p>
                <w:p w:rsidR="00EE3B12" w:rsidRPr="008155DC" w:rsidRDefault="00EE3B12" w:rsidP="008155DC">
                  <w:pPr>
                    <w:autoSpaceDE/>
                    <w:autoSpaceDN/>
                    <w:jc w:val="center"/>
                    <w:rPr>
                      <w:rFonts w:ascii="Times New Roman" w:hAnsi="Times New Roman" w:cs="Times New Roman"/>
                      <w:sz w:val="28"/>
                      <w:szCs w:val="28"/>
                    </w:rPr>
                  </w:pPr>
                  <w:r w:rsidRPr="008155DC">
                    <w:rPr>
                      <w:rFonts w:ascii="Times New Roman" w:hAnsi="Times New Roman" w:cs="Times New Roman"/>
                      <w:sz w:val="28"/>
                      <w:szCs w:val="28"/>
                    </w:rPr>
                    <w:t>в финансировании</w:t>
                  </w:r>
                </w:p>
              </w:tc>
            </w:tr>
            <w:tr w:rsidR="00EE3B12" w:rsidRPr="008155DC" w:rsidTr="008155DC">
              <w:tc>
                <w:tcPr>
                  <w:tcW w:w="1507" w:type="dxa"/>
                  <w:tcBorders>
                    <w:top w:val="single" w:sz="4" w:space="0" w:color="000000"/>
                    <w:left w:val="single" w:sz="4" w:space="0" w:color="000000"/>
                    <w:bottom w:val="single" w:sz="4" w:space="0" w:color="000000"/>
                    <w:right w:val="single" w:sz="4" w:space="0" w:color="000000"/>
                  </w:tcBorders>
                </w:tcPr>
                <w:p w:rsidR="00EE3B12" w:rsidRPr="008155DC" w:rsidRDefault="00EE3B12" w:rsidP="00AF40BB">
                  <w:pPr>
                    <w:autoSpaceDE/>
                    <w:autoSpaceDN/>
                    <w:rPr>
                      <w:rFonts w:ascii="Times New Roman" w:hAnsi="Times New Roman" w:cs="Times New Roman"/>
                      <w:sz w:val="28"/>
                      <w:szCs w:val="28"/>
                    </w:rPr>
                  </w:pPr>
                  <w:r w:rsidRPr="008155DC">
                    <w:rPr>
                      <w:rFonts w:ascii="Times New Roman" w:hAnsi="Times New Roman" w:cs="Times New Roman"/>
                      <w:sz w:val="28"/>
                      <w:szCs w:val="28"/>
                    </w:rPr>
                    <w:t>20</w:t>
                  </w:r>
                  <w:r>
                    <w:rPr>
                      <w:rFonts w:ascii="Times New Roman" w:hAnsi="Times New Roman" w:cs="Times New Roman"/>
                      <w:sz w:val="28"/>
                      <w:szCs w:val="28"/>
                    </w:rPr>
                    <w:t>20</w:t>
                  </w:r>
                </w:p>
              </w:tc>
              <w:tc>
                <w:tcPr>
                  <w:tcW w:w="2340" w:type="dxa"/>
                  <w:tcBorders>
                    <w:top w:val="single" w:sz="4" w:space="0" w:color="000000"/>
                    <w:left w:val="single" w:sz="4" w:space="0" w:color="000000"/>
                    <w:bottom w:val="single" w:sz="4" w:space="0" w:color="000000"/>
                    <w:right w:val="single" w:sz="4" w:space="0" w:color="000000"/>
                  </w:tcBorders>
                </w:tcPr>
                <w:p w:rsidR="00EE3B12" w:rsidRPr="008155DC" w:rsidRDefault="00EE3B12" w:rsidP="00FB7B90">
                  <w:pPr>
                    <w:autoSpaceDE/>
                    <w:autoSpaceDN/>
                    <w:jc w:val="center"/>
                    <w:rPr>
                      <w:rFonts w:ascii="Times New Roman" w:hAnsi="Times New Roman" w:cs="Times New Roman"/>
                      <w:sz w:val="28"/>
                      <w:szCs w:val="28"/>
                    </w:rPr>
                  </w:pPr>
                  <w:r>
                    <w:rPr>
                      <w:rFonts w:ascii="Times New Roman" w:hAnsi="Times New Roman" w:cs="Times New Roman"/>
                      <w:sz w:val="28"/>
                      <w:szCs w:val="28"/>
                    </w:rPr>
                    <w:t>2,04</w:t>
                  </w:r>
                </w:p>
              </w:tc>
              <w:tc>
                <w:tcPr>
                  <w:tcW w:w="2700" w:type="dxa"/>
                  <w:tcBorders>
                    <w:top w:val="single" w:sz="4" w:space="0" w:color="000000"/>
                    <w:left w:val="single" w:sz="4" w:space="0" w:color="000000"/>
                    <w:bottom w:val="single" w:sz="4" w:space="0" w:color="000000"/>
                    <w:right w:val="single" w:sz="4" w:space="0" w:color="000000"/>
                  </w:tcBorders>
                </w:tcPr>
                <w:p w:rsidR="00EE3B12" w:rsidRPr="008155DC" w:rsidRDefault="00EE3B12" w:rsidP="00FB7B90">
                  <w:pPr>
                    <w:autoSpaceDE/>
                    <w:autoSpaceDN/>
                    <w:jc w:val="center"/>
                    <w:rPr>
                      <w:rFonts w:ascii="Times New Roman" w:hAnsi="Times New Roman" w:cs="Times New Roman"/>
                      <w:sz w:val="28"/>
                      <w:szCs w:val="28"/>
                    </w:rPr>
                  </w:pPr>
                  <w:r>
                    <w:rPr>
                      <w:rFonts w:ascii="Times New Roman" w:hAnsi="Times New Roman" w:cs="Times New Roman"/>
                      <w:sz w:val="28"/>
                      <w:szCs w:val="28"/>
                    </w:rPr>
                    <w:t>2,</w:t>
                  </w:r>
                  <w:r w:rsidRPr="008155DC">
                    <w:rPr>
                      <w:rFonts w:ascii="Times New Roman" w:hAnsi="Times New Roman" w:cs="Times New Roman"/>
                      <w:sz w:val="28"/>
                      <w:szCs w:val="28"/>
                    </w:rPr>
                    <w:t>0</w:t>
                  </w:r>
                  <w:r>
                    <w:rPr>
                      <w:rFonts w:ascii="Times New Roman" w:hAnsi="Times New Roman" w:cs="Times New Roman"/>
                      <w:sz w:val="28"/>
                      <w:szCs w:val="28"/>
                    </w:rPr>
                    <w:t>4</w:t>
                  </w:r>
                </w:p>
              </w:tc>
            </w:tr>
            <w:tr w:rsidR="00EE3B12" w:rsidRPr="008155DC" w:rsidTr="008155DC">
              <w:tc>
                <w:tcPr>
                  <w:tcW w:w="1507" w:type="dxa"/>
                  <w:tcBorders>
                    <w:top w:val="single" w:sz="4" w:space="0" w:color="000000"/>
                    <w:left w:val="single" w:sz="4" w:space="0" w:color="000000"/>
                    <w:bottom w:val="single" w:sz="4" w:space="0" w:color="000000"/>
                    <w:right w:val="single" w:sz="4" w:space="0" w:color="000000"/>
                  </w:tcBorders>
                </w:tcPr>
                <w:p w:rsidR="00EE3B12" w:rsidRPr="008155DC" w:rsidRDefault="00EE3B12" w:rsidP="00FB7B90">
                  <w:pPr>
                    <w:autoSpaceDE/>
                    <w:autoSpaceDN/>
                    <w:rPr>
                      <w:rFonts w:ascii="Times New Roman" w:hAnsi="Times New Roman" w:cs="Times New Roman"/>
                      <w:sz w:val="28"/>
                      <w:szCs w:val="28"/>
                    </w:rPr>
                  </w:pPr>
                  <w:r w:rsidRPr="008155DC">
                    <w:rPr>
                      <w:rFonts w:ascii="Times New Roman" w:hAnsi="Times New Roman" w:cs="Times New Roman"/>
                      <w:sz w:val="28"/>
                      <w:szCs w:val="28"/>
                    </w:rPr>
                    <w:t>202</w:t>
                  </w:r>
                  <w:r>
                    <w:rPr>
                      <w:rFonts w:ascii="Times New Roman" w:hAnsi="Times New Roman" w:cs="Times New Roman"/>
                      <w:sz w:val="28"/>
                      <w:szCs w:val="28"/>
                    </w:rPr>
                    <w:t>1</w:t>
                  </w:r>
                </w:p>
              </w:tc>
              <w:tc>
                <w:tcPr>
                  <w:tcW w:w="2340" w:type="dxa"/>
                  <w:tcBorders>
                    <w:top w:val="single" w:sz="4" w:space="0" w:color="000000"/>
                    <w:left w:val="single" w:sz="4" w:space="0" w:color="000000"/>
                    <w:bottom w:val="single" w:sz="4" w:space="0" w:color="000000"/>
                    <w:right w:val="single" w:sz="4" w:space="0" w:color="000000"/>
                  </w:tcBorders>
                </w:tcPr>
                <w:p w:rsidR="00EE3B12" w:rsidRPr="008155DC" w:rsidRDefault="00EE3B12" w:rsidP="00FB7B90">
                  <w:pPr>
                    <w:autoSpaceDE/>
                    <w:autoSpaceDN/>
                    <w:jc w:val="center"/>
                    <w:rPr>
                      <w:rFonts w:ascii="Times New Roman" w:hAnsi="Times New Roman" w:cs="Times New Roman"/>
                      <w:sz w:val="28"/>
                      <w:szCs w:val="28"/>
                    </w:rPr>
                  </w:pPr>
                  <w:r>
                    <w:rPr>
                      <w:rFonts w:ascii="Times New Roman" w:hAnsi="Times New Roman" w:cs="Times New Roman"/>
                      <w:sz w:val="28"/>
                      <w:szCs w:val="28"/>
                    </w:rPr>
                    <w:t>0,00</w:t>
                  </w:r>
                </w:p>
              </w:tc>
              <w:tc>
                <w:tcPr>
                  <w:tcW w:w="2700" w:type="dxa"/>
                  <w:tcBorders>
                    <w:top w:val="single" w:sz="4" w:space="0" w:color="000000"/>
                    <w:left w:val="single" w:sz="4" w:space="0" w:color="000000"/>
                    <w:bottom w:val="single" w:sz="4" w:space="0" w:color="000000"/>
                    <w:right w:val="single" w:sz="4" w:space="0" w:color="000000"/>
                  </w:tcBorders>
                </w:tcPr>
                <w:p w:rsidR="00EE3B12" w:rsidRPr="008155DC" w:rsidRDefault="00EE3B12" w:rsidP="00F773BA">
                  <w:pPr>
                    <w:autoSpaceDE/>
                    <w:autoSpaceDN/>
                    <w:jc w:val="center"/>
                    <w:rPr>
                      <w:rFonts w:ascii="Times New Roman" w:hAnsi="Times New Roman" w:cs="Times New Roman"/>
                      <w:sz w:val="28"/>
                      <w:szCs w:val="28"/>
                    </w:rPr>
                  </w:pPr>
                  <w:r>
                    <w:rPr>
                      <w:rFonts w:ascii="Times New Roman" w:hAnsi="Times New Roman" w:cs="Times New Roman"/>
                      <w:sz w:val="28"/>
                      <w:szCs w:val="28"/>
                    </w:rPr>
                    <w:t>2,40</w:t>
                  </w:r>
                </w:p>
              </w:tc>
            </w:tr>
            <w:tr w:rsidR="00EE3B12" w:rsidRPr="008155DC" w:rsidTr="008155DC">
              <w:tc>
                <w:tcPr>
                  <w:tcW w:w="1507" w:type="dxa"/>
                  <w:tcBorders>
                    <w:top w:val="single" w:sz="4" w:space="0" w:color="000000"/>
                    <w:left w:val="single" w:sz="4" w:space="0" w:color="000000"/>
                    <w:bottom w:val="single" w:sz="4" w:space="0" w:color="000000"/>
                    <w:right w:val="single" w:sz="4" w:space="0" w:color="000000"/>
                  </w:tcBorders>
                </w:tcPr>
                <w:p w:rsidR="00EE3B12" w:rsidRPr="008155DC" w:rsidRDefault="00EE3B12" w:rsidP="00FB7B90">
                  <w:pPr>
                    <w:autoSpaceDE/>
                    <w:autoSpaceDN/>
                    <w:rPr>
                      <w:rFonts w:ascii="Times New Roman" w:hAnsi="Times New Roman" w:cs="Times New Roman"/>
                      <w:sz w:val="28"/>
                      <w:szCs w:val="28"/>
                    </w:rPr>
                  </w:pPr>
                  <w:r w:rsidRPr="008155DC">
                    <w:rPr>
                      <w:rFonts w:ascii="Times New Roman" w:hAnsi="Times New Roman" w:cs="Times New Roman"/>
                      <w:sz w:val="28"/>
                      <w:szCs w:val="28"/>
                    </w:rPr>
                    <w:t>202</w:t>
                  </w:r>
                  <w:r>
                    <w:rPr>
                      <w:rFonts w:ascii="Times New Roman" w:hAnsi="Times New Roman" w:cs="Times New Roman"/>
                      <w:sz w:val="28"/>
                      <w:szCs w:val="28"/>
                    </w:rPr>
                    <w:t>2</w:t>
                  </w:r>
                </w:p>
              </w:tc>
              <w:tc>
                <w:tcPr>
                  <w:tcW w:w="2340" w:type="dxa"/>
                  <w:tcBorders>
                    <w:top w:val="single" w:sz="4" w:space="0" w:color="000000"/>
                    <w:left w:val="single" w:sz="4" w:space="0" w:color="000000"/>
                    <w:bottom w:val="single" w:sz="4" w:space="0" w:color="000000"/>
                    <w:right w:val="single" w:sz="4" w:space="0" w:color="000000"/>
                  </w:tcBorders>
                </w:tcPr>
                <w:p w:rsidR="00EE3B12" w:rsidRPr="008155DC" w:rsidRDefault="00EE3B12" w:rsidP="00FB7B90">
                  <w:pPr>
                    <w:autoSpaceDE/>
                    <w:autoSpaceDN/>
                    <w:jc w:val="center"/>
                    <w:rPr>
                      <w:rFonts w:ascii="Times New Roman" w:hAnsi="Times New Roman" w:cs="Times New Roman"/>
                      <w:sz w:val="28"/>
                      <w:szCs w:val="28"/>
                    </w:rPr>
                  </w:pPr>
                  <w:r>
                    <w:rPr>
                      <w:rFonts w:ascii="Times New Roman" w:hAnsi="Times New Roman" w:cs="Times New Roman"/>
                      <w:sz w:val="28"/>
                      <w:szCs w:val="28"/>
                    </w:rPr>
                    <w:t>0,00</w:t>
                  </w:r>
                </w:p>
              </w:tc>
              <w:tc>
                <w:tcPr>
                  <w:tcW w:w="2700" w:type="dxa"/>
                  <w:tcBorders>
                    <w:top w:val="single" w:sz="4" w:space="0" w:color="000000"/>
                    <w:left w:val="single" w:sz="4" w:space="0" w:color="000000"/>
                    <w:bottom w:val="single" w:sz="4" w:space="0" w:color="000000"/>
                    <w:right w:val="single" w:sz="4" w:space="0" w:color="000000"/>
                  </w:tcBorders>
                </w:tcPr>
                <w:p w:rsidR="00EE3B12" w:rsidRPr="008155DC" w:rsidRDefault="00EE3B12" w:rsidP="00FB7B90">
                  <w:pPr>
                    <w:autoSpaceDE/>
                    <w:autoSpaceDN/>
                    <w:jc w:val="center"/>
                    <w:rPr>
                      <w:rFonts w:ascii="Times New Roman" w:hAnsi="Times New Roman" w:cs="Times New Roman"/>
                      <w:sz w:val="28"/>
                      <w:szCs w:val="28"/>
                    </w:rPr>
                  </w:pPr>
                  <w:r>
                    <w:rPr>
                      <w:rFonts w:ascii="Times New Roman" w:hAnsi="Times New Roman" w:cs="Times New Roman"/>
                      <w:sz w:val="28"/>
                      <w:szCs w:val="28"/>
                    </w:rPr>
                    <w:t>2,00</w:t>
                  </w:r>
                </w:p>
              </w:tc>
            </w:tr>
            <w:tr w:rsidR="00EE3B12" w:rsidRPr="008155DC" w:rsidTr="008155DC">
              <w:tc>
                <w:tcPr>
                  <w:tcW w:w="1507" w:type="dxa"/>
                  <w:tcBorders>
                    <w:top w:val="single" w:sz="4" w:space="0" w:color="000000"/>
                    <w:left w:val="single" w:sz="4" w:space="0" w:color="000000"/>
                    <w:bottom w:val="single" w:sz="4" w:space="0" w:color="000000"/>
                    <w:right w:val="single" w:sz="4" w:space="0" w:color="000000"/>
                  </w:tcBorders>
                </w:tcPr>
                <w:p w:rsidR="00EE3B12" w:rsidRPr="008155DC" w:rsidRDefault="00EE3B12" w:rsidP="008155DC">
                  <w:pPr>
                    <w:autoSpaceDE/>
                    <w:autoSpaceDN/>
                    <w:rPr>
                      <w:rFonts w:ascii="Times New Roman" w:hAnsi="Times New Roman" w:cs="Times New Roman"/>
                      <w:sz w:val="28"/>
                      <w:szCs w:val="28"/>
                    </w:rPr>
                  </w:pPr>
                  <w:r>
                    <w:rPr>
                      <w:rFonts w:ascii="Times New Roman" w:hAnsi="Times New Roman" w:cs="Times New Roman"/>
                      <w:sz w:val="28"/>
                      <w:szCs w:val="28"/>
                    </w:rPr>
                    <w:t>2023</w:t>
                  </w:r>
                </w:p>
              </w:tc>
              <w:tc>
                <w:tcPr>
                  <w:tcW w:w="2340" w:type="dxa"/>
                  <w:tcBorders>
                    <w:top w:val="single" w:sz="4" w:space="0" w:color="000000"/>
                    <w:left w:val="single" w:sz="4" w:space="0" w:color="000000"/>
                    <w:bottom w:val="single" w:sz="4" w:space="0" w:color="000000"/>
                    <w:right w:val="single" w:sz="4" w:space="0" w:color="000000"/>
                  </w:tcBorders>
                </w:tcPr>
                <w:p w:rsidR="00EE3B12" w:rsidRPr="008155DC" w:rsidRDefault="00EE3B12" w:rsidP="008155DC">
                  <w:pPr>
                    <w:autoSpaceDE/>
                    <w:autoSpaceDN/>
                    <w:jc w:val="center"/>
                    <w:rPr>
                      <w:rFonts w:ascii="Times New Roman" w:hAnsi="Times New Roman" w:cs="Times New Roman"/>
                      <w:sz w:val="28"/>
                      <w:szCs w:val="28"/>
                    </w:rPr>
                  </w:pPr>
                  <w:r>
                    <w:rPr>
                      <w:rFonts w:ascii="Times New Roman" w:hAnsi="Times New Roman" w:cs="Times New Roman"/>
                      <w:sz w:val="28"/>
                      <w:szCs w:val="28"/>
                    </w:rPr>
                    <w:t>0,00</w:t>
                  </w:r>
                </w:p>
              </w:tc>
              <w:tc>
                <w:tcPr>
                  <w:tcW w:w="2700" w:type="dxa"/>
                  <w:tcBorders>
                    <w:top w:val="single" w:sz="4" w:space="0" w:color="000000"/>
                    <w:left w:val="single" w:sz="4" w:space="0" w:color="000000"/>
                    <w:bottom w:val="single" w:sz="4" w:space="0" w:color="000000"/>
                    <w:right w:val="single" w:sz="4" w:space="0" w:color="000000"/>
                  </w:tcBorders>
                </w:tcPr>
                <w:p w:rsidR="00EE3B12" w:rsidRPr="008155DC" w:rsidRDefault="00EE3B12" w:rsidP="00272FA2">
                  <w:pPr>
                    <w:autoSpaceDE/>
                    <w:autoSpaceDN/>
                    <w:jc w:val="center"/>
                    <w:rPr>
                      <w:rFonts w:ascii="Times New Roman" w:hAnsi="Times New Roman" w:cs="Times New Roman"/>
                      <w:sz w:val="28"/>
                      <w:szCs w:val="28"/>
                    </w:rPr>
                  </w:pPr>
                  <w:r>
                    <w:rPr>
                      <w:rFonts w:ascii="Times New Roman" w:hAnsi="Times New Roman" w:cs="Times New Roman"/>
                      <w:sz w:val="28"/>
                      <w:szCs w:val="28"/>
                    </w:rPr>
                    <w:t>1,40</w:t>
                  </w:r>
                </w:p>
              </w:tc>
            </w:tr>
            <w:tr w:rsidR="00EE3B12" w:rsidRPr="008155DC" w:rsidTr="008155DC">
              <w:tc>
                <w:tcPr>
                  <w:tcW w:w="1507" w:type="dxa"/>
                  <w:tcBorders>
                    <w:top w:val="single" w:sz="4" w:space="0" w:color="000000"/>
                    <w:left w:val="single" w:sz="4" w:space="0" w:color="000000"/>
                    <w:bottom w:val="single" w:sz="4" w:space="0" w:color="000000"/>
                    <w:right w:val="single" w:sz="4" w:space="0" w:color="000000"/>
                  </w:tcBorders>
                </w:tcPr>
                <w:p w:rsidR="00EE3B12" w:rsidRPr="008155DC" w:rsidRDefault="00EE3B12" w:rsidP="008155DC">
                  <w:pPr>
                    <w:autoSpaceDE/>
                    <w:autoSpaceDN/>
                    <w:rPr>
                      <w:rFonts w:ascii="Times New Roman" w:hAnsi="Times New Roman" w:cs="Times New Roman"/>
                      <w:sz w:val="28"/>
                      <w:szCs w:val="28"/>
                    </w:rPr>
                  </w:pPr>
                  <w:r w:rsidRPr="008155DC">
                    <w:rPr>
                      <w:rFonts w:ascii="Times New Roman" w:hAnsi="Times New Roman" w:cs="Times New Roman"/>
                      <w:sz w:val="28"/>
                      <w:szCs w:val="28"/>
                    </w:rPr>
                    <w:t>Итого</w:t>
                  </w:r>
                </w:p>
              </w:tc>
              <w:tc>
                <w:tcPr>
                  <w:tcW w:w="2340" w:type="dxa"/>
                  <w:tcBorders>
                    <w:top w:val="single" w:sz="4" w:space="0" w:color="000000"/>
                    <w:left w:val="single" w:sz="4" w:space="0" w:color="000000"/>
                    <w:bottom w:val="single" w:sz="4" w:space="0" w:color="000000"/>
                    <w:right w:val="single" w:sz="4" w:space="0" w:color="000000"/>
                  </w:tcBorders>
                </w:tcPr>
                <w:p w:rsidR="00EE3B12" w:rsidRPr="008155DC" w:rsidRDefault="00EE3B12" w:rsidP="008155DC">
                  <w:pPr>
                    <w:autoSpaceDE/>
                    <w:autoSpaceDN/>
                    <w:jc w:val="center"/>
                    <w:rPr>
                      <w:rFonts w:ascii="Times New Roman" w:hAnsi="Times New Roman" w:cs="Times New Roman"/>
                      <w:sz w:val="28"/>
                      <w:szCs w:val="28"/>
                    </w:rPr>
                  </w:pPr>
                  <w:r>
                    <w:rPr>
                      <w:rFonts w:ascii="Times New Roman" w:hAnsi="Times New Roman" w:cs="Times New Roman"/>
                      <w:sz w:val="28"/>
                      <w:szCs w:val="28"/>
                    </w:rPr>
                    <w:t>2,04</w:t>
                  </w:r>
                </w:p>
              </w:tc>
              <w:tc>
                <w:tcPr>
                  <w:tcW w:w="2700" w:type="dxa"/>
                  <w:tcBorders>
                    <w:top w:val="single" w:sz="4" w:space="0" w:color="000000"/>
                    <w:left w:val="single" w:sz="4" w:space="0" w:color="000000"/>
                    <w:bottom w:val="single" w:sz="4" w:space="0" w:color="000000"/>
                    <w:right w:val="single" w:sz="4" w:space="0" w:color="000000"/>
                  </w:tcBorders>
                </w:tcPr>
                <w:p w:rsidR="00EE3B12" w:rsidRPr="008155DC" w:rsidRDefault="00EE3B12" w:rsidP="008155DC">
                  <w:pPr>
                    <w:autoSpaceDE/>
                    <w:autoSpaceDN/>
                    <w:jc w:val="center"/>
                    <w:rPr>
                      <w:rFonts w:ascii="Times New Roman" w:hAnsi="Times New Roman" w:cs="Times New Roman"/>
                      <w:sz w:val="28"/>
                      <w:szCs w:val="28"/>
                    </w:rPr>
                  </w:pPr>
                  <w:r>
                    <w:rPr>
                      <w:rFonts w:ascii="Times New Roman" w:hAnsi="Times New Roman" w:cs="Times New Roman"/>
                      <w:sz w:val="28"/>
                      <w:szCs w:val="28"/>
                    </w:rPr>
                    <w:t>7,84</w:t>
                  </w:r>
                </w:p>
              </w:tc>
            </w:tr>
          </w:tbl>
          <w:p w:rsidR="00EE3B12" w:rsidRPr="008155DC" w:rsidRDefault="00EE3B12" w:rsidP="008155DC">
            <w:pPr>
              <w:rPr>
                <w:rFonts w:ascii="Times New Roman" w:hAnsi="Times New Roman" w:cs="Times New Roman"/>
                <w:sz w:val="28"/>
                <w:szCs w:val="28"/>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7"/>
              <w:gridCol w:w="2340"/>
              <w:gridCol w:w="2700"/>
            </w:tblGrid>
            <w:tr w:rsidR="00EE3B12" w:rsidRPr="008155DC" w:rsidTr="008155DC">
              <w:tc>
                <w:tcPr>
                  <w:tcW w:w="6547" w:type="dxa"/>
                  <w:gridSpan w:val="3"/>
                  <w:tcBorders>
                    <w:top w:val="single" w:sz="4" w:space="0" w:color="000000"/>
                    <w:left w:val="single" w:sz="4" w:space="0" w:color="000000"/>
                    <w:bottom w:val="single" w:sz="4" w:space="0" w:color="000000"/>
                    <w:right w:val="single" w:sz="4" w:space="0" w:color="000000"/>
                  </w:tcBorders>
                </w:tcPr>
                <w:p w:rsidR="00EE3B12" w:rsidRPr="008155DC" w:rsidRDefault="00EE3B12" w:rsidP="008155DC">
                  <w:pPr>
                    <w:jc w:val="center"/>
                    <w:rPr>
                      <w:rFonts w:ascii="Times New Roman" w:hAnsi="Times New Roman" w:cs="Times New Roman"/>
                      <w:sz w:val="28"/>
                      <w:szCs w:val="28"/>
                    </w:rPr>
                  </w:pPr>
                  <w:r w:rsidRPr="008155DC">
                    <w:rPr>
                      <w:rFonts w:ascii="Times New Roman" w:hAnsi="Times New Roman" w:cs="Times New Roman"/>
                      <w:sz w:val="28"/>
                      <w:szCs w:val="28"/>
                    </w:rPr>
                    <w:t>Средства областного бюджета</w:t>
                  </w:r>
                </w:p>
              </w:tc>
            </w:tr>
            <w:tr w:rsidR="00EE3B12" w:rsidRPr="008155DC" w:rsidTr="008155DC">
              <w:tc>
                <w:tcPr>
                  <w:tcW w:w="1507" w:type="dxa"/>
                  <w:tcBorders>
                    <w:top w:val="single" w:sz="4" w:space="0" w:color="000000"/>
                    <w:left w:val="single" w:sz="4" w:space="0" w:color="000000"/>
                    <w:bottom w:val="single" w:sz="4" w:space="0" w:color="000000"/>
                    <w:right w:val="single" w:sz="4" w:space="0" w:color="000000"/>
                  </w:tcBorders>
                </w:tcPr>
                <w:p w:rsidR="00EE3B12" w:rsidRPr="008155DC" w:rsidRDefault="00EE3B12" w:rsidP="008155DC">
                  <w:pPr>
                    <w:autoSpaceDE/>
                    <w:autoSpaceDN/>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EE3B12" w:rsidRPr="008155DC" w:rsidRDefault="00EE3B12" w:rsidP="008155DC">
                  <w:pPr>
                    <w:autoSpaceDE/>
                    <w:autoSpaceDN/>
                    <w:jc w:val="center"/>
                    <w:rPr>
                      <w:rFonts w:ascii="Times New Roman" w:hAnsi="Times New Roman" w:cs="Times New Roman"/>
                      <w:sz w:val="28"/>
                      <w:szCs w:val="28"/>
                    </w:rPr>
                  </w:pPr>
                  <w:r w:rsidRPr="008155DC">
                    <w:rPr>
                      <w:rFonts w:ascii="Times New Roman" w:hAnsi="Times New Roman" w:cs="Times New Roman"/>
                      <w:sz w:val="28"/>
                      <w:szCs w:val="28"/>
                    </w:rPr>
                    <w:t>Выделено в бюджете области</w:t>
                  </w:r>
                </w:p>
              </w:tc>
              <w:tc>
                <w:tcPr>
                  <w:tcW w:w="2700" w:type="dxa"/>
                  <w:tcBorders>
                    <w:top w:val="single" w:sz="4" w:space="0" w:color="000000"/>
                    <w:left w:val="single" w:sz="4" w:space="0" w:color="000000"/>
                    <w:bottom w:val="single" w:sz="4" w:space="0" w:color="000000"/>
                    <w:right w:val="single" w:sz="4" w:space="0" w:color="000000"/>
                  </w:tcBorders>
                </w:tcPr>
                <w:p w:rsidR="00EE3B12" w:rsidRPr="008155DC" w:rsidRDefault="00EE3B12" w:rsidP="008155DC">
                  <w:pPr>
                    <w:autoSpaceDE/>
                    <w:autoSpaceDN/>
                    <w:jc w:val="center"/>
                    <w:rPr>
                      <w:rFonts w:ascii="Times New Roman" w:hAnsi="Times New Roman" w:cs="Times New Roman"/>
                      <w:sz w:val="28"/>
                      <w:szCs w:val="28"/>
                    </w:rPr>
                  </w:pPr>
                  <w:r w:rsidRPr="008155DC">
                    <w:rPr>
                      <w:rFonts w:ascii="Times New Roman" w:hAnsi="Times New Roman" w:cs="Times New Roman"/>
                      <w:sz w:val="28"/>
                      <w:szCs w:val="28"/>
                    </w:rPr>
                    <w:t>Потребность</w:t>
                  </w:r>
                </w:p>
                <w:p w:rsidR="00EE3B12" w:rsidRPr="008155DC" w:rsidRDefault="00EE3B12" w:rsidP="008155DC">
                  <w:pPr>
                    <w:autoSpaceDE/>
                    <w:autoSpaceDN/>
                    <w:jc w:val="center"/>
                    <w:rPr>
                      <w:rFonts w:ascii="Times New Roman" w:hAnsi="Times New Roman" w:cs="Times New Roman"/>
                      <w:sz w:val="28"/>
                      <w:szCs w:val="28"/>
                    </w:rPr>
                  </w:pPr>
                  <w:r w:rsidRPr="008155DC">
                    <w:rPr>
                      <w:rFonts w:ascii="Times New Roman" w:hAnsi="Times New Roman" w:cs="Times New Roman"/>
                      <w:sz w:val="28"/>
                      <w:szCs w:val="28"/>
                    </w:rPr>
                    <w:t>в финансировании</w:t>
                  </w:r>
                </w:p>
              </w:tc>
            </w:tr>
            <w:tr w:rsidR="00EE3B12" w:rsidRPr="008155DC" w:rsidTr="008155DC">
              <w:tc>
                <w:tcPr>
                  <w:tcW w:w="1507" w:type="dxa"/>
                  <w:tcBorders>
                    <w:top w:val="single" w:sz="4" w:space="0" w:color="000000"/>
                    <w:left w:val="single" w:sz="4" w:space="0" w:color="000000"/>
                    <w:bottom w:val="single" w:sz="4" w:space="0" w:color="000000"/>
                    <w:right w:val="single" w:sz="4" w:space="0" w:color="000000"/>
                  </w:tcBorders>
                </w:tcPr>
                <w:p w:rsidR="00EE3B12" w:rsidRPr="008155DC" w:rsidRDefault="00EE3B12" w:rsidP="000B7E2F">
                  <w:pPr>
                    <w:autoSpaceDE/>
                    <w:autoSpaceDN/>
                    <w:rPr>
                      <w:rFonts w:ascii="Times New Roman" w:hAnsi="Times New Roman" w:cs="Times New Roman"/>
                      <w:sz w:val="28"/>
                      <w:szCs w:val="28"/>
                    </w:rPr>
                  </w:pPr>
                  <w:r w:rsidRPr="008155DC">
                    <w:rPr>
                      <w:rFonts w:ascii="Times New Roman" w:hAnsi="Times New Roman" w:cs="Times New Roman"/>
                      <w:sz w:val="28"/>
                      <w:szCs w:val="28"/>
                    </w:rPr>
                    <w:t>20</w:t>
                  </w:r>
                  <w:r>
                    <w:rPr>
                      <w:rFonts w:ascii="Times New Roman" w:hAnsi="Times New Roman" w:cs="Times New Roman"/>
                      <w:sz w:val="28"/>
                      <w:szCs w:val="28"/>
                    </w:rPr>
                    <w:t>20</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3B12" w:rsidRPr="008155DC" w:rsidRDefault="00EE3B12" w:rsidP="00FB7B90">
                  <w:pPr>
                    <w:autoSpaceDE/>
                    <w:autoSpaceDN/>
                    <w:jc w:val="center"/>
                    <w:rPr>
                      <w:rFonts w:ascii="Times New Roman" w:hAnsi="Times New Roman" w:cs="Times New Roman"/>
                      <w:sz w:val="28"/>
                      <w:szCs w:val="28"/>
                    </w:rPr>
                  </w:pPr>
                  <w:r>
                    <w:rPr>
                      <w:rFonts w:ascii="Times New Roman" w:hAnsi="Times New Roman" w:cs="Times New Roman"/>
                      <w:sz w:val="28"/>
                      <w:szCs w:val="28"/>
                    </w:rPr>
                    <w:t>2,01</w:t>
                  </w:r>
                </w:p>
              </w:tc>
              <w:tc>
                <w:tcPr>
                  <w:tcW w:w="2700" w:type="dxa"/>
                  <w:tcBorders>
                    <w:top w:val="single" w:sz="4" w:space="0" w:color="000000"/>
                    <w:left w:val="single" w:sz="4" w:space="0" w:color="000000"/>
                    <w:bottom w:val="single" w:sz="4" w:space="0" w:color="000000"/>
                    <w:right w:val="single" w:sz="4" w:space="0" w:color="000000"/>
                  </w:tcBorders>
                </w:tcPr>
                <w:p w:rsidR="00EE3B12" w:rsidRPr="008155DC" w:rsidRDefault="00EE3B12" w:rsidP="00FB7B90">
                  <w:pPr>
                    <w:autoSpaceDE/>
                    <w:autoSpaceDN/>
                    <w:jc w:val="center"/>
                    <w:rPr>
                      <w:rFonts w:ascii="Times New Roman" w:hAnsi="Times New Roman" w:cs="Times New Roman"/>
                      <w:sz w:val="28"/>
                      <w:szCs w:val="28"/>
                    </w:rPr>
                  </w:pPr>
                  <w:r>
                    <w:rPr>
                      <w:rFonts w:ascii="Times New Roman" w:hAnsi="Times New Roman" w:cs="Times New Roman"/>
                      <w:sz w:val="28"/>
                      <w:szCs w:val="28"/>
                    </w:rPr>
                    <w:t>2,01</w:t>
                  </w:r>
                </w:p>
              </w:tc>
            </w:tr>
            <w:tr w:rsidR="00EE3B12" w:rsidRPr="008155DC" w:rsidTr="008155DC">
              <w:tc>
                <w:tcPr>
                  <w:tcW w:w="1507" w:type="dxa"/>
                  <w:tcBorders>
                    <w:top w:val="single" w:sz="4" w:space="0" w:color="000000"/>
                    <w:left w:val="single" w:sz="4" w:space="0" w:color="000000"/>
                    <w:bottom w:val="single" w:sz="4" w:space="0" w:color="000000"/>
                    <w:right w:val="single" w:sz="4" w:space="0" w:color="000000"/>
                  </w:tcBorders>
                </w:tcPr>
                <w:p w:rsidR="00EE3B12" w:rsidRPr="008155DC" w:rsidRDefault="00EE3B12" w:rsidP="000B7E2F">
                  <w:pPr>
                    <w:autoSpaceDE/>
                    <w:autoSpaceDN/>
                    <w:rPr>
                      <w:rFonts w:ascii="Times New Roman" w:hAnsi="Times New Roman" w:cs="Times New Roman"/>
                      <w:sz w:val="28"/>
                      <w:szCs w:val="28"/>
                    </w:rPr>
                  </w:pPr>
                  <w:r w:rsidRPr="008155DC">
                    <w:rPr>
                      <w:rFonts w:ascii="Times New Roman" w:hAnsi="Times New Roman" w:cs="Times New Roman"/>
                      <w:sz w:val="28"/>
                      <w:szCs w:val="28"/>
                    </w:rPr>
                    <w:t>202</w:t>
                  </w:r>
                  <w:r>
                    <w:rPr>
                      <w:rFonts w:ascii="Times New Roman" w:hAnsi="Times New Roman" w:cs="Times New Roman"/>
                      <w:sz w:val="28"/>
                      <w:szCs w:val="28"/>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3B12" w:rsidRPr="008155DC" w:rsidRDefault="00EE3B12" w:rsidP="00FB7B90">
                  <w:pPr>
                    <w:autoSpaceDE/>
                    <w:autoSpaceDN/>
                    <w:jc w:val="center"/>
                    <w:rPr>
                      <w:rFonts w:ascii="Times New Roman" w:hAnsi="Times New Roman" w:cs="Times New Roman"/>
                      <w:sz w:val="28"/>
                      <w:szCs w:val="28"/>
                    </w:rPr>
                  </w:pPr>
                  <w:r w:rsidRPr="008155DC">
                    <w:rPr>
                      <w:rFonts w:ascii="Times New Roman" w:hAnsi="Times New Roman" w:cs="Times New Roman"/>
                      <w:sz w:val="28"/>
                      <w:szCs w:val="28"/>
                    </w:rPr>
                    <w:t>0,00</w:t>
                  </w:r>
                </w:p>
              </w:tc>
              <w:tc>
                <w:tcPr>
                  <w:tcW w:w="2700" w:type="dxa"/>
                  <w:tcBorders>
                    <w:top w:val="single" w:sz="4" w:space="0" w:color="000000"/>
                    <w:left w:val="single" w:sz="4" w:space="0" w:color="000000"/>
                    <w:bottom w:val="single" w:sz="4" w:space="0" w:color="000000"/>
                    <w:right w:val="single" w:sz="4" w:space="0" w:color="000000"/>
                  </w:tcBorders>
                </w:tcPr>
                <w:p w:rsidR="00EE3B12" w:rsidRPr="008155DC" w:rsidRDefault="00EE3B12" w:rsidP="00FB7B90">
                  <w:pPr>
                    <w:autoSpaceDE/>
                    <w:autoSpaceDN/>
                    <w:jc w:val="center"/>
                    <w:rPr>
                      <w:rFonts w:ascii="Times New Roman" w:hAnsi="Times New Roman" w:cs="Times New Roman"/>
                      <w:sz w:val="28"/>
                      <w:szCs w:val="28"/>
                    </w:rPr>
                  </w:pPr>
                  <w:r>
                    <w:rPr>
                      <w:rFonts w:ascii="Times New Roman" w:hAnsi="Times New Roman" w:cs="Times New Roman"/>
                      <w:sz w:val="28"/>
                      <w:szCs w:val="28"/>
                    </w:rPr>
                    <w:t>2,70</w:t>
                  </w:r>
                </w:p>
              </w:tc>
            </w:tr>
            <w:tr w:rsidR="00EE3B12" w:rsidRPr="008155DC" w:rsidTr="008155DC">
              <w:tc>
                <w:tcPr>
                  <w:tcW w:w="1507" w:type="dxa"/>
                  <w:tcBorders>
                    <w:top w:val="single" w:sz="4" w:space="0" w:color="000000"/>
                    <w:left w:val="single" w:sz="4" w:space="0" w:color="000000"/>
                    <w:bottom w:val="single" w:sz="4" w:space="0" w:color="000000"/>
                    <w:right w:val="single" w:sz="4" w:space="0" w:color="000000"/>
                  </w:tcBorders>
                </w:tcPr>
                <w:p w:rsidR="00EE3B12" w:rsidRPr="008155DC" w:rsidRDefault="00EE3B12" w:rsidP="000B7E2F">
                  <w:pPr>
                    <w:autoSpaceDE/>
                    <w:autoSpaceDN/>
                    <w:rPr>
                      <w:rFonts w:ascii="Times New Roman" w:hAnsi="Times New Roman" w:cs="Times New Roman"/>
                      <w:sz w:val="28"/>
                      <w:szCs w:val="28"/>
                    </w:rPr>
                  </w:pPr>
                  <w:r w:rsidRPr="008155DC">
                    <w:rPr>
                      <w:rFonts w:ascii="Times New Roman" w:hAnsi="Times New Roman" w:cs="Times New Roman"/>
                      <w:sz w:val="28"/>
                      <w:szCs w:val="28"/>
                    </w:rPr>
                    <w:t>202</w:t>
                  </w:r>
                  <w:r>
                    <w:rPr>
                      <w:rFonts w:ascii="Times New Roman" w:hAnsi="Times New Roman" w:cs="Times New Roman"/>
                      <w:sz w:val="28"/>
                      <w:szCs w:val="28"/>
                    </w:rPr>
                    <w:t>2</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3B12" w:rsidRPr="008155DC" w:rsidRDefault="00EE3B12" w:rsidP="00FB7B90">
                  <w:pPr>
                    <w:autoSpaceDE/>
                    <w:autoSpaceDN/>
                    <w:jc w:val="center"/>
                    <w:rPr>
                      <w:rFonts w:ascii="Times New Roman" w:hAnsi="Times New Roman" w:cs="Times New Roman"/>
                      <w:sz w:val="28"/>
                      <w:szCs w:val="28"/>
                    </w:rPr>
                  </w:pPr>
                  <w:r w:rsidRPr="008155DC">
                    <w:rPr>
                      <w:rFonts w:ascii="Times New Roman" w:hAnsi="Times New Roman" w:cs="Times New Roman"/>
                      <w:sz w:val="28"/>
                      <w:szCs w:val="28"/>
                    </w:rPr>
                    <w:t>0,00</w:t>
                  </w:r>
                </w:p>
              </w:tc>
              <w:tc>
                <w:tcPr>
                  <w:tcW w:w="2700" w:type="dxa"/>
                  <w:tcBorders>
                    <w:top w:val="single" w:sz="4" w:space="0" w:color="000000"/>
                    <w:left w:val="single" w:sz="4" w:space="0" w:color="000000"/>
                    <w:bottom w:val="single" w:sz="4" w:space="0" w:color="000000"/>
                    <w:right w:val="single" w:sz="4" w:space="0" w:color="000000"/>
                  </w:tcBorders>
                </w:tcPr>
                <w:p w:rsidR="00EE3B12" w:rsidRPr="008155DC" w:rsidRDefault="00EE3B12" w:rsidP="00FB7B90">
                  <w:pPr>
                    <w:autoSpaceDE/>
                    <w:autoSpaceDN/>
                    <w:jc w:val="center"/>
                    <w:rPr>
                      <w:rFonts w:ascii="Times New Roman" w:hAnsi="Times New Roman" w:cs="Times New Roman"/>
                      <w:sz w:val="28"/>
                      <w:szCs w:val="28"/>
                    </w:rPr>
                  </w:pPr>
                  <w:r>
                    <w:rPr>
                      <w:rFonts w:ascii="Times New Roman" w:hAnsi="Times New Roman" w:cs="Times New Roman"/>
                      <w:sz w:val="28"/>
                      <w:szCs w:val="28"/>
                    </w:rPr>
                    <w:t>2,15</w:t>
                  </w:r>
                </w:p>
              </w:tc>
            </w:tr>
            <w:tr w:rsidR="00EE3B12" w:rsidRPr="008155DC" w:rsidTr="008155DC">
              <w:tc>
                <w:tcPr>
                  <w:tcW w:w="1507" w:type="dxa"/>
                  <w:tcBorders>
                    <w:top w:val="single" w:sz="4" w:space="0" w:color="000000"/>
                    <w:left w:val="single" w:sz="4" w:space="0" w:color="000000"/>
                    <w:bottom w:val="single" w:sz="4" w:space="0" w:color="000000"/>
                    <w:right w:val="single" w:sz="4" w:space="0" w:color="000000"/>
                  </w:tcBorders>
                </w:tcPr>
                <w:p w:rsidR="00EE3B12" w:rsidRPr="008155DC" w:rsidRDefault="00EE3B12" w:rsidP="000B7E2F">
                  <w:pPr>
                    <w:autoSpaceDE/>
                    <w:autoSpaceDN/>
                    <w:rPr>
                      <w:rFonts w:ascii="Times New Roman" w:hAnsi="Times New Roman" w:cs="Times New Roman"/>
                      <w:sz w:val="28"/>
                      <w:szCs w:val="28"/>
                    </w:rPr>
                  </w:pPr>
                  <w:r>
                    <w:rPr>
                      <w:rFonts w:ascii="Times New Roman" w:hAnsi="Times New Roman" w:cs="Times New Roman"/>
                      <w:sz w:val="28"/>
                      <w:szCs w:val="28"/>
                    </w:rPr>
                    <w:t>2023</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3B12" w:rsidRPr="008155DC" w:rsidRDefault="00EE3B12" w:rsidP="008155DC">
                  <w:pPr>
                    <w:autoSpaceDE/>
                    <w:autoSpaceDN/>
                    <w:jc w:val="center"/>
                    <w:rPr>
                      <w:rFonts w:ascii="Times New Roman" w:hAnsi="Times New Roman" w:cs="Times New Roman"/>
                      <w:sz w:val="28"/>
                      <w:szCs w:val="28"/>
                    </w:rPr>
                  </w:pPr>
                  <w:r>
                    <w:rPr>
                      <w:rFonts w:ascii="Times New Roman" w:hAnsi="Times New Roman" w:cs="Times New Roman"/>
                      <w:sz w:val="28"/>
                      <w:szCs w:val="28"/>
                    </w:rPr>
                    <w:t>0,00</w:t>
                  </w:r>
                </w:p>
              </w:tc>
              <w:tc>
                <w:tcPr>
                  <w:tcW w:w="2700" w:type="dxa"/>
                  <w:tcBorders>
                    <w:top w:val="single" w:sz="4" w:space="0" w:color="000000"/>
                    <w:left w:val="single" w:sz="4" w:space="0" w:color="000000"/>
                    <w:bottom w:val="single" w:sz="4" w:space="0" w:color="000000"/>
                    <w:right w:val="single" w:sz="4" w:space="0" w:color="000000"/>
                  </w:tcBorders>
                </w:tcPr>
                <w:p w:rsidR="00EE3B12" w:rsidRPr="008155DC" w:rsidRDefault="00EE3B12" w:rsidP="00272FA2">
                  <w:pPr>
                    <w:autoSpaceDE/>
                    <w:autoSpaceDN/>
                    <w:jc w:val="center"/>
                    <w:rPr>
                      <w:rFonts w:ascii="Times New Roman" w:hAnsi="Times New Roman" w:cs="Times New Roman"/>
                      <w:sz w:val="28"/>
                      <w:szCs w:val="28"/>
                    </w:rPr>
                  </w:pPr>
                  <w:r>
                    <w:rPr>
                      <w:rFonts w:ascii="Times New Roman" w:hAnsi="Times New Roman" w:cs="Times New Roman"/>
                      <w:sz w:val="28"/>
                      <w:szCs w:val="28"/>
                    </w:rPr>
                    <w:t>1,40</w:t>
                  </w:r>
                </w:p>
              </w:tc>
            </w:tr>
            <w:tr w:rsidR="00EE3B12" w:rsidRPr="008155DC" w:rsidTr="008155DC">
              <w:tc>
                <w:tcPr>
                  <w:tcW w:w="1507" w:type="dxa"/>
                  <w:tcBorders>
                    <w:top w:val="single" w:sz="4" w:space="0" w:color="000000"/>
                    <w:left w:val="single" w:sz="4" w:space="0" w:color="000000"/>
                    <w:bottom w:val="single" w:sz="4" w:space="0" w:color="000000"/>
                    <w:right w:val="single" w:sz="4" w:space="0" w:color="000000"/>
                  </w:tcBorders>
                </w:tcPr>
                <w:p w:rsidR="00EE3B12" w:rsidRPr="008155DC" w:rsidRDefault="00EE3B12" w:rsidP="008155DC">
                  <w:pPr>
                    <w:autoSpaceDE/>
                    <w:autoSpaceDN/>
                    <w:rPr>
                      <w:rFonts w:ascii="Times New Roman" w:hAnsi="Times New Roman" w:cs="Times New Roman"/>
                      <w:sz w:val="28"/>
                      <w:szCs w:val="28"/>
                    </w:rPr>
                  </w:pPr>
                  <w:r w:rsidRPr="008155DC">
                    <w:rPr>
                      <w:rFonts w:ascii="Times New Roman" w:hAnsi="Times New Roman" w:cs="Times New Roman"/>
                      <w:sz w:val="28"/>
                      <w:szCs w:val="28"/>
                    </w:rPr>
                    <w:t>Итого</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3B12" w:rsidRPr="008155DC" w:rsidRDefault="00EE3B12" w:rsidP="00E4343B">
                  <w:pPr>
                    <w:autoSpaceDE/>
                    <w:autoSpaceDN/>
                    <w:jc w:val="center"/>
                    <w:rPr>
                      <w:rFonts w:ascii="Times New Roman" w:hAnsi="Times New Roman" w:cs="Times New Roman"/>
                      <w:sz w:val="28"/>
                      <w:szCs w:val="28"/>
                    </w:rPr>
                  </w:pPr>
                  <w:r>
                    <w:rPr>
                      <w:rFonts w:ascii="Times New Roman" w:hAnsi="Times New Roman" w:cs="Times New Roman"/>
                      <w:sz w:val="28"/>
                      <w:szCs w:val="28"/>
                    </w:rPr>
                    <w:t>2,01</w:t>
                  </w:r>
                </w:p>
              </w:tc>
              <w:tc>
                <w:tcPr>
                  <w:tcW w:w="2700" w:type="dxa"/>
                  <w:tcBorders>
                    <w:top w:val="single" w:sz="4" w:space="0" w:color="000000"/>
                    <w:left w:val="single" w:sz="4" w:space="0" w:color="000000"/>
                    <w:bottom w:val="single" w:sz="4" w:space="0" w:color="000000"/>
                    <w:right w:val="single" w:sz="4" w:space="0" w:color="000000"/>
                  </w:tcBorders>
                </w:tcPr>
                <w:p w:rsidR="00EE3B12" w:rsidRPr="008155DC" w:rsidRDefault="00EE3B12" w:rsidP="008155DC">
                  <w:pPr>
                    <w:autoSpaceDE/>
                    <w:autoSpaceDN/>
                    <w:jc w:val="center"/>
                    <w:rPr>
                      <w:rFonts w:ascii="Times New Roman" w:hAnsi="Times New Roman" w:cs="Times New Roman"/>
                      <w:sz w:val="28"/>
                      <w:szCs w:val="28"/>
                    </w:rPr>
                  </w:pPr>
                  <w:r>
                    <w:rPr>
                      <w:rFonts w:ascii="Times New Roman" w:hAnsi="Times New Roman" w:cs="Times New Roman"/>
                      <w:sz w:val="28"/>
                      <w:szCs w:val="28"/>
                    </w:rPr>
                    <w:t>8,26</w:t>
                  </w:r>
                </w:p>
              </w:tc>
            </w:tr>
          </w:tbl>
          <w:p w:rsidR="00EE3B12" w:rsidRPr="008155DC" w:rsidRDefault="00EE3B12" w:rsidP="008155DC">
            <w:pPr>
              <w:autoSpaceDE/>
              <w:autoSpaceDN/>
              <w:ind w:right="16"/>
              <w:jc w:val="both"/>
              <w:rPr>
                <w:rFonts w:ascii="Times New Roman" w:hAnsi="Times New Roman" w:cs="Times New Roman"/>
                <w:strike/>
                <w:color w:val="000000"/>
                <w:sz w:val="28"/>
                <w:szCs w:val="28"/>
              </w:rPr>
            </w:pPr>
          </w:p>
        </w:tc>
      </w:tr>
      <w:tr w:rsidR="00EE3B12" w:rsidRPr="0086428B" w:rsidTr="0086428B">
        <w:tc>
          <w:tcPr>
            <w:tcW w:w="3616" w:type="dxa"/>
          </w:tcPr>
          <w:p w:rsidR="00EE3B12" w:rsidRPr="008155DC" w:rsidRDefault="00EE3B12" w:rsidP="008155DC">
            <w:pPr>
              <w:outlineLvl w:val="1"/>
              <w:rPr>
                <w:rFonts w:ascii="Times New Roman" w:hAnsi="Times New Roman" w:cs="Times New Roman"/>
                <w:sz w:val="28"/>
                <w:szCs w:val="28"/>
              </w:rPr>
            </w:pPr>
            <w:r w:rsidRPr="008155DC">
              <w:rPr>
                <w:rFonts w:ascii="Times New Roman" w:hAnsi="Times New Roman" w:cs="Times New Roman"/>
                <w:sz w:val="28"/>
                <w:szCs w:val="28"/>
              </w:rPr>
              <w:t xml:space="preserve">Основные ожидаемые  результаты реализации Подпрограммы          </w:t>
            </w:r>
          </w:p>
        </w:tc>
        <w:tc>
          <w:tcPr>
            <w:tcW w:w="6805" w:type="dxa"/>
          </w:tcPr>
          <w:p w:rsidR="00EE3B12" w:rsidRPr="008155DC" w:rsidRDefault="00EE3B12" w:rsidP="008155DC">
            <w:pPr>
              <w:contextualSpacing/>
              <w:jc w:val="both"/>
              <w:rPr>
                <w:rFonts w:ascii="Times New Roman" w:hAnsi="Times New Roman" w:cs="Times New Roman"/>
                <w:sz w:val="28"/>
                <w:szCs w:val="28"/>
              </w:rPr>
            </w:pPr>
            <w:r w:rsidRPr="008155DC">
              <w:rPr>
                <w:rFonts w:ascii="Times New Roman" w:hAnsi="Times New Roman" w:cs="Times New Roman"/>
                <w:sz w:val="28"/>
                <w:szCs w:val="28"/>
              </w:rPr>
              <w:t xml:space="preserve"> - решение жилищной проблемы </w:t>
            </w:r>
            <w:r w:rsidRPr="00AD411B">
              <w:rPr>
                <w:rFonts w:ascii="Times New Roman" w:hAnsi="Times New Roman" w:cs="Times New Roman"/>
                <w:sz w:val="28"/>
                <w:szCs w:val="28"/>
              </w:rPr>
              <w:t>12</w:t>
            </w:r>
            <w:r w:rsidRPr="008155DC">
              <w:rPr>
                <w:rFonts w:ascii="Times New Roman" w:hAnsi="Times New Roman" w:cs="Times New Roman"/>
                <w:sz w:val="28"/>
                <w:szCs w:val="28"/>
              </w:rPr>
              <w:t xml:space="preserve"> семей, нуждающихся в улучшении жилищных условий;</w:t>
            </w:r>
          </w:p>
          <w:p w:rsidR="00EE3B12" w:rsidRPr="008155DC" w:rsidRDefault="00EE3B12" w:rsidP="008155DC">
            <w:pPr>
              <w:contextualSpacing/>
              <w:jc w:val="both"/>
              <w:rPr>
                <w:rFonts w:ascii="Times New Roman" w:hAnsi="Times New Roman" w:cs="Times New Roman"/>
                <w:sz w:val="28"/>
                <w:szCs w:val="28"/>
              </w:rPr>
            </w:pPr>
            <w:r w:rsidRPr="008155DC">
              <w:rPr>
                <w:rFonts w:ascii="Times New Roman" w:hAnsi="Times New Roman" w:cs="Times New Roman"/>
                <w:sz w:val="28"/>
                <w:szCs w:val="28"/>
              </w:rPr>
              <w:t xml:space="preserve"> - привлечение в Подпрограмму внебюджетных средств (ипотечных жилищных кредитов и займов банков, собственных сре</w:t>
            </w:r>
            <w:proofErr w:type="gramStart"/>
            <w:r w:rsidRPr="008155DC">
              <w:rPr>
                <w:rFonts w:ascii="Times New Roman" w:hAnsi="Times New Roman" w:cs="Times New Roman"/>
                <w:sz w:val="28"/>
                <w:szCs w:val="28"/>
              </w:rPr>
              <w:t>дств гр</w:t>
            </w:r>
            <w:proofErr w:type="gramEnd"/>
            <w:r w:rsidRPr="008155DC">
              <w:rPr>
                <w:rFonts w:ascii="Times New Roman" w:hAnsi="Times New Roman" w:cs="Times New Roman"/>
                <w:sz w:val="28"/>
                <w:szCs w:val="28"/>
              </w:rPr>
              <w:t>аждан);</w:t>
            </w:r>
          </w:p>
          <w:p w:rsidR="00EE3B12" w:rsidRPr="008155DC" w:rsidRDefault="00EE3B12" w:rsidP="008155DC">
            <w:pPr>
              <w:contextualSpacing/>
              <w:jc w:val="both"/>
              <w:rPr>
                <w:rFonts w:ascii="Times New Roman" w:hAnsi="Times New Roman" w:cs="Times New Roman"/>
                <w:sz w:val="28"/>
                <w:szCs w:val="28"/>
                <w:u w:val="single"/>
              </w:rPr>
            </w:pPr>
            <w:r w:rsidRPr="008155DC">
              <w:rPr>
                <w:rFonts w:ascii="Times New Roman" w:hAnsi="Times New Roman" w:cs="Times New Roman"/>
                <w:sz w:val="28"/>
                <w:szCs w:val="28"/>
              </w:rPr>
              <w:t xml:space="preserve"> - ежеквартально в течение 5 лет с момента первоначального обращения предоставление субсидии на возмещение части ежемесячных аннуитетных платежей по кредитам (займам).</w:t>
            </w:r>
          </w:p>
        </w:tc>
      </w:tr>
    </w:tbl>
    <w:p w:rsidR="00EE3B12" w:rsidRDefault="00EE3B12" w:rsidP="0086428B">
      <w:pPr>
        <w:jc w:val="center"/>
        <w:outlineLvl w:val="1"/>
        <w:rPr>
          <w:rFonts w:ascii="Times New Roman" w:hAnsi="Times New Roman" w:cs="Times New Roman"/>
          <w:sz w:val="28"/>
          <w:szCs w:val="28"/>
        </w:rPr>
      </w:pPr>
    </w:p>
    <w:p w:rsidR="0086428B" w:rsidRPr="0086428B" w:rsidRDefault="0086428B" w:rsidP="0086428B">
      <w:pPr>
        <w:jc w:val="center"/>
        <w:outlineLvl w:val="1"/>
        <w:rPr>
          <w:rFonts w:ascii="Times New Roman" w:hAnsi="Times New Roman" w:cs="Times New Roman"/>
          <w:sz w:val="28"/>
          <w:szCs w:val="28"/>
        </w:rPr>
      </w:pPr>
      <w:r w:rsidRPr="0086428B">
        <w:rPr>
          <w:rFonts w:ascii="Times New Roman" w:hAnsi="Times New Roman" w:cs="Times New Roman"/>
          <w:sz w:val="28"/>
          <w:szCs w:val="28"/>
        </w:rPr>
        <w:lastRenderedPageBreak/>
        <w:t>5.2. Анализ существующей ситуации и оценка проблемы, решение которой осуществляется путем реализации Подпрограммы</w:t>
      </w:r>
      <w:r w:rsidR="008A59E3">
        <w:rPr>
          <w:rFonts w:ascii="Times New Roman" w:hAnsi="Times New Roman" w:cs="Times New Roman"/>
          <w:sz w:val="28"/>
          <w:szCs w:val="28"/>
        </w:rPr>
        <w:t>.</w:t>
      </w:r>
    </w:p>
    <w:p w:rsidR="0086428B" w:rsidRPr="0086428B" w:rsidRDefault="0086428B" w:rsidP="0086428B">
      <w:pPr>
        <w:outlineLvl w:val="1"/>
        <w:rPr>
          <w:rFonts w:ascii="Times New Roman" w:hAnsi="Times New Roman" w:cs="Times New Roman"/>
          <w:sz w:val="28"/>
          <w:szCs w:val="28"/>
        </w:rPr>
      </w:pPr>
    </w:p>
    <w:p w:rsidR="0086428B" w:rsidRPr="0086428B" w:rsidRDefault="0086428B" w:rsidP="0086428B">
      <w:pPr>
        <w:tabs>
          <w:tab w:val="left" w:pos="426"/>
        </w:tabs>
        <w:jc w:val="both"/>
        <w:rPr>
          <w:rFonts w:ascii="Times New Roman" w:hAnsi="Times New Roman" w:cs="Times New Roman"/>
          <w:sz w:val="28"/>
          <w:szCs w:val="28"/>
        </w:rPr>
      </w:pPr>
      <w:r w:rsidRPr="0086428B">
        <w:rPr>
          <w:rFonts w:ascii="Times New Roman" w:hAnsi="Times New Roman" w:cs="Times New Roman"/>
          <w:sz w:val="28"/>
          <w:szCs w:val="28"/>
        </w:rPr>
        <w:tab/>
        <w:t>Одним из наиболее эффективных рыночных механизмов, обеспечивающих привлечение долгосрочных финансовых ресурсов в сферу жилищного строительства, является ипотечное жилищное кредитование. Ипотека, являясь коммерческим инструментом, предоставляет возможность решить жилищную проблему гражданам, нуждающимся в улучшении жилищных условий. Однако отдельные категории граждан, имеющие возможность регулярно погашать платежи по ипотечному кредиту, не в состоянии внести всю сумму первоначального взноса за счет собственных сбережений. Решение проблемы требует применение программно-целевого метода. Именно для таких категорий граждан и предусмотрена поддержка в рамках данной Подпрограммы, что позволит посредством областного и городского бюджетов помочь гражданам в приобретении жилья с использованием ипотечных жилищных кредитов и займов улучшить жилищные условия и снизить социальную напряженность в обществе.</w:t>
      </w:r>
    </w:p>
    <w:p w:rsidR="0086428B" w:rsidRPr="0086428B" w:rsidRDefault="0086428B" w:rsidP="00523D24">
      <w:pPr>
        <w:tabs>
          <w:tab w:val="left" w:pos="426"/>
        </w:tabs>
        <w:ind w:firstLine="709"/>
        <w:jc w:val="both"/>
        <w:rPr>
          <w:rFonts w:ascii="Times New Roman" w:hAnsi="Times New Roman" w:cs="Times New Roman"/>
          <w:sz w:val="28"/>
          <w:szCs w:val="28"/>
        </w:rPr>
      </w:pPr>
      <w:r w:rsidRPr="0086428B">
        <w:rPr>
          <w:rFonts w:ascii="Times New Roman" w:hAnsi="Times New Roman" w:cs="Times New Roman"/>
          <w:sz w:val="28"/>
          <w:szCs w:val="28"/>
        </w:rPr>
        <w:t xml:space="preserve">В городе Рыбинске уже имеется положительный опыт оказания поддержки гражданам в области ипотечного жилищного кредитования. Следует отметить, что по представленным </w:t>
      </w:r>
      <w:proofErr w:type="gramStart"/>
      <w:r w:rsidRPr="0086428B">
        <w:rPr>
          <w:rFonts w:ascii="Times New Roman" w:hAnsi="Times New Roman" w:cs="Times New Roman"/>
          <w:sz w:val="28"/>
          <w:szCs w:val="28"/>
        </w:rPr>
        <w:t>банками</w:t>
      </w:r>
      <w:proofErr w:type="gramEnd"/>
      <w:r w:rsidRPr="0086428B">
        <w:rPr>
          <w:rFonts w:ascii="Times New Roman" w:hAnsi="Times New Roman" w:cs="Times New Roman"/>
          <w:sz w:val="28"/>
          <w:szCs w:val="28"/>
        </w:rPr>
        <w:t xml:space="preserve"> данным о наличии просроченной задолженности по ипотечным и жилищным кредитам среди всех граждан - участников муниципальной программы не выявлено ни одного случая просроченной задолженности. Данное обстоятельство подтверждает, что трудная экономическая ситуация практически не повлияла на платежеспособность граждан - участников указанной Подпрограммы.</w:t>
      </w:r>
    </w:p>
    <w:p w:rsidR="0086428B" w:rsidRPr="0086428B" w:rsidRDefault="0086428B" w:rsidP="0086428B">
      <w:pPr>
        <w:jc w:val="both"/>
        <w:rPr>
          <w:rFonts w:ascii="Times New Roman" w:hAnsi="Times New Roman" w:cs="Times New Roman"/>
          <w:sz w:val="28"/>
          <w:szCs w:val="28"/>
        </w:rPr>
      </w:pPr>
    </w:p>
    <w:p w:rsidR="0086428B" w:rsidRPr="0086428B" w:rsidRDefault="0086428B" w:rsidP="0086428B">
      <w:pPr>
        <w:jc w:val="center"/>
        <w:outlineLvl w:val="1"/>
        <w:rPr>
          <w:rFonts w:ascii="Times New Roman" w:hAnsi="Times New Roman" w:cs="Times New Roman"/>
          <w:sz w:val="28"/>
          <w:szCs w:val="28"/>
        </w:rPr>
      </w:pPr>
      <w:r w:rsidRPr="0086428B">
        <w:rPr>
          <w:rFonts w:ascii="Times New Roman" w:hAnsi="Times New Roman" w:cs="Times New Roman"/>
          <w:sz w:val="28"/>
          <w:szCs w:val="28"/>
        </w:rPr>
        <w:t>5.3. Цель, задачи и ожидаемые результаты реализации Подпрограммы</w:t>
      </w:r>
    </w:p>
    <w:p w:rsidR="0086428B" w:rsidRPr="0086428B" w:rsidRDefault="0086428B" w:rsidP="0086428B">
      <w:pPr>
        <w:jc w:val="center"/>
        <w:outlineLvl w:val="1"/>
        <w:rPr>
          <w:rFonts w:ascii="Times New Roman" w:hAnsi="Times New Roman" w:cs="Times New Roman"/>
          <w:sz w:val="28"/>
          <w:szCs w:val="28"/>
        </w:rPr>
      </w:pPr>
    </w:p>
    <w:p w:rsidR="0086428B" w:rsidRPr="0086428B" w:rsidRDefault="0086428B" w:rsidP="00523D24">
      <w:pPr>
        <w:tabs>
          <w:tab w:val="left" w:pos="709"/>
        </w:tabs>
        <w:ind w:firstLine="709"/>
        <w:jc w:val="both"/>
        <w:rPr>
          <w:rFonts w:ascii="Times New Roman" w:hAnsi="Times New Roman" w:cs="Times New Roman"/>
          <w:sz w:val="28"/>
          <w:szCs w:val="28"/>
        </w:rPr>
      </w:pPr>
      <w:r w:rsidRPr="0086428B">
        <w:rPr>
          <w:rFonts w:ascii="Times New Roman" w:hAnsi="Times New Roman" w:cs="Times New Roman"/>
          <w:sz w:val="28"/>
          <w:szCs w:val="28"/>
        </w:rPr>
        <w:t>Целью Подпрограммы является обеспечение повышения доступности жилья в соответствии с уровнем платежеспособного спроса граждан путем оказания поддержки гражданам, проживающим на территории городского округа город Рыбинск</w:t>
      </w:r>
      <w:r w:rsidR="00EE3B12">
        <w:rPr>
          <w:rFonts w:ascii="Times New Roman" w:hAnsi="Times New Roman" w:cs="Times New Roman"/>
          <w:sz w:val="28"/>
          <w:szCs w:val="28"/>
        </w:rPr>
        <w:t xml:space="preserve"> Ярославской области</w:t>
      </w:r>
      <w:r w:rsidRPr="0086428B">
        <w:rPr>
          <w:rFonts w:ascii="Times New Roman" w:hAnsi="Times New Roman" w:cs="Times New Roman"/>
          <w:sz w:val="28"/>
          <w:szCs w:val="28"/>
        </w:rPr>
        <w:t>, в сфере ипотечного жилищного кредитования и займа.</w:t>
      </w:r>
    </w:p>
    <w:p w:rsidR="0086428B" w:rsidRPr="0086428B" w:rsidRDefault="0086428B" w:rsidP="0086428B">
      <w:pPr>
        <w:ind w:firstLine="709"/>
        <w:jc w:val="both"/>
        <w:rPr>
          <w:rFonts w:ascii="Times New Roman" w:hAnsi="Times New Roman" w:cs="Times New Roman"/>
          <w:sz w:val="28"/>
          <w:szCs w:val="28"/>
        </w:rPr>
      </w:pPr>
      <w:r w:rsidRPr="0086428B">
        <w:rPr>
          <w:rFonts w:ascii="Times New Roman" w:hAnsi="Times New Roman" w:cs="Times New Roman"/>
          <w:sz w:val="28"/>
          <w:szCs w:val="28"/>
        </w:rPr>
        <w:t>Задачами Подпрограммы являются:</w:t>
      </w:r>
    </w:p>
    <w:p w:rsidR="0086428B" w:rsidRPr="0086428B" w:rsidRDefault="0086428B" w:rsidP="00A33B01">
      <w:pPr>
        <w:numPr>
          <w:ilvl w:val="0"/>
          <w:numId w:val="2"/>
        </w:numPr>
        <w:ind w:left="567" w:hanging="567"/>
        <w:contextualSpacing/>
        <w:jc w:val="both"/>
        <w:rPr>
          <w:rFonts w:ascii="Times New Roman" w:hAnsi="Times New Roman" w:cs="Times New Roman"/>
          <w:sz w:val="28"/>
          <w:szCs w:val="28"/>
        </w:rPr>
      </w:pPr>
      <w:r w:rsidRPr="0086428B">
        <w:rPr>
          <w:rFonts w:ascii="Times New Roman" w:hAnsi="Times New Roman" w:cs="Times New Roman"/>
          <w:sz w:val="28"/>
          <w:szCs w:val="28"/>
        </w:rPr>
        <w:t>определение форм и условий поддержки граждан, проживающих на территории городского округа город Рыбинск, в сфере ипотечного жилищного кредитования и займа;</w:t>
      </w:r>
    </w:p>
    <w:p w:rsidR="0086428B" w:rsidRPr="0086428B" w:rsidRDefault="0086428B" w:rsidP="00A33B01">
      <w:pPr>
        <w:numPr>
          <w:ilvl w:val="0"/>
          <w:numId w:val="2"/>
        </w:numPr>
        <w:ind w:left="567" w:hanging="567"/>
        <w:contextualSpacing/>
        <w:jc w:val="both"/>
        <w:rPr>
          <w:rFonts w:ascii="Times New Roman" w:hAnsi="Times New Roman" w:cs="Times New Roman"/>
          <w:sz w:val="28"/>
          <w:szCs w:val="28"/>
        </w:rPr>
      </w:pPr>
      <w:r w:rsidRPr="0086428B">
        <w:rPr>
          <w:rFonts w:ascii="Times New Roman" w:hAnsi="Times New Roman" w:cs="Times New Roman"/>
          <w:sz w:val="28"/>
          <w:szCs w:val="28"/>
        </w:rPr>
        <w:t>предоставление субсидии на приобретение или строительство жилых помещений при получении ипотечного кредита (займа), при наличии денежных сре</w:t>
      </w:r>
      <w:proofErr w:type="gramStart"/>
      <w:r w:rsidRPr="0086428B">
        <w:rPr>
          <w:rFonts w:ascii="Times New Roman" w:hAnsi="Times New Roman" w:cs="Times New Roman"/>
          <w:sz w:val="28"/>
          <w:szCs w:val="28"/>
        </w:rPr>
        <w:t>дств в б</w:t>
      </w:r>
      <w:proofErr w:type="gramEnd"/>
      <w:r w:rsidRPr="0086428B">
        <w:rPr>
          <w:rFonts w:ascii="Times New Roman" w:hAnsi="Times New Roman" w:cs="Times New Roman"/>
          <w:sz w:val="28"/>
          <w:szCs w:val="28"/>
        </w:rPr>
        <w:t>юджете городского округа город Рыбинск;</w:t>
      </w:r>
    </w:p>
    <w:p w:rsidR="0086428B" w:rsidRDefault="0086428B" w:rsidP="00A33B01">
      <w:pPr>
        <w:numPr>
          <w:ilvl w:val="0"/>
          <w:numId w:val="2"/>
        </w:numPr>
        <w:ind w:left="567" w:hanging="567"/>
        <w:contextualSpacing/>
        <w:jc w:val="both"/>
        <w:rPr>
          <w:rFonts w:ascii="Times New Roman" w:hAnsi="Times New Roman" w:cs="Times New Roman"/>
          <w:sz w:val="28"/>
          <w:szCs w:val="28"/>
        </w:rPr>
      </w:pPr>
      <w:r w:rsidRPr="0086428B">
        <w:rPr>
          <w:rFonts w:ascii="Times New Roman" w:hAnsi="Times New Roman" w:cs="Times New Roman"/>
          <w:sz w:val="28"/>
          <w:szCs w:val="28"/>
        </w:rPr>
        <w:t xml:space="preserve">предоставление субсидии на возмещение части ежемесячных аннуитетных платежей по кредиту (займу), при </w:t>
      </w:r>
      <w:r w:rsidR="00EE3B12">
        <w:rPr>
          <w:rFonts w:ascii="Times New Roman" w:hAnsi="Times New Roman" w:cs="Times New Roman"/>
          <w:sz w:val="28"/>
          <w:szCs w:val="28"/>
        </w:rPr>
        <w:t>соблюдении условий Подпрограммы;</w:t>
      </w:r>
    </w:p>
    <w:p w:rsidR="00EE3B12" w:rsidRDefault="00EE3B12" w:rsidP="00A33B01">
      <w:pPr>
        <w:numPr>
          <w:ilvl w:val="0"/>
          <w:numId w:val="2"/>
        </w:numPr>
        <w:ind w:left="567" w:hanging="567"/>
        <w:contextualSpacing/>
        <w:jc w:val="both"/>
        <w:rPr>
          <w:rFonts w:ascii="Times New Roman" w:hAnsi="Times New Roman" w:cs="Times New Roman"/>
          <w:sz w:val="28"/>
          <w:szCs w:val="28"/>
        </w:rPr>
      </w:pPr>
      <w:r w:rsidRPr="00242FB7">
        <w:rPr>
          <w:rFonts w:ascii="Times New Roman" w:hAnsi="Times New Roman" w:cs="Times New Roman"/>
          <w:sz w:val="28"/>
          <w:szCs w:val="28"/>
        </w:rPr>
        <w:t>обеспечения возможности получения гражданами ипотечных кредитов (займов) по сниженной процентной ставке</w:t>
      </w:r>
    </w:p>
    <w:p w:rsidR="00EE3B12" w:rsidRPr="0086428B" w:rsidRDefault="00EE3B12" w:rsidP="00EE3B12">
      <w:pPr>
        <w:ind w:left="567"/>
        <w:contextualSpacing/>
        <w:jc w:val="both"/>
        <w:rPr>
          <w:rFonts w:ascii="Times New Roman" w:hAnsi="Times New Roman" w:cs="Times New Roman"/>
          <w:sz w:val="28"/>
          <w:szCs w:val="28"/>
        </w:rPr>
      </w:pPr>
    </w:p>
    <w:p w:rsidR="0086428B" w:rsidRPr="0086428B" w:rsidRDefault="0086428B" w:rsidP="0086428B">
      <w:pPr>
        <w:ind w:left="709"/>
        <w:contextualSpacing/>
        <w:jc w:val="both"/>
        <w:rPr>
          <w:rFonts w:ascii="Times New Roman" w:hAnsi="Times New Roman" w:cs="Times New Roman"/>
          <w:sz w:val="28"/>
          <w:szCs w:val="28"/>
        </w:rPr>
      </w:pPr>
      <w:r w:rsidRPr="0086428B">
        <w:rPr>
          <w:rFonts w:ascii="Times New Roman" w:hAnsi="Times New Roman" w:cs="Times New Roman"/>
          <w:sz w:val="28"/>
          <w:szCs w:val="28"/>
        </w:rPr>
        <w:t>Реализация мероприятий Подпрограммы позволит обеспечить:</w:t>
      </w:r>
    </w:p>
    <w:p w:rsidR="0086428B" w:rsidRPr="0086428B" w:rsidRDefault="0086428B" w:rsidP="00A33B01">
      <w:pPr>
        <w:numPr>
          <w:ilvl w:val="0"/>
          <w:numId w:val="7"/>
        </w:numPr>
        <w:spacing w:after="200"/>
        <w:ind w:left="567" w:hanging="567"/>
        <w:contextualSpacing/>
        <w:jc w:val="both"/>
        <w:rPr>
          <w:rFonts w:ascii="Times New Roman" w:hAnsi="Times New Roman" w:cs="Times New Roman"/>
          <w:sz w:val="28"/>
          <w:szCs w:val="28"/>
        </w:rPr>
      </w:pPr>
      <w:r w:rsidRPr="0086428B">
        <w:rPr>
          <w:rFonts w:ascii="Times New Roman" w:hAnsi="Times New Roman" w:cs="Times New Roman"/>
          <w:sz w:val="28"/>
          <w:szCs w:val="28"/>
        </w:rPr>
        <w:lastRenderedPageBreak/>
        <w:t xml:space="preserve">решение жилищной проблемы </w:t>
      </w:r>
      <w:r w:rsidR="00AD262D" w:rsidRPr="00AD411B">
        <w:rPr>
          <w:rFonts w:ascii="Times New Roman" w:hAnsi="Times New Roman" w:cs="Times New Roman"/>
          <w:sz w:val="28"/>
          <w:szCs w:val="28"/>
        </w:rPr>
        <w:t>12</w:t>
      </w:r>
      <w:r w:rsidRPr="00FD4F75">
        <w:rPr>
          <w:rFonts w:ascii="Times New Roman" w:hAnsi="Times New Roman" w:cs="Times New Roman"/>
          <w:sz w:val="28"/>
          <w:szCs w:val="28"/>
        </w:rPr>
        <w:t xml:space="preserve"> семей</w:t>
      </w:r>
      <w:r w:rsidRPr="0086428B">
        <w:rPr>
          <w:rFonts w:ascii="Times New Roman" w:hAnsi="Times New Roman" w:cs="Times New Roman"/>
          <w:sz w:val="28"/>
          <w:szCs w:val="28"/>
        </w:rPr>
        <w:t>, нуждающихся в улучшении жилищных условий;</w:t>
      </w:r>
    </w:p>
    <w:p w:rsidR="0086428B" w:rsidRPr="0086428B" w:rsidRDefault="0086428B" w:rsidP="00A33B01">
      <w:pPr>
        <w:numPr>
          <w:ilvl w:val="0"/>
          <w:numId w:val="7"/>
        </w:numPr>
        <w:spacing w:after="200"/>
        <w:ind w:left="567" w:hanging="567"/>
        <w:contextualSpacing/>
        <w:jc w:val="both"/>
        <w:rPr>
          <w:rFonts w:ascii="Times New Roman" w:hAnsi="Times New Roman" w:cs="Times New Roman"/>
          <w:sz w:val="28"/>
          <w:szCs w:val="28"/>
        </w:rPr>
      </w:pPr>
      <w:r w:rsidRPr="0086428B">
        <w:rPr>
          <w:rFonts w:ascii="Times New Roman" w:hAnsi="Times New Roman" w:cs="Times New Roman"/>
          <w:sz w:val="28"/>
          <w:szCs w:val="28"/>
        </w:rPr>
        <w:t>привлечение внебюджетных средств (кредиты банков и собственн</w:t>
      </w:r>
      <w:r w:rsidR="00AD262D">
        <w:rPr>
          <w:rFonts w:ascii="Times New Roman" w:hAnsi="Times New Roman" w:cs="Times New Roman"/>
          <w:sz w:val="28"/>
          <w:szCs w:val="28"/>
        </w:rPr>
        <w:t xml:space="preserve">ые средства граждан) </w:t>
      </w:r>
      <w:r w:rsidRPr="0086428B">
        <w:rPr>
          <w:rFonts w:ascii="Times New Roman" w:hAnsi="Times New Roman" w:cs="Times New Roman"/>
          <w:sz w:val="28"/>
          <w:szCs w:val="28"/>
        </w:rPr>
        <w:t>для реализации Подпрограммы;</w:t>
      </w:r>
    </w:p>
    <w:p w:rsidR="0086428B" w:rsidRPr="0086428B" w:rsidRDefault="0086428B" w:rsidP="00A33B01">
      <w:pPr>
        <w:numPr>
          <w:ilvl w:val="0"/>
          <w:numId w:val="7"/>
        </w:numPr>
        <w:spacing w:after="200"/>
        <w:ind w:left="567" w:hanging="567"/>
        <w:contextualSpacing/>
        <w:jc w:val="both"/>
        <w:rPr>
          <w:rFonts w:ascii="Times New Roman" w:hAnsi="Times New Roman" w:cs="Times New Roman"/>
          <w:sz w:val="28"/>
          <w:szCs w:val="28"/>
        </w:rPr>
      </w:pPr>
      <w:r w:rsidRPr="0086428B">
        <w:rPr>
          <w:rFonts w:ascii="Times New Roman" w:hAnsi="Times New Roman" w:cs="Times New Roman"/>
          <w:sz w:val="28"/>
          <w:szCs w:val="28"/>
        </w:rPr>
        <w:t>ежеквартально в течение 5 лет с момента первоначального обращения предоставлять гражданам, субсидию на возмещение части ежемесячных аннуитетных платежей по кредитам (займам).</w:t>
      </w:r>
    </w:p>
    <w:p w:rsidR="0086428B" w:rsidRPr="0086428B" w:rsidRDefault="0086428B" w:rsidP="0086428B">
      <w:pPr>
        <w:jc w:val="both"/>
        <w:rPr>
          <w:rFonts w:ascii="Times New Roman" w:hAnsi="Times New Roman" w:cs="Times New Roman"/>
          <w:sz w:val="28"/>
          <w:szCs w:val="28"/>
        </w:rPr>
      </w:pPr>
    </w:p>
    <w:p w:rsidR="0086428B" w:rsidRPr="0086428B" w:rsidRDefault="0086428B" w:rsidP="0086428B">
      <w:pPr>
        <w:ind w:firstLine="540"/>
        <w:jc w:val="center"/>
        <w:outlineLvl w:val="1"/>
        <w:rPr>
          <w:rFonts w:ascii="Times New Roman" w:hAnsi="Times New Roman" w:cs="Times New Roman"/>
          <w:sz w:val="28"/>
          <w:szCs w:val="28"/>
        </w:rPr>
      </w:pPr>
      <w:r w:rsidRPr="0086428B">
        <w:rPr>
          <w:rFonts w:ascii="Times New Roman" w:hAnsi="Times New Roman" w:cs="Times New Roman"/>
          <w:sz w:val="28"/>
          <w:szCs w:val="28"/>
        </w:rPr>
        <w:t>5.4. Социально-экономическое обоснование Подпрограммы</w:t>
      </w:r>
    </w:p>
    <w:p w:rsidR="0086428B" w:rsidRPr="0086428B" w:rsidRDefault="0086428B" w:rsidP="0086428B">
      <w:pPr>
        <w:ind w:firstLine="540"/>
        <w:jc w:val="center"/>
        <w:outlineLvl w:val="1"/>
        <w:rPr>
          <w:rFonts w:ascii="Times New Roman" w:hAnsi="Times New Roman" w:cs="Times New Roman"/>
          <w:sz w:val="28"/>
          <w:szCs w:val="28"/>
        </w:rPr>
      </w:pPr>
    </w:p>
    <w:p w:rsidR="0086428B" w:rsidRPr="0086428B" w:rsidRDefault="0086428B" w:rsidP="0086428B">
      <w:pPr>
        <w:tabs>
          <w:tab w:val="left" w:pos="709"/>
        </w:tabs>
        <w:jc w:val="both"/>
        <w:rPr>
          <w:rFonts w:ascii="Times New Roman" w:hAnsi="Times New Roman" w:cs="Times New Roman"/>
          <w:sz w:val="28"/>
          <w:szCs w:val="28"/>
        </w:rPr>
      </w:pPr>
      <w:r w:rsidRPr="0086428B">
        <w:rPr>
          <w:rFonts w:ascii="Times New Roman" w:hAnsi="Times New Roman" w:cs="Times New Roman"/>
          <w:sz w:val="28"/>
          <w:szCs w:val="28"/>
        </w:rPr>
        <w:tab/>
        <w:t>Проблема обеспечения жильем остается одной из наиболее острых социальных проблем. Одним из способов обеспечения граждан жилыми помещениями является механизм предоставления за счет средств областного и местного бюджетов субсидии на приобретение или строительство жилых помещений при получении ипотечного кредита (займа).</w:t>
      </w:r>
    </w:p>
    <w:p w:rsidR="0086428B" w:rsidRPr="0086428B" w:rsidRDefault="0086428B" w:rsidP="0086428B">
      <w:pPr>
        <w:jc w:val="both"/>
        <w:rPr>
          <w:rFonts w:ascii="Times New Roman" w:hAnsi="Times New Roman" w:cs="Times New Roman"/>
          <w:sz w:val="28"/>
          <w:szCs w:val="28"/>
        </w:rPr>
      </w:pPr>
    </w:p>
    <w:p w:rsidR="0086428B" w:rsidRPr="0086428B" w:rsidRDefault="0086428B" w:rsidP="0086428B">
      <w:pPr>
        <w:jc w:val="center"/>
        <w:rPr>
          <w:rFonts w:ascii="Times New Roman" w:hAnsi="Times New Roman" w:cs="Times New Roman"/>
          <w:sz w:val="28"/>
          <w:szCs w:val="28"/>
        </w:rPr>
      </w:pPr>
      <w:r w:rsidRPr="0086428B">
        <w:rPr>
          <w:rFonts w:ascii="Times New Roman" w:hAnsi="Times New Roman" w:cs="Times New Roman"/>
          <w:sz w:val="28"/>
          <w:szCs w:val="28"/>
        </w:rPr>
        <w:t>5.5. Финансирование Подпрограммы</w:t>
      </w:r>
    </w:p>
    <w:p w:rsidR="0086428B" w:rsidRPr="0086428B" w:rsidRDefault="0086428B" w:rsidP="0086428B">
      <w:pPr>
        <w:jc w:val="center"/>
        <w:rPr>
          <w:rFonts w:ascii="Times New Roman" w:hAnsi="Times New Roman" w:cs="Times New Roman"/>
          <w:sz w:val="28"/>
          <w:szCs w:val="28"/>
        </w:rPr>
      </w:pPr>
    </w:p>
    <w:p w:rsidR="0086428B" w:rsidRPr="0086428B" w:rsidRDefault="0086428B" w:rsidP="00523D24">
      <w:pPr>
        <w:tabs>
          <w:tab w:val="left" w:pos="709"/>
        </w:tabs>
        <w:ind w:firstLine="709"/>
        <w:jc w:val="both"/>
        <w:rPr>
          <w:rFonts w:ascii="Times New Roman" w:hAnsi="Times New Roman" w:cs="Times New Roman"/>
          <w:sz w:val="28"/>
          <w:szCs w:val="28"/>
        </w:rPr>
      </w:pPr>
      <w:r w:rsidRPr="0086428B">
        <w:rPr>
          <w:rFonts w:ascii="Times New Roman" w:hAnsi="Times New Roman" w:cs="Times New Roman"/>
          <w:sz w:val="28"/>
          <w:szCs w:val="28"/>
        </w:rPr>
        <w:t>Основными источниками финансирования Подпрограммы являются:</w:t>
      </w:r>
    </w:p>
    <w:p w:rsidR="0086428B" w:rsidRPr="0086428B" w:rsidRDefault="0086428B" w:rsidP="00523D24">
      <w:pPr>
        <w:numPr>
          <w:ilvl w:val="0"/>
          <w:numId w:val="1"/>
        </w:numPr>
        <w:ind w:left="567" w:hanging="567"/>
        <w:contextualSpacing/>
        <w:jc w:val="both"/>
        <w:rPr>
          <w:rFonts w:ascii="Times New Roman" w:hAnsi="Times New Roman" w:cs="Times New Roman"/>
          <w:sz w:val="28"/>
          <w:szCs w:val="28"/>
        </w:rPr>
      </w:pPr>
      <w:r w:rsidRPr="0086428B">
        <w:rPr>
          <w:rFonts w:ascii="Times New Roman" w:hAnsi="Times New Roman" w:cs="Times New Roman"/>
          <w:sz w:val="28"/>
          <w:szCs w:val="28"/>
        </w:rPr>
        <w:t xml:space="preserve">средства бюджета городского округа город Рыбинск, предусмотренные на реализацию Подпрограммы; </w:t>
      </w:r>
    </w:p>
    <w:p w:rsidR="0086428B" w:rsidRPr="0086428B" w:rsidRDefault="0086428B" w:rsidP="00523D24">
      <w:pPr>
        <w:numPr>
          <w:ilvl w:val="0"/>
          <w:numId w:val="1"/>
        </w:numPr>
        <w:ind w:left="567" w:hanging="567"/>
        <w:contextualSpacing/>
        <w:jc w:val="both"/>
        <w:rPr>
          <w:rFonts w:ascii="Times New Roman" w:hAnsi="Times New Roman" w:cs="Times New Roman"/>
          <w:sz w:val="28"/>
          <w:szCs w:val="28"/>
        </w:rPr>
      </w:pPr>
      <w:r w:rsidRPr="0086428B">
        <w:rPr>
          <w:rFonts w:ascii="Times New Roman" w:hAnsi="Times New Roman" w:cs="Times New Roman"/>
          <w:sz w:val="28"/>
          <w:szCs w:val="28"/>
        </w:rPr>
        <w:t>средства областного бюджета;</w:t>
      </w:r>
    </w:p>
    <w:p w:rsidR="0086428B" w:rsidRPr="0086428B" w:rsidRDefault="0086428B" w:rsidP="00523D24">
      <w:pPr>
        <w:numPr>
          <w:ilvl w:val="0"/>
          <w:numId w:val="1"/>
        </w:numPr>
        <w:ind w:left="567" w:hanging="567"/>
        <w:contextualSpacing/>
        <w:jc w:val="both"/>
        <w:rPr>
          <w:rFonts w:ascii="Times New Roman" w:hAnsi="Times New Roman" w:cs="Times New Roman"/>
          <w:color w:val="000000"/>
          <w:sz w:val="28"/>
          <w:szCs w:val="28"/>
        </w:rPr>
      </w:pPr>
      <w:r w:rsidRPr="0086428B">
        <w:rPr>
          <w:rFonts w:ascii="Times New Roman" w:hAnsi="Times New Roman" w:cs="Times New Roman"/>
          <w:sz w:val="28"/>
          <w:szCs w:val="28"/>
        </w:rPr>
        <w:t>средства кредитных организаций, осуществляющих ипотечное кредитование физических лиц на</w:t>
      </w:r>
      <w:r w:rsidR="00845506">
        <w:rPr>
          <w:rFonts w:ascii="Times New Roman" w:hAnsi="Times New Roman" w:cs="Times New Roman"/>
          <w:sz w:val="28"/>
          <w:szCs w:val="28"/>
        </w:rPr>
        <w:t xml:space="preserve"> территории Ярославской области</w:t>
      </w:r>
      <w:r w:rsidRPr="0086428B">
        <w:rPr>
          <w:rFonts w:ascii="Times New Roman" w:hAnsi="Times New Roman" w:cs="Times New Roman"/>
          <w:sz w:val="28"/>
          <w:szCs w:val="28"/>
        </w:rPr>
        <w:t>;</w:t>
      </w:r>
    </w:p>
    <w:p w:rsidR="0086428B" w:rsidRPr="0086428B" w:rsidRDefault="0086428B" w:rsidP="00523D24">
      <w:pPr>
        <w:numPr>
          <w:ilvl w:val="0"/>
          <w:numId w:val="1"/>
        </w:numPr>
        <w:ind w:left="567" w:hanging="567"/>
        <w:contextualSpacing/>
        <w:jc w:val="both"/>
        <w:rPr>
          <w:rFonts w:ascii="Times New Roman" w:hAnsi="Times New Roman" w:cs="Times New Roman"/>
          <w:color w:val="000000"/>
          <w:sz w:val="28"/>
          <w:szCs w:val="28"/>
        </w:rPr>
      </w:pPr>
      <w:r w:rsidRPr="0086428B">
        <w:rPr>
          <w:rFonts w:ascii="Times New Roman" w:hAnsi="Times New Roman" w:cs="Times New Roman"/>
          <w:sz w:val="28"/>
          <w:szCs w:val="28"/>
        </w:rPr>
        <w:t>собственные средства участников Подпрограммы, используемые для частичной оплаты стоимости приобретения (строительства) жилья.</w:t>
      </w:r>
    </w:p>
    <w:p w:rsidR="0086428B" w:rsidRPr="0086428B" w:rsidRDefault="0086428B" w:rsidP="00523D24">
      <w:pPr>
        <w:tabs>
          <w:tab w:val="left" w:pos="709"/>
        </w:tabs>
        <w:ind w:firstLine="709"/>
        <w:jc w:val="both"/>
        <w:rPr>
          <w:rFonts w:ascii="Times New Roman" w:hAnsi="Times New Roman" w:cs="Times New Roman"/>
          <w:color w:val="000000"/>
          <w:sz w:val="28"/>
          <w:szCs w:val="28"/>
        </w:rPr>
      </w:pPr>
      <w:r w:rsidRPr="0086428B">
        <w:rPr>
          <w:rFonts w:ascii="Times New Roman" w:hAnsi="Times New Roman" w:cs="Times New Roman"/>
          <w:color w:val="000000"/>
          <w:sz w:val="28"/>
          <w:szCs w:val="28"/>
        </w:rPr>
        <w:t xml:space="preserve">Подпрограмма предусматривает оказание финансовой помощи участникам в форме </w:t>
      </w:r>
      <w:r w:rsidRPr="0086428B">
        <w:rPr>
          <w:rFonts w:ascii="Times New Roman" w:hAnsi="Times New Roman" w:cs="Times New Roman"/>
          <w:sz w:val="28"/>
          <w:szCs w:val="28"/>
        </w:rPr>
        <w:t>предоставления субсидии на приобретение или строительство жилых помещений при получении ипотечного кредита (займа) и субсидии на возмещение части ежемесячных аннуитетных платежей по кредиту (займу) (далее Субсидии)</w:t>
      </w:r>
      <w:r w:rsidRPr="0086428B">
        <w:rPr>
          <w:rFonts w:ascii="Times New Roman" w:hAnsi="Times New Roman" w:cs="Times New Roman"/>
          <w:color w:val="000000"/>
          <w:sz w:val="28"/>
          <w:szCs w:val="28"/>
        </w:rPr>
        <w:t>.</w:t>
      </w:r>
    </w:p>
    <w:p w:rsidR="0086428B" w:rsidRDefault="0086428B" w:rsidP="00523D24">
      <w:pPr>
        <w:tabs>
          <w:tab w:val="left" w:pos="709"/>
        </w:tabs>
        <w:ind w:firstLine="709"/>
        <w:jc w:val="both"/>
        <w:rPr>
          <w:rFonts w:ascii="Times New Roman" w:hAnsi="Times New Roman" w:cs="Times New Roman"/>
          <w:color w:val="000000"/>
          <w:sz w:val="28"/>
          <w:szCs w:val="28"/>
        </w:rPr>
      </w:pPr>
      <w:r w:rsidRPr="0086428B">
        <w:rPr>
          <w:rFonts w:ascii="Times New Roman" w:hAnsi="Times New Roman" w:cs="Times New Roman"/>
          <w:color w:val="000000"/>
          <w:sz w:val="28"/>
          <w:szCs w:val="28"/>
        </w:rPr>
        <w:t>Общий объем финансирования Подпрограммы складывается из средств   бюджета области и бюджета города:</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134"/>
        <w:gridCol w:w="1276"/>
        <w:gridCol w:w="1134"/>
        <w:gridCol w:w="1134"/>
        <w:gridCol w:w="1134"/>
        <w:gridCol w:w="1134"/>
        <w:gridCol w:w="1134"/>
        <w:gridCol w:w="1134"/>
      </w:tblGrid>
      <w:tr w:rsidR="008155DC" w:rsidRPr="008155DC" w:rsidTr="0086428B">
        <w:trPr>
          <w:trHeight w:val="289"/>
        </w:trPr>
        <w:tc>
          <w:tcPr>
            <w:tcW w:w="1242" w:type="dxa"/>
            <w:vMerge w:val="restart"/>
          </w:tcPr>
          <w:p w:rsidR="008155DC" w:rsidRPr="008155DC" w:rsidRDefault="008155DC" w:rsidP="008155DC">
            <w:pPr>
              <w:autoSpaceDE/>
              <w:autoSpaceDN/>
              <w:jc w:val="center"/>
              <w:rPr>
                <w:rFonts w:ascii="Times New Roman" w:hAnsi="Times New Roman" w:cs="Times New Roman"/>
                <w:sz w:val="22"/>
                <w:szCs w:val="22"/>
              </w:rPr>
            </w:pPr>
            <w:r w:rsidRPr="008155DC">
              <w:rPr>
                <w:rFonts w:ascii="Times New Roman" w:hAnsi="Times New Roman" w:cs="Times New Roman"/>
                <w:sz w:val="22"/>
                <w:szCs w:val="22"/>
              </w:rPr>
              <w:t>Наименование ресурсов</w:t>
            </w:r>
          </w:p>
          <w:p w:rsidR="008155DC" w:rsidRPr="008155DC" w:rsidRDefault="008155DC" w:rsidP="008155DC">
            <w:pPr>
              <w:autoSpaceDE/>
              <w:autoSpaceDN/>
              <w:ind w:firstLine="567"/>
              <w:jc w:val="both"/>
              <w:rPr>
                <w:rFonts w:ascii="Times New Roman" w:hAnsi="Times New Roman" w:cs="Times New Roman"/>
                <w:sz w:val="22"/>
                <w:szCs w:val="22"/>
              </w:rPr>
            </w:pPr>
          </w:p>
        </w:tc>
        <w:tc>
          <w:tcPr>
            <w:tcW w:w="2410" w:type="dxa"/>
            <w:gridSpan w:val="2"/>
          </w:tcPr>
          <w:p w:rsidR="008155DC" w:rsidRPr="008155DC" w:rsidRDefault="00FB7B90" w:rsidP="008155DC">
            <w:pPr>
              <w:autoSpaceDE/>
              <w:autoSpaceDN/>
              <w:jc w:val="center"/>
              <w:rPr>
                <w:rFonts w:ascii="Times New Roman" w:hAnsi="Times New Roman" w:cs="Times New Roman"/>
                <w:sz w:val="22"/>
                <w:szCs w:val="22"/>
              </w:rPr>
            </w:pPr>
            <w:r>
              <w:rPr>
                <w:rFonts w:ascii="Times New Roman" w:hAnsi="Times New Roman" w:cs="Times New Roman"/>
                <w:sz w:val="22"/>
                <w:szCs w:val="22"/>
              </w:rPr>
              <w:t>20</w:t>
            </w:r>
            <w:r w:rsidR="00AF40BB">
              <w:rPr>
                <w:rFonts w:ascii="Times New Roman" w:hAnsi="Times New Roman" w:cs="Times New Roman"/>
                <w:sz w:val="22"/>
                <w:szCs w:val="22"/>
              </w:rPr>
              <w:t>20</w:t>
            </w:r>
          </w:p>
        </w:tc>
        <w:tc>
          <w:tcPr>
            <w:tcW w:w="2268" w:type="dxa"/>
            <w:gridSpan w:val="2"/>
          </w:tcPr>
          <w:p w:rsidR="008155DC" w:rsidRPr="008155DC" w:rsidRDefault="008155DC" w:rsidP="00FB7B90">
            <w:pPr>
              <w:autoSpaceDE/>
              <w:autoSpaceDN/>
              <w:jc w:val="center"/>
              <w:rPr>
                <w:rFonts w:ascii="Times New Roman" w:hAnsi="Times New Roman" w:cs="Times New Roman"/>
                <w:sz w:val="22"/>
                <w:szCs w:val="22"/>
              </w:rPr>
            </w:pPr>
            <w:r w:rsidRPr="008155DC">
              <w:rPr>
                <w:rFonts w:ascii="Times New Roman" w:hAnsi="Times New Roman" w:cs="Times New Roman"/>
                <w:sz w:val="22"/>
                <w:szCs w:val="22"/>
              </w:rPr>
              <w:t>20</w:t>
            </w:r>
            <w:r w:rsidR="00AF40BB">
              <w:rPr>
                <w:rFonts w:ascii="Times New Roman" w:hAnsi="Times New Roman" w:cs="Times New Roman"/>
                <w:sz w:val="22"/>
                <w:szCs w:val="22"/>
              </w:rPr>
              <w:t>21</w:t>
            </w:r>
          </w:p>
        </w:tc>
        <w:tc>
          <w:tcPr>
            <w:tcW w:w="2268" w:type="dxa"/>
            <w:gridSpan w:val="2"/>
          </w:tcPr>
          <w:p w:rsidR="008155DC" w:rsidRPr="008155DC" w:rsidRDefault="00FB7B90" w:rsidP="008155DC">
            <w:pPr>
              <w:autoSpaceDE/>
              <w:autoSpaceDN/>
              <w:jc w:val="center"/>
              <w:rPr>
                <w:rFonts w:ascii="Times New Roman" w:hAnsi="Times New Roman" w:cs="Times New Roman"/>
                <w:sz w:val="22"/>
                <w:szCs w:val="22"/>
              </w:rPr>
            </w:pPr>
            <w:r>
              <w:rPr>
                <w:rFonts w:ascii="Times New Roman" w:hAnsi="Times New Roman" w:cs="Times New Roman"/>
                <w:sz w:val="22"/>
                <w:szCs w:val="22"/>
              </w:rPr>
              <w:t>202</w:t>
            </w:r>
            <w:r w:rsidR="00AF40BB">
              <w:rPr>
                <w:rFonts w:ascii="Times New Roman" w:hAnsi="Times New Roman" w:cs="Times New Roman"/>
                <w:sz w:val="22"/>
                <w:szCs w:val="22"/>
              </w:rPr>
              <w:t>2</w:t>
            </w:r>
          </w:p>
        </w:tc>
        <w:tc>
          <w:tcPr>
            <w:tcW w:w="2268" w:type="dxa"/>
            <w:gridSpan w:val="2"/>
          </w:tcPr>
          <w:p w:rsidR="008155DC" w:rsidRPr="008155DC" w:rsidRDefault="00FB7B90" w:rsidP="008155DC">
            <w:pPr>
              <w:autoSpaceDE/>
              <w:autoSpaceDN/>
              <w:jc w:val="center"/>
              <w:rPr>
                <w:rFonts w:ascii="Times New Roman" w:hAnsi="Times New Roman" w:cs="Times New Roman"/>
                <w:sz w:val="22"/>
                <w:szCs w:val="22"/>
              </w:rPr>
            </w:pPr>
            <w:r>
              <w:rPr>
                <w:rFonts w:ascii="Times New Roman" w:hAnsi="Times New Roman" w:cs="Times New Roman"/>
                <w:sz w:val="22"/>
                <w:szCs w:val="22"/>
              </w:rPr>
              <w:t>202</w:t>
            </w:r>
            <w:r w:rsidR="00AF40BB">
              <w:rPr>
                <w:rFonts w:ascii="Times New Roman" w:hAnsi="Times New Roman" w:cs="Times New Roman"/>
                <w:sz w:val="22"/>
                <w:szCs w:val="22"/>
              </w:rPr>
              <w:t>3</w:t>
            </w:r>
          </w:p>
        </w:tc>
      </w:tr>
      <w:tr w:rsidR="00FB7B90" w:rsidRPr="008155DC" w:rsidTr="0086428B">
        <w:trPr>
          <w:trHeight w:val="289"/>
        </w:trPr>
        <w:tc>
          <w:tcPr>
            <w:tcW w:w="1242" w:type="dxa"/>
            <w:vMerge/>
          </w:tcPr>
          <w:p w:rsidR="00FB7B90" w:rsidRPr="008155DC" w:rsidRDefault="00FB7B90" w:rsidP="0086428B">
            <w:pPr>
              <w:autoSpaceDE/>
              <w:autoSpaceDN/>
              <w:ind w:firstLine="567"/>
              <w:jc w:val="both"/>
              <w:rPr>
                <w:rFonts w:ascii="Times New Roman" w:hAnsi="Times New Roman" w:cs="Times New Roman"/>
                <w:sz w:val="22"/>
                <w:szCs w:val="22"/>
              </w:rPr>
            </w:pPr>
          </w:p>
        </w:tc>
        <w:tc>
          <w:tcPr>
            <w:tcW w:w="1134" w:type="dxa"/>
          </w:tcPr>
          <w:p w:rsidR="00FB7B90" w:rsidRPr="008155DC" w:rsidRDefault="00FB7B90" w:rsidP="00FB7B90">
            <w:pPr>
              <w:autoSpaceDE/>
              <w:autoSpaceDN/>
              <w:ind w:left="-360" w:firstLine="360"/>
              <w:jc w:val="center"/>
              <w:rPr>
                <w:rFonts w:ascii="Times New Roman" w:hAnsi="Times New Roman" w:cs="Times New Roman"/>
                <w:sz w:val="22"/>
                <w:szCs w:val="22"/>
              </w:rPr>
            </w:pPr>
            <w:proofErr w:type="spellStart"/>
            <w:r w:rsidRPr="008155DC">
              <w:rPr>
                <w:rFonts w:ascii="Times New Roman" w:hAnsi="Times New Roman" w:cs="Times New Roman"/>
                <w:sz w:val="22"/>
                <w:szCs w:val="22"/>
              </w:rPr>
              <w:t>Выде</w:t>
            </w:r>
            <w:proofErr w:type="spellEnd"/>
            <w:r w:rsidRPr="008155DC">
              <w:rPr>
                <w:rFonts w:ascii="Times New Roman" w:hAnsi="Times New Roman" w:cs="Times New Roman"/>
                <w:sz w:val="22"/>
                <w:szCs w:val="22"/>
              </w:rPr>
              <w:t>-</w:t>
            </w:r>
          </w:p>
          <w:p w:rsidR="00FB7B90" w:rsidRPr="008155DC" w:rsidRDefault="00FB7B90" w:rsidP="00FB7B90">
            <w:pPr>
              <w:autoSpaceDE/>
              <w:autoSpaceDN/>
              <w:ind w:left="-360" w:firstLine="360"/>
              <w:jc w:val="center"/>
              <w:rPr>
                <w:rFonts w:ascii="Times New Roman" w:hAnsi="Times New Roman" w:cs="Times New Roman"/>
                <w:sz w:val="22"/>
                <w:szCs w:val="22"/>
              </w:rPr>
            </w:pPr>
            <w:proofErr w:type="spellStart"/>
            <w:r w:rsidRPr="008155DC">
              <w:rPr>
                <w:rFonts w:ascii="Times New Roman" w:hAnsi="Times New Roman" w:cs="Times New Roman"/>
                <w:sz w:val="22"/>
                <w:szCs w:val="22"/>
              </w:rPr>
              <w:t>лено</w:t>
            </w:r>
            <w:proofErr w:type="spellEnd"/>
            <w:r w:rsidRPr="008155DC">
              <w:rPr>
                <w:rFonts w:ascii="Times New Roman" w:hAnsi="Times New Roman" w:cs="Times New Roman"/>
                <w:sz w:val="22"/>
                <w:szCs w:val="22"/>
              </w:rPr>
              <w:t>,</w:t>
            </w:r>
          </w:p>
          <w:p w:rsidR="00FB7B90" w:rsidRPr="008155DC" w:rsidRDefault="00FB7B90" w:rsidP="00FB7B90">
            <w:pPr>
              <w:autoSpaceDE/>
              <w:autoSpaceDN/>
              <w:ind w:left="-360" w:firstLine="360"/>
              <w:jc w:val="center"/>
              <w:rPr>
                <w:rFonts w:ascii="Times New Roman" w:hAnsi="Times New Roman" w:cs="Times New Roman"/>
                <w:sz w:val="22"/>
                <w:szCs w:val="22"/>
              </w:rPr>
            </w:pPr>
            <w:r w:rsidRPr="008155DC">
              <w:rPr>
                <w:rFonts w:ascii="Times New Roman" w:hAnsi="Times New Roman" w:cs="Times New Roman"/>
                <w:sz w:val="22"/>
                <w:szCs w:val="22"/>
              </w:rPr>
              <w:t>млн</w:t>
            </w:r>
            <w:proofErr w:type="gramStart"/>
            <w:r w:rsidRPr="008155DC">
              <w:rPr>
                <w:rFonts w:ascii="Times New Roman" w:hAnsi="Times New Roman" w:cs="Times New Roman"/>
                <w:sz w:val="22"/>
                <w:szCs w:val="22"/>
              </w:rPr>
              <w:t>.р</w:t>
            </w:r>
            <w:proofErr w:type="gramEnd"/>
            <w:r w:rsidRPr="008155DC">
              <w:rPr>
                <w:rFonts w:ascii="Times New Roman" w:hAnsi="Times New Roman" w:cs="Times New Roman"/>
                <w:sz w:val="22"/>
                <w:szCs w:val="22"/>
              </w:rPr>
              <w:t>уб.</w:t>
            </w:r>
          </w:p>
        </w:tc>
        <w:tc>
          <w:tcPr>
            <w:tcW w:w="1276" w:type="dxa"/>
          </w:tcPr>
          <w:p w:rsidR="00FB7B90" w:rsidRPr="008155DC" w:rsidRDefault="00FB7B90" w:rsidP="00FB7B90">
            <w:pPr>
              <w:autoSpaceDE/>
              <w:autoSpaceDN/>
              <w:ind w:firstLine="34"/>
              <w:jc w:val="center"/>
              <w:rPr>
                <w:rFonts w:ascii="Times New Roman" w:hAnsi="Times New Roman" w:cs="Times New Roman"/>
                <w:sz w:val="22"/>
                <w:szCs w:val="22"/>
              </w:rPr>
            </w:pPr>
            <w:proofErr w:type="spellStart"/>
            <w:proofErr w:type="gramStart"/>
            <w:r w:rsidRPr="008155DC">
              <w:rPr>
                <w:rFonts w:ascii="Times New Roman" w:hAnsi="Times New Roman" w:cs="Times New Roman"/>
                <w:sz w:val="22"/>
                <w:szCs w:val="22"/>
              </w:rPr>
              <w:t>Потреб-ность</w:t>
            </w:r>
            <w:proofErr w:type="spellEnd"/>
            <w:proofErr w:type="gramEnd"/>
          </w:p>
          <w:p w:rsidR="00FB7B90" w:rsidRPr="008155DC" w:rsidRDefault="00FB7B90" w:rsidP="00FB7B90">
            <w:pPr>
              <w:autoSpaceDE/>
              <w:autoSpaceDN/>
              <w:ind w:firstLine="34"/>
              <w:jc w:val="center"/>
              <w:rPr>
                <w:rFonts w:ascii="Times New Roman" w:hAnsi="Times New Roman" w:cs="Times New Roman"/>
                <w:sz w:val="22"/>
                <w:szCs w:val="22"/>
              </w:rPr>
            </w:pPr>
            <w:r w:rsidRPr="008155DC">
              <w:rPr>
                <w:rFonts w:ascii="Times New Roman" w:hAnsi="Times New Roman" w:cs="Times New Roman"/>
                <w:sz w:val="22"/>
                <w:szCs w:val="22"/>
              </w:rPr>
              <w:t>млн</w:t>
            </w:r>
            <w:proofErr w:type="gramStart"/>
            <w:r w:rsidRPr="008155DC">
              <w:rPr>
                <w:rFonts w:ascii="Times New Roman" w:hAnsi="Times New Roman" w:cs="Times New Roman"/>
                <w:sz w:val="22"/>
                <w:szCs w:val="22"/>
              </w:rPr>
              <w:t>.р</w:t>
            </w:r>
            <w:proofErr w:type="gramEnd"/>
            <w:r w:rsidRPr="008155DC">
              <w:rPr>
                <w:rFonts w:ascii="Times New Roman" w:hAnsi="Times New Roman" w:cs="Times New Roman"/>
                <w:sz w:val="22"/>
                <w:szCs w:val="22"/>
              </w:rPr>
              <w:t>уб.</w:t>
            </w:r>
          </w:p>
        </w:tc>
        <w:tc>
          <w:tcPr>
            <w:tcW w:w="1134" w:type="dxa"/>
          </w:tcPr>
          <w:p w:rsidR="00FB7B90" w:rsidRPr="008155DC" w:rsidRDefault="00FB7B90" w:rsidP="008155DC">
            <w:pPr>
              <w:autoSpaceDE/>
              <w:autoSpaceDN/>
              <w:ind w:left="-360" w:firstLine="360"/>
              <w:jc w:val="center"/>
              <w:rPr>
                <w:rFonts w:ascii="Times New Roman" w:hAnsi="Times New Roman" w:cs="Times New Roman"/>
                <w:sz w:val="22"/>
                <w:szCs w:val="22"/>
              </w:rPr>
            </w:pPr>
            <w:proofErr w:type="spellStart"/>
            <w:r w:rsidRPr="008155DC">
              <w:rPr>
                <w:rFonts w:ascii="Times New Roman" w:hAnsi="Times New Roman" w:cs="Times New Roman"/>
                <w:sz w:val="22"/>
                <w:szCs w:val="22"/>
              </w:rPr>
              <w:t>Выде</w:t>
            </w:r>
            <w:proofErr w:type="spellEnd"/>
            <w:r w:rsidRPr="008155DC">
              <w:rPr>
                <w:rFonts w:ascii="Times New Roman" w:hAnsi="Times New Roman" w:cs="Times New Roman"/>
                <w:sz w:val="22"/>
                <w:szCs w:val="22"/>
              </w:rPr>
              <w:t>-</w:t>
            </w:r>
          </w:p>
          <w:p w:rsidR="00FB7B90" w:rsidRPr="008155DC" w:rsidRDefault="00FB7B90" w:rsidP="008155DC">
            <w:pPr>
              <w:autoSpaceDE/>
              <w:autoSpaceDN/>
              <w:ind w:left="-360" w:firstLine="360"/>
              <w:jc w:val="center"/>
              <w:rPr>
                <w:rFonts w:ascii="Times New Roman" w:hAnsi="Times New Roman" w:cs="Times New Roman"/>
                <w:sz w:val="22"/>
                <w:szCs w:val="22"/>
              </w:rPr>
            </w:pPr>
            <w:proofErr w:type="spellStart"/>
            <w:r w:rsidRPr="008155DC">
              <w:rPr>
                <w:rFonts w:ascii="Times New Roman" w:hAnsi="Times New Roman" w:cs="Times New Roman"/>
                <w:sz w:val="22"/>
                <w:szCs w:val="22"/>
              </w:rPr>
              <w:t>лено</w:t>
            </w:r>
            <w:proofErr w:type="spellEnd"/>
            <w:r w:rsidRPr="008155DC">
              <w:rPr>
                <w:rFonts w:ascii="Times New Roman" w:hAnsi="Times New Roman" w:cs="Times New Roman"/>
                <w:sz w:val="22"/>
                <w:szCs w:val="22"/>
              </w:rPr>
              <w:t>,</w:t>
            </w:r>
          </w:p>
          <w:p w:rsidR="00FB7B90" w:rsidRPr="008155DC" w:rsidRDefault="00FB7B90" w:rsidP="0086428B">
            <w:pPr>
              <w:autoSpaceDE/>
              <w:autoSpaceDN/>
              <w:ind w:left="-360" w:firstLine="360"/>
              <w:jc w:val="center"/>
              <w:rPr>
                <w:rFonts w:ascii="Times New Roman" w:hAnsi="Times New Roman" w:cs="Times New Roman"/>
                <w:sz w:val="22"/>
                <w:szCs w:val="22"/>
              </w:rPr>
            </w:pPr>
            <w:r w:rsidRPr="008155DC">
              <w:rPr>
                <w:rFonts w:ascii="Times New Roman" w:hAnsi="Times New Roman" w:cs="Times New Roman"/>
                <w:sz w:val="22"/>
                <w:szCs w:val="22"/>
              </w:rPr>
              <w:t>млн</w:t>
            </w:r>
            <w:proofErr w:type="gramStart"/>
            <w:r w:rsidRPr="008155DC">
              <w:rPr>
                <w:rFonts w:ascii="Times New Roman" w:hAnsi="Times New Roman" w:cs="Times New Roman"/>
                <w:sz w:val="22"/>
                <w:szCs w:val="22"/>
              </w:rPr>
              <w:t>.р</w:t>
            </w:r>
            <w:proofErr w:type="gramEnd"/>
            <w:r w:rsidRPr="008155DC">
              <w:rPr>
                <w:rFonts w:ascii="Times New Roman" w:hAnsi="Times New Roman" w:cs="Times New Roman"/>
                <w:sz w:val="22"/>
                <w:szCs w:val="22"/>
              </w:rPr>
              <w:t>уб.</w:t>
            </w:r>
          </w:p>
        </w:tc>
        <w:tc>
          <w:tcPr>
            <w:tcW w:w="1134" w:type="dxa"/>
          </w:tcPr>
          <w:p w:rsidR="00FB7B90" w:rsidRPr="008155DC" w:rsidRDefault="00FB7B90" w:rsidP="008155DC">
            <w:pPr>
              <w:autoSpaceDE/>
              <w:autoSpaceDN/>
              <w:ind w:firstLine="34"/>
              <w:jc w:val="center"/>
              <w:rPr>
                <w:rFonts w:ascii="Times New Roman" w:hAnsi="Times New Roman" w:cs="Times New Roman"/>
                <w:sz w:val="22"/>
                <w:szCs w:val="22"/>
              </w:rPr>
            </w:pPr>
            <w:proofErr w:type="spellStart"/>
            <w:proofErr w:type="gramStart"/>
            <w:r w:rsidRPr="008155DC">
              <w:rPr>
                <w:rFonts w:ascii="Times New Roman" w:hAnsi="Times New Roman" w:cs="Times New Roman"/>
                <w:sz w:val="22"/>
                <w:szCs w:val="22"/>
              </w:rPr>
              <w:t>Потреб-ность</w:t>
            </w:r>
            <w:proofErr w:type="spellEnd"/>
            <w:proofErr w:type="gramEnd"/>
          </w:p>
          <w:p w:rsidR="00FB7B90" w:rsidRPr="008155DC" w:rsidRDefault="00FB7B90" w:rsidP="0086428B">
            <w:pPr>
              <w:autoSpaceDE/>
              <w:autoSpaceDN/>
              <w:ind w:firstLine="34"/>
              <w:jc w:val="center"/>
              <w:rPr>
                <w:rFonts w:ascii="Times New Roman" w:hAnsi="Times New Roman" w:cs="Times New Roman"/>
                <w:sz w:val="22"/>
                <w:szCs w:val="22"/>
              </w:rPr>
            </w:pPr>
            <w:r w:rsidRPr="008155DC">
              <w:rPr>
                <w:rFonts w:ascii="Times New Roman" w:hAnsi="Times New Roman" w:cs="Times New Roman"/>
                <w:sz w:val="22"/>
                <w:szCs w:val="22"/>
              </w:rPr>
              <w:t>млн</w:t>
            </w:r>
            <w:proofErr w:type="gramStart"/>
            <w:r w:rsidRPr="008155DC">
              <w:rPr>
                <w:rFonts w:ascii="Times New Roman" w:hAnsi="Times New Roman" w:cs="Times New Roman"/>
                <w:sz w:val="22"/>
                <w:szCs w:val="22"/>
              </w:rPr>
              <w:t>.р</w:t>
            </w:r>
            <w:proofErr w:type="gramEnd"/>
            <w:r w:rsidRPr="008155DC">
              <w:rPr>
                <w:rFonts w:ascii="Times New Roman" w:hAnsi="Times New Roman" w:cs="Times New Roman"/>
                <w:sz w:val="22"/>
                <w:szCs w:val="22"/>
              </w:rPr>
              <w:t>уб.</w:t>
            </w:r>
          </w:p>
        </w:tc>
        <w:tc>
          <w:tcPr>
            <w:tcW w:w="1134" w:type="dxa"/>
          </w:tcPr>
          <w:p w:rsidR="00FB7B90" w:rsidRPr="008155DC" w:rsidRDefault="00FB7B90" w:rsidP="00FB7B90">
            <w:pPr>
              <w:autoSpaceDE/>
              <w:autoSpaceDN/>
              <w:ind w:left="-360" w:firstLine="360"/>
              <w:jc w:val="center"/>
              <w:rPr>
                <w:rFonts w:ascii="Times New Roman" w:hAnsi="Times New Roman" w:cs="Times New Roman"/>
                <w:sz w:val="22"/>
                <w:szCs w:val="22"/>
              </w:rPr>
            </w:pPr>
            <w:proofErr w:type="spellStart"/>
            <w:r w:rsidRPr="008155DC">
              <w:rPr>
                <w:rFonts w:ascii="Times New Roman" w:hAnsi="Times New Roman" w:cs="Times New Roman"/>
                <w:sz w:val="22"/>
                <w:szCs w:val="22"/>
              </w:rPr>
              <w:t>Выде</w:t>
            </w:r>
            <w:proofErr w:type="spellEnd"/>
            <w:r w:rsidRPr="008155DC">
              <w:rPr>
                <w:rFonts w:ascii="Times New Roman" w:hAnsi="Times New Roman" w:cs="Times New Roman"/>
                <w:sz w:val="22"/>
                <w:szCs w:val="22"/>
              </w:rPr>
              <w:t xml:space="preserve">- </w:t>
            </w:r>
          </w:p>
          <w:p w:rsidR="00FB7B90" w:rsidRPr="008155DC" w:rsidRDefault="00FB7B90" w:rsidP="00FB7B90">
            <w:pPr>
              <w:autoSpaceDE/>
              <w:autoSpaceDN/>
              <w:ind w:left="-360" w:firstLine="360"/>
              <w:jc w:val="center"/>
              <w:rPr>
                <w:rFonts w:ascii="Times New Roman" w:hAnsi="Times New Roman" w:cs="Times New Roman"/>
                <w:sz w:val="22"/>
                <w:szCs w:val="22"/>
              </w:rPr>
            </w:pPr>
            <w:proofErr w:type="spellStart"/>
            <w:r w:rsidRPr="008155DC">
              <w:rPr>
                <w:rFonts w:ascii="Times New Roman" w:hAnsi="Times New Roman" w:cs="Times New Roman"/>
                <w:sz w:val="22"/>
                <w:szCs w:val="22"/>
              </w:rPr>
              <w:t>лено</w:t>
            </w:r>
            <w:proofErr w:type="spellEnd"/>
            <w:r w:rsidRPr="008155DC">
              <w:rPr>
                <w:rFonts w:ascii="Times New Roman" w:hAnsi="Times New Roman" w:cs="Times New Roman"/>
                <w:sz w:val="22"/>
                <w:szCs w:val="22"/>
              </w:rPr>
              <w:t>,</w:t>
            </w:r>
          </w:p>
          <w:p w:rsidR="00FB7B90" w:rsidRPr="008155DC" w:rsidRDefault="00FB7B90" w:rsidP="00FB7B90">
            <w:pPr>
              <w:autoSpaceDE/>
              <w:autoSpaceDN/>
              <w:ind w:left="-360" w:firstLine="360"/>
              <w:jc w:val="center"/>
              <w:rPr>
                <w:rFonts w:ascii="Times New Roman" w:hAnsi="Times New Roman" w:cs="Times New Roman"/>
                <w:sz w:val="22"/>
                <w:szCs w:val="22"/>
              </w:rPr>
            </w:pPr>
            <w:r w:rsidRPr="008155DC">
              <w:rPr>
                <w:rFonts w:ascii="Times New Roman" w:hAnsi="Times New Roman" w:cs="Times New Roman"/>
                <w:sz w:val="22"/>
                <w:szCs w:val="22"/>
              </w:rPr>
              <w:t>млн</w:t>
            </w:r>
            <w:proofErr w:type="gramStart"/>
            <w:r w:rsidRPr="008155DC">
              <w:rPr>
                <w:rFonts w:ascii="Times New Roman" w:hAnsi="Times New Roman" w:cs="Times New Roman"/>
                <w:sz w:val="22"/>
                <w:szCs w:val="22"/>
              </w:rPr>
              <w:t>.р</w:t>
            </w:r>
            <w:proofErr w:type="gramEnd"/>
            <w:r w:rsidRPr="008155DC">
              <w:rPr>
                <w:rFonts w:ascii="Times New Roman" w:hAnsi="Times New Roman" w:cs="Times New Roman"/>
                <w:sz w:val="22"/>
                <w:szCs w:val="22"/>
              </w:rPr>
              <w:t>уб.</w:t>
            </w:r>
          </w:p>
        </w:tc>
        <w:tc>
          <w:tcPr>
            <w:tcW w:w="1134" w:type="dxa"/>
          </w:tcPr>
          <w:p w:rsidR="00FB7B90" w:rsidRPr="008155DC" w:rsidRDefault="00FB7B90" w:rsidP="00FB7B90">
            <w:pPr>
              <w:autoSpaceDE/>
              <w:autoSpaceDN/>
              <w:ind w:firstLine="34"/>
              <w:jc w:val="center"/>
              <w:rPr>
                <w:rFonts w:ascii="Times New Roman" w:hAnsi="Times New Roman" w:cs="Times New Roman"/>
                <w:sz w:val="22"/>
                <w:szCs w:val="22"/>
              </w:rPr>
            </w:pPr>
            <w:proofErr w:type="spellStart"/>
            <w:proofErr w:type="gramStart"/>
            <w:r w:rsidRPr="008155DC">
              <w:rPr>
                <w:rFonts w:ascii="Times New Roman" w:hAnsi="Times New Roman" w:cs="Times New Roman"/>
                <w:sz w:val="22"/>
                <w:szCs w:val="22"/>
              </w:rPr>
              <w:t>Потреб-ность</w:t>
            </w:r>
            <w:proofErr w:type="spellEnd"/>
            <w:proofErr w:type="gramEnd"/>
          </w:p>
          <w:p w:rsidR="00FB7B90" w:rsidRPr="008155DC" w:rsidRDefault="00FB7B90" w:rsidP="00FB7B90">
            <w:pPr>
              <w:autoSpaceDE/>
              <w:autoSpaceDN/>
              <w:ind w:left="-360" w:firstLine="360"/>
              <w:jc w:val="center"/>
              <w:rPr>
                <w:rFonts w:ascii="Times New Roman" w:hAnsi="Times New Roman" w:cs="Times New Roman"/>
                <w:sz w:val="22"/>
                <w:szCs w:val="22"/>
              </w:rPr>
            </w:pPr>
            <w:r w:rsidRPr="008155DC">
              <w:rPr>
                <w:rFonts w:ascii="Times New Roman" w:hAnsi="Times New Roman" w:cs="Times New Roman"/>
                <w:sz w:val="22"/>
                <w:szCs w:val="22"/>
              </w:rPr>
              <w:t>млн</w:t>
            </w:r>
            <w:proofErr w:type="gramStart"/>
            <w:r w:rsidRPr="008155DC">
              <w:rPr>
                <w:rFonts w:ascii="Times New Roman" w:hAnsi="Times New Roman" w:cs="Times New Roman"/>
                <w:sz w:val="22"/>
                <w:szCs w:val="22"/>
              </w:rPr>
              <w:t>.р</w:t>
            </w:r>
            <w:proofErr w:type="gramEnd"/>
            <w:r w:rsidRPr="008155DC">
              <w:rPr>
                <w:rFonts w:ascii="Times New Roman" w:hAnsi="Times New Roman" w:cs="Times New Roman"/>
                <w:sz w:val="22"/>
                <w:szCs w:val="22"/>
              </w:rPr>
              <w:t>уб.</w:t>
            </w:r>
          </w:p>
        </w:tc>
        <w:tc>
          <w:tcPr>
            <w:tcW w:w="1134" w:type="dxa"/>
          </w:tcPr>
          <w:p w:rsidR="00FB7B90" w:rsidRPr="008155DC" w:rsidRDefault="00FB7B90" w:rsidP="008155DC">
            <w:pPr>
              <w:autoSpaceDE/>
              <w:autoSpaceDN/>
              <w:ind w:firstLine="34"/>
              <w:jc w:val="center"/>
              <w:rPr>
                <w:rFonts w:ascii="Times New Roman" w:hAnsi="Times New Roman" w:cs="Times New Roman"/>
                <w:sz w:val="22"/>
                <w:szCs w:val="22"/>
              </w:rPr>
            </w:pPr>
            <w:proofErr w:type="spellStart"/>
            <w:proofErr w:type="gramStart"/>
            <w:r w:rsidRPr="008155DC">
              <w:rPr>
                <w:rFonts w:ascii="Times New Roman" w:hAnsi="Times New Roman" w:cs="Times New Roman"/>
                <w:sz w:val="22"/>
                <w:szCs w:val="22"/>
              </w:rPr>
              <w:t>Потреб-ность</w:t>
            </w:r>
            <w:proofErr w:type="spellEnd"/>
            <w:proofErr w:type="gramEnd"/>
          </w:p>
          <w:p w:rsidR="00FB7B90" w:rsidRPr="008155DC" w:rsidRDefault="00FB7B90" w:rsidP="008155DC">
            <w:pPr>
              <w:autoSpaceDE/>
              <w:autoSpaceDN/>
              <w:ind w:left="-360" w:firstLine="360"/>
              <w:jc w:val="center"/>
              <w:rPr>
                <w:rFonts w:ascii="Times New Roman" w:hAnsi="Times New Roman" w:cs="Times New Roman"/>
                <w:sz w:val="22"/>
                <w:szCs w:val="22"/>
              </w:rPr>
            </w:pPr>
            <w:r w:rsidRPr="008155DC">
              <w:rPr>
                <w:rFonts w:ascii="Times New Roman" w:hAnsi="Times New Roman" w:cs="Times New Roman"/>
                <w:sz w:val="22"/>
                <w:szCs w:val="22"/>
              </w:rPr>
              <w:t>млн</w:t>
            </w:r>
            <w:proofErr w:type="gramStart"/>
            <w:r w:rsidRPr="008155DC">
              <w:rPr>
                <w:rFonts w:ascii="Times New Roman" w:hAnsi="Times New Roman" w:cs="Times New Roman"/>
                <w:sz w:val="22"/>
                <w:szCs w:val="22"/>
              </w:rPr>
              <w:t>.р</w:t>
            </w:r>
            <w:proofErr w:type="gramEnd"/>
            <w:r w:rsidRPr="008155DC">
              <w:rPr>
                <w:rFonts w:ascii="Times New Roman" w:hAnsi="Times New Roman" w:cs="Times New Roman"/>
                <w:sz w:val="22"/>
                <w:szCs w:val="22"/>
              </w:rPr>
              <w:t>уб.</w:t>
            </w:r>
          </w:p>
        </w:tc>
        <w:tc>
          <w:tcPr>
            <w:tcW w:w="1134" w:type="dxa"/>
          </w:tcPr>
          <w:p w:rsidR="00FB7B90" w:rsidRPr="008155DC" w:rsidRDefault="00FB7B90" w:rsidP="008155DC">
            <w:pPr>
              <w:autoSpaceDE/>
              <w:autoSpaceDN/>
              <w:ind w:left="-360" w:firstLine="360"/>
              <w:jc w:val="center"/>
              <w:rPr>
                <w:rFonts w:ascii="Times New Roman" w:hAnsi="Times New Roman" w:cs="Times New Roman"/>
                <w:sz w:val="22"/>
                <w:szCs w:val="22"/>
              </w:rPr>
            </w:pPr>
            <w:proofErr w:type="spellStart"/>
            <w:r w:rsidRPr="008155DC">
              <w:rPr>
                <w:rFonts w:ascii="Times New Roman" w:hAnsi="Times New Roman" w:cs="Times New Roman"/>
                <w:sz w:val="22"/>
                <w:szCs w:val="22"/>
              </w:rPr>
              <w:t>Выде</w:t>
            </w:r>
            <w:proofErr w:type="spellEnd"/>
            <w:r w:rsidRPr="008155DC">
              <w:rPr>
                <w:rFonts w:ascii="Times New Roman" w:hAnsi="Times New Roman" w:cs="Times New Roman"/>
                <w:sz w:val="22"/>
                <w:szCs w:val="22"/>
              </w:rPr>
              <w:t>-</w:t>
            </w:r>
          </w:p>
          <w:p w:rsidR="00FB7B90" w:rsidRPr="008155DC" w:rsidRDefault="00FB7B90" w:rsidP="008155DC">
            <w:pPr>
              <w:autoSpaceDE/>
              <w:autoSpaceDN/>
              <w:ind w:left="-360" w:firstLine="360"/>
              <w:jc w:val="center"/>
              <w:rPr>
                <w:rFonts w:ascii="Times New Roman" w:hAnsi="Times New Roman" w:cs="Times New Roman"/>
                <w:sz w:val="22"/>
                <w:szCs w:val="22"/>
              </w:rPr>
            </w:pPr>
            <w:proofErr w:type="spellStart"/>
            <w:r w:rsidRPr="008155DC">
              <w:rPr>
                <w:rFonts w:ascii="Times New Roman" w:hAnsi="Times New Roman" w:cs="Times New Roman"/>
                <w:sz w:val="22"/>
                <w:szCs w:val="22"/>
              </w:rPr>
              <w:t>лено</w:t>
            </w:r>
            <w:proofErr w:type="spellEnd"/>
            <w:r w:rsidRPr="008155DC">
              <w:rPr>
                <w:rFonts w:ascii="Times New Roman" w:hAnsi="Times New Roman" w:cs="Times New Roman"/>
                <w:sz w:val="22"/>
                <w:szCs w:val="22"/>
              </w:rPr>
              <w:t>,</w:t>
            </w:r>
          </w:p>
          <w:p w:rsidR="00FB7B90" w:rsidRPr="008155DC" w:rsidRDefault="00FB7B90" w:rsidP="008155DC">
            <w:pPr>
              <w:autoSpaceDE/>
              <w:autoSpaceDN/>
              <w:ind w:left="-360" w:firstLine="360"/>
              <w:jc w:val="center"/>
              <w:rPr>
                <w:rFonts w:ascii="Times New Roman" w:hAnsi="Times New Roman" w:cs="Times New Roman"/>
                <w:sz w:val="22"/>
                <w:szCs w:val="22"/>
              </w:rPr>
            </w:pPr>
            <w:r w:rsidRPr="008155DC">
              <w:rPr>
                <w:rFonts w:ascii="Times New Roman" w:hAnsi="Times New Roman" w:cs="Times New Roman"/>
                <w:sz w:val="22"/>
                <w:szCs w:val="22"/>
              </w:rPr>
              <w:t>млн</w:t>
            </w:r>
            <w:proofErr w:type="gramStart"/>
            <w:r w:rsidRPr="008155DC">
              <w:rPr>
                <w:rFonts w:ascii="Times New Roman" w:hAnsi="Times New Roman" w:cs="Times New Roman"/>
                <w:sz w:val="22"/>
                <w:szCs w:val="22"/>
              </w:rPr>
              <w:t>.р</w:t>
            </w:r>
            <w:proofErr w:type="gramEnd"/>
            <w:r w:rsidRPr="008155DC">
              <w:rPr>
                <w:rFonts w:ascii="Times New Roman" w:hAnsi="Times New Roman" w:cs="Times New Roman"/>
                <w:sz w:val="22"/>
                <w:szCs w:val="22"/>
              </w:rPr>
              <w:t>уб.</w:t>
            </w:r>
          </w:p>
        </w:tc>
      </w:tr>
      <w:tr w:rsidR="00890889" w:rsidRPr="008155DC" w:rsidTr="0086428B">
        <w:tc>
          <w:tcPr>
            <w:tcW w:w="1242" w:type="dxa"/>
          </w:tcPr>
          <w:p w:rsidR="00890889" w:rsidRPr="008155DC" w:rsidRDefault="00890889" w:rsidP="008155DC">
            <w:pPr>
              <w:autoSpaceDE/>
              <w:autoSpaceDN/>
              <w:spacing w:line="276" w:lineRule="auto"/>
              <w:rPr>
                <w:rFonts w:ascii="Times New Roman" w:hAnsi="Times New Roman" w:cs="Times New Roman"/>
                <w:sz w:val="22"/>
                <w:szCs w:val="22"/>
              </w:rPr>
            </w:pPr>
            <w:r w:rsidRPr="008155DC">
              <w:rPr>
                <w:rFonts w:ascii="Times New Roman" w:hAnsi="Times New Roman" w:cs="Times New Roman"/>
                <w:sz w:val="22"/>
                <w:szCs w:val="22"/>
              </w:rPr>
              <w:t>Бюджет города</w:t>
            </w:r>
          </w:p>
        </w:tc>
        <w:tc>
          <w:tcPr>
            <w:tcW w:w="1134" w:type="dxa"/>
          </w:tcPr>
          <w:p w:rsidR="00890889" w:rsidRPr="008155DC" w:rsidRDefault="00890889" w:rsidP="00272FA2">
            <w:pPr>
              <w:autoSpaceDE/>
              <w:autoSpaceDN/>
              <w:spacing w:line="276" w:lineRule="auto"/>
              <w:jc w:val="center"/>
              <w:rPr>
                <w:rFonts w:ascii="Times New Roman" w:hAnsi="Times New Roman" w:cs="Times New Roman"/>
                <w:sz w:val="22"/>
                <w:szCs w:val="22"/>
              </w:rPr>
            </w:pPr>
            <w:r w:rsidRPr="008155DC">
              <w:rPr>
                <w:rFonts w:ascii="Times New Roman" w:hAnsi="Times New Roman" w:cs="Times New Roman"/>
                <w:sz w:val="22"/>
                <w:szCs w:val="22"/>
              </w:rPr>
              <w:t>2,0</w:t>
            </w:r>
            <w:r w:rsidR="00272FA2">
              <w:rPr>
                <w:rFonts w:ascii="Times New Roman" w:hAnsi="Times New Roman" w:cs="Times New Roman"/>
                <w:sz w:val="22"/>
                <w:szCs w:val="22"/>
              </w:rPr>
              <w:t>4</w:t>
            </w:r>
          </w:p>
        </w:tc>
        <w:tc>
          <w:tcPr>
            <w:tcW w:w="1276" w:type="dxa"/>
          </w:tcPr>
          <w:p w:rsidR="00890889" w:rsidRPr="008155DC" w:rsidRDefault="00890889" w:rsidP="00272FA2">
            <w:pPr>
              <w:autoSpaceDE/>
              <w:autoSpaceDN/>
              <w:spacing w:line="276" w:lineRule="auto"/>
              <w:jc w:val="center"/>
              <w:rPr>
                <w:rFonts w:ascii="Times New Roman" w:hAnsi="Times New Roman" w:cs="Times New Roman"/>
                <w:sz w:val="22"/>
                <w:szCs w:val="22"/>
              </w:rPr>
            </w:pPr>
            <w:r w:rsidRPr="008155DC">
              <w:rPr>
                <w:rFonts w:ascii="Times New Roman" w:hAnsi="Times New Roman" w:cs="Times New Roman"/>
                <w:sz w:val="22"/>
                <w:szCs w:val="22"/>
              </w:rPr>
              <w:t>2,0</w:t>
            </w:r>
            <w:r w:rsidR="00272FA2">
              <w:rPr>
                <w:rFonts w:ascii="Times New Roman" w:hAnsi="Times New Roman" w:cs="Times New Roman"/>
                <w:sz w:val="22"/>
                <w:szCs w:val="22"/>
              </w:rPr>
              <w:t>4</w:t>
            </w:r>
          </w:p>
        </w:tc>
        <w:tc>
          <w:tcPr>
            <w:tcW w:w="1134" w:type="dxa"/>
          </w:tcPr>
          <w:p w:rsidR="00890889" w:rsidRPr="008155DC" w:rsidRDefault="00272FA2" w:rsidP="008155DC">
            <w:pPr>
              <w:autoSpaceDE/>
              <w:autoSpaceDN/>
              <w:spacing w:line="276" w:lineRule="auto"/>
              <w:jc w:val="center"/>
              <w:rPr>
                <w:rFonts w:ascii="Times New Roman" w:hAnsi="Times New Roman" w:cs="Times New Roman"/>
                <w:sz w:val="22"/>
                <w:szCs w:val="22"/>
              </w:rPr>
            </w:pPr>
            <w:r>
              <w:rPr>
                <w:rFonts w:ascii="Times New Roman" w:hAnsi="Times New Roman" w:cs="Times New Roman"/>
                <w:sz w:val="22"/>
                <w:szCs w:val="22"/>
              </w:rPr>
              <w:t>0,00</w:t>
            </w:r>
          </w:p>
        </w:tc>
        <w:tc>
          <w:tcPr>
            <w:tcW w:w="1134" w:type="dxa"/>
          </w:tcPr>
          <w:p w:rsidR="00890889" w:rsidRPr="008155DC" w:rsidRDefault="00272FA2" w:rsidP="008155DC">
            <w:pPr>
              <w:autoSpaceDE/>
              <w:autoSpaceDN/>
              <w:spacing w:line="276" w:lineRule="auto"/>
              <w:jc w:val="center"/>
              <w:rPr>
                <w:rFonts w:ascii="Times New Roman" w:hAnsi="Times New Roman" w:cs="Times New Roman"/>
                <w:sz w:val="22"/>
                <w:szCs w:val="22"/>
              </w:rPr>
            </w:pPr>
            <w:r>
              <w:rPr>
                <w:rFonts w:ascii="Times New Roman" w:hAnsi="Times New Roman" w:cs="Times New Roman"/>
                <w:sz w:val="22"/>
                <w:szCs w:val="22"/>
              </w:rPr>
              <w:t>2,40</w:t>
            </w:r>
          </w:p>
        </w:tc>
        <w:tc>
          <w:tcPr>
            <w:tcW w:w="1134" w:type="dxa"/>
          </w:tcPr>
          <w:p w:rsidR="00890889" w:rsidRPr="008155DC" w:rsidRDefault="00272FA2" w:rsidP="00FB7B90">
            <w:pPr>
              <w:autoSpaceDE/>
              <w:autoSpaceDN/>
              <w:spacing w:line="276" w:lineRule="auto"/>
              <w:jc w:val="center"/>
              <w:rPr>
                <w:rFonts w:ascii="Times New Roman" w:hAnsi="Times New Roman" w:cs="Times New Roman"/>
                <w:sz w:val="22"/>
                <w:szCs w:val="22"/>
              </w:rPr>
            </w:pPr>
            <w:r>
              <w:rPr>
                <w:rFonts w:ascii="Times New Roman" w:hAnsi="Times New Roman" w:cs="Times New Roman"/>
                <w:sz w:val="22"/>
                <w:szCs w:val="22"/>
              </w:rPr>
              <w:t>0,00</w:t>
            </w:r>
          </w:p>
        </w:tc>
        <w:tc>
          <w:tcPr>
            <w:tcW w:w="1134" w:type="dxa"/>
          </w:tcPr>
          <w:p w:rsidR="00890889" w:rsidRPr="008155DC" w:rsidRDefault="00272FA2" w:rsidP="00FB7B90">
            <w:pPr>
              <w:autoSpaceDE/>
              <w:autoSpaceDN/>
              <w:spacing w:line="276" w:lineRule="auto"/>
              <w:jc w:val="center"/>
              <w:rPr>
                <w:rFonts w:ascii="Times New Roman" w:hAnsi="Times New Roman" w:cs="Times New Roman"/>
                <w:sz w:val="22"/>
                <w:szCs w:val="22"/>
              </w:rPr>
            </w:pPr>
            <w:r>
              <w:rPr>
                <w:rFonts w:ascii="Times New Roman" w:hAnsi="Times New Roman" w:cs="Times New Roman"/>
                <w:sz w:val="22"/>
                <w:szCs w:val="22"/>
              </w:rPr>
              <w:t>2,00</w:t>
            </w:r>
          </w:p>
        </w:tc>
        <w:tc>
          <w:tcPr>
            <w:tcW w:w="1134" w:type="dxa"/>
          </w:tcPr>
          <w:p w:rsidR="00890889" w:rsidRDefault="00272FA2" w:rsidP="008155DC">
            <w:pPr>
              <w:autoSpaceDE/>
              <w:autoSpaceDN/>
              <w:spacing w:line="276" w:lineRule="auto"/>
              <w:jc w:val="center"/>
              <w:rPr>
                <w:rFonts w:ascii="Times New Roman" w:hAnsi="Times New Roman" w:cs="Times New Roman"/>
                <w:sz w:val="22"/>
                <w:szCs w:val="22"/>
              </w:rPr>
            </w:pPr>
            <w:r>
              <w:rPr>
                <w:rFonts w:ascii="Times New Roman" w:hAnsi="Times New Roman" w:cs="Times New Roman"/>
                <w:sz w:val="22"/>
                <w:szCs w:val="22"/>
              </w:rPr>
              <w:t>0,00</w:t>
            </w:r>
          </w:p>
          <w:p w:rsidR="00890889" w:rsidRPr="00890889" w:rsidRDefault="00890889" w:rsidP="00890889">
            <w:pPr>
              <w:tabs>
                <w:tab w:val="left" w:pos="820"/>
              </w:tabs>
              <w:rPr>
                <w:rFonts w:ascii="Times New Roman" w:hAnsi="Times New Roman" w:cs="Times New Roman"/>
                <w:sz w:val="22"/>
                <w:szCs w:val="22"/>
              </w:rPr>
            </w:pPr>
            <w:r>
              <w:rPr>
                <w:rFonts w:ascii="Times New Roman" w:hAnsi="Times New Roman" w:cs="Times New Roman"/>
                <w:sz w:val="22"/>
                <w:szCs w:val="22"/>
              </w:rPr>
              <w:tab/>
            </w:r>
          </w:p>
        </w:tc>
        <w:tc>
          <w:tcPr>
            <w:tcW w:w="1134" w:type="dxa"/>
          </w:tcPr>
          <w:p w:rsidR="00890889" w:rsidRDefault="00272FA2" w:rsidP="00890889">
            <w:pPr>
              <w:autoSpaceDE/>
              <w:autoSpaceDN/>
              <w:spacing w:line="276" w:lineRule="auto"/>
              <w:jc w:val="center"/>
              <w:rPr>
                <w:rFonts w:ascii="Times New Roman" w:hAnsi="Times New Roman" w:cs="Times New Roman"/>
                <w:sz w:val="22"/>
                <w:szCs w:val="22"/>
              </w:rPr>
            </w:pPr>
            <w:r>
              <w:rPr>
                <w:rFonts w:ascii="Times New Roman" w:hAnsi="Times New Roman" w:cs="Times New Roman"/>
                <w:sz w:val="22"/>
                <w:szCs w:val="22"/>
              </w:rPr>
              <w:t>1,40</w:t>
            </w:r>
          </w:p>
          <w:p w:rsidR="00890889" w:rsidRPr="00890889" w:rsidRDefault="00890889" w:rsidP="00890889">
            <w:pPr>
              <w:tabs>
                <w:tab w:val="left" w:pos="820"/>
              </w:tabs>
              <w:rPr>
                <w:rFonts w:ascii="Times New Roman" w:hAnsi="Times New Roman" w:cs="Times New Roman"/>
                <w:sz w:val="22"/>
                <w:szCs w:val="22"/>
              </w:rPr>
            </w:pPr>
            <w:r>
              <w:rPr>
                <w:rFonts w:ascii="Times New Roman" w:hAnsi="Times New Roman" w:cs="Times New Roman"/>
                <w:sz w:val="22"/>
                <w:szCs w:val="22"/>
              </w:rPr>
              <w:tab/>
            </w:r>
          </w:p>
        </w:tc>
      </w:tr>
      <w:tr w:rsidR="00890889" w:rsidRPr="008155DC" w:rsidTr="0086428B">
        <w:tc>
          <w:tcPr>
            <w:tcW w:w="1242" w:type="dxa"/>
          </w:tcPr>
          <w:p w:rsidR="00890889" w:rsidRPr="008155DC" w:rsidRDefault="00890889" w:rsidP="008155DC">
            <w:pPr>
              <w:autoSpaceDE/>
              <w:autoSpaceDN/>
              <w:spacing w:line="276" w:lineRule="auto"/>
              <w:rPr>
                <w:rFonts w:ascii="Times New Roman" w:hAnsi="Times New Roman" w:cs="Times New Roman"/>
                <w:sz w:val="20"/>
                <w:szCs w:val="20"/>
              </w:rPr>
            </w:pPr>
            <w:r w:rsidRPr="008155DC">
              <w:rPr>
                <w:rFonts w:ascii="Times New Roman" w:hAnsi="Times New Roman" w:cs="Times New Roman"/>
                <w:sz w:val="20"/>
                <w:szCs w:val="20"/>
              </w:rPr>
              <w:t>в т.ч.:</w:t>
            </w:r>
          </w:p>
          <w:p w:rsidR="00890889" w:rsidRPr="008155DC" w:rsidRDefault="00890889" w:rsidP="008155DC">
            <w:pPr>
              <w:autoSpaceDE/>
              <w:autoSpaceDN/>
              <w:spacing w:line="276" w:lineRule="auto"/>
              <w:rPr>
                <w:rFonts w:ascii="Times New Roman" w:hAnsi="Times New Roman" w:cs="Times New Roman"/>
                <w:sz w:val="20"/>
                <w:szCs w:val="20"/>
              </w:rPr>
            </w:pPr>
            <w:r w:rsidRPr="008155DC">
              <w:rPr>
                <w:rFonts w:ascii="Times New Roman" w:hAnsi="Times New Roman" w:cs="Times New Roman"/>
                <w:sz w:val="20"/>
                <w:szCs w:val="20"/>
              </w:rPr>
              <w:t xml:space="preserve">- субсидия на </w:t>
            </w:r>
            <w:proofErr w:type="spellStart"/>
            <w:proofErr w:type="gramStart"/>
            <w:r w:rsidRPr="008155DC">
              <w:rPr>
                <w:rFonts w:ascii="Times New Roman" w:hAnsi="Times New Roman" w:cs="Times New Roman"/>
                <w:sz w:val="20"/>
                <w:szCs w:val="20"/>
              </w:rPr>
              <w:t>приоб-ретение</w:t>
            </w:r>
            <w:proofErr w:type="spellEnd"/>
            <w:proofErr w:type="gramEnd"/>
            <w:r w:rsidRPr="008155DC">
              <w:rPr>
                <w:rFonts w:ascii="Times New Roman" w:hAnsi="Times New Roman" w:cs="Times New Roman"/>
                <w:sz w:val="20"/>
                <w:szCs w:val="20"/>
              </w:rPr>
              <w:t xml:space="preserve"> или строительство </w:t>
            </w:r>
            <w:proofErr w:type="spellStart"/>
            <w:r w:rsidRPr="008155DC">
              <w:rPr>
                <w:rFonts w:ascii="Times New Roman" w:hAnsi="Times New Roman" w:cs="Times New Roman"/>
                <w:sz w:val="20"/>
                <w:szCs w:val="20"/>
              </w:rPr>
              <w:t>жи-лыхпоме-</w:t>
            </w:r>
            <w:r w:rsidRPr="008155DC">
              <w:rPr>
                <w:rFonts w:ascii="Times New Roman" w:hAnsi="Times New Roman" w:cs="Times New Roman"/>
                <w:sz w:val="20"/>
                <w:szCs w:val="20"/>
              </w:rPr>
              <w:lastRenderedPageBreak/>
              <w:t>щений</w:t>
            </w:r>
            <w:proofErr w:type="spellEnd"/>
            <w:r w:rsidRPr="008155DC">
              <w:rPr>
                <w:rFonts w:ascii="Times New Roman" w:hAnsi="Times New Roman" w:cs="Times New Roman"/>
                <w:sz w:val="20"/>
                <w:szCs w:val="20"/>
              </w:rPr>
              <w:t xml:space="preserve"> при получении ипотечного кредита (займа)</w:t>
            </w:r>
          </w:p>
        </w:tc>
        <w:tc>
          <w:tcPr>
            <w:tcW w:w="1134" w:type="dxa"/>
          </w:tcPr>
          <w:p w:rsidR="00890889" w:rsidRPr="008155DC" w:rsidRDefault="00272FA2" w:rsidP="00890889">
            <w:pPr>
              <w:autoSpaceDE/>
              <w:autoSpaceDN/>
              <w:spacing w:line="276" w:lineRule="auto"/>
              <w:jc w:val="center"/>
              <w:rPr>
                <w:rFonts w:ascii="Times New Roman" w:hAnsi="Times New Roman" w:cs="Times New Roman"/>
                <w:sz w:val="22"/>
                <w:szCs w:val="22"/>
              </w:rPr>
            </w:pPr>
            <w:r>
              <w:rPr>
                <w:rFonts w:ascii="Times New Roman" w:hAnsi="Times New Roman" w:cs="Times New Roman"/>
                <w:sz w:val="22"/>
                <w:szCs w:val="22"/>
              </w:rPr>
              <w:lastRenderedPageBreak/>
              <w:t>1,59</w:t>
            </w:r>
          </w:p>
        </w:tc>
        <w:tc>
          <w:tcPr>
            <w:tcW w:w="1276" w:type="dxa"/>
          </w:tcPr>
          <w:p w:rsidR="00890889" w:rsidRPr="008155DC" w:rsidRDefault="00272FA2" w:rsidP="00FB7B90">
            <w:pPr>
              <w:autoSpaceDE/>
              <w:autoSpaceDN/>
              <w:spacing w:line="276" w:lineRule="auto"/>
              <w:jc w:val="center"/>
              <w:rPr>
                <w:rFonts w:ascii="Times New Roman" w:hAnsi="Times New Roman" w:cs="Times New Roman"/>
                <w:sz w:val="22"/>
                <w:szCs w:val="22"/>
              </w:rPr>
            </w:pPr>
            <w:r>
              <w:rPr>
                <w:rFonts w:ascii="Times New Roman" w:hAnsi="Times New Roman" w:cs="Times New Roman"/>
                <w:sz w:val="22"/>
                <w:szCs w:val="22"/>
              </w:rPr>
              <w:t>1,59</w:t>
            </w:r>
          </w:p>
        </w:tc>
        <w:tc>
          <w:tcPr>
            <w:tcW w:w="1134" w:type="dxa"/>
          </w:tcPr>
          <w:p w:rsidR="00890889" w:rsidRPr="008155DC" w:rsidRDefault="00272FA2" w:rsidP="008155DC">
            <w:pPr>
              <w:autoSpaceDE/>
              <w:autoSpaceDN/>
              <w:spacing w:line="276" w:lineRule="auto"/>
              <w:jc w:val="center"/>
              <w:rPr>
                <w:rFonts w:ascii="Times New Roman" w:hAnsi="Times New Roman" w:cs="Times New Roman"/>
                <w:sz w:val="22"/>
                <w:szCs w:val="22"/>
              </w:rPr>
            </w:pPr>
            <w:r>
              <w:rPr>
                <w:rFonts w:ascii="Times New Roman" w:hAnsi="Times New Roman" w:cs="Times New Roman"/>
                <w:sz w:val="22"/>
                <w:szCs w:val="22"/>
              </w:rPr>
              <w:t>0,00</w:t>
            </w:r>
          </w:p>
        </w:tc>
        <w:tc>
          <w:tcPr>
            <w:tcW w:w="1134" w:type="dxa"/>
          </w:tcPr>
          <w:p w:rsidR="00890889" w:rsidRPr="008155DC" w:rsidRDefault="00272FA2" w:rsidP="008155DC">
            <w:pPr>
              <w:autoSpaceDE/>
              <w:autoSpaceDN/>
              <w:spacing w:line="276" w:lineRule="auto"/>
              <w:jc w:val="center"/>
              <w:rPr>
                <w:rFonts w:ascii="Times New Roman" w:hAnsi="Times New Roman" w:cs="Times New Roman"/>
                <w:sz w:val="22"/>
                <w:szCs w:val="22"/>
              </w:rPr>
            </w:pPr>
            <w:r>
              <w:rPr>
                <w:rFonts w:ascii="Times New Roman" w:hAnsi="Times New Roman" w:cs="Times New Roman"/>
                <w:sz w:val="22"/>
                <w:szCs w:val="22"/>
              </w:rPr>
              <w:t>2,00</w:t>
            </w:r>
          </w:p>
        </w:tc>
        <w:tc>
          <w:tcPr>
            <w:tcW w:w="1134" w:type="dxa"/>
          </w:tcPr>
          <w:p w:rsidR="00890889" w:rsidRPr="008155DC" w:rsidRDefault="00272FA2" w:rsidP="00FB7B90">
            <w:pPr>
              <w:autoSpaceDE/>
              <w:autoSpaceDN/>
              <w:spacing w:line="276" w:lineRule="auto"/>
              <w:jc w:val="center"/>
              <w:rPr>
                <w:rFonts w:ascii="Times New Roman" w:hAnsi="Times New Roman" w:cs="Times New Roman"/>
                <w:sz w:val="22"/>
                <w:szCs w:val="22"/>
              </w:rPr>
            </w:pPr>
            <w:r>
              <w:rPr>
                <w:rFonts w:ascii="Times New Roman" w:hAnsi="Times New Roman" w:cs="Times New Roman"/>
                <w:sz w:val="22"/>
                <w:szCs w:val="22"/>
              </w:rPr>
              <w:t>0,00</w:t>
            </w:r>
          </w:p>
        </w:tc>
        <w:tc>
          <w:tcPr>
            <w:tcW w:w="1134" w:type="dxa"/>
          </w:tcPr>
          <w:p w:rsidR="00890889" w:rsidRPr="008155DC" w:rsidRDefault="00272FA2" w:rsidP="00FB7B90">
            <w:pPr>
              <w:autoSpaceDE/>
              <w:autoSpaceDN/>
              <w:spacing w:line="276" w:lineRule="auto"/>
              <w:jc w:val="center"/>
              <w:rPr>
                <w:rFonts w:ascii="Times New Roman" w:hAnsi="Times New Roman" w:cs="Times New Roman"/>
                <w:sz w:val="22"/>
                <w:szCs w:val="22"/>
              </w:rPr>
            </w:pPr>
            <w:r>
              <w:rPr>
                <w:rFonts w:ascii="Times New Roman" w:hAnsi="Times New Roman" w:cs="Times New Roman"/>
                <w:sz w:val="22"/>
                <w:szCs w:val="22"/>
              </w:rPr>
              <w:t>1,70</w:t>
            </w:r>
          </w:p>
        </w:tc>
        <w:tc>
          <w:tcPr>
            <w:tcW w:w="1134" w:type="dxa"/>
          </w:tcPr>
          <w:p w:rsidR="00890889" w:rsidRPr="008155DC" w:rsidRDefault="00272FA2" w:rsidP="00890889">
            <w:pPr>
              <w:autoSpaceDE/>
              <w:autoSpaceDN/>
              <w:spacing w:line="276" w:lineRule="auto"/>
              <w:jc w:val="center"/>
              <w:rPr>
                <w:rFonts w:ascii="Times New Roman" w:hAnsi="Times New Roman" w:cs="Times New Roman"/>
                <w:sz w:val="22"/>
                <w:szCs w:val="22"/>
              </w:rPr>
            </w:pPr>
            <w:r>
              <w:rPr>
                <w:rFonts w:ascii="Times New Roman" w:hAnsi="Times New Roman" w:cs="Times New Roman"/>
                <w:sz w:val="22"/>
                <w:szCs w:val="22"/>
              </w:rPr>
              <w:t>0,00</w:t>
            </w:r>
          </w:p>
        </w:tc>
        <w:tc>
          <w:tcPr>
            <w:tcW w:w="1134" w:type="dxa"/>
          </w:tcPr>
          <w:p w:rsidR="00890889" w:rsidRPr="008155DC" w:rsidRDefault="00272FA2" w:rsidP="00890889">
            <w:pPr>
              <w:autoSpaceDE/>
              <w:autoSpaceDN/>
              <w:spacing w:line="276" w:lineRule="auto"/>
              <w:jc w:val="center"/>
              <w:rPr>
                <w:rFonts w:ascii="Times New Roman" w:hAnsi="Times New Roman" w:cs="Times New Roman"/>
                <w:sz w:val="22"/>
                <w:szCs w:val="22"/>
              </w:rPr>
            </w:pPr>
            <w:r>
              <w:rPr>
                <w:rFonts w:ascii="Times New Roman" w:hAnsi="Times New Roman" w:cs="Times New Roman"/>
                <w:sz w:val="22"/>
                <w:szCs w:val="22"/>
              </w:rPr>
              <w:t>1,10</w:t>
            </w:r>
          </w:p>
        </w:tc>
      </w:tr>
      <w:tr w:rsidR="00FB7B90" w:rsidRPr="008155DC" w:rsidTr="0086428B">
        <w:tc>
          <w:tcPr>
            <w:tcW w:w="1242" w:type="dxa"/>
          </w:tcPr>
          <w:p w:rsidR="00FB7B90" w:rsidRPr="008155DC" w:rsidRDefault="00FB7B90" w:rsidP="008155DC">
            <w:pPr>
              <w:autoSpaceDE/>
              <w:autoSpaceDN/>
              <w:spacing w:line="276" w:lineRule="auto"/>
              <w:rPr>
                <w:rFonts w:ascii="Times New Roman" w:hAnsi="Times New Roman" w:cs="Times New Roman"/>
                <w:sz w:val="20"/>
                <w:szCs w:val="20"/>
              </w:rPr>
            </w:pPr>
            <w:r w:rsidRPr="008155DC">
              <w:rPr>
                <w:rFonts w:ascii="Times New Roman" w:hAnsi="Times New Roman" w:cs="Times New Roman"/>
                <w:sz w:val="20"/>
                <w:szCs w:val="20"/>
              </w:rPr>
              <w:lastRenderedPageBreak/>
              <w:t xml:space="preserve">- субсидия на </w:t>
            </w:r>
            <w:proofErr w:type="spellStart"/>
            <w:proofErr w:type="gramStart"/>
            <w:r w:rsidRPr="008155DC">
              <w:rPr>
                <w:rFonts w:ascii="Times New Roman" w:hAnsi="Times New Roman" w:cs="Times New Roman"/>
                <w:sz w:val="20"/>
                <w:szCs w:val="20"/>
              </w:rPr>
              <w:t>возме-щение</w:t>
            </w:r>
            <w:proofErr w:type="spellEnd"/>
            <w:proofErr w:type="gramEnd"/>
            <w:r w:rsidRPr="008155DC">
              <w:rPr>
                <w:rFonts w:ascii="Times New Roman" w:hAnsi="Times New Roman" w:cs="Times New Roman"/>
                <w:sz w:val="20"/>
                <w:szCs w:val="20"/>
              </w:rPr>
              <w:t xml:space="preserve"> части</w:t>
            </w:r>
            <w:r w:rsidR="00285315">
              <w:rPr>
                <w:rFonts w:ascii="Times New Roman" w:hAnsi="Times New Roman" w:cs="Times New Roman"/>
                <w:sz w:val="20"/>
                <w:szCs w:val="20"/>
              </w:rPr>
              <w:t xml:space="preserve"> </w:t>
            </w:r>
            <w:proofErr w:type="spellStart"/>
            <w:r w:rsidR="00285315">
              <w:rPr>
                <w:rFonts w:ascii="Times New Roman" w:hAnsi="Times New Roman" w:cs="Times New Roman"/>
                <w:sz w:val="20"/>
                <w:szCs w:val="20"/>
              </w:rPr>
              <w:t>еже-месячных</w:t>
            </w:r>
            <w:proofErr w:type="spellEnd"/>
            <w:r w:rsidR="00285315">
              <w:rPr>
                <w:rFonts w:ascii="Times New Roman" w:hAnsi="Times New Roman" w:cs="Times New Roman"/>
                <w:sz w:val="20"/>
                <w:szCs w:val="20"/>
              </w:rPr>
              <w:t xml:space="preserve"> аннуитетных плате</w:t>
            </w:r>
            <w:r w:rsidRPr="008155DC">
              <w:rPr>
                <w:rFonts w:ascii="Times New Roman" w:hAnsi="Times New Roman" w:cs="Times New Roman"/>
                <w:sz w:val="20"/>
                <w:szCs w:val="20"/>
              </w:rPr>
              <w:t>жей по кредиту (займу)</w:t>
            </w:r>
          </w:p>
        </w:tc>
        <w:tc>
          <w:tcPr>
            <w:tcW w:w="1134" w:type="dxa"/>
          </w:tcPr>
          <w:p w:rsidR="00FB7B90" w:rsidRPr="008155DC" w:rsidRDefault="00FB7B90" w:rsidP="00272FA2">
            <w:pPr>
              <w:autoSpaceDE/>
              <w:autoSpaceDN/>
              <w:spacing w:line="276" w:lineRule="auto"/>
              <w:jc w:val="center"/>
              <w:rPr>
                <w:rFonts w:ascii="Times New Roman" w:hAnsi="Times New Roman" w:cs="Times New Roman"/>
                <w:sz w:val="22"/>
                <w:szCs w:val="22"/>
              </w:rPr>
            </w:pPr>
            <w:r w:rsidRPr="008155DC">
              <w:rPr>
                <w:rFonts w:ascii="Times New Roman" w:hAnsi="Times New Roman" w:cs="Times New Roman"/>
                <w:sz w:val="22"/>
                <w:szCs w:val="22"/>
              </w:rPr>
              <w:t>0,</w:t>
            </w:r>
            <w:r w:rsidR="00272FA2">
              <w:rPr>
                <w:rFonts w:ascii="Times New Roman" w:hAnsi="Times New Roman" w:cs="Times New Roman"/>
                <w:sz w:val="22"/>
                <w:szCs w:val="22"/>
              </w:rPr>
              <w:t>45</w:t>
            </w:r>
          </w:p>
        </w:tc>
        <w:tc>
          <w:tcPr>
            <w:tcW w:w="1276" w:type="dxa"/>
          </w:tcPr>
          <w:p w:rsidR="00FB7B90" w:rsidRPr="008155DC" w:rsidRDefault="00FB7B90" w:rsidP="00272FA2">
            <w:pPr>
              <w:autoSpaceDE/>
              <w:autoSpaceDN/>
              <w:spacing w:line="276" w:lineRule="auto"/>
              <w:jc w:val="center"/>
              <w:rPr>
                <w:rFonts w:ascii="Times New Roman" w:hAnsi="Times New Roman" w:cs="Times New Roman"/>
                <w:sz w:val="22"/>
                <w:szCs w:val="22"/>
              </w:rPr>
            </w:pPr>
            <w:r w:rsidRPr="008155DC">
              <w:rPr>
                <w:rFonts w:ascii="Times New Roman" w:hAnsi="Times New Roman" w:cs="Times New Roman"/>
                <w:sz w:val="22"/>
                <w:szCs w:val="22"/>
              </w:rPr>
              <w:t>0,</w:t>
            </w:r>
            <w:r w:rsidR="00272FA2">
              <w:rPr>
                <w:rFonts w:ascii="Times New Roman" w:hAnsi="Times New Roman" w:cs="Times New Roman"/>
                <w:sz w:val="22"/>
                <w:szCs w:val="22"/>
              </w:rPr>
              <w:t>45</w:t>
            </w:r>
          </w:p>
        </w:tc>
        <w:tc>
          <w:tcPr>
            <w:tcW w:w="1134" w:type="dxa"/>
          </w:tcPr>
          <w:p w:rsidR="00FB7B90" w:rsidRPr="008155DC" w:rsidRDefault="00FB7B90" w:rsidP="0022455A">
            <w:pPr>
              <w:autoSpaceDE/>
              <w:autoSpaceDN/>
              <w:spacing w:line="276" w:lineRule="auto"/>
              <w:jc w:val="center"/>
              <w:rPr>
                <w:rFonts w:ascii="Times New Roman" w:hAnsi="Times New Roman" w:cs="Times New Roman"/>
                <w:sz w:val="22"/>
                <w:szCs w:val="22"/>
              </w:rPr>
            </w:pPr>
            <w:r w:rsidRPr="008155DC">
              <w:rPr>
                <w:rFonts w:ascii="Times New Roman" w:hAnsi="Times New Roman" w:cs="Times New Roman"/>
                <w:sz w:val="22"/>
                <w:szCs w:val="22"/>
              </w:rPr>
              <w:t>0,</w:t>
            </w:r>
            <w:r w:rsidR="0022455A">
              <w:rPr>
                <w:rFonts w:ascii="Times New Roman" w:hAnsi="Times New Roman" w:cs="Times New Roman"/>
                <w:sz w:val="22"/>
                <w:szCs w:val="22"/>
              </w:rPr>
              <w:t>0</w:t>
            </w:r>
            <w:r w:rsidRPr="008155DC">
              <w:rPr>
                <w:rFonts w:ascii="Times New Roman" w:hAnsi="Times New Roman" w:cs="Times New Roman"/>
                <w:sz w:val="22"/>
                <w:szCs w:val="22"/>
              </w:rPr>
              <w:t>0</w:t>
            </w:r>
          </w:p>
        </w:tc>
        <w:tc>
          <w:tcPr>
            <w:tcW w:w="1134" w:type="dxa"/>
          </w:tcPr>
          <w:p w:rsidR="00FB7B90" w:rsidRPr="008155DC" w:rsidRDefault="00FB7B90" w:rsidP="00272FA2">
            <w:pPr>
              <w:autoSpaceDE/>
              <w:autoSpaceDN/>
              <w:spacing w:line="276" w:lineRule="auto"/>
              <w:jc w:val="center"/>
              <w:rPr>
                <w:rFonts w:ascii="Times New Roman" w:hAnsi="Times New Roman" w:cs="Times New Roman"/>
                <w:sz w:val="22"/>
                <w:szCs w:val="22"/>
              </w:rPr>
            </w:pPr>
            <w:r w:rsidRPr="008155DC">
              <w:rPr>
                <w:rFonts w:ascii="Times New Roman" w:hAnsi="Times New Roman" w:cs="Times New Roman"/>
                <w:sz w:val="22"/>
                <w:szCs w:val="22"/>
              </w:rPr>
              <w:t>0,</w:t>
            </w:r>
            <w:r w:rsidR="00272FA2">
              <w:rPr>
                <w:rFonts w:ascii="Times New Roman" w:hAnsi="Times New Roman" w:cs="Times New Roman"/>
                <w:sz w:val="22"/>
                <w:szCs w:val="22"/>
              </w:rPr>
              <w:t>4</w:t>
            </w:r>
            <w:r w:rsidRPr="008155DC">
              <w:rPr>
                <w:rFonts w:ascii="Times New Roman" w:hAnsi="Times New Roman" w:cs="Times New Roman"/>
                <w:sz w:val="22"/>
                <w:szCs w:val="22"/>
              </w:rPr>
              <w:t>0</w:t>
            </w:r>
          </w:p>
        </w:tc>
        <w:tc>
          <w:tcPr>
            <w:tcW w:w="1134" w:type="dxa"/>
          </w:tcPr>
          <w:p w:rsidR="00FB7B90" w:rsidRPr="008155DC" w:rsidRDefault="00272FA2" w:rsidP="00FB7B90">
            <w:pPr>
              <w:autoSpaceDE/>
              <w:autoSpaceDN/>
              <w:spacing w:line="276" w:lineRule="auto"/>
              <w:jc w:val="center"/>
              <w:rPr>
                <w:rFonts w:ascii="Times New Roman" w:hAnsi="Times New Roman" w:cs="Times New Roman"/>
                <w:sz w:val="22"/>
                <w:szCs w:val="22"/>
              </w:rPr>
            </w:pPr>
            <w:r>
              <w:rPr>
                <w:rFonts w:ascii="Times New Roman" w:hAnsi="Times New Roman" w:cs="Times New Roman"/>
                <w:sz w:val="22"/>
                <w:szCs w:val="22"/>
              </w:rPr>
              <w:t>0,00</w:t>
            </w:r>
          </w:p>
        </w:tc>
        <w:tc>
          <w:tcPr>
            <w:tcW w:w="1134" w:type="dxa"/>
          </w:tcPr>
          <w:p w:rsidR="00FB7B90" w:rsidRPr="008155DC" w:rsidRDefault="00890889" w:rsidP="00272FA2">
            <w:pPr>
              <w:autoSpaceDE/>
              <w:autoSpaceDN/>
              <w:spacing w:line="276" w:lineRule="auto"/>
              <w:jc w:val="center"/>
              <w:rPr>
                <w:rFonts w:ascii="Times New Roman" w:hAnsi="Times New Roman" w:cs="Times New Roman"/>
                <w:sz w:val="22"/>
                <w:szCs w:val="22"/>
              </w:rPr>
            </w:pPr>
            <w:r>
              <w:rPr>
                <w:rFonts w:ascii="Times New Roman" w:hAnsi="Times New Roman" w:cs="Times New Roman"/>
                <w:sz w:val="22"/>
                <w:szCs w:val="22"/>
              </w:rPr>
              <w:t>0,</w:t>
            </w:r>
            <w:r w:rsidR="00272FA2">
              <w:rPr>
                <w:rFonts w:ascii="Times New Roman" w:hAnsi="Times New Roman" w:cs="Times New Roman"/>
                <w:sz w:val="22"/>
                <w:szCs w:val="22"/>
              </w:rPr>
              <w:t>30</w:t>
            </w:r>
          </w:p>
        </w:tc>
        <w:tc>
          <w:tcPr>
            <w:tcW w:w="1134" w:type="dxa"/>
          </w:tcPr>
          <w:p w:rsidR="00FB7B90" w:rsidRPr="008155DC" w:rsidRDefault="00890889" w:rsidP="00272FA2">
            <w:pPr>
              <w:autoSpaceDE/>
              <w:autoSpaceDN/>
              <w:spacing w:line="276" w:lineRule="auto"/>
              <w:jc w:val="center"/>
              <w:rPr>
                <w:rFonts w:ascii="Times New Roman" w:hAnsi="Times New Roman" w:cs="Times New Roman"/>
                <w:sz w:val="22"/>
                <w:szCs w:val="22"/>
              </w:rPr>
            </w:pPr>
            <w:r>
              <w:rPr>
                <w:rFonts w:ascii="Times New Roman" w:hAnsi="Times New Roman" w:cs="Times New Roman"/>
                <w:sz w:val="22"/>
                <w:szCs w:val="22"/>
              </w:rPr>
              <w:t>0,</w:t>
            </w:r>
            <w:r w:rsidR="00272FA2">
              <w:rPr>
                <w:rFonts w:ascii="Times New Roman" w:hAnsi="Times New Roman" w:cs="Times New Roman"/>
                <w:sz w:val="22"/>
                <w:szCs w:val="22"/>
              </w:rPr>
              <w:t>0</w:t>
            </w:r>
            <w:r>
              <w:rPr>
                <w:rFonts w:ascii="Times New Roman" w:hAnsi="Times New Roman" w:cs="Times New Roman"/>
                <w:sz w:val="22"/>
                <w:szCs w:val="22"/>
              </w:rPr>
              <w:t>0</w:t>
            </w:r>
          </w:p>
        </w:tc>
        <w:tc>
          <w:tcPr>
            <w:tcW w:w="1134" w:type="dxa"/>
          </w:tcPr>
          <w:p w:rsidR="00FB7B90" w:rsidRPr="008155DC" w:rsidRDefault="00890889" w:rsidP="00272FA2">
            <w:pPr>
              <w:autoSpaceDE/>
              <w:autoSpaceDN/>
              <w:spacing w:line="276" w:lineRule="auto"/>
              <w:jc w:val="center"/>
              <w:rPr>
                <w:rFonts w:ascii="Times New Roman" w:hAnsi="Times New Roman" w:cs="Times New Roman"/>
                <w:sz w:val="22"/>
                <w:szCs w:val="22"/>
              </w:rPr>
            </w:pPr>
            <w:r>
              <w:rPr>
                <w:rFonts w:ascii="Times New Roman" w:hAnsi="Times New Roman" w:cs="Times New Roman"/>
                <w:sz w:val="22"/>
                <w:szCs w:val="22"/>
              </w:rPr>
              <w:t>0,</w:t>
            </w:r>
            <w:r w:rsidR="00272FA2">
              <w:rPr>
                <w:rFonts w:ascii="Times New Roman" w:hAnsi="Times New Roman" w:cs="Times New Roman"/>
                <w:sz w:val="22"/>
                <w:szCs w:val="22"/>
              </w:rPr>
              <w:t>3</w:t>
            </w:r>
            <w:r w:rsidR="00FB7B90" w:rsidRPr="008155DC">
              <w:rPr>
                <w:rFonts w:ascii="Times New Roman" w:hAnsi="Times New Roman" w:cs="Times New Roman"/>
                <w:sz w:val="22"/>
                <w:szCs w:val="22"/>
              </w:rPr>
              <w:t>0</w:t>
            </w:r>
          </w:p>
        </w:tc>
      </w:tr>
      <w:tr w:rsidR="00FB7B90" w:rsidRPr="008155DC" w:rsidTr="0086428B">
        <w:tc>
          <w:tcPr>
            <w:tcW w:w="1242" w:type="dxa"/>
          </w:tcPr>
          <w:p w:rsidR="00FB7B90" w:rsidRPr="008155DC" w:rsidRDefault="00FB7B90" w:rsidP="008155DC">
            <w:pPr>
              <w:autoSpaceDE/>
              <w:autoSpaceDN/>
              <w:spacing w:line="276" w:lineRule="auto"/>
              <w:rPr>
                <w:rFonts w:ascii="Times New Roman" w:hAnsi="Times New Roman" w:cs="Times New Roman"/>
                <w:sz w:val="20"/>
                <w:szCs w:val="20"/>
              </w:rPr>
            </w:pPr>
            <w:r w:rsidRPr="008155DC">
              <w:rPr>
                <w:rFonts w:ascii="Times New Roman" w:hAnsi="Times New Roman" w:cs="Times New Roman"/>
                <w:sz w:val="20"/>
                <w:szCs w:val="20"/>
              </w:rPr>
              <w:t>Бюджет области</w:t>
            </w:r>
          </w:p>
        </w:tc>
        <w:tc>
          <w:tcPr>
            <w:tcW w:w="1134" w:type="dxa"/>
          </w:tcPr>
          <w:p w:rsidR="00FB7B90" w:rsidRPr="008155DC" w:rsidRDefault="00FB7B90" w:rsidP="00272FA2">
            <w:pPr>
              <w:autoSpaceDE/>
              <w:autoSpaceDN/>
              <w:spacing w:line="276" w:lineRule="auto"/>
              <w:jc w:val="center"/>
              <w:rPr>
                <w:rFonts w:ascii="Times New Roman" w:hAnsi="Times New Roman" w:cs="Times New Roman"/>
                <w:sz w:val="22"/>
                <w:szCs w:val="22"/>
              </w:rPr>
            </w:pPr>
            <w:r w:rsidRPr="008155DC">
              <w:rPr>
                <w:rFonts w:ascii="Times New Roman" w:hAnsi="Times New Roman" w:cs="Times New Roman"/>
                <w:sz w:val="22"/>
                <w:szCs w:val="22"/>
              </w:rPr>
              <w:t>2,</w:t>
            </w:r>
            <w:r w:rsidR="00272FA2">
              <w:rPr>
                <w:rFonts w:ascii="Times New Roman" w:hAnsi="Times New Roman" w:cs="Times New Roman"/>
                <w:sz w:val="22"/>
                <w:szCs w:val="22"/>
              </w:rPr>
              <w:t>01</w:t>
            </w:r>
          </w:p>
        </w:tc>
        <w:tc>
          <w:tcPr>
            <w:tcW w:w="1276" w:type="dxa"/>
          </w:tcPr>
          <w:p w:rsidR="00FB7B90" w:rsidRPr="008155DC" w:rsidRDefault="00FB7B90" w:rsidP="00272FA2">
            <w:pPr>
              <w:autoSpaceDE/>
              <w:autoSpaceDN/>
              <w:spacing w:line="276" w:lineRule="auto"/>
              <w:jc w:val="center"/>
              <w:rPr>
                <w:rFonts w:ascii="Times New Roman" w:hAnsi="Times New Roman" w:cs="Times New Roman"/>
                <w:sz w:val="22"/>
                <w:szCs w:val="22"/>
              </w:rPr>
            </w:pPr>
            <w:r w:rsidRPr="008155DC">
              <w:rPr>
                <w:rFonts w:ascii="Times New Roman" w:hAnsi="Times New Roman" w:cs="Times New Roman"/>
                <w:sz w:val="22"/>
                <w:szCs w:val="22"/>
              </w:rPr>
              <w:t>2,</w:t>
            </w:r>
            <w:r w:rsidR="00272FA2">
              <w:rPr>
                <w:rFonts w:ascii="Times New Roman" w:hAnsi="Times New Roman" w:cs="Times New Roman"/>
                <w:sz w:val="22"/>
                <w:szCs w:val="22"/>
              </w:rPr>
              <w:t>01</w:t>
            </w:r>
          </w:p>
        </w:tc>
        <w:tc>
          <w:tcPr>
            <w:tcW w:w="1134" w:type="dxa"/>
          </w:tcPr>
          <w:p w:rsidR="00FB7B90" w:rsidRPr="008155DC" w:rsidRDefault="00272FA2" w:rsidP="008155DC">
            <w:pPr>
              <w:autoSpaceDE/>
              <w:autoSpaceDN/>
              <w:spacing w:line="276" w:lineRule="auto"/>
              <w:jc w:val="center"/>
              <w:rPr>
                <w:rFonts w:ascii="Times New Roman" w:hAnsi="Times New Roman" w:cs="Times New Roman"/>
                <w:sz w:val="22"/>
                <w:szCs w:val="22"/>
              </w:rPr>
            </w:pPr>
            <w:r>
              <w:rPr>
                <w:rFonts w:ascii="Times New Roman" w:hAnsi="Times New Roman" w:cs="Times New Roman"/>
                <w:sz w:val="22"/>
                <w:szCs w:val="22"/>
              </w:rPr>
              <w:t>0,00</w:t>
            </w:r>
          </w:p>
        </w:tc>
        <w:tc>
          <w:tcPr>
            <w:tcW w:w="1134" w:type="dxa"/>
          </w:tcPr>
          <w:p w:rsidR="00FB7B90" w:rsidRPr="008155DC" w:rsidRDefault="00272FA2" w:rsidP="008155DC">
            <w:pPr>
              <w:autoSpaceDE/>
              <w:autoSpaceDN/>
              <w:spacing w:line="276" w:lineRule="auto"/>
              <w:jc w:val="center"/>
              <w:rPr>
                <w:rFonts w:ascii="Times New Roman" w:hAnsi="Times New Roman" w:cs="Times New Roman"/>
                <w:sz w:val="22"/>
                <w:szCs w:val="22"/>
              </w:rPr>
            </w:pPr>
            <w:r>
              <w:rPr>
                <w:rFonts w:ascii="Times New Roman" w:hAnsi="Times New Roman" w:cs="Times New Roman"/>
                <w:sz w:val="22"/>
                <w:szCs w:val="22"/>
              </w:rPr>
              <w:t>2,70</w:t>
            </w:r>
          </w:p>
        </w:tc>
        <w:tc>
          <w:tcPr>
            <w:tcW w:w="1134" w:type="dxa"/>
          </w:tcPr>
          <w:p w:rsidR="00FB7B90" w:rsidRPr="008155DC" w:rsidRDefault="00272FA2" w:rsidP="00FB7B90">
            <w:pPr>
              <w:autoSpaceDE/>
              <w:autoSpaceDN/>
              <w:spacing w:line="276" w:lineRule="auto"/>
              <w:jc w:val="center"/>
              <w:rPr>
                <w:rFonts w:ascii="Times New Roman" w:hAnsi="Times New Roman" w:cs="Times New Roman"/>
                <w:sz w:val="22"/>
                <w:szCs w:val="22"/>
              </w:rPr>
            </w:pPr>
            <w:r>
              <w:rPr>
                <w:rFonts w:ascii="Times New Roman" w:hAnsi="Times New Roman" w:cs="Times New Roman"/>
                <w:sz w:val="22"/>
                <w:szCs w:val="22"/>
              </w:rPr>
              <w:t>0,00</w:t>
            </w:r>
          </w:p>
        </w:tc>
        <w:tc>
          <w:tcPr>
            <w:tcW w:w="1134" w:type="dxa"/>
          </w:tcPr>
          <w:p w:rsidR="00FB7B90" w:rsidRPr="008155DC" w:rsidRDefault="00272FA2" w:rsidP="00FB7B90">
            <w:pPr>
              <w:autoSpaceDE/>
              <w:autoSpaceDN/>
              <w:spacing w:line="276" w:lineRule="auto"/>
              <w:jc w:val="center"/>
              <w:rPr>
                <w:rFonts w:ascii="Times New Roman" w:hAnsi="Times New Roman" w:cs="Times New Roman"/>
                <w:sz w:val="22"/>
                <w:szCs w:val="22"/>
              </w:rPr>
            </w:pPr>
            <w:r>
              <w:rPr>
                <w:rFonts w:ascii="Times New Roman" w:hAnsi="Times New Roman" w:cs="Times New Roman"/>
                <w:sz w:val="22"/>
                <w:szCs w:val="22"/>
              </w:rPr>
              <w:t>2,15</w:t>
            </w:r>
          </w:p>
        </w:tc>
        <w:tc>
          <w:tcPr>
            <w:tcW w:w="1134" w:type="dxa"/>
          </w:tcPr>
          <w:p w:rsidR="00FB7B90" w:rsidRPr="008155DC" w:rsidRDefault="00272FA2" w:rsidP="008155DC">
            <w:pPr>
              <w:autoSpaceDE/>
              <w:autoSpaceDN/>
              <w:spacing w:line="276" w:lineRule="auto"/>
              <w:jc w:val="center"/>
              <w:rPr>
                <w:rFonts w:ascii="Times New Roman" w:hAnsi="Times New Roman" w:cs="Times New Roman"/>
                <w:sz w:val="22"/>
                <w:szCs w:val="22"/>
              </w:rPr>
            </w:pPr>
            <w:r>
              <w:rPr>
                <w:rFonts w:ascii="Times New Roman" w:hAnsi="Times New Roman" w:cs="Times New Roman"/>
                <w:sz w:val="22"/>
                <w:szCs w:val="22"/>
              </w:rPr>
              <w:t>0,00</w:t>
            </w:r>
          </w:p>
        </w:tc>
        <w:tc>
          <w:tcPr>
            <w:tcW w:w="1134" w:type="dxa"/>
          </w:tcPr>
          <w:p w:rsidR="00FB7B90" w:rsidRPr="008155DC" w:rsidRDefault="00890889" w:rsidP="00272FA2">
            <w:pPr>
              <w:autoSpaceDE/>
              <w:autoSpaceDN/>
              <w:spacing w:line="276" w:lineRule="auto"/>
              <w:jc w:val="center"/>
              <w:rPr>
                <w:rFonts w:ascii="Times New Roman" w:hAnsi="Times New Roman" w:cs="Times New Roman"/>
                <w:sz w:val="22"/>
                <w:szCs w:val="22"/>
              </w:rPr>
            </w:pPr>
            <w:r>
              <w:rPr>
                <w:rFonts w:ascii="Times New Roman" w:hAnsi="Times New Roman" w:cs="Times New Roman"/>
                <w:sz w:val="22"/>
                <w:szCs w:val="22"/>
              </w:rPr>
              <w:t>1,</w:t>
            </w:r>
            <w:r w:rsidR="00272FA2">
              <w:rPr>
                <w:rFonts w:ascii="Times New Roman" w:hAnsi="Times New Roman" w:cs="Times New Roman"/>
                <w:sz w:val="22"/>
                <w:szCs w:val="22"/>
              </w:rPr>
              <w:t>40</w:t>
            </w:r>
          </w:p>
        </w:tc>
      </w:tr>
      <w:tr w:rsidR="00FB7B90" w:rsidRPr="008155DC" w:rsidTr="0086428B">
        <w:tc>
          <w:tcPr>
            <w:tcW w:w="1242" w:type="dxa"/>
          </w:tcPr>
          <w:p w:rsidR="00FB7B90" w:rsidRPr="008155DC" w:rsidRDefault="00FB7B90" w:rsidP="008155DC">
            <w:pPr>
              <w:autoSpaceDE/>
              <w:autoSpaceDN/>
              <w:rPr>
                <w:rFonts w:ascii="Times New Roman" w:hAnsi="Times New Roman" w:cs="Times New Roman"/>
                <w:sz w:val="22"/>
                <w:szCs w:val="22"/>
              </w:rPr>
            </w:pPr>
            <w:r w:rsidRPr="008155DC">
              <w:rPr>
                <w:rFonts w:ascii="Times New Roman" w:hAnsi="Times New Roman" w:cs="Times New Roman"/>
                <w:sz w:val="22"/>
                <w:szCs w:val="22"/>
              </w:rPr>
              <w:t>Итого</w:t>
            </w:r>
          </w:p>
        </w:tc>
        <w:tc>
          <w:tcPr>
            <w:tcW w:w="1134" w:type="dxa"/>
          </w:tcPr>
          <w:p w:rsidR="00FB7B90" w:rsidRPr="008155DC" w:rsidRDefault="00272FA2" w:rsidP="00FB7B90">
            <w:pPr>
              <w:autoSpaceDE/>
              <w:autoSpaceDN/>
              <w:jc w:val="center"/>
              <w:rPr>
                <w:rFonts w:ascii="Times New Roman" w:hAnsi="Times New Roman" w:cs="Times New Roman"/>
                <w:sz w:val="22"/>
                <w:szCs w:val="22"/>
              </w:rPr>
            </w:pPr>
            <w:r>
              <w:rPr>
                <w:rFonts w:ascii="Times New Roman" w:hAnsi="Times New Roman" w:cs="Times New Roman"/>
                <w:sz w:val="22"/>
                <w:szCs w:val="22"/>
              </w:rPr>
              <w:t>4,05</w:t>
            </w:r>
          </w:p>
        </w:tc>
        <w:tc>
          <w:tcPr>
            <w:tcW w:w="1276" w:type="dxa"/>
          </w:tcPr>
          <w:p w:rsidR="00FB7B90" w:rsidRPr="008155DC" w:rsidRDefault="00FB7B90" w:rsidP="00272FA2">
            <w:pPr>
              <w:autoSpaceDE/>
              <w:autoSpaceDN/>
              <w:jc w:val="center"/>
              <w:rPr>
                <w:rFonts w:ascii="Times New Roman" w:hAnsi="Times New Roman" w:cs="Times New Roman"/>
                <w:sz w:val="22"/>
                <w:szCs w:val="22"/>
              </w:rPr>
            </w:pPr>
            <w:r w:rsidRPr="008155DC">
              <w:rPr>
                <w:rFonts w:ascii="Times New Roman" w:hAnsi="Times New Roman" w:cs="Times New Roman"/>
                <w:sz w:val="22"/>
                <w:szCs w:val="22"/>
              </w:rPr>
              <w:t>4,</w:t>
            </w:r>
            <w:r w:rsidR="00272FA2">
              <w:rPr>
                <w:rFonts w:ascii="Times New Roman" w:hAnsi="Times New Roman" w:cs="Times New Roman"/>
                <w:sz w:val="22"/>
                <w:szCs w:val="22"/>
              </w:rPr>
              <w:t>0</w:t>
            </w:r>
            <w:r w:rsidRPr="008155DC">
              <w:rPr>
                <w:rFonts w:ascii="Times New Roman" w:hAnsi="Times New Roman" w:cs="Times New Roman"/>
                <w:sz w:val="22"/>
                <w:szCs w:val="22"/>
              </w:rPr>
              <w:t>5</w:t>
            </w:r>
          </w:p>
        </w:tc>
        <w:tc>
          <w:tcPr>
            <w:tcW w:w="1134" w:type="dxa"/>
          </w:tcPr>
          <w:p w:rsidR="00FB7B90" w:rsidRPr="008155DC" w:rsidRDefault="00272FA2" w:rsidP="008155DC">
            <w:pPr>
              <w:autoSpaceDE/>
              <w:autoSpaceDN/>
              <w:jc w:val="center"/>
              <w:rPr>
                <w:rFonts w:ascii="Times New Roman" w:hAnsi="Times New Roman" w:cs="Times New Roman"/>
                <w:sz w:val="22"/>
                <w:szCs w:val="22"/>
              </w:rPr>
            </w:pPr>
            <w:r>
              <w:rPr>
                <w:rFonts w:ascii="Times New Roman" w:hAnsi="Times New Roman" w:cs="Times New Roman"/>
                <w:sz w:val="22"/>
                <w:szCs w:val="22"/>
              </w:rPr>
              <w:t>0,00</w:t>
            </w:r>
          </w:p>
        </w:tc>
        <w:tc>
          <w:tcPr>
            <w:tcW w:w="1134" w:type="dxa"/>
          </w:tcPr>
          <w:p w:rsidR="00FB7B90" w:rsidRPr="008155DC" w:rsidRDefault="00285315" w:rsidP="008155DC">
            <w:pPr>
              <w:autoSpaceDE/>
              <w:autoSpaceDN/>
              <w:jc w:val="center"/>
              <w:rPr>
                <w:rFonts w:ascii="Times New Roman" w:hAnsi="Times New Roman" w:cs="Times New Roman"/>
                <w:sz w:val="22"/>
                <w:szCs w:val="22"/>
              </w:rPr>
            </w:pPr>
            <w:r>
              <w:rPr>
                <w:rFonts w:ascii="Times New Roman" w:hAnsi="Times New Roman" w:cs="Times New Roman"/>
                <w:sz w:val="22"/>
                <w:szCs w:val="22"/>
              </w:rPr>
              <w:t>5,1</w:t>
            </w:r>
            <w:r w:rsidR="00272FA2">
              <w:rPr>
                <w:rFonts w:ascii="Times New Roman" w:hAnsi="Times New Roman" w:cs="Times New Roman"/>
                <w:sz w:val="22"/>
                <w:szCs w:val="22"/>
              </w:rPr>
              <w:t>0</w:t>
            </w:r>
          </w:p>
        </w:tc>
        <w:tc>
          <w:tcPr>
            <w:tcW w:w="1134" w:type="dxa"/>
          </w:tcPr>
          <w:p w:rsidR="00FB7B90" w:rsidRPr="008155DC" w:rsidRDefault="00272FA2" w:rsidP="00FB7B90">
            <w:pPr>
              <w:autoSpaceDE/>
              <w:autoSpaceDN/>
              <w:jc w:val="center"/>
              <w:rPr>
                <w:rFonts w:ascii="Times New Roman" w:hAnsi="Times New Roman" w:cs="Times New Roman"/>
                <w:sz w:val="22"/>
                <w:szCs w:val="22"/>
              </w:rPr>
            </w:pPr>
            <w:r>
              <w:rPr>
                <w:rFonts w:ascii="Times New Roman" w:hAnsi="Times New Roman" w:cs="Times New Roman"/>
                <w:sz w:val="22"/>
                <w:szCs w:val="22"/>
              </w:rPr>
              <w:t>0,00</w:t>
            </w:r>
          </w:p>
        </w:tc>
        <w:tc>
          <w:tcPr>
            <w:tcW w:w="1134" w:type="dxa"/>
          </w:tcPr>
          <w:p w:rsidR="00FB7B90" w:rsidRPr="008155DC" w:rsidRDefault="00272FA2" w:rsidP="00FB7B90">
            <w:pPr>
              <w:autoSpaceDE/>
              <w:autoSpaceDN/>
              <w:jc w:val="center"/>
              <w:rPr>
                <w:rFonts w:ascii="Times New Roman" w:hAnsi="Times New Roman" w:cs="Times New Roman"/>
                <w:sz w:val="22"/>
                <w:szCs w:val="22"/>
              </w:rPr>
            </w:pPr>
            <w:r>
              <w:rPr>
                <w:rFonts w:ascii="Times New Roman" w:hAnsi="Times New Roman" w:cs="Times New Roman"/>
                <w:sz w:val="22"/>
                <w:szCs w:val="22"/>
              </w:rPr>
              <w:t>4,15</w:t>
            </w:r>
          </w:p>
        </w:tc>
        <w:tc>
          <w:tcPr>
            <w:tcW w:w="1134" w:type="dxa"/>
          </w:tcPr>
          <w:p w:rsidR="00FB7B90" w:rsidRPr="008155DC" w:rsidRDefault="00272FA2" w:rsidP="008155DC">
            <w:pPr>
              <w:autoSpaceDE/>
              <w:autoSpaceDN/>
              <w:jc w:val="center"/>
              <w:rPr>
                <w:rFonts w:ascii="Times New Roman" w:hAnsi="Times New Roman" w:cs="Times New Roman"/>
                <w:sz w:val="22"/>
                <w:szCs w:val="22"/>
              </w:rPr>
            </w:pPr>
            <w:r>
              <w:rPr>
                <w:rFonts w:ascii="Times New Roman" w:hAnsi="Times New Roman" w:cs="Times New Roman"/>
                <w:sz w:val="22"/>
                <w:szCs w:val="22"/>
              </w:rPr>
              <w:t>0,00</w:t>
            </w:r>
          </w:p>
        </w:tc>
        <w:tc>
          <w:tcPr>
            <w:tcW w:w="1134" w:type="dxa"/>
          </w:tcPr>
          <w:p w:rsidR="00FB7B90" w:rsidRPr="008155DC" w:rsidRDefault="00285315" w:rsidP="008155DC">
            <w:pPr>
              <w:autoSpaceDE/>
              <w:autoSpaceDN/>
              <w:jc w:val="center"/>
              <w:rPr>
                <w:rFonts w:ascii="Times New Roman" w:hAnsi="Times New Roman" w:cs="Times New Roman"/>
                <w:sz w:val="22"/>
                <w:szCs w:val="22"/>
              </w:rPr>
            </w:pPr>
            <w:r>
              <w:rPr>
                <w:rFonts w:ascii="Times New Roman" w:hAnsi="Times New Roman" w:cs="Times New Roman"/>
                <w:sz w:val="22"/>
                <w:szCs w:val="22"/>
              </w:rPr>
              <w:t>2,80</w:t>
            </w:r>
          </w:p>
        </w:tc>
      </w:tr>
    </w:tbl>
    <w:p w:rsidR="0086428B" w:rsidRPr="0086428B" w:rsidRDefault="0086428B" w:rsidP="0086428B">
      <w:pPr>
        <w:ind w:firstLine="540"/>
        <w:jc w:val="center"/>
        <w:outlineLvl w:val="1"/>
        <w:rPr>
          <w:rFonts w:ascii="Times New Roman" w:hAnsi="Times New Roman" w:cs="Times New Roman"/>
          <w:sz w:val="28"/>
          <w:szCs w:val="28"/>
        </w:rPr>
      </w:pPr>
    </w:p>
    <w:p w:rsidR="0086428B" w:rsidRPr="0086428B" w:rsidRDefault="0086428B" w:rsidP="0086428B">
      <w:pPr>
        <w:ind w:firstLine="540"/>
        <w:jc w:val="center"/>
        <w:outlineLvl w:val="1"/>
        <w:rPr>
          <w:rFonts w:ascii="Times New Roman" w:hAnsi="Times New Roman" w:cs="Times New Roman"/>
          <w:sz w:val="28"/>
          <w:szCs w:val="28"/>
        </w:rPr>
      </w:pPr>
      <w:r w:rsidRPr="0086428B">
        <w:rPr>
          <w:rFonts w:ascii="Times New Roman" w:hAnsi="Times New Roman" w:cs="Times New Roman"/>
          <w:sz w:val="28"/>
          <w:szCs w:val="28"/>
        </w:rPr>
        <w:t>5.6. Механизм реализации Подпрограммы</w:t>
      </w:r>
    </w:p>
    <w:p w:rsidR="0086428B" w:rsidRPr="0086428B" w:rsidRDefault="0086428B" w:rsidP="0086428B">
      <w:pPr>
        <w:ind w:firstLine="426"/>
        <w:jc w:val="both"/>
        <w:rPr>
          <w:rFonts w:ascii="Times New Roman" w:hAnsi="Times New Roman" w:cs="Times New Roman"/>
          <w:sz w:val="28"/>
          <w:szCs w:val="28"/>
        </w:rPr>
      </w:pPr>
    </w:p>
    <w:p w:rsidR="0086428B" w:rsidRPr="0086428B" w:rsidRDefault="0086428B" w:rsidP="0086428B">
      <w:pPr>
        <w:ind w:firstLine="709"/>
        <w:jc w:val="both"/>
        <w:rPr>
          <w:rFonts w:ascii="Times New Roman" w:hAnsi="Times New Roman" w:cs="Times New Roman"/>
          <w:sz w:val="28"/>
          <w:szCs w:val="28"/>
        </w:rPr>
      </w:pPr>
      <w:r w:rsidRPr="0086428B">
        <w:rPr>
          <w:rFonts w:ascii="Times New Roman" w:hAnsi="Times New Roman" w:cs="Times New Roman"/>
          <w:sz w:val="28"/>
          <w:szCs w:val="28"/>
        </w:rPr>
        <w:t>5.6.1. Описание механизма и системы реализации Подпрограммы.</w:t>
      </w:r>
    </w:p>
    <w:p w:rsidR="0086428B" w:rsidRPr="0086428B" w:rsidRDefault="0086428B" w:rsidP="0086428B">
      <w:pPr>
        <w:ind w:left="720"/>
        <w:contextualSpacing/>
        <w:jc w:val="both"/>
        <w:rPr>
          <w:rFonts w:ascii="Times New Roman" w:hAnsi="Times New Roman" w:cs="Times New Roman"/>
          <w:sz w:val="28"/>
          <w:szCs w:val="28"/>
        </w:rPr>
      </w:pPr>
      <w:r w:rsidRPr="0086428B">
        <w:rPr>
          <w:rFonts w:ascii="Times New Roman" w:hAnsi="Times New Roman" w:cs="Times New Roman"/>
          <w:sz w:val="28"/>
          <w:szCs w:val="28"/>
        </w:rPr>
        <w:t>Участниками Подпрограммы являются:</w:t>
      </w:r>
    </w:p>
    <w:p w:rsidR="0086428B" w:rsidRPr="0086428B" w:rsidRDefault="0086428B" w:rsidP="0086428B">
      <w:pPr>
        <w:ind w:firstLine="708"/>
        <w:contextualSpacing/>
        <w:jc w:val="both"/>
        <w:rPr>
          <w:rFonts w:ascii="Times New Roman" w:hAnsi="Times New Roman" w:cs="Times New Roman"/>
          <w:sz w:val="28"/>
          <w:szCs w:val="28"/>
        </w:rPr>
      </w:pPr>
      <w:r w:rsidRPr="0086428B">
        <w:rPr>
          <w:rFonts w:ascii="Times New Roman" w:hAnsi="Times New Roman" w:cs="Times New Roman"/>
          <w:sz w:val="28"/>
          <w:szCs w:val="28"/>
        </w:rPr>
        <w:t>- кредитные организации, осуществляющие ипотечное кредитование физических лиц на территории Ярославской области, и юридические лица, аккредитованные по стандартам АО «</w:t>
      </w:r>
      <w:r w:rsidR="00FB7B90">
        <w:rPr>
          <w:rFonts w:ascii="Times New Roman" w:hAnsi="Times New Roman" w:cs="Times New Roman"/>
          <w:sz w:val="28"/>
          <w:szCs w:val="28"/>
        </w:rPr>
        <w:t>ДОМ</w:t>
      </w:r>
      <w:proofErr w:type="gramStart"/>
      <w:r w:rsidR="00FB7B90">
        <w:rPr>
          <w:rFonts w:ascii="Times New Roman" w:hAnsi="Times New Roman" w:cs="Times New Roman"/>
          <w:sz w:val="28"/>
          <w:szCs w:val="28"/>
        </w:rPr>
        <w:t>.Р</w:t>
      </w:r>
      <w:proofErr w:type="gramEnd"/>
      <w:r w:rsidR="00FB7B90">
        <w:rPr>
          <w:rFonts w:ascii="Times New Roman" w:hAnsi="Times New Roman" w:cs="Times New Roman"/>
          <w:sz w:val="28"/>
          <w:szCs w:val="28"/>
        </w:rPr>
        <w:t>Ф</w:t>
      </w:r>
      <w:r w:rsidRPr="0086428B">
        <w:rPr>
          <w:rFonts w:ascii="Times New Roman" w:hAnsi="Times New Roman" w:cs="Times New Roman"/>
          <w:sz w:val="28"/>
          <w:szCs w:val="28"/>
        </w:rPr>
        <w:t>», осуществляющие выдачу займов физическим лицам на приобретение (строительство) жилых помещений, заключившие соглашение с Администрацией (далее - кредиторы);</w:t>
      </w:r>
    </w:p>
    <w:p w:rsidR="0086428B" w:rsidRPr="00FB7B90" w:rsidRDefault="0086428B" w:rsidP="0086428B">
      <w:pPr>
        <w:ind w:firstLine="708"/>
        <w:contextualSpacing/>
        <w:jc w:val="both"/>
        <w:rPr>
          <w:rFonts w:ascii="Times New Roman" w:hAnsi="Times New Roman" w:cs="Times New Roman"/>
          <w:sz w:val="28"/>
          <w:szCs w:val="28"/>
        </w:rPr>
      </w:pPr>
      <w:r w:rsidRPr="0086428B">
        <w:rPr>
          <w:rFonts w:ascii="Times New Roman" w:hAnsi="Times New Roman" w:cs="Times New Roman"/>
          <w:sz w:val="28"/>
          <w:szCs w:val="28"/>
        </w:rPr>
        <w:t xml:space="preserve">- граждане-участники данной </w:t>
      </w:r>
      <w:r w:rsidRPr="00FB7B90">
        <w:rPr>
          <w:rFonts w:ascii="Times New Roman" w:hAnsi="Times New Roman" w:cs="Times New Roman"/>
          <w:sz w:val="28"/>
          <w:szCs w:val="28"/>
        </w:rPr>
        <w:t xml:space="preserve">Подпрограммы, признанные Администрацией таковыми и включенные в список граждан-участников данной Подпрограммы (приложение </w:t>
      </w:r>
      <w:r w:rsidR="00B1748F" w:rsidRPr="00FB7B90">
        <w:rPr>
          <w:rFonts w:ascii="Times New Roman" w:hAnsi="Times New Roman" w:cs="Times New Roman"/>
          <w:sz w:val="28"/>
          <w:szCs w:val="28"/>
        </w:rPr>
        <w:t>4</w:t>
      </w:r>
      <w:r w:rsidRPr="00FB7B90">
        <w:rPr>
          <w:rFonts w:ascii="Times New Roman" w:hAnsi="Times New Roman" w:cs="Times New Roman"/>
          <w:sz w:val="28"/>
          <w:szCs w:val="28"/>
        </w:rPr>
        <w:t xml:space="preserve"> к Программе).</w:t>
      </w:r>
    </w:p>
    <w:p w:rsidR="00FB7B90" w:rsidRPr="00FB7B90" w:rsidRDefault="00955ADF" w:rsidP="00FB7B90">
      <w:pPr>
        <w:ind w:firstLine="709"/>
        <w:jc w:val="both"/>
        <w:rPr>
          <w:rFonts w:ascii="Times New Roman" w:hAnsi="Times New Roman" w:cs="Times New Roman"/>
          <w:sz w:val="28"/>
          <w:szCs w:val="28"/>
        </w:rPr>
      </w:pPr>
      <w:r>
        <w:rPr>
          <w:rFonts w:ascii="Times New Roman" w:hAnsi="Times New Roman" w:cs="Times New Roman"/>
          <w:sz w:val="28"/>
          <w:szCs w:val="28"/>
        </w:rPr>
        <w:t>П</w:t>
      </w:r>
      <w:r w:rsidR="00FB7B90" w:rsidRPr="00FB7B90">
        <w:rPr>
          <w:rFonts w:ascii="Times New Roman" w:hAnsi="Times New Roman" w:cs="Times New Roman"/>
          <w:sz w:val="28"/>
          <w:szCs w:val="28"/>
        </w:rPr>
        <w:t>оддержка граждан, проживающих на территории городского округа город Рыбинск, в сфере ипотечного жилищного кредитования осуществляется:</w:t>
      </w:r>
    </w:p>
    <w:p w:rsidR="00FB7B90" w:rsidRPr="00FB7B90" w:rsidRDefault="00FB7B90" w:rsidP="00FB7B90">
      <w:pPr>
        <w:ind w:firstLine="709"/>
        <w:jc w:val="both"/>
        <w:rPr>
          <w:rFonts w:ascii="Times New Roman" w:hAnsi="Times New Roman" w:cs="Times New Roman"/>
          <w:sz w:val="28"/>
          <w:szCs w:val="28"/>
        </w:rPr>
      </w:pPr>
      <w:proofErr w:type="gramStart"/>
      <w:r w:rsidRPr="00FB7B90">
        <w:rPr>
          <w:rFonts w:ascii="Times New Roman" w:hAnsi="Times New Roman" w:cs="Times New Roman"/>
          <w:sz w:val="28"/>
          <w:szCs w:val="28"/>
        </w:rPr>
        <w:t xml:space="preserve">- посредством безвозмездного предоставления на условиях </w:t>
      </w:r>
      <w:proofErr w:type="spellStart"/>
      <w:r w:rsidRPr="00FB7B90">
        <w:rPr>
          <w:rFonts w:ascii="Times New Roman" w:hAnsi="Times New Roman" w:cs="Times New Roman"/>
          <w:sz w:val="28"/>
          <w:szCs w:val="28"/>
        </w:rPr>
        <w:t>софинансирования</w:t>
      </w:r>
      <w:proofErr w:type="spellEnd"/>
      <w:r w:rsidRPr="00FB7B90">
        <w:rPr>
          <w:rFonts w:ascii="Times New Roman" w:hAnsi="Times New Roman" w:cs="Times New Roman"/>
          <w:sz w:val="28"/>
          <w:szCs w:val="28"/>
        </w:rPr>
        <w:t xml:space="preserve"> средств областного бюджета местному бюджету для выдачи гражданам субсидии на приобретение или строительство жилых помещений при получении ипотечного кредита (займа) (далее - субсидия на приобретение или строительство жилых помещений) и субсидии на возмещение части ежемесячных аннуитетных платежей по кредиту (займу) (далее - субсидия на возмещение части аннуитетных платежей).</w:t>
      </w:r>
      <w:proofErr w:type="gramEnd"/>
    </w:p>
    <w:p w:rsidR="0086428B" w:rsidRPr="00FB7B90" w:rsidRDefault="00FB7B90" w:rsidP="00FB7B90">
      <w:pPr>
        <w:ind w:firstLine="709"/>
        <w:jc w:val="both"/>
        <w:rPr>
          <w:rFonts w:ascii="Times New Roman" w:hAnsi="Times New Roman" w:cs="Times New Roman"/>
          <w:sz w:val="28"/>
          <w:szCs w:val="28"/>
        </w:rPr>
      </w:pPr>
      <w:r w:rsidRPr="00FB7B90">
        <w:rPr>
          <w:rFonts w:ascii="Times New Roman" w:hAnsi="Times New Roman" w:cs="Times New Roman"/>
          <w:sz w:val="28"/>
          <w:szCs w:val="28"/>
        </w:rPr>
        <w:t>- посредством обеспечения возможности получения гражданами ипотечных кредитов (займов) по сниженной процентной ставке.</w:t>
      </w:r>
    </w:p>
    <w:p w:rsidR="0086428B" w:rsidRPr="00FB7B90" w:rsidRDefault="0086428B" w:rsidP="0086428B">
      <w:pPr>
        <w:ind w:firstLine="709"/>
        <w:contextualSpacing/>
        <w:jc w:val="both"/>
        <w:rPr>
          <w:rFonts w:ascii="Times New Roman" w:hAnsi="Times New Roman" w:cs="Times New Roman"/>
          <w:sz w:val="28"/>
          <w:szCs w:val="28"/>
        </w:rPr>
      </w:pPr>
      <w:r w:rsidRPr="00FB7B90">
        <w:rPr>
          <w:rFonts w:ascii="Times New Roman" w:hAnsi="Times New Roman" w:cs="Times New Roman"/>
          <w:sz w:val="28"/>
          <w:szCs w:val="28"/>
        </w:rPr>
        <w:t>Участие в данной Подпрограмме добровольное.</w:t>
      </w:r>
    </w:p>
    <w:p w:rsidR="0086428B" w:rsidRPr="0086428B" w:rsidRDefault="0086428B" w:rsidP="0086428B">
      <w:pPr>
        <w:ind w:firstLine="709"/>
        <w:jc w:val="both"/>
        <w:rPr>
          <w:rFonts w:ascii="Times New Roman" w:hAnsi="Times New Roman" w:cs="Times New Roman"/>
          <w:sz w:val="28"/>
          <w:szCs w:val="28"/>
        </w:rPr>
      </w:pPr>
      <w:r w:rsidRPr="00FB7B90">
        <w:rPr>
          <w:rFonts w:ascii="Times New Roman" w:hAnsi="Times New Roman" w:cs="Times New Roman"/>
          <w:sz w:val="28"/>
          <w:szCs w:val="28"/>
        </w:rPr>
        <w:t>От семьи (одиноко проживающего гражданина), имеюще</w:t>
      </w:r>
      <w:proofErr w:type="gramStart"/>
      <w:r w:rsidRPr="00FB7B90">
        <w:rPr>
          <w:rFonts w:ascii="Times New Roman" w:hAnsi="Times New Roman" w:cs="Times New Roman"/>
          <w:sz w:val="28"/>
          <w:szCs w:val="28"/>
        </w:rPr>
        <w:t>й(</w:t>
      </w:r>
      <w:proofErr w:type="gramEnd"/>
      <w:r w:rsidRPr="00FB7B90">
        <w:rPr>
          <w:rFonts w:ascii="Times New Roman" w:hAnsi="Times New Roman" w:cs="Times New Roman"/>
          <w:sz w:val="28"/>
          <w:szCs w:val="28"/>
        </w:rPr>
        <w:t>-его) право на получение субсидии на приобретение</w:t>
      </w:r>
      <w:r w:rsidRPr="0086428B">
        <w:rPr>
          <w:rFonts w:ascii="Times New Roman" w:hAnsi="Times New Roman" w:cs="Times New Roman"/>
          <w:sz w:val="28"/>
          <w:szCs w:val="28"/>
        </w:rPr>
        <w:t xml:space="preserve"> или строительство жилых помещений, допускается предоставление только одного заявления</w:t>
      </w:r>
      <w:r w:rsidRPr="0086428B">
        <w:rPr>
          <w:rFonts w:ascii="Times New Roman" w:eastAsiaTheme="minorHAnsi" w:hAnsi="Times New Roman" w:cs="Times New Roman"/>
          <w:sz w:val="28"/>
          <w:szCs w:val="28"/>
        </w:rPr>
        <w:t xml:space="preserve"> о предоставлении субсидии на приобретение или строительство жилых помещений при получении ипотечного кредита (займа) согласно приложению </w:t>
      </w:r>
      <w:r w:rsidR="00B1748F">
        <w:rPr>
          <w:rFonts w:ascii="Times New Roman" w:eastAsiaTheme="minorHAnsi" w:hAnsi="Times New Roman" w:cs="Times New Roman"/>
          <w:sz w:val="28"/>
          <w:szCs w:val="28"/>
        </w:rPr>
        <w:t>5</w:t>
      </w:r>
      <w:r w:rsidRPr="0086428B">
        <w:rPr>
          <w:rFonts w:ascii="Times New Roman" w:eastAsiaTheme="minorHAnsi" w:hAnsi="Times New Roman" w:cs="Times New Roman"/>
          <w:sz w:val="28"/>
          <w:szCs w:val="28"/>
        </w:rPr>
        <w:t xml:space="preserve"> к </w:t>
      </w:r>
      <w:r w:rsidRPr="0086428B">
        <w:rPr>
          <w:rFonts w:ascii="Times New Roman" w:hAnsi="Times New Roman" w:cs="Times New Roman"/>
          <w:sz w:val="28"/>
          <w:szCs w:val="28"/>
        </w:rPr>
        <w:t>Программе.</w:t>
      </w:r>
    </w:p>
    <w:p w:rsidR="0086428B" w:rsidRPr="0086428B" w:rsidRDefault="0086428B" w:rsidP="0086428B">
      <w:pPr>
        <w:ind w:firstLine="709"/>
        <w:jc w:val="both"/>
        <w:rPr>
          <w:rFonts w:ascii="Times New Roman" w:hAnsi="Times New Roman" w:cs="Times New Roman"/>
          <w:sz w:val="28"/>
          <w:szCs w:val="28"/>
        </w:rPr>
      </w:pPr>
      <w:r w:rsidRPr="0086428B">
        <w:rPr>
          <w:rFonts w:ascii="Times New Roman" w:hAnsi="Times New Roman" w:cs="Times New Roman"/>
          <w:sz w:val="28"/>
          <w:szCs w:val="28"/>
        </w:rPr>
        <w:t xml:space="preserve">Для целей определения уровня обеспеченности общей площадью жилого </w:t>
      </w:r>
      <w:r w:rsidRPr="0086428B">
        <w:rPr>
          <w:rFonts w:ascii="Times New Roman" w:hAnsi="Times New Roman" w:cs="Times New Roman"/>
          <w:sz w:val="28"/>
          <w:szCs w:val="28"/>
        </w:rPr>
        <w:lastRenderedPageBreak/>
        <w:t xml:space="preserve">помещения членами семьи следует считать лиц, отнесенных к таковым </w:t>
      </w:r>
      <w:hyperlink r:id="rId67" w:history="1">
        <w:r w:rsidRPr="0086428B">
          <w:rPr>
            <w:rFonts w:ascii="Times New Roman" w:hAnsi="Times New Roman" w:cs="Times New Roman"/>
            <w:sz w:val="28"/>
            <w:szCs w:val="28"/>
          </w:rPr>
          <w:t>статьями 31</w:t>
        </w:r>
      </w:hyperlink>
      <w:r w:rsidRPr="0086428B">
        <w:rPr>
          <w:rFonts w:ascii="Times New Roman" w:hAnsi="Times New Roman" w:cs="Times New Roman"/>
          <w:sz w:val="28"/>
          <w:szCs w:val="28"/>
        </w:rPr>
        <w:t xml:space="preserve">, </w:t>
      </w:r>
      <w:hyperlink r:id="rId68" w:history="1">
        <w:r w:rsidRPr="0086428B">
          <w:rPr>
            <w:rFonts w:ascii="Times New Roman" w:hAnsi="Times New Roman" w:cs="Times New Roman"/>
            <w:sz w:val="28"/>
            <w:szCs w:val="28"/>
          </w:rPr>
          <w:t>69</w:t>
        </w:r>
      </w:hyperlink>
      <w:r w:rsidRPr="0086428B">
        <w:rPr>
          <w:rFonts w:ascii="Times New Roman" w:hAnsi="Times New Roman" w:cs="Times New Roman"/>
          <w:sz w:val="28"/>
          <w:szCs w:val="28"/>
        </w:rPr>
        <w:t xml:space="preserve"> Жилищного кодекса Российской Федерации.</w:t>
      </w:r>
    </w:p>
    <w:p w:rsidR="0086428B" w:rsidRPr="0086428B" w:rsidRDefault="0086428B" w:rsidP="0086428B">
      <w:pPr>
        <w:ind w:firstLine="709"/>
        <w:jc w:val="both"/>
        <w:rPr>
          <w:rFonts w:ascii="Times New Roman" w:hAnsi="Times New Roman" w:cs="Times New Roman"/>
          <w:sz w:val="28"/>
          <w:szCs w:val="28"/>
        </w:rPr>
      </w:pPr>
      <w:r w:rsidRPr="0086428B">
        <w:rPr>
          <w:rFonts w:ascii="Times New Roman" w:hAnsi="Times New Roman" w:cs="Times New Roman"/>
          <w:sz w:val="28"/>
          <w:szCs w:val="28"/>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6428B" w:rsidRPr="00DB727F" w:rsidRDefault="0086428B" w:rsidP="00DB727F">
      <w:pPr>
        <w:ind w:firstLine="709"/>
        <w:jc w:val="both"/>
        <w:rPr>
          <w:rFonts w:ascii="Times New Roman" w:hAnsi="Times New Roman" w:cs="Times New Roman"/>
          <w:sz w:val="28"/>
          <w:szCs w:val="28"/>
        </w:rPr>
      </w:pPr>
      <w:r w:rsidRPr="0086428B">
        <w:rPr>
          <w:rFonts w:ascii="Times New Roman" w:hAnsi="Times New Roman" w:cs="Times New Roman"/>
          <w:sz w:val="28"/>
          <w:szCs w:val="28"/>
        </w:rPr>
        <w:t xml:space="preserve">5.6.2. </w:t>
      </w:r>
      <w:r w:rsidR="00AE0FEA" w:rsidRPr="00116792">
        <w:rPr>
          <w:rFonts w:ascii="Times New Roman" w:hAnsi="Times New Roman" w:cs="Times New Roman"/>
          <w:sz w:val="28"/>
          <w:szCs w:val="28"/>
        </w:rPr>
        <w:t xml:space="preserve">Распределение полномочий и ответственности при реализации данной Подпрограммы в части оказания поддержки гражданам в виде субсидии на приобретение или строительство жилых помещений и субсидии на </w:t>
      </w:r>
      <w:r w:rsidR="00AE0FEA" w:rsidRPr="00DB727F">
        <w:rPr>
          <w:rFonts w:ascii="Times New Roman" w:hAnsi="Times New Roman" w:cs="Times New Roman"/>
          <w:sz w:val="28"/>
          <w:szCs w:val="28"/>
        </w:rPr>
        <w:t>возмещение части аннуитетных платежей.</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Департамент строительства:</w:t>
      </w:r>
    </w:p>
    <w:p w:rsidR="00DB727F" w:rsidRPr="00DB727F" w:rsidRDefault="00DB727F" w:rsidP="00DB727F">
      <w:pPr>
        <w:pStyle w:val="ConsPlusNormal"/>
        <w:ind w:firstLine="540"/>
        <w:jc w:val="both"/>
        <w:rPr>
          <w:rFonts w:ascii="Times New Roman" w:hAnsi="Times New Roman" w:cs="Times New Roman"/>
          <w:sz w:val="28"/>
          <w:szCs w:val="28"/>
        </w:rPr>
      </w:pPr>
      <w:proofErr w:type="gramStart"/>
      <w:r w:rsidRPr="00DB727F">
        <w:rPr>
          <w:rFonts w:ascii="Times New Roman" w:hAnsi="Times New Roman" w:cs="Times New Roman"/>
          <w:sz w:val="28"/>
          <w:szCs w:val="28"/>
        </w:rPr>
        <w:t xml:space="preserve">- обеспечивает нормативное, правовое и методическое обеспечение реализации задачи по государственной поддержке граждан, проживающих на территории Ярославской области, в сфере ипотечного жилищного кредитования </w:t>
      </w:r>
      <w:hyperlink r:id="rId69" w:history="1">
        <w:r w:rsidRPr="00DB727F">
          <w:rPr>
            <w:rFonts w:ascii="Times New Roman" w:hAnsi="Times New Roman" w:cs="Times New Roman"/>
            <w:sz w:val="28"/>
            <w:szCs w:val="28"/>
          </w:rPr>
          <w:t>подпрограммы</w:t>
        </w:r>
      </w:hyperlink>
      <w:r w:rsidR="006164C9">
        <w:rPr>
          <w:rFonts w:ascii="Times New Roman" w:hAnsi="Times New Roman" w:cs="Times New Roman"/>
          <w:sz w:val="28"/>
          <w:szCs w:val="28"/>
        </w:rPr>
        <w:t>«</w:t>
      </w:r>
      <w:r w:rsidRPr="00DB727F">
        <w:rPr>
          <w:rFonts w:ascii="Times New Roman" w:hAnsi="Times New Roman" w:cs="Times New Roman"/>
          <w:sz w:val="28"/>
          <w:szCs w:val="28"/>
        </w:rPr>
        <w:t>Стимулирование развития жилищного строительства на территории Ярославской области</w:t>
      </w:r>
      <w:r w:rsidR="006164C9">
        <w:rPr>
          <w:rFonts w:ascii="Times New Roman" w:hAnsi="Times New Roman" w:cs="Times New Roman"/>
          <w:sz w:val="28"/>
          <w:szCs w:val="28"/>
        </w:rPr>
        <w:t>»</w:t>
      </w:r>
      <w:r w:rsidR="001851F6">
        <w:rPr>
          <w:rFonts w:ascii="Times New Roman" w:hAnsi="Times New Roman" w:cs="Times New Roman"/>
          <w:sz w:val="28"/>
          <w:szCs w:val="28"/>
        </w:rPr>
        <w:t xml:space="preserve"> на 2020-</w:t>
      </w:r>
      <w:r w:rsidRPr="00DB727F">
        <w:rPr>
          <w:rFonts w:ascii="Times New Roman" w:hAnsi="Times New Roman" w:cs="Times New Roman"/>
          <w:sz w:val="28"/>
          <w:szCs w:val="28"/>
        </w:rPr>
        <w:t xml:space="preserve">2025 годы государственной программы Ярославской области </w:t>
      </w:r>
      <w:r w:rsidR="006164C9">
        <w:rPr>
          <w:rFonts w:ascii="Times New Roman" w:hAnsi="Times New Roman" w:cs="Times New Roman"/>
          <w:sz w:val="28"/>
          <w:szCs w:val="28"/>
        </w:rPr>
        <w:t>«</w:t>
      </w:r>
      <w:r w:rsidRPr="00DB727F">
        <w:rPr>
          <w:rFonts w:ascii="Times New Roman" w:hAnsi="Times New Roman" w:cs="Times New Roman"/>
          <w:sz w:val="28"/>
          <w:szCs w:val="28"/>
        </w:rPr>
        <w:t>Обеспечение доступным и комфортным жильем населения Ярославской области</w:t>
      </w:r>
      <w:r w:rsidR="006164C9">
        <w:rPr>
          <w:rFonts w:ascii="Times New Roman" w:hAnsi="Times New Roman" w:cs="Times New Roman"/>
          <w:sz w:val="28"/>
          <w:szCs w:val="28"/>
        </w:rPr>
        <w:t>»</w:t>
      </w:r>
      <w:r w:rsidR="001851F6">
        <w:rPr>
          <w:rFonts w:ascii="Times New Roman" w:hAnsi="Times New Roman" w:cs="Times New Roman"/>
          <w:sz w:val="28"/>
          <w:szCs w:val="28"/>
        </w:rPr>
        <w:t xml:space="preserve"> на 2020-</w:t>
      </w:r>
      <w:r w:rsidRPr="00DB727F">
        <w:rPr>
          <w:rFonts w:ascii="Times New Roman" w:hAnsi="Times New Roman" w:cs="Times New Roman"/>
          <w:sz w:val="28"/>
          <w:szCs w:val="28"/>
        </w:rPr>
        <w:t>2025 годы (далее по тексту - задача по государственной поддержке граждан, проживающих на территории</w:t>
      </w:r>
      <w:proofErr w:type="gramEnd"/>
      <w:r w:rsidRPr="00DB727F">
        <w:rPr>
          <w:rFonts w:ascii="Times New Roman" w:hAnsi="Times New Roman" w:cs="Times New Roman"/>
          <w:sz w:val="28"/>
          <w:szCs w:val="28"/>
        </w:rPr>
        <w:t xml:space="preserve"> </w:t>
      </w:r>
      <w:proofErr w:type="gramStart"/>
      <w:r w:rsidRPr="00DB727F">
        <w:rPr>
          <w:rFonts w:ascii="Times New Roman" w:hAnsi="Times New Roman" w:cs="Times New Roman"/>
          <w:sz w:val="28"/>
          <w:szCs w:val="28"/>
        </w:rPr>
        <w:t xml:space="preserve">Ярославской области, в сфере ипотечного жилищного кредитования подпрограммы </w:t>
      </w:r>
      <w:r w:rsidR="006164C9">
        <w:rPr>
          <w:rFonts w:ascii="Times New Roman" w:hAnsi="Times New Roman" w:cs="Times New Roman"/>
          <w:sz w:val="28"/>
          <w:szCs w:val="28"/>
        </w:rPr>
        <w:t>«</w:t>
      </w:r>
      <w:r w:rsidRPr="00DB727F">
        <w:rPr>
          <w:rFonts w:ascii="Times New Roman" w:hAnsi="Times New Roman" w:cs="Times New Roman"/>
          <w:sz w:val="28"/>
          <w:szCs w:val="28"/>
        </w:rPr>
        <w:t>Стимулирование развития жилищного строительства на территории Ярославской области</w:t>
      </w:r>
      <w:r w:rsidR="006164C9">
        <w:rPr>
          <w:rFonts w:ascii="Times New Roman" w:hAnsi="Times New Roman" w:cs="Times New Roman"/>
          <w:sz w:val="28"/>
          <w:szCs w:val="28"/>
        </w:rPr>
        <w:t>»</w:t>
      </w:r>
      <w:r w:rsidRPr="00DB727F">
        <w:rPr>
          <w:rFonts w:ascii="Times New Roman" w:hAnsi="Times New Roman" w:cs="Times New Roman"/>
          <w:sz w:val="28"/>
          <w:szCs w:val="28"/>
        </w:rPr>
        <w:t xml:space="preserve"> на 2020-2025 годы Государственной программы);</w:t>
      </w:r>
      <w:proofErr w:type="gramEnd"/>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разрабатывает предложения об объемах, формах и методах поддержки граждан в сфере ипотечного жилищного кредитования или займа с выделением средств на ее реализацию в областном бюджете;</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xml:space="preserve">- организует отбор ОМС для участия в задаче по государственной поддержке граждан, проживающих на территории Ярославской области, в сфере ипотечного жилищного кредитования и предоставление им финансовой поддержки на условиях </w:t>
      </w:r>
      <w:proofErr w:type="spellStart"/>
      <w:r w:rsidRPr="00DB727F">
        <w:rPr>
          <w:rFonts w:ascii="Times New Roman" w:hAnsi="Times New Roman" w:cs="Times New Roman"/>
          <w:sz w:val="28"/>
          <w:szCs w:val="28"/>
        </w:rPr>
        <w:t>софинансирования</w:t>
      </w:r>
      <w:proofErr w:type="spellEnd"/>
      <w:r w:rsidRPr="00DB727F">
        <w:rPr>
          <w:rFonts w:ascii="Times New Roman" w:hAnsi="Times New Roman" w:cs="Times New Roman"/>
          <w:sz w:val="28"/>
          <w:szCs w:val="28"/>
        </w:rPr>
        <w:t xml:space="preserve"> средств, предусмотренных на реализацию данной задачи в областном бюджете на соответствующий финансовый год;</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разрабатывает и заключает с Администрацией соглашение о реализации данной задачи по форме, утвержденной приказом Департамента строительства;</w:t>
      </w:r>
    </w:p>
    <w:p w:rsidR="00DB727F" w:rsidRPr="00DB727F" w:rsidRDefault="00DB727F" w:rsidP="00DB727F">
      <w:pPr>
        <w:pStyle w:val="ConsPlusNormal"/>
        <w:ind w:firstLine="540"/>
        <w:jc w:val="both"/>
        <w:rPr>
          <w:rFonts w:ascii="Times New Roman" w:hAnsi="Times New Roman" w:cs="Times New Roman"/>
          <w:sz w:val="28"/>
          <w:szCs w:val="28"/>
        </w:rPr>
      </w:pPr>
      <w:proofErr w:type="gramStart"/>
      <w:r w:rsidRPr="00DB727F">
        <w:rPr>
          <w:rFonts w:ascii="Times New Roman" w:hAnsi="Times New Roman" w:cs="Times New Roman"/>
          <w:sz w:val="28"/>
          <w:szCs w:val="28"/>
        </w:rPr>
        <w:t xml:space="preserve">- организует проверку документов, представленных Администрацией согласно </w:t>
      </w:r>
      <w:hyperlink r:id="rId70" w:history="1">
        <w:r w:rsidRPr="00DB727F">
          <w:rPr>
            <w:rFonts w:ascii="Times New Roman" w:hAnsi="Times New Roman" w:cs="Times New Roman"/>
            <w:sz w:val="28"/>
            <w:szCs w:val="28"/>
          </w:rPr>
          <w:t>перечням</w:t>
        </w:r>
      </w:hyperlink>
      <w:r w:rsidRPr="00DB727F">
        <w:rPr>
          <w:rFonts w:ascii="Times New Roman" w:hAnsi="Times New Roman" w:cs="Times New Roman"/>
          <w:sz w:val="28"/>
          <w:szCs w:val="28"/>
        </w:rPr>
        <w:t xml:space="preserve"> документов, необходимых для получения субсидий на государственную поддержку граждан, на предмет соответствия их условиям задачи по государственной поддержке граждан, проживающих на территории Ярославской области, в сфере ипотечного жилищного кредитования согласно приложению 7 к подпрограмме </w:t>
      </w:r>
      <w:r w:rsidR="006164C9">
        <w:rPr>
          <w:rFonts w:ascii="Times New Roman" w:hAnsi="Times New Roman" w:cs="Times New Roman"/>
          <w:sz w:val="28"/>
          <w:szCs w:val="28"/>
        </w:rPr>
        <w:t>«</w:t>
      </w:r>
      <w:r w:rsidRPr="00DB727F">
        <w:rPr>
          <w:rFonts w:ascii="Times New Roman" w:hAnsi="Times New Roman" w:cs="Times New Roman"/>
          <w:sz w:val="28"/>
          <w:szCs w:val="28"/>
        </w:rPr>
        <w:t>Стимулирование развития жилищного строительства на территории Ярославской области</w:t>
      </w:r>
      <w:r w:rsidR="006164C9">
        <w:rPr>
          <w:rFonts w:ascii="Times New Roman" w:hAnsi="Times New Roman" w:cs="Times New Roman"/>
          <w:sz w:val="28"/>
          <w:szCs w:val="28"/>
        </w:rPr>
        <w:t>»</w:t>
      </w:r>
      <w:r w:rsidRPr="00DB727F">
        <w:rPr>
          <w:rFonts w:ascii="Times New Roman" w:hAnsi="Times New Roman" w:cs="Times New Roman"/>
          <w:sz w:val="28"/>
          <w:szCs w:val="28"/>
        </w:rPr>
        <w:t xml:space="preserve"> на 2020 - 2025 годы Государственной программы;</w:t>
      </w:r>
      <w:proofErr w:type="gramEnd"/>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санкционирует приобретение гражданами жилых помещений;</w:t>
      </w:r>
    </w:p>
    <w:p w:rsidR="00DB727F" w:rsidRPr="00DB727F" w:rsidRDefault="00DB727F" w:rsidP="00DB727F">
      <w:pPr>
        <w:pStyle w:val="ConsPlusNormal"/>
        <w:ind w:firstLine="540"/>
        <w:jc w:val="both"/>
        <w:rPr>
          <w:rFonts w:ascii="Times New Roman" w:hAnsi="Times New Roman" w:cs="Times New Roman"/>
          <w:sz w:val="28"/>
          <w:szCs w:val="28"/>
        </w:rPr>
      </w:pPr>
      <w:proofErr w:type="gramStart"/>
      <w:r w:rsidRPr="00DB727F">
        <w:rPr>
          <w:rFonts w:ascii="Times New Roman" w:hAnsi="Times New Roman" w:cs="Times New Roman"/>
          <w:sz w:val="28"/>
          <w:szCs w:val="28"/>
        </w:rPr>
        <w:t xml:space="preserve">- оформляет </w:t>
      </w:r>
      <w:hyperlink r:id="rId71" w:history="1">
        <w:r w:rsidRPr="00DB727F">
          <w:rPr>
            <w:rFonts w:ascii="Times New Roman" w:hAnsi="Times New Roman" w:cs="Times New Roman"/>
            <w:sz w:val="28"/>
            <w:szCs w:val="28"/>
          </w:rPr>
          <w:t>уведомление</w:t>
        </w:r>
      </w:hyperlink>
      <w:r w:rsidRPr="00DB727F">
        <w:rPr>
          <w:rFonts w:ascii="Times New Roman" w:hAnsi="Times New Roman" w:cs="Times New Roman"/>
          <w:sz w:val="28"/>
          <w:szCs w:val="28"/>
        </w:rPr>
        <w:t xml:space="preserve"> о предоставлении (отказе в предоставлении) на условиях </w:t>
      </w:r>
      <w:proofErr w:type="spellStart"/>
      <w:r w:rsidRPr="00DB727F">
        <w:rPr>
          <w:rFonts w:ascii="Times New Roman" w:hAnsi="Times New Roman" w:cs="Times New Roman"/>
          <w:sz w:val="28"/>
          <w:szCs w:val="28"/>
        </w:rPr>
        <w:t>софинансирования</w:t>
      </w:r>
      <w:proofErr w:type="spellEnd"/>
      <w:r w:rsidRPr="00DB727F">
        <w:rPr>
          <w:rFonts w:ascii="Times New Roman" w:hAnsi="Times New Roman" w:cs="Times New Roman"/>
          <w:sz w:val="28"/>
          <w:szCs w:val="28"/>
        </w:rPr>
        <w:t xml:space="preserve"> средств областного бюджета местному бюджету для выдачи гражданину субсидии на приобретение или строительство жилых </w:t>
      </w:r>
      <w:r w:rsidRPr="00DB727F">
        <w:rPr>
          <w:rFonts w:ascii="Times New Roman" w:hAnsi="Times New Roman" w:cs="Times New Roman"/>
          <w:sz w:val="28"/>
          <w:szCs w:val="28"/>
        </w:rPr>
        <w:lastRenderedPageBreak/>
        <w:t xml:space="preserve">помещений по форме 1 согласно приложению 8 к подпрограмме </w:t>
      </w:r>
      <w:r w:rsidR="006164C9">
        <w:rPr>
          <w:rFonts w:ascii="Times New Roman" w:hAnsi="Times New Roman" w:cs="Times New Roman"/>
          <w:sz w:val="28"/>
          <w:szCs w:val="28"/>
        </w:rPr>
        <w:t>«</w:t>
      </w:r>
      <w:r w:rsidRPr="00DB727F">
        <w:rPr>
          <w:rFonts w:ascii="Times New Roman" w:hAnsi="Times New Roman" w:cs="Times New Roman"/>
          <w:sz w:val="28"/>
          <w:szCs w:val="28"/>
        </w:rPr>
        <w:t>Стимулирование развития жилищного строительства на территории Ярославской области</w:t>
      </w:r>
      <w:r w:rsidR="006164C9">
        <w:rPr>
          <w:rFonts w:ascii="Times New Roman" w:hAnsi="Times New Roman" w:cs="Times New Roman"/>
          <w:sz w:val="28"/>
          <w:szCs w:val="28"/>
        </w:rPr>
        <w:t>»</w:t>
      </w:r>
      <w:r w:rsidRPr="00DB727F">
        <w:rPr>
          <w:rFonts w:ascii="Times New Roman" w:hAnsi="Times New Roman" w:cs="Times New Roman"/>
          <w:sz w:val="28"/>
          <w:szCs w:val="28"/>
        </w:rPr>
        <w:t xml:space="preserve"> на 2020 - 2025 годы Государственной программы или </w:t>
      </w:r>
      <w:hyperlink r:id="rId72" w:history="1">
        <w:r w:rsidRPr="00DB727F">
          <w:rPr>
            <w:rFonts w:ascii="Times New Roman" w:hAnsi="Times New Roman" w:cs="Times New Roman"/>
            <w:sz w:val="28"/>
            <w:szCs w:val="28"/>
          </w:rPr>
          <w:t>уведомление</w:t>
        </w:r>
      </w:hyperlink>
      <w:r w:rsidRPr="00DB727F">
        <w:rPr>
          <w:rFonts w:ascii="Times New Roman" w:hAnsi="Times New Roman" w:cs="Times New Roman"/>
          <w:sz w:val="28"/>
          <w:szCs w:val="28"/>
        </w:rPr>
        <w:t xml:space="preserve"> о предоставлении (отказе в предоставлении) на условиях </w:t>
      </w:r>
      <w:proofErr w:type="spellStart"/>
      <w:r w:rsidRPr="00DB727F">
        <w:rPr>
          <w:rFonts w:ascii="Times New Roman" w:hAnsi="Times New Roman" w:cs="Times New Roman"/>
          <w:sz w:val="28"/>
          <w:szCs w:val="28"/>
        </w:rPr>
        <w:t>софинансирования</w:t>
      </w:r>
      <w:proofErr w:type="spellEnd"/>
      <w:r w:rsidRPr="00DB727F">
        <w:rPr>
          <w:rFonts w:ascii="Times New Roman" w:hAnsi="Times New Roman" w:cs="Times New Roman"/>
          <w:sz w:val="28"/>
          <w:szCs w:val="28"/>
        </w:rPr>
        <w:t xml:space="preserve"> средств областного бюджета</w:t>
      </w:r>
      <w:proofErr w:type="gramEnd"/>
      <w:r w:rsidRPr="00DB727F">
        <w:rPr>
          <w:rFonts w:ascii="Times New Roman" w:hAnsi="Times New Roman" w:cs="Times New Roman"/>
          <w:sz w:val="28"/>
          <w:szCs w:val="28"/>
        </w:rPr>
        <w:t xml:space="preserve"> местному бюджету для выдачи гражданину субсидии на возмещение части аннуитетных платежей по форме 2 согласно приложению 8 к подпрограмме </w:t>
      </w:r>
      <w:r w:rsidR="006164C9">
        <w:rPr>
          <w:rFonts w:ascii="Times New Roman" w:hAnsi="Times New Roman" w:cs="Times New Roman"/>
          <w:sz w:val="28"/>
          <w:szCs w:val="28"/>
        </w:rPr>
        <w:t>«</w:t>
      </w:r>
      <w:r w:rsidRPr="00DB727F">
        <w:rPr>
          <w:rFonts w:ascii="Times New Roman" w:hAnsi="Times New Roman" w:cs="Times New Roman"/>
          <w:sz w:val="28"/>
          <w:szCs w:val="28"/>
        </w:rPr>
        <w:t>Стимулирование развития жилищного строительства на территории Ярославской области</w:t>
      </w:r>
      <w:r w:rsidR="006164C9">
        <w:rPr>
          <w:rFonts w:ascii="Times New Roman" w:hAnsi="Times New Roman" w:cs="Times New Roman"/>
          <w:sz w:val="28"/>
          <w:szCs w:val="28"/>
        </w:rPr>
        <w:t>»</w:t>
      </w:r>
      <w:r w:rsidR="001851F6">
        <w:rPr>
          <w:rFonts w:ascii="Times New Roman" w:hAnsi="Times New Roman" w:cs="Times New Roman"/>
          <w:sz w:val="28"/>
          <w:szCs w:val="28"/>
        </w:rPr>
        <w:t xml:space="preserve"> на 2020-</w:t>
      </w:r>
      <w:r w:rsidRPr="00DB727F">
        <w:rPr>
          <w:rFonts w:ascii="Times New Roman" w:hAnsi="Times New Roman" w:cs="Times New Roman"/>
          <w:sz w:val="28"/>
          <w:szCs w:val="28"/>
        </w:rPr>
        <w:t>2025 годы Государственной программы;</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xml:space="preserve">- ведет книгу регистрации уведомлений о предоставлении (отказе в предоставлении) на условиях </w:t>
      </w:r>
      <w:proofErr w:type="spellStart"/>
      <w:r w:rsidRPr="00DB727F">
        <w:rPr>
          <w:rFonts w:ascii="Times New Roman" w:hAnsi="Times New Roman" w:cs="Times New Roman"/>
          <w:sz w:val="28"/>
          <w:szCs w:val="28"/>
        </w:rPr>
        <w:t>софинансирования</w:t>
      </w:r>
      <w:proofErr w:type="spellEnd"/>
      <w:r w:rsidRPr="00DB727F">
        <w:rPr>
          <w:rFonts w:ascii="Times New Roman" w:hAnsi="Times New Roman" w:cs="Times New Roman"/>
          <w:sz w:val="28"/>
          <w:szCs w:val="28"/>
        </w:rPr>
        <w:t xml:space="preserve"> средств областного бюджета местному бюджету для выдачи гражданам субсидии на приобретение или строительство жилых помещений и субсидии на возмещение части аннуитетных платежей;</w:t>
      </w:r>
    </w:p>
    <w:p w:rsidR="00DB727F" w:rsidRPr="00DB727F" w:rsidRDefault="00DB727F" w:rsidP="00DB727F">
      <w:pPr>
        <w:pStyle w:val="ConsPlusNormal"/>
        <w:ind w:firstLine="540"/>
        <w:jc w:val="both"/>
        <w:rPr>
          <w:rFonts w:ascii="Times New Roman" w:hAnsi="Times New Roman" w:cs="Times New Roman"/>
          <w:sz w:val="28"/>
          <w:szCs w:val="28"/>
        </w:rPr>
      </w:pPr>
      <w:proofErr w:type="gramStart"/>
      <w:r w:rsidRPr="00DB727F">
        <w:rPr>
          <w:rFonts w:ascii="Times New Roman" w:hAnsi="Times New Roman" w:cs="Times New Roman"/>
          <w:sz w:val="28"/>
          <w:szCs w:val="28"/>
        </w:rPr>
        <w:t xml:space="preserve">- принимает меры по возврату средств, перечисленных местному бюджету для выдачи субсидии на приобретение или строительство жилых помещений и (или) для выдачи субсидии на возмещение части аннуитетных платежей в рамках задачи по государственной поддержке граждан, проживающих на территории Ярославской области, в сфере ипотечного жилищного кредитования, в областной бюджет в случаях, установленных </w:t>
      </w:r>
      <w:hyperlink r:id="rId73" w:history="1">
        <w:r w:rsidRPr="00DB727F">
          <w:rPr>
            <w:rFonts w:ascii="Times New Roman" w:hAnsi="Times New Roman" w:cs="Times New Roman"/>
            <w:sz w:val="28"/>
            <w:szCs w:val="28"/>
          </w:rPr>
          <w:t>пунктами 37</w:t>
        </w:r>
      </w:hyperlink>
      <w:r w:rsidRPr="00DB727F">
        <w:rPr>
          <w:rFonts w:ascii="Times New Roman" w:hAnsi="Times New Roman" w:cs="Times New Roman"/>
          <w:sz w:val="28"/>
          <w:szCs w:val="28"/>
        </w:rPr>
        <w:t xml:space="preserve"> и </w:t>
      </w:r>
      <w:hyperlink r:id="rId74" w:history="1">
        <w:r w:rsidRPr="00DB727F">
          <w:rPr>
            <w:rFonts w:ascii="Times New Roman" w:hAnsi="Times New Roman" w:cs="Times New Roman"/>
            <w:sz w:val="28"/>
            <w:szCs w:val="28"/>
          </w:rPr>
          <w:t>38 раздела I</w:t>
        </w:r>
      </w:hyperlink>
      <w:r w:rsidRPr="00DB727F">
        <w:rPr>
          <w:rFonts w:ascii="Times New Roman" w:hAnsi="Times New Roman" w:cs="Times New Roman"/>
          <w:sz w:val="28"/>
          <w:szCs w:val="28"/>
        </w:rPr>
        <w:t xml:space="preserve"> формы и условий предоставления</w:t>
      </w:r>
      <w:proofErr w:type="gramEnd"/>
      <w:r w:rsidRPr="00DB727F">
        <w:rPr>
          <w:rFonts w:ascii="Times New Roman" w:hAnsi="Times New Roman" w:cs="Times New Roman"/>
          <w:sz w:val="28"/>
          <w:szCs w:val="28"/>
        </w:rPr>
        <w:t xml:space="preserve"> субсидии на приобретение или строительство жилых помещений и субсидии на возмещение части аннуитетных платежей (приложение 5 к подпрограмме </w:t>
      </w:r>
      <w:r w:rsidR="006164C9">
        <w:rPr>
          <w:rFonts w:ascii="Times New Roman" w:hAnsi="Times New Roman" w:cs="Times New Roman"/>
          <w:sz w:val="28"/>
          <w:szCs w:val="28"/>
        </w:rPr>
        <w:t>«</w:t>
      </w:r>
      <w:r w:rsidRPr="00DB727F">
        <w:rPr>
          <w:rFonts w:ascii="Times New Roman" w:hAnsi="Times New Roman" w:cs="Times New Roman"/>
          <w:sz w:val="28"/>
          <w:szCs w:val="28"/>
        </w:rPr>
        <w:t>Стимулирование развития жилищного строительства на территории Ярославской области</w:t>
      </w:r>
      <w:r w:rsidR="006164C9">
        <w:rPr>
          <w:rFonts w:ascii="Times New Roman" w:hAnsi="Times New Roman" w:cs="Times New Roman"/>
          <w:sz w:val="28"/>
          <w:szCs w:val="28"/>
        </w:rPr>
        <w:t>»</w:t>
      </w:r>
      <w:r w:rsidRPr="00DB727F">
        <w:rPr>
          <w:rFonts w:ascii="Times New Roman" w:hAnsi="Times New Roman" w:cs="Times New Roman"/>
          <w:sz w:val="28"/>
          <w:szCs w:val="28"/>
        </w:rPr>
        <w:t xml:space="preserve"> на 2020 - 2025 годы Государственной программы).</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Администрация:</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разрабатывает и утверждает нормативный правовой акт (муниципальную подпрограмму) по вопросам поддержки граждан в сфере ипотечного жилищного кредитования или займа с выделением средств на его реализацию в местном бюджете;</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разрабатывает и утверждает порядок признания граждан участниками Подпрограммы, порядок и условия формирования списка граждан - участников данной Подпрограммы;</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осуществляет признание граждан участниками Подпрограммы и формирование списков граждан - участников данной Подпрограммы;</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ежегодно определяет объем средств, выделяемых из бюджета городского округа город Рыбинск на реализацию мероприятий Подпрограммы;</w:t>
      </w:r>
    </w:p>
    <w:p w:rsidR="00DB727F" w:rsidRPr="00DB727F" w:rsidRDefault="00DB727F" w:rsidP="00DB727F">
      <w:pPr>
        <w:pStyle w:val="ConsPlusNormal"/>
        <w:ind w:firstLine="540"/>
        <w:jc w:val="both"/>
        <w:rPr>
          <w:rFonts w:ascii="Times New Roman" w:hAnsi="Times New Roman" w:cs="Times New Roman"/>
          <w:sz w:val="28"/>
          <w:szCs w:val="28"/>
        </w:rPr>
      </w:pPr>
      <w:proofErr w:type="gramStart"/>
      <w:r w:rsidRPr="00DB727F">
        <w:rPr>
          <w:rFonts w:ascii="Times New Roman" w:hAnsi="Times New Roman" w:cs="Times New Roman"/>
          <w:sz w:val="28"/>
          <w:szCs w:val="28"/>
        </w:rPr>
        <w:t xml:space="preserve">- оформляет и выдает гражданам </w:t>
      </w:r>
      <w:hyperlink w:anchor="P2847" w:history="1">
        <w:r w:rsidRPr="00DB727F">
          <w:rPr>
            <w:rFonts w:ascii="Times New Roman" w:hAnsi="Times New Roman" w:cs="Times New Roman"/>
            <w:sz w:val="28"/>
            <w:szCs w:val="28"/>
          </w:rPr>
          <w:t>свидетельство</w:t>
        </w:r>
      </w:hyperlink>
      <w:r w:rsidRPr="00DB727F">
        <w:rPr>
          <w:rFonts w:ascii="Times New Roman" w:hAnsi="Times New Roman" w:cs="Times New Roman"/>
          <w:sz w:val="28"/>
          <w:szCs w:val="28"/>
        </w:rPr>
        <w:t xml:space="preserve"> о праве на получение субсидии на приобретение или строительство жилых помещений</w:t>
      </w:r>
      <w:r w:rsidR="00B766B2">
        <w:rPr>
          <w:rFonts w:ascii="Times New Roman" w:hAnsi="Times New Roman" w:cs="Times New Roman"/>
          <w:sz w:val="28"/>
          <w:szCs w:val="28"/>
        </w:rPr>
        <w:t xml:space="preserve"> при получении ипотечного кредита (займа)</w:t>
      </w:r>
      <w:r w:rsidR="00B766B2" w:rsidRPr="00B766B2">
        <w:rPr>
          <w:rFonts w:ascii="Times New Roman" w:hAnsi="Times New Roman" w:cs="Times New Roman"/>
          <w:sz w:val="28"/>
          <w:szCs w:val="28"/>
        </w:rPr>
        <w:t xml:space="preserve"> </w:t>
      </w:r>
      <w:r w:rsidR="00B766B2" w:rsidRPr="00DB727F">
        <w:rPr>
          <w:rFonts w:ascii="Times New Roman" w:hAnsi="Times New Roman" w:cs="Times New Roman"/>
          <w:sz w:val="28"/>
          <w:szCs w:val="28"/>
        </w:rPr>
        <w:t>(далее</w:t>
      </w:r>
      <w:r w:rsidR="00B766B2">
        <w:rPr>
          <w:rFonts w:ascii="Times New Roman" w:hAnsi="Times New Roman" w:cs="Times New Roman"/>
          <w:sz w:val="28"/>
          <w:szCs w:val="28"/>
        </w:rPr>
        <w:t xml:space="preserve"> по тексту</w:t>
      </w:r>
      <w:r w:rsidR="00B766B2" w:rsidRPr="00DB727F">
        <w:rPr>
          <w:rFonts w:ascii="Times New Roman" w:hAnsi="Times New Roman" w:cs="Times New Roman"/>
          <w:sz w:val="28"/>
          <w:szCs w:val="28"/>
        </w:rPr>
        <w:t xml:space="preserve"> - свидетельство о праве на получение субсидии)</w:t>
      </w:r>
      <w:r w:rsidRPr="00DB727F">
        <w:rPr>
          <w:rFonts w:ascii="Times New Roman" w:hAnsi="Times New Roman" w:cs="Times New Roman"/>
          <w:sz w:val="28"/>
          <w:szCs w:val="28"/>
        </w:rPr>
        <w:t xml:space="preserve"> по форме </w:t>
      </w:r>
      <w:r w:rsidR="00B766B2" w:rsidRPr="00242FB7">
        <w:rPr>
          <w:rFonts w:ascii="Times New Roman" w:hAnsi="Times New Roman" w:cs="Times New Roman"/>
          <w:sz w:val="28"/>
          <w:szCs w:val="28"/>
        </w:rPr>
        <w:t xml:space="preserve">согласно приложению </w:t>
      </w:r>
      <w:r w:rsidR="00B766B2">
        <w:rPr>
          <w:rFonts w:ascii="Times New Roman" w:hAnsi="Times New Roman" w:cs="Times New Roman"/>
          <w:sz w:val="28"/>
          <w:szCs w:val="28"/>
        </w:rPr>
        <w:t>9</w:t>
      </w:r>
      <w:r w:rsidR="00B766B2" w:rsidRPr="00242FB7">
        <w:rPr>
          <w:rFonts w:ascii="Times New Roman" w:hAnsi="Times New Roman" w:cs="Times New Roman"/>
          <w:sz w:val="28"/>
          <w:szCs w:val="28"/>
        </w:rPr>
        <w:t xml:space="preserve"> к подпрограмме </w:t>
      </w:r>
      <w:r w:rsidR="00B766B2">
        <w:rPr>
          <w:rFonts w:ascii="Times New Roman" w:hAnsi="Times New Roman" w:cs="Times New Roman"/>
          <w:sz w:val="28"/>
          <w:szCs w:val="28"/>
        </w:rPr>
        <w:t>«</w:t>
      </w:r>
      <w:r w:rsidR="00B766B2" w:rsidRPr="00242FB7">
        <w:rPr>
          <w:rFonts w:ascii="Times New Roman" w:hAnsi="Times New Roman" w:cs="Times New Roman"/>
          <w:sz w:val="28"/>
          <w:szCs w:val="28"/>
        </w:rPr>
        <w:t>Стимулирование развития жилищного строительства на территории Ярославской области</w:t>
      </w:r>
      <w:r w:rsidR="00B766B2">
        <w:rPr>
          <w:rFonts w:ascii="Times New Roman" w:hAnsi="Times New Roman" w:cs="Times New Roman"/>
          <w:sz w:val="28"/>
          <w:szCs w:val="28"/>
        </w:rPr>
        <w:t>»</w:t>
      </w:r>
      <w:r w:rsidR="00B766B2" w:rsidRPr="00242FB7">
        <w:rPr>
          <w:rFonts w:ascii="Times New Roman" w:hAnsi="Times New Roman" w:cs="Times New Roman"/>
          <w:sz w:val="28"/>
          <w:szCs w:val="28"/>
        </w:rPr>
        <w:t xml:space="preserve"> на 2020 - 2025 </w:t>
      </w:r>
      <w:r w:rsidR="00863380">
        <w:rPr>
          <w:rFonts w:ascii="Times New Roman" w:hAnsi="Times New Roman" w:cs="Times New Roman"/>
          <w:sz w:val="28"/>
          <w:szCs w:val="28"/>
        </w:rPr>
        <w:t>годы Государственной программы</w:t>
      </w:r>
      <w:r w:rsidRPr="00DB727F">
        <w:rPr>
          <w:rFonts w:ascii="Times New Roman" w:hAnsi="Times New Roman" w:cs="Times New Roman"/>
          <w:sz w:val="28"/>
          <w:szCs w:val="28"/>
        </w:rPr>
        <w:t>;</w:t>
      </w:r>
      <w:proofErr w:type="gramEnd"/>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заключает соглашение с кредиторами, с Департаментом строительства о реализации данной Подпрограммы по форме, утвержденной приказом Департамента строительства;</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lastRenderedPageBreak/>
        <w:t>- принимает решения о предоставлении субсидии на приобретение или строительство жилых помещений и субсидии на возмещение части аннуитетных платежей в рамках Подпрограммы гражданам в пределах средств областного и местного бюджетов;</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контролирует приобретение гражданами жилых помещений путем санкционирования сделок граждан по приобретению (строительству) жилых помещений;</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xml:space="preserve">- представляет заявки по форме и в сроки, установленные задачей по государственной поддержке граждан, проживающих на территории Ярославской области, в сфере ипотечного жилищного кредитования </w:t>
      </w:r>
      <w:hyperlink r:id="rId75" w:history="1">
        <w:r w:rsidRPr="00DB727F">
          <w:rPr>
            <w:rFonts w:ascii="Times New Roman" w:hAnsi="Times New Roman" w:cs="Times New Roman"/>
            <w:sz w:val="28"/>
            <w:szCs w:val="28"/>
          </w:rPr>
          <w:t>подпрограммы</w:t>
        </w:r>
      </w:hyperlink>
      <w:r w:rsidR="00B766B2">
        <w:t xml:space="preserve"> </w:t>
      </w:r>
      <w:r w:rsidR="006164C9">
        <w:rPr>
          <w:rFonts w:ascii="Times New Roman" w:hAnsi="Times New Roman" w:cs="Times New Roman"/>
          <w:sz w:val="28"/>
          <w:szCs w:val="28"/>
        </w:rPr>
        <w:t>«</w:t>
      </w:r>
      <w:r w:rsidRPr="00DB727F">
        <w:rPr>
          <w:rFonts w:ascii="Times New Roman" w:hAnsi="Times New Roman" w:cs="Times New Roman"/>
          <w:sz w:val="28"/>
          <w:szCs w:val="28"/>
        </w:rPr>
        <w:t>Стимулирование развития жилищного строительства на территории Ярославской области</w:t>
      </w:r>
      <w:r w:rsidR="006164C9">
        <w:rPr>
          <w:rFonts w:ascii="Times New Roman" w:hAnsi="Times New Roman" w:cs="Times New Roman"/>
          <w:sz w:val="28"/>
          <w:szCs w:val="28"/>
        </w:rPr>
        <w:t>»</w:t>
      </w:r>
      <w:r w:rsidRPr="00DB727F">
        <w:rPr>
          <w:rFonts w:ascii="Times New Roman" w:hAnsi="Times New Roman" w:cs="Times New Roman"/>
          <w:sz w:val="28"/>
          <w:szCs w:val="28"/>
        </w:rPr>
        <w:t xml:space="preserve"> на 2020 - 2025 годы Государственной программы;</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xml:space="preserve">- представляют </w:t>
      </w:r>
      <w:hyperlink r:id="rId76" w:history="1">
        <w:r w:rsidRPr="00DB727F">
          <w:rPr>
            <w:rFonts w:ascii="Times New Roman" w:hAnsi="Times New Roman" w:cs="Times New Roman"/>
            <w:sz w:val="28"/>
            <w:szCs w:val="28"/>
          </w:rPr>
          <w:t>отчетность</w:t>
        </w:r>
      </w:hyperlink>
      <w:r w:rsidRPr="00DB727F">
        <w:rPr>
          <w:rFonts w:ascii="Times New Roman" w:hAnsi="Times New Roman" w:cs="Times New Roman"/>
          <w:sz w:val="28"/>
          <w:szCs w:val="28"/>
        </w:rPr>
        <w:t xml:space="preserve"> о реализации задачи по государственной поддержке граждан, проживающих на территории Ярославской области, в сфере ипотечного жилищного кредитования по форме согласн</w:t>
      </w:r>
      <w:r w:rsidR="006164C9">
        <w:rPr>
          <w:rFonts w:ascii="Times New Roman" w:hAnsi="Times New Roman" w:cs="Times New Roman"/>
          <w:sz w:val="28"/>
          <w:szCs w:val="28"/>
        </w:rPr>
        <w:t>о приложению 11 к подпрограмме «</w:t>
      </w:r>
      <w:r w:rsidRPr="00DB727F">
        <w:rPr>
          <w:rFonts w:ascii="Times New Roman" w:hAnsi="Times New Roman" w:cs="Times New Roman"/>
          <w:sz w:val="28"/>
          <w:szCs w:val="28"/>
        </w:rPr>
        <w:t>Стимулирование развития жилищного строительства на территории Ярославской области</w:t>
      </w:r>
      <w:r w:rsidR="006164C9">
        <w:rPr>
          <w:rFonts w:ascii="Times New Roman" w:hAnsi="Times New Roman" w:cs="Times New Roman"/>
          <w:sz w:val="28"/>
          <w:szCs w:val="28"/>
        </w:rPr>
        <w:t>»</w:t>
      </w:r>
      <w:r w:rsidRPr="00DB727F">
        <w:rPr>
          <w:rFonts w:ascii="Times New Roman" w:hAnsi="Times New Roman" w:cs="Times New Roman"/>
          <w:sz w:val="28"/>
          <w:szCs w:val="28"/>
        </w:rPr>
        <w:t xml:space="preserve"> </w:t>
      </w:r>
      <w:r w:rsidR="00B766B2" w:rsidRPr="00DB727F">
        <w:rPr>
          <w:rFonts w:ascii="Times New Roman" w:hAnsi="Times New Roman" w:cs="Times New Roman"/>
          <w:sz w:val="28"/>
          <w:szCs w:val="28"/>
        </w:rPr>
        <w:t xml:space="preserve">на 2020 - 2025 годы Государственной программы </w:t>
      </w:r>
      <w:r w:rsidRPr="00DB727F">
        <w:rPr>
          <w:rFonts w:ascii="Times New Roman" w:hAnsi="Times New Roman" w:cs="Times New Roman"/>
          <w:sz w:val="28"/>
          <w:szCs w:val="28"/>
        </w:rPr>
        <w:t>и в сроки, установленные данной задачей;</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xml:space="preserve">- принимает меры по возврату средств, перечисленных местному бюджету для выдачи субсидии на приобретение или строительство жилых помещений и субсидии на возмещение части </w:t>
      </w:r>
      <w:r w:rsidRPr="001851F6">
        <w:rPr>
          <w:rFonts w:ascii="Times New Roman" w:hAnsi="Times New Roman" w:cs="Times New Roman"/>
          <w:sz w:val="28"/>
          <w:szCs w:val="28"/>
        </w:rPr>
        <w:t>аннуитетных платежей гражданину, в областной бюджет в случаях, установленных</w:t>
      </w:r>
      <w:r w:rsidR="00B9734E">
        <w:rPr>
          <w:rFonts w:ascii="Times New Roman" w:hAnsi="Times New Roman" w:cs="Times New Roman"/>
          <w:sz w:val="28"/>
          <w:szCs w:val="28"/>
        </w:rPr>
        <w:t xml:space="preserve"> абзацами 85-86</w:t>
      </w:r>
      <w:r w:rsidRPr="001851F6">
        <w:rPr>
          <w:rFonts w:ascii="Times New Roman" w:hAnsi="Times New Roman" w:cs="Times New Roman"/>
          <w:sz w:val="28"/>
          <w:szCs w:val="28"/>
        </w:rPr>
        <w:t xml:space="preserve"> </w:t>
      </w:r>
      <w:hyperlink w:anchor="P1488" w:history="1">
        <w:r w:rsidRPr="001851F6">
          <w:rPr>
            <w:rFonts w:ascii="Times New Roman" w:hAnsi="Times New Roman" w:cs="Times New Roman"/>
            <w:sz w:val="28"/>
            <w:szCs w:val="28"/>
          </w:rPr>
          <w:t xml:space="preserve"> подпункта 5.6.6.1 пункта 5.6.6 раздела 5.6</w:t>
        </w:r>
      </w:hyperlink>
      <w:r w:rsidRPr="00DB727F">
        <w:rPr>
          <w:rFonts w:ascii="Times New Roman" w:hAnsi="Times New Roman" w:cs="Times New Roman"/>
          <w:sz w:val="28"/>
          <w:szCs w:val="28"/>
        </w:rPr>
        <w:t xml:space="preserve"> настоящей Подпрограммы;</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создает условия для увеличения объемов жилищного строительства.</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Граждане - участники Подпрограммы:</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осуществляют сбор и представление в Администрацию документов, необходимых для получения субсидии на приобретение или строительство жилых помещений и субсидии на возмещение части аннуитетных платежей;</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xml:space="preserve">- получают согласие (предварительное согласие) кредитора на выдачу ипотечного жилищного кредита или займа в размере не менее 30 процентов от стоимости (предполагаемой стоимости) жилого помещения. При этом гражданин может являться заемщиком или </w:t>
      </w:r>
      <w:proofErr w:type="spellStart"/>
      <w:r w:rsidRPr="00DB727F">
        <w:rPr>
          <w:rFonts w:ascii="Times New Roman" w:hAnsi="Times New Roman" w:cs="Times New Roman"/>
          <w:sz w:val="28"/>
          <w:szCs w:val="28"/>
        </w:rPr>
        <w:t>созаемщиком</w:t>
      </w:r>
      <w:proofErr w:type="spellEnd"/>
      <w:r w:rsidRPr="00DB727F">
        <w:rPr>
          <w:rFonts w:ascii="Times New Roman" w:hAnsi="Times New Roman" w:cs="Times New Roman"/>
          <w:sz w:val="28"/>
          <w:szCs w:val="28"/>
        </w:rPr>
        <w:t xml:space="preserve"> по кредитному договору;</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заключают с кредитором ипотечный кредитный договор (договор займа) и открывают блокированный счет в течение срока действия свидетельства о праве на получение субсидии;</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получают от Администрации санкционирование сделки по приобретению (строительству) жилого помещения;</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исполняют добросовестно условия данной задачи.</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Кредиторы:</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заключают соглашение с Администрацией, организуют обмен информацией и взаимодействие с Департаментом строительства и Администрацией;</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xml:space="preserve">- производят проверку платежеспособности гражданина, имеющего намерение стать участником данной Подпрограммы, выдают ему предварительное согласие на получение ипотечного кредита (займа) в размере не менее 30 процентов от </w:t>
      </w:r>
      <w:r w:rsidRPr="00DB727F">
        <w:rPr>
          <w:rFonts w:ascii="Times New Roman" w:hAnsi="Times New Roman" w:cs="Times New Roman"/>
          <w:sz w:val="28"/>
          <w:szCs w:val="28"/>
        </w:rPr>
        <w:lastRenderedPageBreak/>
        <w:t>предполагаемой стоимости жилого помещения;</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выдают ипотечные кредиты или займы в размере не менее 30 процентов от стоимости жилого помещения, осуществляют обслуживание счетов участников данной Подпрограммы;</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xml:space="preserve">- осуществляют </w:t>
      </w:r>
      <w:proofErr w:type="gramStart"/>
      <w:r w:rsidRPr="00DB727F">
        <w:rPr>
          <w:rFonts w:ascii="Times New Roman" w:hAnsi="Times New Roman" w:cs="Times New Roman"/>
          <w:sz w:val="28"/>
          <w:szCs w:val="28"/>
        </w:rPr>
        <w:t>контроль за</w:t>
      </w:r>
      <w:proofErr w:type="gramEnd"/>
      <w:r w:rsidRPr="00DB727F">
        <w:rPr>
          <w:rFonts w:ascii="Times New Roman" w:hAnsi="Times New Roman" w:cs="Times New Roman"/>
          <w:sz w:val="28"/>
          <w:szCs w:val="28"/>
        </w:rPr>
        <w:t xml:space="preserve"> состоянием платежной дисциплины граждан - участников данной Подпрограммы;</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если в течение срока действия свидетельства о праве на получение субсидии гражданин не воспользовался правом на получение субсидии на приобретение или строительство жилых помещений, направляют свидетельство о праве на получение субсидии с отметкой о причине неиспользования субсидии на приобретение или строительство жилых помещений в Администрацию;</w:t>
      </w:r>
    </w:p>
    <w:p w:rsidR="00DB727F" w:rsidRPr="00DB727F" w:rsidRDefault="00DB727F" w:rsidP="00DB727F">
      <w:pPr>
        <w:pStyle w:val="ConsPlusNormal"/>
        <w:ind w:firstLine="540"/>
        <w:jc w:val="both"/>
        <w:rPr>
          <w:rFonts w:ascii="Times New Roman" w:hAnsi="Times New Roman" w:cs="Times New Roman"/>
          <w:sz w:val="28"/>
          <w:szCs w:val="28"/>
        </w:rPr>
      </w:pPr>
      <w:proofErr w:type="gramStart"/>
      <w:r w:rsidRPr="00DB727F">
        <w:rPr>
          <w:rFonts w:ascii="Times New Roman" w:hAnsi="Times New Roman" w:cs="Times New Roman"/>
          <w:sz w:val="28"/>
          <w:szCs w:val="28"/>
        </w:rPr>
        <w:t>- после государственной регистрации права собственности гражданина на приобретенное или построенное с помощью субсидии на приобретение или строительство жилых помещений жилое помещение направляют свидетельство о праве на получение субсидии с отметкой об оплате на оборотной стороне в Администрацию;</w:t>
      </w:r>
      <w:proofErr w:type="gramEnd"/>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xml:space="preserve">- </w:t>
      </w:r>
      <w:proofErr w:type="gramStart"/>
      <w:r w:rsidRPr="00DB727F">
        <w:rPr>
          <w:rFonts w:ascii="Times New Roman" w:hAnsi="Times New Roman" w:cs="Times New Roman"/>
          <w:sz w:val="28"/>
          <w:szCs w:val="28"/>
        </w:rPr>
        <w:t>при заключении гражданином договора долевого участия в строительстве свидетельство о праве на получение субсидии с отметкой</w:t>
      </w:r>
      <w:proofErr w:type="gramEnd"/>
      <w:r w:rsidRPr="00DB727F">
        <w:rPr>
          <w:rFonts w:ascii="Times New Roman" w:hAnsi="Times New Roman" w:cs="Times New Roman"/>
          <w:sz w:val="28"/>
          <w:szCs w:val="28"/>
        </w:rPr>
        <w:t xml:space="preserve"> об оплате на оборотной стороне направляют в Администрацию после государственной регистрации указанного договора;</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в случае строительства индивидуального жилого дома свидетельство с отметкой об оплате на оборотной стороне направляют в Администрацию после ввода объекта в эксплуатацию и государственной регистрации заявителем и (или) членами его семьи, указанными в свидетельстве о праве на получение субсидии и выступавшими застройщиками при строительстве;</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 осуществляют перечисление субсидии с блокированного счета гражданина только при наличии обязательного санкционирования Администрацией сделки по приобретению жилого помещения.</w:t>
      </w:r>
    </w:p>
    <w:p w:rsidR="00DB727F" w:rsidRPr="00863380" w:rsidRDefault="00DB727F" w:rsidP="00DB727F">
      <w:pPr>
        <w:pStyle w:val="ConsPlusNormal"/>
        <w:ind w:firstLine="540"/>
        <w:jc w:val="both"/>
        <w:rPr>
          <w:rFonts w:ascii="Times New Roman" w:hAnsi="Times New Roman" w:cs="Times New Roman"/>
          <w:sz w:val="28"/>
          <w:szCs w:val="28"/>
          <w:highlight w:val="yellow"/>
        </w:rPr>
      </w:pPr>
      <w:r w:rsidRPr="00863380">
        <w:rPr>
          <w:rFonts w:ascii="Times New Roman" w:hAnsi="Times New Roman" w:cs="Times New Roman"/>
          <w:sz w:val="28"/>
          <w:szCs w:val="28"/>
          <w:highlight w:val="yellow"/>
        </w:rPr>
        <w:t xml:space="preserve">5.6.3. </w:t>
      </w:r>
      <w:proofErr w:type="gramStart"/>
      <w:r w:rsidRPr="00863380">
        <w:rPr>
          <w:rFonts w:ascii="Times New Roman" w:hAnsi="Times New Roman" w:cs="Times New Roman"/>
          <w:sz w:val="28"/>
          <w:szCs w:val="28"/>
          <w:highlight w:val="yellow"/>
        </w:rPr>
        <w:t>Перечисление средств из областного бюджета на выплату субсидии на приобретение или строительство жилых помещений и субсидии на возмещение части аннуитетных платежей гражданам производится в форме субсидий бюджету городского округа город Рыбинск в пределах средств, предусмотренных на эти цели Законом Ярославской области об областном бюджете на соответствующий финансовый год и плановый период.</w:t>
      </w:r>
      <w:proofErr w:type="gramEnd"/>
    </w:p>
    <w:p w:rsidR="00DB727F" w:rsidRPr="00863380" w:rsidRDefault="00DB727F" w:rsidP="00DB727F">
      <w:pPr>
        <w:pStyle w:val="ConsPlusNormal"/>
        <w:ind w:firstLine="540"/>
        <w:jc w:val="both"/>
        <w:rPr>
          <w:rFonts w:ascii="Times New Roman" w:hAnsi="Times New Roman" w:cs="Times New Roman"/>
          <w:sz w:val="28"/>
          <w:szCs w:val="28"/>
          <w:highlight w:val="yellow"/>
        </w:rPr>
      </w:pPr>
      <w:r w:rsidRPr="00863380">
        <w:rPr>
          <w:rFonts w:ascii="Times New Roman" w:hAnsi="Times New Roman" w:cs="Times New Roman"/>
          <w:sz w:val="28"/>
          <w:szCs w:val="28"/>
          <w:highlight w:val="yellow"/>
        </w:rPr>
        <w:t>Условия предоставления средств из областного бюджета:</w:t>
      </w:r>
    </w:p>
    <w:p w:rsidR="00DB727F" w:rsidRPr="00863380" w:rsidRDefault="00DB727F" w:rsidP="00DB727F">
      <w:pPr>
        <w:pStyle w:val="ConsPlusNormal"/>
        <w:ind w:firstLine="540"/>
        <w:jc w:val="both"/>
        <w:rPr>
          <w:rFonts w:ascii="Times New Roman" w:hAnsi="Times New Roman" w:cs="Times New Roman"/>
          <w:sz w:val="28"/>
          <w:szCs w:val="28"/>
          <w:highlight w:val="yellow"/>
        </w:rPr>
      </w:pPr>
      <w:r w:rsidRPr="00863380">
        <w:rPr>
          <w:rFonts w:ascii="Times New Roman" w:hAnsi="Times New Roman" w:cs="Times New Roman"/>
          <w:sz w:val="28"/>
          <w:szCs w:val="28"/>
          <w:highlight w:val="yellow"/>
        </w:rPr>
        <w:t>- наличие нормативного правового акта (муниципальной подпрограммы) Администрации по вопросам поддержки граждан в сфере ипотечного жилищного кредитования;</w:t>
      </w:r>
    </w:p>
    <w:p w:rsidR="00DB727F" w:rsidRPr="00863380" w:rsidRDefault="00DB727F" w:rsidP="00DB727F">
      <w:pPr>
        <w:pStyle w:val="ConsPlusNormal"/>
        <w:ind w:firstLine="540"/>
        <w:jc w:val="both"/>
        <w:rPr>
          <w:rFonts w:ascii="Times New Roman" w:hAnsi="Times New Roman" w:cs="Times New Roman"/>
          <w:sz w:val="28"/>
          <w:szCs w:val="28"/>
          <w:highlight w:val="yellow"/>
        </w:rPr>
      </w:pPr>
      <w:r w:rsidRPr="00863380">
        <w:rPr>
          <w:rFonts w:ascii="Times New Roman" w:hAnsi="Times New Roman" w:cs="Times New Roman"/>
          <w:sz w:val="28"/>
          <w:szCs w:val="28"/>
          <w:highlight w:val="yellow"/>
        </w:rPr>
        <w:t xml:space="preserve">- наличие в местном бюджете на текущий финансовый год средств, направляемых на предоставление </w:t>
      </w:r>
      <w:proofErr w:type="gramStart"/>
      <w:r w:rsidRPr="00863380">
        <w:rPr>
          <w:rFonts w:ascii="Times New Roman" w:hAnsi="Times New Roman" w:cs="Times New Roman"/>
          <w:sz w:val="28"/>
          <w:szCs w:val="28"/>
          <w:highlight w:val="yellow"/>
        </w:rPr>
        <w:t>субсидий</w:t>
      </w:r>
      <w:proofErr w:type="gramEnd"/>
      <w:r w:rsidRPr="00863380">
        <w:rPr>
          <w:rFonts w:ascii="Times New Roman" w:hAnsi="Times New Roman" w:cs="Times New Roman"/>
          <w:sz w:val="28"/>
          <w:szCs w:val="28"/>
          <w:highlight w:val="yellow"/>
        </w:rPr>
        <w:t xml:space="preserve"> на приобретение или строительство жилых помещений и субсидий на возмещение части аннуитетных платежей.</w:t>
      </w:r>
    </w:p>
    <w:p w:rsidR="00DB727F" w:rsidRPr="00863380" w:rsidRDefault="00DB727F" w:rsidP="00DB727F">
      <w:pPr>
        <w:pStyle w:val="ConsPlusNormal"/>
        <w:ind w:firstLine="540"/>
        <w:jc w:val="both"/>
        <w:rPr>
          <w:rFonts w:ascii="Times New Roman" w:hAnsi="Times New Roman" w:cs="Times New Roman"/>
          <w:sz w:val="28"/>
          <w:szCs w:val="28"/>
          <w:highlight w:val="yellow"/>
        </w:rPr>
      </w:pPr>
      <w:r w:rsidRPr="00863380">
        <w:rPr>
          <w:rFonts w:ascii="Times New Roman" w:hAnsi="Times New Roman" w:cs="Times New Roman"/>
          <w:sz w:val="28"/>
          <w:szCs w:val="28"/>
          <w:highlight w:val="yellow"/>
        </w:rPr>
        <w:t>В ходе реализации Подпрограммы между Департаментом строительства и Администрацией заключается соглашение.</w:t>
      </w:r>
    </w:p>
    <w:p w:rsidR="00DB727F" w:rsidRPr="00DB727F" w:rsidRDefault="00DB727F" w:rsidP="00DB727F">
      <w:pPr>
        <w:pStyle w:val="ConsPlusNormal"/>
        <w:ind w:firstLine="540"/>
        <w:jc w:val="both"/>
        <w:rPr>
          <w:rFonts w:ascii="Times New Roman" w:hAnsi="Times New Roman" w:cs="Times New Roman"/>
          <w:sz w:val="28"/>
          <w:szCs w:val="28"/>
        </w:rPr>
      </w:pPr>
      <w:r w:rsidRPr="00863380">
        <w:rPr>
          <w:rFonts w:ascii="Times New Roman" w:hAnsi="Times New Roman" w:cs="Times New Roman"/>
          <w:sz w:val="28"/>
          <w:szCs w:val="28"/>
          <w:highlight w:val="yellow"/>
        </w:rPr>
        <w:t xml:space="preserve">Общий объем средств областного и местного бюджета на соответствующий </w:t>
      </w:r>
      <w:r w:rsidRPr="00863380">
        <w:rPr>
          <w:rFonts w:ascii="Times New Roman" w:hAnsi="Times New Roman" w:cs="Times New Roman"/>
          <w:sz w:val="28"/>
          <w:szCs w:val="28"/>
          <w:highlight w:val="yellow"/>
        </w:rPr>
        <w:lastRenderedPageBreak/>
        <w:t>финансовый период утверждается Государственной программой.</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5.6.4. Методика распределения субсидии на приобретение или строительство жилых помещений и субсидии на возмещение части аннуитетных платежей Администрации на реализацию Подпрограммы.</w:t>
      </w:r>
    </w:p>
    <w:p w:rsidR="00DB727F" w:rsidRPr="00DB727F" w:rsidRDefault="00DB727F" w:rsidP="00DB727F">
      <w:pPr>
        <w:pStyle w:val="ConsPlusNormal"/>
        <w:ind w:firstLine="540"/>
        <w:jc w:val="both"/>
        <w:rPr>
          <w:rFonts w:ascii="Times New Roman" w:hAnsi="Times New Roman" w:cs="Times New Roman"/>
          <w:sz w:val="28"/>
          <w:szCs w:val="28"/>
        </w:rPr>
      </w:pPr>
      <w:proofErr w:type="gramStart"/>
      <w:r w:rsidRPr="00DB727F">
        <w:rPr>
          <w:rFonts w:ascii="Times New Roman" w:hAnsi="Times New Roman" w:cs="Times New Roman"/>
          <w:sz w:val="28"/>
          <w:szCs w:val="28"/>
        </w:rPr>
        <w:t xml:space="preserve">Средства областного бюджета, предусмотренные на реализацию Подпрограммы, распределяются между муниципальными образованиями области на основании заявок и выписок из бюджетов муниципальных образований области с учетом значения коэффициента </w:t>
      </w:r>
      <w:proofErr w:type="spellStart"/>
      <w:r w:rsidRPr="00DB727F">
        <w:rPr>
          <w:rFonts w:ascii="Times New Roman" w:hAnsi="Times New Roman" w:cs="Times New Roman"/>
          <w:sz w:val="28"/>
          <w:szCs w:val="28"/>
        </w:rPr>
        <w:t>софинансирования</w:t>
      </w:r>
      <w:proofErr w:type="spellEnd"/>
      <w:r w:rsidRPr="00DB727F">
        <w:rPr>
          <w:rFonts w:ascii="Times New Roman" w:hAnsi="Times New Roman" w:cs="Times New Roman"/>
          <w:sz w:val="28"/>
          <w:szCs w:val="28"/>
        </w:rPr>
        <w:t xml:space="preserve"> из средств областного бюджета для каждого из муниципальных образований области (</w:t>
      </w:r>
      <w:proofErr w:type="spellStart"/>
      <w:r w:rsidRPr="00DB727F">
        <w:rPr>
          <w:rFonts w:ascii="Times New Roman" w:hAnsi="Times New Roman" w:cs="Times New Roman"/>
          <w:sz w:val="28"/>
          <w:szCs w:val="28"/>
        </w:rPr>
        <w:t>К</w:t>
      </w:r>
      <w:r w:rsidRPr="00DB727F">
        <w:rPr>
          <w:rFonts w:ascii="Times New Roman" w:hAnsi="Times New Roman" w:cs="Times New Roman"/>
          <w:sz w:val="28"/>
          <w:szCs w:val="28"/>
          <w:vertAlign w:val="subscript"/>
        </w:rPr>
        <w:t>соф</w:t>
      </w:r>
      <w:proofErr w:type="spellEnd"/>
      <w:r w:rsidRPr="00DB727F">
        <w:rPr>
          <w:rFonts w:ascii="Times New Roman" w:hAnsi="Times New Roman" w:cs="Times New Roman"/>
          <w:sz w:val="28"/>
          <w:szCs w:val="28"/>
          <w:vertAlign w:val="subscript"/>
        </w:rPr>
        <w:t>.</w:t>
      </w:r>
      <w:r w:rsidRPr="00DB727F">
        <w:rPr>
          <w:rFonts w:ascii="Times New Roman" w:hAnsi="Times New Roman" w:cs="Times New Roman"/>
          <w:sz w:val="28"/>
          <w:szCs w:val="28"/>
        </w:rPr>
        <w:t>), устанавливаемого постановлением Правительства Ярославской области ежегодно, объема средств областного бюджета, необходимого для исполнения обязательств по свидетельствам (</w:t>
      </w:r>
      <w:proofErr w:type="spellStart"/>
      <w:r w:rsidRPr="00DB727F">
        <w:rPr>
          <w:rFonts w:ascii="Times New Roman" w:hAnsi="Times New Roman" w:cs="Times New Roman"/>
          <w:sz w:val="28"/>
          <w:szCs w:val="28"/>
        </w:rPr>
        <w:t>С</w:t>
      </w:r>
      <w:r w:rsidRPr="00DB727F">
        <w:rPr>
          <w:rFonts w:ascii="Times New Roman" w:hAnsi="Times New Roman" w:cs="Times New Roman"/>
          <w:sz w:val="28"/>
          <w:szCs w:val="28"/>
          <w:vertAlign w:val="subscript"/>
        </w:rPr>
        <w:t>з</w:t>
      </w:r>
      <w:proofErr w:type="spellEnd"/>
      <w:r w:rsidRPr="00DB727F">
        <w:rPr>
          <w:rFonts w:ascii="Times New Roman" w:hAnsi="Times New Roman" w:cs="Times New Roman"/>
          <w:sz w:val="28"/>
          <w:szCs w:val="28"/>
          <w:vertAlign w:val="subscript"/>
        </w:rPr>
        <w:t>.</w:t>
      </w:r>
      <w:r w:rsidRPr="00DB727F">
        <w:rPr>
          <w:rFonts w:ascii="Times New Roman" w:hAnsi="Times New Roman" w:cs="Times New Roman"/>
          <w:sz w:val="28"/>
          <w:szCs w:val="28"/>
        </w:rPr>
        <w:t>) (и) или уведомлениям, выданным гражданам</w:t>
      </w:r>
      <w:proofErr w:type="gramEnd"/>
      <w:r w:rsidRPr="00DB727F">
        <w:rPr>
          <w:rFonts w:ascii="Times New Roman" w:hAnsi="Times New Roman" w:cs="Times New Roman"/>
          <w:sz w:val="28"/>
          <w:szCs w:val="28"/>
        </w:rPr>
        <w:t xml:space="preserve"> - участникам Подпрограммы в предыдущем отчетном периоде, суммы средств областного бюджета для выдачи субсидии на приобретение или строительство жилых помещений многодетным семьям (</w:t>
      </w:r>
      <w:proofErr w:type="spellStart"/>
      <w:r w:rsidRPr="00DB727F">
        <w:rPr>
          <w:rFonts w:ascii="Times New Roman" w:hAnsi="Times New Roman" w:cs="Times New Roman"/>
          <w:sz w:val="28"/>
          <w:szCs w:val="28"/>
        </w:rPr>
        <w:t>Р</w:t>
      </w:r>
      <w:r w:rsidRPr="00DB727F">
        <w:rPr>
          <w:rFonts w:ascii="Times New Roman" w:hAnsi="Times New Roman" w:cs="Times New Roman"/>
          <w:sz w:val="28"/>
          <w:szCs w:val="28"/>
          <w:vertAlign w:val="subscript"/>
        </w:rPr>
        <w:t>мн</w:t>
      </w:r>
      <w:proofErr w:type="spellEnd"/>
      <w:r w:rsidRPr="00DB727F">
        <w:rPr>
          <w:rFonts w:ascii="Times New Roman" w:hAnsi="Times New Roman" w:cs="Times New Roman"/>
          <w:sz w:val="28"/>
          <w:szCs w:val="28"/>
          <w:vertAlign w:val="subscript"/>
        </w:rPr>
        <w:t>.</w:t>
      </w:r>
      <w:r w:rsidRPr="00DB727F">
        <w:rPr>
          <w:rFonts w:ascii="Times New Roman" w:hAnsi="Times New Roman" w:cs="Times New Roman"/>
          <w:sz w:val="28"/>
          <w:szCs w:val="28"/>
        </w:rPr>
        <w:t xml:space="preserve">), установленной </w:t>
      </w:r>
      <w:hyperlink r:id="rId77" w:history="1">
        <w:r w:rsidRPr="00DB727F">
          <w:rPr>
            <w:rFonts w:ascii="Times New Roman" w:hAnsi="Times New Roman" w:cs="Times New Roman"/>
            <w:sz w:val="28"/>
            <w:szCs w:val="28"/>
          </w:rPr>
          <w:t>подпунктом 14.12 пункта 14</w:t>
        </w:r>
      </w:hyperlink>
      <w:r w:rsidRPr="00DB727F">
        <w:rPr>
          <w:rFonts w:ascii="Times New Roman" w:hAnsi="Times New Roman" w:cs="Times New Roman"/>
          <w:sz w:val="28"/>
          <w:szCs w:val="28"/>
        </w:rPr>
        <w:t xml:space="preserve"> приложения 6 к подпрограмме </w:t>
      </w:r>
      <w:r w:rsidR="006164C9">
        <w:rPr>
          <w:rFonts w:ascii="Times New Roman" w:hAnsi="Times New Roman" w:cs="Times New Roman"/>
          <w:sz w:val="28"/>
          <w:szCs w:val="28"/>
        </w:rPr>
        <w:t>«</w:t>
      </w:r>
      <w:r w:rsidRPr="00DB727F">
        <w:rPr>
          <w:rFonts w:ascii="Times New Roman" w:hAnsi="Times New Roman" w:cs="Times New Roman"/>
          <w:sz w:val="28"/>
          <w:szCs w:val="28"/>
        </w:rPr>
        <w:t>Стимулирование развития жилищного строительства на территории Ярославской области</w:t>
      </w:r>
      <w:r w:rsidR="006164C9">
        <w:rPr>
          <w:rFonts w:ascii="Times New Roman" w:hAnsi="Times New Roman" w:cs="Times New Roman"/>
          <w:sz w:val="28"/>
          <w:szCs w:val="28"/>
        </w:rPr>
        <w:t>»</w:t>
      </w:r>
      <w:r w:rsidRPr="00DB727F">
        <w:rPr>
          <w:rFonts w:ascii="Times New Roman" w:hAnsi="Times New Roman" w:cs="Times New Roman"/>
          <w:sz w:val="28"/>
          <w:szCs w:val="28"/>
        </w:rPr>
        <w:t xml:space="preserve"> на 2020 - 2025 годы Государственной программы.</w:t>
      </w:r>
    </w:p>
    <w:p w:rsidR="00DB727F" w:rsidRPr="00DB727F" w:rsidRDefault="00DB727F" w:rsidP="00DB727F">
      <w:pPr>
        <w:pStyle w:val="ConsPlusNormal"/>
        <w:ind w:firstLine="540"/>
        <w:jc w:val="both"/>
        <w:rPr>
          <w:rFonts w:ascii="Times New Roman" w:hAnsi="Times New Roman" w:cs="Times New Roman"/>
          <w:sz w:val="28"/>
          <w:szCs w:val="28"/>
        </w:rPr>
      </w:pPr>
      <w:r w:rsidRPr="00DB727F">
        <w:rPr>
          <w:rFonts w:ascii="Times New Roman" w:hAnsi="Times New Roman" w:cs="Times New Roman"/>
          <w:sz w:val="28"/>
          <w:szCs w:val="28"/>
        </w:rPr>
        <w:t>Средства областного бюджета рассчитываются по формуле:</w:t>
      </w:r>
    </w:p>
    <w:p w:rsidR="0086428B" w:rsidRPr="0086428B" w:rsidRDefault="0086428B" w:rsidP="0086428B">
      <w:pPr>
        <w:jc w:val="center"/>
        <w:rPr>
          <w:rFonts w:ascii="Times New Roman" w:hAnsi="Times New Roman" w:cs="Times New Roman"/>
          <w:sz w:val="28"/>
          <w:szCs w:val="28"/>
        </w:rPr>
      </w:pPr>
      <w:proofErr w:type="spellStart"/>
      <w:r w:rsidRPr="0086428B">
        <w:rPr>
          <w:rFonts w:ascii="Times New Roman" w:hAnsi="Times New Roman" w:cs="Times New Roman"/>
          <w:sz w:val="28"/>
          <w:szCs w:val="28"/>
        </w:rPr>
        <w:t>С</w:t>
      </w:r>
      <w:r w:rsidRPr="0086428B">
        <w:rPr>
          <w:rFonts w:ascii="Times New Roman" w:hAnsi="Times New Roman" w:cs="Times New Roman"/>
          <w:sz w:val="28"/>
          <w:szCs w:val="28"/>
          <w:vertAlign w:val="subscript"/>
        </w:rPr>
        <w:t>обл</w:t>
      </w:r>
      <w:proofErr w:type="spellEnd"/>
      <w:r w:rsidRPr="0086428B">
        <w:rPr>
          <w:rFonts w:ascii="Times New Roman" w:hAnsi="Times New Roman" w:cs="Times New Roman"/>
          <w:sz w:val="28"/>
          <w:szCs w:val="28"/>
          <w:vertAlign w:val="subscript"/>
        </w:rPr>
        <w:t>.</w:t>
      </w:r>
      <w:r w:rsidRPr="0086428B">
        <w:rPr>
          <w:rFonts w:ascii="Times New Roman" w:hAnsi="Times New Roman" w:cs="Times New Roman"/>
          <w:sz w:val="28"/>
          <w:szCs w:val="28"/>
        </w:rPr>
        <w:t xml:space="preserve"> = </w:t>
      </w:r>
      <w:proofErr w:type="spellStart"/>
      <w:r w:rsidRPr="0086428B">
        <w:rPr>
          <w:rFonts w:ascii="Times New Roman" w:hAnsi="Times New Roman" w:cs="Times New Roman"/>
          <w:sz w:val="28"/>
          <w:szCs w:val="28"/>
        </w:rPr>
        <w:t>С</w:t>
      </w:r>
      <w:proofErr w:type="gramStart"/>
      <w:r w:rsidRPr="0086428B">
        <w:rPr>
          <w:rFonts w:ascii="Times New Roman" w:hAnsi="Times New Roman" w:cs="Times New Roman"/>
          <w:sz w:val="28"/>
          <w:szCs w:val="28"/>
          <w:vertAlign w:val="subscript"/>
        </w:rPr>
        <w:t>i</w:t>
      </w:r>
      <w:proofErr w:type="gramEnd"/>
      <w:r w:rsidRPr="0086428B">
        <w:rPr>
          <w:rFonts w:ascii="Times New Roman" w:hAnsi="Times New Roman" w:cs="Times New Roman"/>
          <w:sz w:val="28"/>
          <w:szCs w:val="28"/>
          <w:vertAlign w:val="subscript"/>
        </w:rPr>
        <w:t>мо</w:t>
      </w:r>
      <w:proofErr w:type="spellEnd"/>
      <w:r w:rsidRPr="0086428B">
        <w:rPr>
          <w:rFonts w:ascii="Times New Roman" w:hAnsi="Times New Roman" w:cs="Times New Roman"/>
          <w:sz w:val="28"/>
          <w:szCs w:val="28"/>
          <w:vertAlign w:val="subscript"/>
        </w:rPr>
        <w:t>.</w:t>
      </w:r>
      <w:r w:rsidRPr="0086428B">
        <w:rPr>
          <w:rFonts w:ascii="Times New Roman" w:hAnsi="Times New Roman" w:cs="Times New Roman"/>
          <w:sz w:val="28"/>
          <w:szCs w:val="28"/>
        </w:rPr>
        <w:t xml:space="preserve"> </w:t>
      </w:r>
      <w:proofErr w:type="spellStart"/>
      <w:r w:rsidRPr="0086428B">
        <w:rPr>
          <w:rFonts w:ascii="Times New Roman" w:hAnsi="Times New Roman" w:cs="Times New Roman"/>
          <w:sz w:val="28"/>
          <w:szCs w:val="28"/>
        </w:rPr>
        <w:t>x</w:t>
      </w:r>
      <w:proofErr w:type="spellEnd"/>
      <w:r w:rsidRPr="0086428B">
        <w:rPr>
          <w:rFonts w:ascii="Times New Roman" w:hAnsi="Times New Roman" w:cs="Times New Roman"/>
          <w:sz w:val="28"/>
          <w:szCs w:val="28"/>
        </w:rPr>
        <w:t xml:space="preserve"> </w:t>
      </w:r>
      <w:proofErr w:type="spellStart"/>
      <w:r w:rsidRPr="0086428B">
        <w:rPr>
          <w:rFonts w:ascii="Times New Roman" w:hAnsi="Times New Roman" w:cs="Times New Roman"/>
          <w:sz w:val="28"/>
          <w:szCs w:val="28"/>
        </w:rPr>
        <w:t>К</w:t>
      </w:r>
      <w:r w:rsidRPr="0086428B">
        <w:rPr>
          <w:rFonts w:ascii="Times New Roman" w:hAnsi="Times New Roman" w:cs="Times New Roman"/>
          <w:sz w:val="28"/>
          <w:szCs w:val="28"/>
          <w:vertAlign w:val="subscript"/>
        </w:rPr>
        <w:t>iсоф</w:t>
      </w:r>
      <w:proofErr w:type="spellEnd"/>
      <w:r w:rsidRPr="0086428B">
        <w:rPr>
          <w:rFonts w:ascii="Times New Roman" w:hAnsi="Times New Roman" w:cs="Times New Roman"/>
          <w:sz w:val="28"/>
          <w:szCs w:val="28"/>
          <w:vertAlign w:val="subscript"/>
        </w:rPr>
        <w:t>.</w:t>
      </w:r>
      <w:r w:rsidRPr="0086428B">
        <w:rPr>
          <w:rFonts w:ascii="Times New Roman" w:hAnsi="Times New Roman" w:cs="Times New Roman"/>
          <w:sz w:val="28"/>
          <w:szCs w:val="28"/>
        </w:rPr>
        <w:t xml:space="preserve"> / (1 - </w:t>
      </w:r>
      <w:proofErr w:type="spellStart"/>
      <w:r w:rsidRPr="0086428B">
        <w:rPr>
          <w:rFonts w:ascii="Times New Roman" w:hAnsi="Times New Roman" w:cs="Times New Roman"/>
          <w:sz w:val="28"/>
          <w:szCs w:val="28"/>
        </w:rPr>
        <w:t>К</w:t>
      </w:r>
      <w:r w:rsidRPr="0086428B">
        <w:rPr>
          <w:rFonts w:ascii="Times New Roman" w:hAnsi="Times New Roman" w:cs="Times New Roman"/>
          <w:sz w:val="28"/>
          <w:szCs w:val="28"/>
          <w:vertAlign w:val="subscript"/>
        </w:rPr>
        <w:t>iсоф</w:t>
      </w:r>
      <w:proofErr w:type="spellEnd"/>
      <w:r w:rsidRPr="0086428B">
        <w:rPr>
          <w:rFonts w:ascii="Times New Roman" w:hAnsi="Times New Roman" w:cs="Times New Roman"/>
          <w:sz w:val="28"/>
          <w:szCs w:val="28"/>
          <w:vertAlign w:val="subscript"/>
        </w:rPr>
        <w:t>.</w:t>
      </w:r>
      <w:r w:rsidRPr="0086428B">
        <w:rPr>
          <w:rFonts w:ascii="Times New Roman" w:hAnsi="Times New Roman" w:cs="Times New Roman"/>
          <w:sz w:val="28"/>
          <w:szCs w:val="28"/>
        </w:rPr>
        <w:t xml:space="preserve">) + </w:t>
      </w:r>
      <w:proofErr w:type="spellStart"/>
      <w:r w:rsidRPr="0086428B">
        <w:rPr>
          <w:rFonts w:ascii="Times New Roman" w:hAnsi="Times New Roman" w:cs="Times New Roman"/>
          <w:sz w:val="28"/>
          <w:szCs w:val="28"/>
        </w:rPr>
        <w:t>Р</w:t>
      </w:r>
      <w:proofErr w:type="gramStart"/>
      <w:r w:rsidRPr="0086428B">
        <w:rPr>
          <w:rFonts w:ascii="Times New Roman" w:hAnsi="Times New Roman" w:cs="Times New Roman"/>
          <w:sz w:val="28"/>
          <w:szCs w:val="28"/>
          <w:vertAlign w:val="subscript"/>
        </w:rPr>
        <w:t>i</w:t>
      </w:r>
      <w:proofErr w:type="gramEnd"/>
      <w:r w:rsidRPr="0086428B">
        <w:rPr>
          <w:rFonts w:ascii="Times New Roman" w:hAnsi="Times New Roman" w:cs="Times New Roman"/>
          <w:sz w:val="28"/>
          <w:szCs w:val="28"/>
          <w:vertAlign w:val="subscript"/>
        </w:rPr>
        <w:t>мн</w:t>
      </w:r>
      <w:proofErr w:type="spellEnd"/>
      <w:r w:rsidRPr="0086428B">
        <w:rPr>
          <w:rFonts w:ascii="Times New Roman" w:hAnsi="Times New Roman" w:cs="Times New Roman"/>
          <w:sz w:val="28"/>
          <w:szCs w:val="28"/>
          <w:vertAlign w:val="subscript"/>
        </w:rPr>
        <w:t>.</w:t>
      </w:r>
      <w:r w:rsidRPr="0086428B">
        <w:rPr>
          <w:rFonts w:ascii="Times New Roman" w:hAnsi="Times New Roman" w:cs="Times New Roman"/>
          <w:sz w:val="28"/>
          <w:szCs w:val="28"/>
        </w:rPr>
        <w:t xml:space="preserve"> + </w:t>
      </w:r>
      <w:proofErr w:type="spellStart"/>
      <w:r w:rsidRPr="0086428B">
        <w:rPr>
          <w:rFonts w:ascii="Times New Roman" w:hAnsi="Times New Roman" w:cs="Times New Roman"/>
          <w:sz w:val="28"/>
          <w:szCs w:val="28"/>
        </w:rPr>
        <w:t>С</w:t>
      </w:r>
      <w:proofErr w:type="gramStart"/>
      <w:r w:rsidRPr="0086428B">
        <w:rPr>
          <w:rFonts w:ascii="Times New Roman" w:hAnsi="Times New Roman" w:cs="Times New Roman"/>
          <w:sz w:val="28"/>
          <w:szCs w:val="28"/>
          <w:vertAlign w:val="subscript"/>
        </w:rPr>
        <w:t>i</w:t>
      </w:r>
      <w:proofErr w:type="gramEnd"/>
      <w:r w:rsidRPr="0086428B">
        <w:rPr>
          <w:rFonts w:ascii="Times New Roman" w:hAnsi="Times New Roman" w:cs="Times New Roman"/>
          <w:sz w:val="28"/>
          <w:szCs w:val="28"/>
          <w:vertAlign w:val="subscript"/>
        </w:rPr>
        <w:t>з</w:t>
      </w:r>
      <w:proofErr w:type="spellEnd"/>
      <w:r w:rsidRPr="0086428B">
        <w:rPr>
          <w:rFonts w:ascii="Times New Roman" w:hAnsi="Times New Roman" w:cs="Times New Roman"/>
          <w:sz w:val="28"/>
          <w:szCs w:val="28"/>
          <w:vertAlign w:val="subscript"/>
        </w:rPr>
        <w:t>.</w:t>
      </w:r>
      <w:r w:rsidRPr="0086428B">
        <w:rPr>
          <w:rFonts w:ascii="Times New Roman" w:hAnsi="Times New Roman" w:cs="Times New Roman"/>
          <w:sz w:val="28"/>
          <w:szCs w:val="28"/>
        </w:rPr>
        <w:t>,</w:t>
      </w:r>
    </w:p>
    <w:p w:rsidR="0086428B" w:rsidRPr="0086428B" w:rsidRDefault="0086428B" w:rsidP="0086428B">
      <w:pPr>
        <w:rPr>
          <w:rFonts w:ascii="Times New Roman" w:hAnsi="Times New Roman" w:cs="Times New Roman"/>
          <w:sz w:val="28"/>
          <w:szCs w:val="28"/>
        </w:rPr>
      </w:pPr>
      <w:r w:rsidRPr="0086428B">
        <w:rPr>
          <w:rFonts w:ascii="Times New Roman" w:hAnsi="Times New Roman" w:cs="Times New Roman"/>
          <w:sz w:val="28"/>
          <w:szCs w:val="28"/>
        </w:rPr>
        <w:t>где:</w:t>
      </w:r>
    </w:p>
    <w:p w:rsidR="0086428B" w:rsidRPr="0086428B" w:rsidRDefault="0086428B" w:rsidP="005C6F64">
      <w:pPr>
        <w:ind w:firstLine="709"/>
        <w:jc w:val="both"/>
        <w:rPr>
          <w:rFonts w:ascii="Times New Roman" w:hAnsi="Times New Roman" w:cs="Times New Roman"/>
          <w:sz w:val="28"/>
          <w:szCs w:val="28"/>
        </w:rPr>
      </w:pPr>
      <w:proofErr w:type="spellStart"/>
      <w:r w:rsidRPr="0086428B">
        <w:rPr>
          <w:rFonts w:ascii="Times New Roman" w:hAnsi="Times New Roman" w:cs="Times New Roman"/>
          <w:sz w:val="28"/>
          <w:szCs w:val="28"/>
        </w:rPr>
        <w:t>С</w:t>
      </w:r>
      <w:proofErr w:type="gramStart"/>
      <w:r w:rsidRPr="0086428B">
        <w:rPr>
          <w:rFonts w:ascii="Times New Roman" w:hAnsi="Times New Roman" w:cs="Times New Roman"/>
          <w:sz w:val="28"/>
          <w:szCs w:val="28"/>
          <w:vertAlign w:val="subscript"/>
        </w:rPr>
        <w:t>i</w:t>
      </w:r>
      <w:proofErr w:type="gramEnd"/>
      <w:r w:rsidRPr="0086428B">
        <w:rPr>
          <w:rFonts w:ascii="Times New Roman" w:hAnsi="Times New Roman" w:cs="Times New Roman"/>
          <w:sz w:val="28"/>
          <w:szCs w:val="28"/>
          <w:vertAlign w:val="subscript"/>
        </w:rPr>
        <w:t>мо</w:t>
      </w:r>
      <w:proofErr w:type="spellEnd"/>
      <w:r w:rsidRPr="0086428B">
        <w:rPr>
          <w:rFonts w:ascii="Times New Roman" w:hAnsi="Times New Roman" w:cs="Times New Roman"/>
          <w:sz w:val="28"/>
          <w:szCs w:val="28"/>
          <w:vertAlign w:val="subscript"/>
        </w:rPr>
        <w:t>.</w:t>
      </w:r>
      <w:r w:rsidRPr="0086428B">
        <w:rPr>
          <w:rFonts w:ascii="Times New Roman" w:hAnsi="Times New Roman" w:cs="Times New Roman"/>
          <w:sz w:val="28"/>
          <w:szCs w:val="28"/>
        </w:rPr>
        <w:t xml:space="preserve"> - сумма средств бюджета муниципального образования области, предусмотренная на софинансирование субсидии;</w:t>
      </w:r>
    </w:p>
    <w:p w:rsidR="0086428B" w:rsidRPr="00242FB7" w:rsidRDefault="0086428B" w:rsidP="00242FB7">
      <w:pPr>
        <w:ind w:firstLine="709"/>
        <w:jc w:val="both"/>
        <w:rPr>
          <w:rFonts w:ascii="Times New Roman" w:hAnsi="Times New Roman" w:cs="Times New Roman"/>
          <w:sz w:val="28"/>
          <w:szCs w:val="28"/>
        </w:rPr>
      </w:pPr>
      <w:proofErr w:type="spellStart"/>
      <w:r w:rsidRPr="00242FB7">
        <w:rPr>
          <w:rFonts w:ascii="Times New Roman" w:hAnsi="Times New Roman" w:cs="Times New Roman"/>
          <w:sz w:val="28"/>
          <w:szCs w:val="28"/>
        </w:rPr>
        <w:t>К</w:t>
      </w:r>
      <w:proofErr w:type="gramStart"/>
      <w:r w:rsidRPr="00242FB7">
        <w:rPr>
          <w:rFonts w:ascii="Times New Roman" w:hAnsi="Times New Roman" w:cs="Times New Roman"/>
          <w:sz w:val="28"/>
          <w:szCs w:val="28"/>
          <w:vertAlign w:val="subscript"/>
        </w:rPr>
        <w:t>i</w:t>
      </w:r>
      <w:proofErr w:type="gramEnd"/>
      <w:r w:rsidRPr="00242FB7">
        <w:rPr>
          <w:rFonts w:ascii="Times New Roman" w:hAnsi="Times New Roman" w:cs="Times New Roman"/>
          <w:sz w:val="28"/>
          <w:szCs w:val="28"/>
          <w:vertAlign w:val="subscript"/>
        </w:rPr>
        <w:t>соф</w:t>
      </w:r>
      <w:proofErr w:type="spellEnd"/>
      <w:r w:rsidRPr="00242FB7">
        <w:rPr>
          <w:rFonts w:ascii="Times New Roman" w:hAnsi="Times New Roman" w:cs="Times New Roman"/>
          <w:sz w:val="28"/>
          <w:szCs w:val="28"/>
          <w:vertAlign w:val="subscript"/>
        </w:rPr>
        <w:t>.</w:t>
      </w:r>
      <w:r w:rsidRPr="00242FB7">
        <w:rPr>
          <w:rFonts w:ascii="Times New Roman" w:hAnsi="Times New Roman" w:cs="Times New Roman"/>
          <w:sz w:val="28"/>
          <w:szCs w:val="28"/>
        </w:rPr>
        <w:t xml:space="preserve"> - коэффициент </w:t>
      </w:r>
      <w:proofErr w:type="spellStart"/>
      <w:r w:rsidRPr="00242FB7">
        <w:rPr>
          <w:rFonts w:ascii="Times New Roman" w:hAnsi="Times New Roman" w:cs="Times New Roman"/>
          <w:sz w:val="28"/>
          <w:szCs w:val="28"/>
        </w:rPr>
        <w:t>софинансирования</w:t>
      </w:r>
      <w:proofErr w:type="spellEnd"/>
      <w:r w:rsidRPr="00242FB7">
        <w:rPr>
          <w:rFonts w:ascii="Times New Roman" w:hAnsi="Times New Roman" w:cs="Times New Roman"/>
          <w:sz w:val="28"/>
          <w:szCs w:val="28"/>
        </w:rPr>
        <w:t xml:space="preserve"> из средств областного бюджета;</w:t>
      </w:r>
    </w:p>
    <w:p w:rsidR="00242FB7" w:rsidRPr="00242FB7" w:rsidRDefault="00242FB7" w:rsidP="00242FB7">
      <w:pPr>
        <w:pStyle w:val="ConsPlusNormal"/>
        <w:ind w:firstLine="540"/>
        <w:jc w:val="both"/>
        <w:rPr>
          <w:rFonts w:ascii="Times New Roman" w:hAnsi="Times New Roman" w:cs="Times New Roman"/>
          <w:sz w:val="28"/>
          <w:szCs w:val="28"/>
        </w:rPr>
      </w:pPr>
      <w:proofErr w:type="spellStart"/>
      <w:r w:rsidRPr="00242FB7">
        <w:rPr>
          <w:rFonts w:ascii="Times New Roman" w:hAnsi="Times New Roman" w:cs="Times New Roman"/>
          <w:sz w:val="28"/>
          <w:szCs w:val="28"/>
        </w:rPr>
        <w:t>Р</w:t>
      </w:r>
      <w:proofErr w:type="gramStart"/>
      <w:r w:rsidRPr="00242FB7">
        <w:rPr>
          <w:rFonts w:ascii="Times New Roman" w:hAnsi="Times New Roman" w:cs="Times New Roman"/>
          <w:sz w:val="28"/>
          <w:szCs w:val="28"/>
          <w:vertAlign w:val="subscript"/>
        </w:rPr>
        <w:t>i</w:t>
      </w:r>
      <w:proofErr w:type="gramEnd"/>
      <w:r w:rsidRPr="00242FB7">
        <w:rPr>
          <w:rFonts w:ascii="Times New Roman" w:hAnsi="Times New Roman" w:cs="Times New Roman"/>
          <w:sz w:val="28"/>
          <w:szCs w:val="28"/>
          <w:vertAlign w:val="subscript"/>
        </w:rPr>
        <w:t>мн</w:t>
      </w:r>
      <w:proofErr w:type="spellEnd"/>
      <w:r w:rsidRPr="00242FB7">
        <w:rPr>
          <w:rFonts w:ascii="Times New Roman" w:hAnsi="Times New Roman" w:cs="Times New Roman"/>
          <w:sz w:val="28"/>
          <w:szCs w:val="28"/>
          <w:vertAlign w:val="subscript"/>
        </w:rPr>
        <w:t>.</w:t>
      </w:r>
      <w:r w:rsidRPr="00242FB7">
        <w:rPr>
          <w:rFonts w:ascii="Times New Roman" w:hAnsi="Times New Roman" w:cs="Times New Roman"/>
          <w:sz w:val="28"/>
          <w:szCs w:val="28"/>
        </w:rPr>
        <w:t xml:space="preserve"> - сумма средств областного бюджета для выдачи субсидии на приобретение или строительство жилых помещений многодетным семьям, установленная </w:t>
      </w:r>
      <w:hyperlink r:id="rId78" w:history="1">
        <w:r w:rsidRPr="00242FB7">
          <w:rPr>
            <w:rFonts w:ascii="Times New Roman" w:hAnsi="Times New Roman" w:cs="Times New Roman"/>
            <w:sz w:val="28"/>
            <w:szCs w:val="28"/>
          </w:rPr>
          <w:t>подпунктом 14.12 пункта 14</w:t>
        </w:r>
      </w:hyperlink>
      <w:r w:rsidRPr="00242FB7">
        <w:rPr>
          <w:rFonts w:ascii="Times New Roman" w:hAnsi="Times New Roman" w:cs="Times New Roman"/>
          <w:sz w:val="28"/>
          <w:szCs w:val="28"/>
        </w:rPr>
        <w:t xml:space="preserve"> приложения 6 к подпрограмме </w:t>
      </w:r>
      <w:r w:rsidR="006164C9">
        <w:rPr>
          <w:rFonts w:ascii="Times New Roman" w:hAnsi="Times New Roman" w:cs="Times New Roman"/>
          <w:sz w:val="28"/>
          <w:szCs w:val="28"/>
        </w:rPr>
        <w:t>«</w:t>
      </w:r>
      <w:r w:rsidRPr="00242FB7">
        <w:rPr>
          <w:rFonts w:ascii="Times New Roman" w:hAnsi="Times New Roman" w:cs="Times New Roman"/>
          <w:sz w:val="28"/>
          <w:szCs w:val="28"/>
        </w:rPr>
        <w:t>Стимулирование развития жилищного строительства на территории Ярославской области</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на 2020 - 2025 годы Государственной программы;</w:t>
      </w:r>
    </w:p>
    <w:p w:rsidR="00242FB7" w:rsidRPr="00242FB7" w:rsidRDefault="00242FB7" w:rsidP="00242FB7">
      <w:pPr>
        <w:pStyle w:val="ConsPlusNormal"/>
        <w:ind w:firstLine="540"/>
        <w:jc w:val="both"/>
        <w:rPr>
          <w:rFonts w:ascii="Times New Roman" w:hAnsi="Times New Roman" w:cs="Times New Roman"/>
          <w:sz w:val="28"/>
          <w:szCs w:val="28"/>
        </w:rPr>
      </w:pPr>
      <w:proofErr w:type="spellStart"/>
      <w:r w:rsidRPr="00242FB7">
        <w:rPr>
          <w:rFonts w:ascii="Times New Roman" w:hAnsi="Times New Roman" w:cs="Times New Roman"/>
          <w:sz w:val="28"/>
          <w:szCs w:val="28"/>
        </w:rPr>
        <w:t>С</w:t>
      </w:r>
      <w:proofErr w:type="gramStart"/>
      <w:r w:rsidRPr="00242FB7">
        <w:rPr>
          <w:rFonts w:ascii="Times New Roman" w:hAnsi="Times New Roman" w:cs="Times New Roman"/>
          <w:sz w:val="28"/>
          <w:szCs w:val="28"/>
          <w:vertAlign w:val="subscript"/>
        </w:rPr>
        <w:t>i</w:t>
      </w:r>
      <w:proofErr w:type="gramEnd"/>
      <w:r w:rsidRPr="00242FB7">
        <w:rPr>
          <w:rFonts w:ascii="Times New Roman" w:hAnsi="Times New Roman" w:cs="Times New Roman"/>
          <w:sz w:val="28"/>
          <w:szCs w:val="28"/>
          <w:vertAlign w:val="subscript"/>
        </w:rPr>
        <w:t>з</w:t>
      </w:r>
      <w:proofErr w:type="spellEnd"/>
      <w:r w:rsidRPr="00242FB7">
        <w:rPr>
          <w:rFonts w:ascii="Times New Roman" w:hAnsi="Times New Roman" w:cs="Times New Roman"/>
          <w:sz w:val="28"/>
          <w:szCs w:val="28"/>
          <w:vertAlign w:val="subscript"/>
        </w:rPr>
        <w:t>.</w:t>
      </w:r>
      <w:r w:rsidRPr="00242FB7">
        <w:rPr>
          <w:rFonts w:ascii="Times New Roman" w:hAnsi="Times New Roman" w:cs="Times New Roman"/>
          <w:sz w:val="28"/>
          <w:szCs w:val="28"/>
        </w:rPr>
        <w:t xml:space="preserve"> - объем средств областного бюджета, необходимый для исполнения обязательств по свидетельствам и (или) уведомлениям, выданным гражданам - участникам Подпрограммы в предыдущем отчетном периоде.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При определении значения коэффициента </w:t>
      </w:r>
      <w:proofErr w:type="spellStart"/>
      <w:r w:rsidRPr="00242FB7">
        <w:rPr>
          <w:rFonts w:ascii="Times New Roman" w:hAnsi="Times New Roman" w:cs="Times New Roman"/>
          <w:sz w:val="28"/>
          <w:szCs w:val="28"/>
        </w:rPr>
        <w:t>софинансирования</w:t>
      </w:r>
      <w:proofErr w:type="spellEnd"/>
      <w:r w:rsidRPr="00242FB7">
        <w:rPr>
          <w:rFonts w:ascii="Times New Roman" w:hAnsi="Times New Roman" w:cs="Times New Roman"/>
          <w:sz w:val="28"/>
          <w:szCs w:val="28"/>
        </w:rPr>
        <w:t xml:space="preserve"> из средств областного бюджета для ОМС Департамент строительства использует данные департамента финансов об исполнении расходов местных бюджетов на указанные цели за предыдущий период. Значение коэффициента </w:t>
      </w:r>
      <w:proofErr w:type="spellStart"/>
      <w:r w:rsidRPr="00242FB7">
        <w:rPr>
          <w:rFonts w:ascii="Times New Roman" w:hAnsi="Times New Roman" w:cs="Times New Roman"/>
          <w:sz w:val="28"/>
          <w:szCs w:val="28"/>
        </w:rPr>
        <w:t>софинансирования</w:t>
      </w:r>
      <w:proofErr w:type="spellEnd"/>
      <w:r w:rsidRPr="00242FB7">
        <w:rPr>
          <w:rFonts w:ascii="Times New Roman" w:hAnsi="Times New Roman" w:cs="Times New Roman"/>
          <w:sz w:val="28"/>
          <w:szCs w:val="28"/>
        </w:rPr>
        <w:t xml:space="preserve"> из средств областного бюджета для городского округа город Рыбинск утверждается постановлением Правительства Ярославской области ежегодно.</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5.6.5. Порядок уменьшения (возврата) субсидии в случае образования экономии.</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Под образованием экономии понимается отсутствие у граждан, проживающих в соответствующем муниципальном образовании области, потребности в субсидии.</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Средства, образовавшиеся в результате экономии, распределяются (перераспределяются) по муниципальным образованиям области:</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при наличии в муниципальном образовании области дополнительной </w:t>
      </w:r>
      <w:r w:rsidRPr="00242FB7">
        <w:rPr>
          <w:rFonts w:ascii="Times New Roman" w:hAnsi="Times New Roman" w:cs="Times New Roman"/>
          <w:sz w:val="28"/>
          <w:szCs w:val="28"/>
        </w:rPr>
        <w:lastRenderedPageBreak/>
        <w:t>потребности в субсидии на приобретение или строительство жилых помещений или субсидии на возмещение части аннуитетных платежей гражданам;</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при отсутствии в муниципальном образовании области потребности (в полном или частичном объеме) в субсидии на приобретение или строительство жилых помещений или субсидии на возмещение части аннуитетных платежей гражданам.</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Перераспределение высвобождающихся средств между муниципальными образованиями области происходит по итогам реализации мероприятий задачи соответствующим муниципальным образованием области за полугодие и за 9 месяцев текущего финансового года путем внесения Департаментом строительства в установленном порядке необходимых изменений в распределение средств областного бюджета на условиях </w:t>
      </w:r>
      <w:proofErr w:type="spellStart"/>
      <w:r w:rsidRPr="00242FB7">
        <w:rPr>
          <w:rFonts w:ascii="Times New Roman" w:hAnsi="Times New Roman" w:cs="Times New Roman"/>
          <w:sz w:val="28"/>
          <w:szCs w:val="28"/>
        </w:rPr>
        <w:t>софинансирования</w:t>
      </w:r>
      <w:proofErr w:type="spellEnd"/>
      <w:r w:rsidRPr="00242FB7">
        <w:rPr>
          <w:rFonts w:ascii="Times New Roman" w:hAnsi="Times New Roman" w:cs="Times New Roman"/>
          <w:sz w:val="28"/>
          <w:szCs w:val="28"/>
        </w:rPr>
        <w:t xml:space="preserve"> бюджетам муниципальных образований области на реализацию задачи.</w:t>
      </w:r>
    </w:p>
    <w:p w:rsidR="00242FB7" w:rsidRPr="00242FB7" w:rsidRDefault="00242FB7" w:rsidP="00242FB7">
      <w:pPr>
        <w:pStyle w:val="ConsPlusNormal"/>
        <w:ind w:firstLine="540"/>
        <w:jc w:val="both"/>
        <w:rPr>
          <w:rFonts w:ascii="Times New Roman" w:hAnsi="Times New Roman" w:cs="Times New Roman"/>
          <w:sz w:val="28"/>
          <w:szCs w:val="28"/>
        </w:rPr>
      </w:pPr>
      <w:proofErr w:type="gramStart"/>
      <w:r w:rsidRPr="00242FB7">
        <w:rPr>
          <w:rFonts w:ascii="Times New Roman" w:hAnsi="Times New Roman" w:cs="Times New Roman"/>
          <w:sz w:val="28"/>
          <w:szCs w:val="28"/>
        </w:rPr>
        <w:t xml:space="preserve">Средства, перечисленные из местных бюджетов в областной бюджет в соответствии с </w:t>
      </w:r>
      <w:hyperlink r:id="rId79" w:history="1">
        <w:r w:rsidRPr="00242FB7">
          <w:rPr>
            <w:rFonts w:ascii="Times New Roman" w:hAnsi="Times New Roman" w:cs="Times New Roman"/>
            <w:sz w:val="28"/>
            <w:szCs w:val="28"/>
          </w:rPr>
          <w:t>пунктами 37</w:t>
        </w:r>
      </w:hyperlink>
      <w:r w:rsidRPr="00242FB7">
        <w:rPr>
          <w:rFonts w:ascii="Times New Roman" w:hAnsi="Times New Roman" w:cs="Times New Roman"/>
          <w:sz w:val="28"/>
          <w:szCs w:val="28"/>
        </w:rPr>
        <w:t xml:space="preserve"> и </w:t>
      </w:r>
      <w:hyperlink r:id="rId80" w:history="1">
        <w:r w:rsidRPr="00242FB7">
          <w:rPr>
            <w:rFonts w:ascii="Times New Roman" w:hAnsi="Times New Roman" w:cs="Times New Roman"/>
            <w:sz w:val="28"/>
            <w:szCs w:val="28"/>
          </w:rPr>
          <w:t>38 раздела I</w:t>
        </w:r>
      </w:hyperlink>
      <w:r w:rsidRPr="00242FB7">
        <w:rPr>
          <w:rFonts w:ascii="Times New Roman" w:hAnsi="Times New Roman" w:cs="Times New Roman"/>
          <w:sz w:val="28"/>
          <w:szCs w:val="28"/>
        </w:rPr>
        <w:t xml:space="preserve"> формы и условий предоставления субсидии на приобретение или строительство жилых помещений и субсидии на возмещение части аннуитетных платежей (приложение 5 к подпрограмме </w:t>
      </w:r>
      <w:r w:rsidR="006164C9">
        <w:rPr>
          <w:rFonts w:ascii="Times New Roman" w:hAnsi="Times New Roman" w:cs="Times New Roman"/>
          <w:sz w:val="28"/>
          <w:szCs w:val="28"/>
        </w:rPr>
        <w:t>«</w:t>
      </w:r>
      <w:r w:rsidRPr="00242FB7">
        <w:rPr>
          <w:rFonts w:ascii="Times New Roman" w:hAnsi="Times New Roman" w:cs="Times New Roman"/>
          <w:sz w:val="28"/>
          <w:szCs w:val="28"/>
        </w:rPr>
        <w:t>Стимулирование развития жилищного строительства на территории Ярославской области</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на 2020 - 2025 годы Государственной программы), зачисляются в доход областного бюджета и дальнейшему</w:t>
      </w:r>
      <w:proofErr w:type="gramEnd"/>
      <w:r w:rsidRPr="00242FB7">
        <w:rPr>
          <w:rFonts w:ascii="Times New Roman" w:hAnsi="Times New Roman" w:cs="Times New Roman"/>
          <w:sz w:val="28"/>
          <w:szCs w:val="28"/>
        </w:rPr>
        <w:t xml:space="preserve"> перераспределению не подлежат.</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5.6.6. Форма и условия предоставления субсидии на приобретение или строительство жилых помещений и на возмещение части ежемесячных аннуитетных платежей:</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5.6.6.1. Предоставление субсидии на приобретение или строительство жилых помещений при получении ипотечного кредита (займа):</w:t>
      </w:r>
    </w:p>
    <w:p w:rsidR="00242FB7" w:rsidRPr="00242FB7" w:rsidRDefault="00242FB7" w:rsidP="00242FB7">
      <w:pPr>
        <w:pStyle w:val="ConsPlusNormal"/>
        <w:ind w:firstLine="540"/>
        <w:jc w:val="both"/>
        <w:rPr>
          <w:rFonts w:ascii="Times New Roman" w:hAnsi="Times New Roman" w:cs="Times New Roman"/>
          <w:sz w:val="28"/>
          <w:szCs w:val="28"/>
        </w:rPr>
      </w:pPr>
      <w:bookmarkStart w:id="10" w:name="P1406"/>
      <w:bookmarkEnd w:id="10"/>
      <w:proofErr w:type="gramStart"/>
      <w:r w:rsidRPr="00242FB7">
        <w:rPr>
          <w:rFonts w:ascii="Times New Roman" w:hAnsi="Times New Roman" w:cs="Times New Roman"/>
          <w:sz w:val="28"/>
          <w:szCs w:val="28"/>
        </w:rPr>
        <w:t xml:space="preserve">Для участия в подпрограмме </w:t>
      </w:r>
      <w:r w:rsidR="006164C9">
        <w:rPr>
          <w:rFonts w:ascii="Times New Roman" w:hAnsi="Times New Roman" w:cs="Times New Roman"/>
          <w:sz w:val="28"/>
          <w:szCs w:val="28"/>
        </w:rPr>
        <w:t>«</w:t>
      </w:r>
      <w:r w:rsidRPr="00242FB7">
        <w:rPr>
          <w:rFonts w:ascii="Times New Roman" w:hAnsi="Times New Roman" w:cs="Times New Roman"/>
          <w:sz w:val="28"/>
          <w:szCs w:val="28"/>
        </w:rPr>
        <w:t>Государственная поддержка граждан, проживающих на территории городского округа город Рыбинск, в сфере ипотечного жилищного кредитования</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на 20</w:t>
      </w:r>
      <w:r w:rsidR="00863380">
        <w:rPr>
          <w:rFonts w:ascii="Times New Roman" w:hAnsi="Times New Roman" w:cs="Times New Roman"/>
          <w:sz w:val="28"/>
          <w:szCs w:val="28"/>
        </w:rPr>
        <w:t>20</w:t>
      </w:r>
      <w:r w:rsidRPr="00242FB7">
        <w:rPr>
          <w:rFonts w:ascii="Times New Roman" w:hAnsi="Times New Roman" w:cs="Times New Roman"/>
          <w:sz w:val="28"/>
          <w:szCs w:val="28"/>
        </w:rPr>
        <w:t xml:space="preserve"> - 202</w:t>
      </w:r>
      <w:r w:rsidR="00863380">
        <w:rPr>
          <w:rFonts w:ascii="Times New Roman" w:hAnsi="Times New Roman" w:cs="Times New Roman"/>
          <w:sz w:val="28"/>
          <w:szCs w:val="28"/>
        </w:rPr>
        <w:t>3</w:t>
      </w:r>
      <w:r w:rsidRPr="00242FB7">
        <w:rPr>
          <w:rFonts w:ascii="Times New Roman" w:hAnsi="Times New Roman" w:cs="Times New Roman"/>
          <w:sz w:val="28"/>
          <w:szCs w:val="28"/>
        </w:rPr>
        <w:t xml:space="preserve"> годы гражданин, соответствующий требованиям </w:t>
      </w:r>
      <w:hyperlink w:anchor="P1411" w:history="1">
        <w:r w:rsidRPr="00242FB7">
          <w:rPr>
            <w:rFonts w:ascii="Times New Roman" w:hAnsi="Times New Roman" w:cs="Times New Roman"/>
            <w:sz w:val="28"/>
            <w:szCs w:val="28"/>
          </w:rPr>
          <w:t>абзацев 7</w:t>
        </w:r>
      </w:hyperlink>
      <w:r w:rsidRPr="00242FB7">
        <w:rPr>
          <w:rFonts w:ascii="Times New Roman" w:hAnsi="Times New Roman" w:cs="Times New Roman"/>
          <w:sz w:val="28"/>
          <w:szCs w:val="28"/>
        </w:rPr>
        <w:t xml:space="preserve"> - </w:t>
      </w:r>
      <w:hyperlink w:anchor="P1413" w:history="1">
        <w:r w:rsidRPr="00242FB7">
          <w:rPr>
            <w:rFonts w:ascii="Times New Roman" w:hAnsi="Times New Roman" w:cs="Times New Roman"/>
            <w:sz w:val="28"/>
            <w:szCs w:val="28"/>
          </w:rPr>
          <w:t>9</w:t>
        </w:r>
      </w:hyperlink>
      <w:r w:rsidRPr="00242FB7">
        <w:rPr>
          <w:rFonts w:ascii="Times New Roman" w:hAnsi="Times New Roman" w:cs="Times New Roman"/>
          <w:sz w:val="28"/>
          <w:szCs w:val="28"/>
        </w:rPr>
        <w:t xml:space="preserve"> данного подпункта, обращается в Администрацию с </w:t>
      </w:r>
      <w:hyperlink w:anchor="P2454" w:history="1">
        <w:r w:rsidRPr="00242FB7">
          <w:rPr>
            <w:rFonts w:ascii="Times New Roman" w:hAnsi="Times New Roman" w:cs="Times New Roman"/>
            <w:sz w:val="28"/>
            <w:szCs w:val="28"/>
          </w:rPr>
          <w:t>заявлением</w:t>
        </w:r>
      </w:hyperlink>
      <w:r w:rsidRPr="00242FB7">
        <w:rPr>
          <w:rFonts w:ascii="Times New Roman" w:hAnsi="Times New Roman" w:cs="Times New Roman"/>
          <w:sz w:val="28"/>
          <w:szCs w:val="28"/>
        </w:rPr>
        <w:t xml:space="preserve"> о признании его участником Подпрограммы в соответствии с приложением 2 к Программе и документами, необходимыми для получения субсидии на приобретение или строительство жилых помещений</w:t>
      </w:r>
      <w:proofErr w:type="gramEnd"/>
      <w:r w:rsidRPr="00242FB7">
        <w:rPr>
          <w:rFonts w:ascii="Times New Roman" w:hAnsi="Times New Roman" w:cs="Times New Roman"/>
          <w:sz w:val="28"/>
          <w:szCs w:val="28"/>
        </w:rPr>
        <w:t xml:space="preserve">, в соответствии с </w:t>
      </w:r>
      <w:hyperlink w:anchor="P2792" w:history="1">
        <w:r w:rsidRPr="00242FB7">
          <w:rPr>
            <w:rFonts w:ascii="Times New Roman" w:hAnsi="Times New Roman" w:cs="Times New Roman"/>
            <w:sz w:val="28"/>
            <w:szCs w:val="28"/>
          </w:rPr>
          <w:t>приложением 7</w:t>
        </w:r>
      </w:hyperlink>
      <w:r w:rsidRPr="00242FB7">
        <w:rPr>
          <w:rFonts w:ascii="Times New Roman" w:hAnsi="Times New Roman" w:cs="Times New Roman"/>
          <w:sz w:val="28"/>
          <w:szCs w:val="28"/>
        </w:rPr>
        <w:t xml:space="preserve"> к Программе, за исключением </w:t>
      </w:r>
      <w:hyperlink w:anchor="P2797" w:history="1">
        <w:r w:rsidRPr="00242FB7">
          <w:rPr>
            <w:rFonts w:ascii="Times New Roman" w:hAnsi="Times New Roman" w:cs="Times New Roman"/>
            <w:sz w:val="28"/>
            <w:szCs w:val="28"/>
          </w:rPr>
          <w:t>пункта 1</w:t>
        </w:r>
      </w:hyperlink>
      <w:r w:rsidRPr="00242FB7">
        <w:rPr>
          <w:rFonts w:ascii="Times New Roman" w:hAnsi="Times New Roman" w:cs="Times New Roman"/>
          <w:sz w:val="28"/>
          <w:szCs w:val="28"/>
        </w:rPr>
        <w:t xml:space="preserve"> перечня документов.</w:t>
      </w:r>
    </w:p>
    <w:p w:rsidR="00242FB7" w:rsidRPr="00242FB7" w:rsidRDefault="00242FB7" w:rsidP="00242FB7">
      <w:pPr>
        <w:pStyle w:val="ConsPlusNormal"/>
        <w:ind w:firstLine="540"/>
        <w:jc w:val="both"/>
        <w:rPr>
          <w:rFonts w:ascii="Times New Roman" w:hAnsi="Times New Roman" w:cs="Times New Roman"/>
          <w:sz w:val="28"/>
          <w:szCs w:val="28"/>
        </w:rPr>
      </w:pPr>
      <w:bookmarkStart w:id="11" w:name="P1407"/>
      <w:bookmarkEnd w:id="11"/>
      <w:r w:rsidRPr="00242FB7">
        <w:rPr>
          <w:rFonts w:ascii="Times New Roman" w:hAnsi="Times New Roman" w:cs="Times New Roman"/>
          <w:sz w:val="28"/>
          <w:szCs w:val="28"/>
        </w:rPr>
        <w:t xml:space="preserve">Документы, предусмотренные </w:t>
      </w:r>
      <w:hyperlink w:anchor="P2802" w:history="1">
        <w:r w:rsidRPr="00242FB7">
          <w:rPr>
            <w:rFonts w:ascii="Times New Roman" w:hAnsi="Times New Roman" w:cs="Times New Roman"/>
            <w:sz w:val="28"/>
            <w:szCs w:val="28"/>
          </w:rPr>
          <w:t>пунктами 6</w:t>
        </w:r>
      </w:hyperlink>
      <w:r w:rsidRPr="00242FB7">
        <w:rPr>
          <w:rFonts w:ascii="Times New Roman" w:hAnsi="Times New Roman" w:cs="Times New Roman"/>
          <w:sz w:val="28"/>
          <w:szCs w:val="28"/>
        </w:rPr>
        <w:t xml:space="preserve"> и </w:t>
      </w:r>
      <w:hyperlink w:anchor="P2804" w:history="1">
        <w:r w:rsidRPr="00242FB7">
          <w:rPr>
            <w:rFonts w:ascii="Times New Roman" w:hAnsi="Times New Roman" w:cs="Times New Roman"/>
            <w:sz w:val="28"/>
            <w:szCs w:val="28"/>
          </w:rPr>
          <w:t>8</w:t>
        </w:r>
      </w:hyperlink>
      <w:r w:rsidRPr="00242FB7">
        <w:rPr>
          <w:rFonts w:ascii="Times New Roman" w:hAnsi="Times New Roman" w:cs="Times New Roman"/>
          <w:sz w:val="28"/>
          <w:szCs w:val="28"/>
        </w:rPr>
        <w:t xml:space="preserve"> перечня документов, запрашиваются Администрацией в порядке межведомственного и межуровневого взаимодействия, если они не были представлены гражданином самостоятельно.</w:t>
      </w:r>
    </w:p>
    <w:p w:rsidR="00242FB7" w:rsidRPr="00242FB7" w:rsidRDefault="00242FB7" w:rsidP="00242FB7">
      <w:pPr>
        <w:pStyle w:val="ConsPlusNormal"/>
        <w:ind w:firstLine="540"/>
        <w:jc w:val="both"/>
        <w:rPr>
          <w:rFonts w:ascii="Times New Roman" w:hAnsi="Times New Roman" w:cs="Times New Roman"/>
          <w:sz w:val="28"/>
          <w:szCs w:val="28"/>
        </w:rPr>
      </w:pPr>
      <w:bookmarkStart w:id="12" w:name="P1408"/>
      <w:bookmarkEnd w:id="12"/>
      <w:r w:rsidRPr="00242FB7">
        <w:rPr>
          <w:rFonts w:ascii="Times New Roman" w:hAnsi="Times New Roman" w:cs="Times New Roman"/>
          <w:sz w:val="28"/>
          <w:szCs w:val="28"/>
        </w:rPr>
        <w:t xml:space="preserve">В соответствии с положениями Федерального </w:t>
      </w:r>
      <w:hyperlink r:id="rId81" w:history="1">
        <w:r w:rsidRPr="00242FB7">
          <w:rPr>
            <w:rFonts w:ascii="Times New Roman" w:hAnsi="Times New Roman" w:cs="Times New Roman"/>
            <w:sz w:val="28"/>
            <w:szCs w:val="28"/>
          </w:rPr>
          <w:t>закона</w:t>
        </w:r>
      </w:hyperlink>
      <w:r w:rsidRPr="00242FB7">
        <w:rPr>
          <w:rFonts w:ascii="Times New Roman" w:hAnsi="Times New Roman" w:cs="Times New Roman"/>
          <w:sz w:val="28"/>
          <w:szCs w:val="28"/>
        </w:rPr>
        <w:t xml:space="preserve"> от 27.07.2006 </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152-ФЗ </w:t>
      </w:r>
      <w:r w:rsidR="006164C9">
        <w:rPr>
          <w:rFonts w:ascii="Times New Roman" w:hAnsi="Times New Roman" w:cs="Times New Roman"/>
          <w:sz w:val="28"/>
          <w:szCs w:val="28"/>
        </w:rPr>
        <w:t>«</w:t>
      </w:r>
      <w:r w:rsidRPr="00242FB7">
        <w:rPr>
          <w:rFonts w:ascii="Times New Roman" w:hAnsi="Times New Roman" w:cs="Times New Roman"/>
          <w:sz w:val="28"/>
          <w:szCs w:val="28"/>
        </w:rPr>
        <w:t>О персональных данных</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граждане обязаны представить согласие на обработку персональ</w:t>
      </w:r>
      <w:r w:rsidR="005171C3">
        <w:rPr>
          <w:rFonts w:ascii="Times New Roman" w:hAnsi="Times New Roman" w:cs="Times New Roman"/>
          <w:sz w:val="28"/>
          <w:szCs w:val="28"/>
        </w:rPr>
        <w:t>ных данных согласно приложению 9</w:t>
      </w:r>
      <w:r w:rsidRPr="00242FB7">
        <w:rPr>
          <w:rFonts w:ascii="Times New Roman" w:hAnsi="Times New Roman" w:cs="Times New Roman"/>
          <w:sz w:val="28"/>
          <w:szCs w:val="28"/>
        </w:rPr>
        <w:t xml:space="preserve"> к Программе.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Администрация в течение одного месяца с момента обращения гражданина рассматривает поступившие документы и принимает решение о признании гражданина участником Подпрограммы либо об отказе в признании гражданина участником Подпрограммы.</w:t>
      </w:r>
    </w:p>
    <w:p w:rsidR="00242FB7" w:rsidRPr="00242FB7" w:rsidRDefault="00242FB7" w:rsidP="00242FB7">
      <w:pPr>
        <w:pStyle w:val="ConsPlusNormal"/>
        <w:ind w:firstLine="540"/>
        <w:jc w:val="both"/>
        <w:rPr>
          <w:rFonts w:ascii="Times New Roman" w:hAnsi="Times New Roman" w:cs="Times New Roman"/>
          <w:sz w:val="28"/>
          <w:szCs w:val="28"/>
        </w:rPr>
      </w:pPr>
      <w:bookmarkStart w:id="13" w:name="P1410"/>
      <w:bookmarkEnd w:id="13"/>
      <w:r w:rsidRPr="00242FB7">
        <w:rPr>
          <w:rFonts w:ascii="Times New Roman" w:hAnsi="Times New Roman" w:cs="Times New Roman"/>
          <w:sz w:val="28"/>
          <w:szCs w:val="28"/>
        </w:rPr>
        <w:t>Основания для признания гражданина участником Подпрограммы:</w:t>
      </w:r>
    </w:p>
    <w:p w:rsidR="00242FB7" w:rsidRPr="00242FB7" w:rsidRDefault="00242FB7" w:rsidP="00242FB7">
      <w:pPr>
        <w:pStyle w:val="ConsPlusNormal"/>
        <w:ind w:firstLine="540"/>
        <w:jc w:val="both"/>
        <w:rPr>
          <w:rFonts w:ascii="Times New Roman" w:hAnsi="Times New Roman" w:cs="Times New Roman"/>
          <w:sz w:val="28"/>
          <w:szCs w:val="28"/>
        </w:rPr>
      </w:pPr>
      <w:bookmarkStart w:id="14" w:name="P1411"/>
      <w:bookmarkEnd w:id="14"/>
      <w:proofErr w:type="gramStart"/>
      <w:r w:rsidRPr="00242FB7">
        <w:rPr>
          <w:rFonts w:ascii="Times New Roman" w:hAnsi="Times New Roman" w:cs="Times New Roman"/>
          <w:sz w:val="28"/>
          <w:szCs w:val="28"/>
        </w:rPr>
        <w:t xml:space="preserve">- нахождение гражданина на учете в качестве нуждающегося в жилых </w:t>
      </w:r>
      <w:r w:rsidRPr="00242FB7">
        <w:rPr>
          <w:rFonts w:ascii="Times New Roman" w:hAnsi="Times New Roman" w:cs="Times New Roman"/>
          <w:sz w:val="28"/>
          <w:szCs w:val="28"/>
        </w:rPr>
        <w:lastRenderedPageBreak/>
        <w:t xml:space="preserve">помещениях, предоставляемых по договорам социального найма, по основаниям, установленным </w:t>
      </w:r>
      <w:hyperlink r:id="rId82" w:history="1">
        <w:r w:rsidRPr="00242FB7">
          <w:rPr>
            <w:rFonts w:ascii="Times New Roman" w:hAnsi="Times New Roman" w:cs="Times New Roman"/>
            <w:sz w:val="28"/>
            <w:szCs w:val="28"/>
          </w:rPr>
          <w:t>статьями 49</w:t>
        </w:r>
      </w:hyperlink>
      <w:r w:rsidRPr="00242FB7">
        <w:rPr>
          <w:rFonts w:ascii="Times New Roman" w:hAnsi="Times New Roman" w:cs="Times New Roman"/>
          <w:sz w:val="28"/>
          <w:szCs w:val="28"/>
        </w:rPr>
        <w:t xml:space="preserve">, </w:t>
      </w:r>
      <w:hyperlink r:id="rId83" w:history="1">
        <w:r w:rsidRPr="00242FB7">
          <w:rPr>
            <w:rFonts w:ascii="Times New Roman" w:hAnsi="Times New Roman" w:cs="Times New Roman"/>
            <w:sz w:val="28"/>
            <w:szCs w:val="28"/>
          </w:rPr>
          <w:t>51</w:t>
        </w:r>
      </w:hyperlink>
      <w:r w:rsidRPr="00242FB7">
        <w:rPr>
          <w:rFonts w:ascii="Times New Roman" w:hAnsi="Times New Roman" w:cs="Times New Roman"/>
          <w:sz w:val="28"/>
          <w:szCs w:val="28"/>
        </w:rPr>
        <w:t xml:space="preserve"> Жилищного кодекса Российской Федерации и (или) федеральным законом, указом Президента Российской Федерации, или признание Администрацией гражданина нуждающимся в жилых помещениях, предоставляемых по договорам социального найма, по основанию, установленному </w:t>
      </w:r>
      <w:hyperlink r:id="rId84" w:history="1">
        <w:r w:rsidRPr="00242FB7">
          <w:rPr>
            <w:rFonts w:ascii="Times New Roman" w:hAnsi="Times New Roman" w:cs="Times New Roman"/>
            <w:sz w:val="28"/>
            <w:szCs w:val="28"/>
          </w:rPr>
          <w:t>статьей 51</w:t>
        </w:r>
      </w:hyperlink>
      <w:r w:rsidRPr="00242FB7">
        <w:rPr>
          <w:rFonts w:ascii="Times New Roman" w:hAnsi="Times New Roman" w:cs="Times New Roman"/>
          <w:sz w:val="28"/>
          <w:szCs w:val="28"/>
        </w:rPr>
        <w:t xml:space="preserve"> Жилищного кодекса Российской Федерации, но не состоящим на таком</w:t>
      </w:r>
      <w:proofErr w:type="gramEnd"/>
      <w:r w:rsidR="00B9734E">
        <w:rPr>
          <w:rFonts w:ascii="Times New Roman" w:hAnsi="Times New Roman" w:cs="Times New Roman"/>
          <w:sz w:val="28"/>
          <w:szCs w:val="28"/>
        </w:rPr>
        <w:t xml:space="preserve"> </w:t>
      </w:r>
      <w:proofErr w:type="gramStart"/>
      <w:r w:rsidRPr="00242FB7">
        <w:rPr>
          <w:rFonts w:ascii="Times New Roman" w:hAnsi="Times New Roman" w:cs="Times New Roman"/>
          <w:sz w:val="28"/>
          <w:szCs w:val="28"/>
        </w:rPr>
        <w:t>учете</w:t>
      </w:r>
      <w:proofErr w:type="gramEnd"/>
      <w:r w:rsidRPr="00242FB7">
        <w:rPr>
          <w:rFonts w:ascii="Times New Roman" w:hAnsi="Times New Roman" w:cs="Times New Roman"/>
          <w:sz w:val="28"/>
          <w:szCs w:val="28"/>
        </w:rPr>
        <w:t>;</w:t>
      </w:r>
    </w:p>
    <w:p w:rsidR="00242FB7" w:rsidRPr="00242FB7" w:rsidRDefault="00242FB7" w:rsidP="00242FB7">
      <w:pPr>
        <w:pStyle w:val="ConsPlusNormal"/>
        <w:ind w:firstLine="540"/>
        <w:jc w:val="both"/>
        <w:rPr>
          <w:rFonts w:ascii="Times New Roman" w:hAnsi="Times New Roman" w:cs="Times New Roman"/>
          <w:sz w:val="28"/>
          <w:szCs w:val="28"/>
        </w:rPr>
      </w:pPr>
      <w:bookmarkStart w:id="15" w:name="P1412"/>
      <w:bookmarkEnd w:id="15"/>
      <w:r w:rsidRPr="00242FB7">
        <w:rPr>
          <w:rFonts w:ascii="Times New Roman" w:hAnsi="Times New Roman" w:cs="Times New Roman"/>
          <w:sz w:val="28"/>
          <w:szCs w:val="28"/>
        </w:rPr>
        <w:t>- постоянное или преимущественное проживание в городе Рыбинске Ярославской области (регистрация по месту жительства или по месту пребывания, оформленная в соответствии с действующим законодательством);</w:t>
      </w:r>
    </w:p>
    <w:p w:rsidR="00242FB7" w:rsidRPr="00242FB7" w:rsidRDefault="00242FB7" w:rsidP="00242FB7">
      <w:pPr>
        <w:pStyle w:val="ConsPlusNormal"/>
        <w:ind w:firstLine="540"/>
        <w:jc w:val="both"/>
        <w:rPr>
          <w:rFonts w:ascii="Times New Roman" w:hAnsi="Times New Roman" w:cs="Times New Roman"/>
          <w:sz w:val="28"/>
          <w:szCs w:val="28"/>
        </w:rPr>
      </w:pPr>
      <w:bookmarkStart w:id="16" w:name="P1413"/>
      <w:bookmarkEnd w:id="16"/>
      <w:r w:rsidRPr="00242FB7">
        <w:rPr>
          <w:rFonts w:ascii="Times New Roman" w:hAnsi="Times New Roman" w:cs="Times New Roman"/>
          <w:sz w:val="28"/>
          <w:szCs w:val="28"/>
        </w:rPr>
        <w:t>- наличие положительного решения кредитора о выдаче ипотечного кредита (займа) в размере не менее 30 процентов от стоимости (предполагаемой стоимости) жилых помещений.</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Основания для отказа в признании гражданина участником Подпрограммы:</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несоответствие основаниям, установленным </w:t>
      </w:r>
      <w:hyperlink w:anchor="P1411" w:history="1">
        <w:r w:rsidRPr="00242FB7">
          <w:rPr>
            <w:rFonts w:ascii="Times New Roman" w:hAnsi="Times New Roman" w:cs="Times New Roman"/>
            <w:sz w:val="28"/>
            <w:szCs w:val="28"/>
          </w:rPr>
          <w:t>абзацами 7</w:t>
        </w:r>
      </w:hyperlink>
      <w:r w:rsidRPr="00242FB7">
        <w:rPr>
          <w:rFonts w:ascii="Times New Roman" w:hAnsi="Times New Roman" w:cs="Times New Roman"/>
          <w:sz w:val="28"/>
          <w:szCs w:val="28"/>
        </w:rPr>
        <w:t xml:space="preserve"> - </w:t>
      </w:r>
      <w:hyperlink w:anchor="P1413" w:history="1">
        <w:r w:rsidRPr="00242FB7">
          <w:rPr>
            <w:rFonts w:ascii="Times New Roman" w:hAnsi="Times New Roman" w:cs="Times New Roman"/>
            <w:sz w:val="28"/>
            <w:szCs w:val="28"/>
          </w:rPr>
          <w:t>9</w:t>
        </w:r>
      </w:hyperlink>
      <w:r w:rsidRPr="00242FB7">
        <w:rPr>
          <w:rFonts w:ascii="Times New Roman" w:hAnsi="Times New Roman" w:cs="Times New Roman"/>
          <w:sz w:val="28"/>
          <w:szCs w:val="28"/>
        </w:rPr>
        <w:t xml:space="preserve"> данного подпункта, и (или) установление обстоятельств, предусмотренных </w:t>
      </w:r>
      <w:hyperlink w:anchor="P1420" w:history="1">
        <w:r w:rsidRPr="00242FB7">
          <w:rPr>
            <w:rFonts w:ascii="Times New Roman" w:hAnsi="Times New Roman" w:cs="Times New Roman"/>
            <w:sz w:val="28"/>
            <w:szCs w:val="28"/>
          </w:rPr>
          <w:t>абзацем 16</w:t>
        </w:r>
      </w:hyperlink>
      <w:r w:rsidRPr="00242FB7">
        <w:rPr>
          <w:rFonts w:ascii="Times New Roman" w:hAnsi="Times New Roman" w:cs="Times New Roman"/>
          <w:sz w:val="28"/>
          <w:szCs w:val="28"/>
        </w:rPr>
        <w:t xml:space="preserve"> данного подпункта;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непредставление или представление не в полном объеме документов, предусмотренных </w:t>
      </w:r>
      <w:hyperlink w:anchor="P1406" w:history="1">
        <w:r w:rsidRPr="00242FB7">
          <w:rPr>
            <w:rFonts w:ascii="Times New Roman" w:hAnsi="Times New Roman" w:cs="Times New Roman"/>
            <w:sz w:val="28"/>
            <w:szCs w:val="28"/>
          </w:rPr>
          <w:t>абзацами 2</w:t>
        </w:r>
      </w:hyperlink>
      <w:r w:rsidRPr="00242FB7">
        <w:rPr>
          <w:rFonts w:ascii="Times New Roman" w:hAnsi="Times New Roman" w:cs="Times New Roman"/>
          <w:sz w:val="28"/>
          <w:szCs w:val="28"/>
        </w:rPr>
        <w:t xml:space="preserve"> - </w:t>
      </w:r>
      <w:hyperlink w:anchor="P1408" w:history="1">
        <w:r w:rsidRPr="00242FB7">
          <w:rPr>
            <w:rFonts w:ascii="Times New Roman" w:hAnsi="Times New Roman" w:cs="Times New Roman"/>
            <w:sz w:val="28"/>
            <w:szCs w:val="28"/>
          </w:rPr>
          <w:t>4</w:t>
        </w:r>
      </w:hyperlink>
      <w:r w:rsidRPr="00242FB7">
        <w:rPr>
          <w:rFonts w:ascii="Times New Roman" w:hAnsi="Times New Roman" w:cs="Times New Roman"/>
          <w:sz w:val="28"/>
          <w:szCs w:val="28"/>
        </w:rPr>
        <w:t xml:space="preserve"> данного подпункта;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недостоверность сведений, содержащихся в представленных документах;</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реализованное право на улучшение жилищных условий с использованием государственной поддержки за счет средств федерального, областного либо местного бюджетов, за исключением средств материнского капитала.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Повторное обращение с заявлением о признании гражданина участником Подпрограммы допускается после устранения оснований для отказа.</w:t>
      </w:r>
    </w:p>
    <w:p w:rsidR="00242FB7" w:rsidRPr="00242FB7" w:rsidRDefault="00242FB7" w:rsidP="00242FB7">
      <w:pPr>
        <w:pStyle w:val="ConsPlusNormal"/>
        <w:ind w:firstLine="540"/>
        <w:jc w:val="both"/>
        <w:rPr>
          <w:rFonts w:ascii="Times New Roman" w:hAnsi="Times New Roman" w:cs="Times New Roman"/>
          <w:sz w:val="28"/>
          <w:szCs w:val="28"/>
        </w:rPr>
      </w:pPr>
      <w:bookmarkStart w:id="17" w:name="P1420"/>
      <w:bookmarkEnd w:id="17"/>
      <w:proofErr w:type="gramStart"/>
      <w:r w:rsidRPr="00242FB7">
        <w:rPr>
          <w:rFonts w:ascii="Times New Roman" w:hAnsi="Times New Roman" w:cs="Times New Roman"/>
          <w:sz w:val="28"/>
          <w:szCs w:val="28"/>
        </w:rPr>
        <w:t xml:space="preserve">Государственная поддержка гражданам, которые с намерением участия в Подпрограмме с целью получения субсидии на приобретение или строительство жилых помещений совершили действия, в результате которых обеспечение их жилыми помещениями по месту регистрации и постоянного проживания стало ниже нормы, установленной </w:t>
      </w:r>
      <w:hyperlink r:id="rId85" w:history="1">
        <w:r w:rsidRPr="00242FB7">
          <w:rPr>
            <w:rFonts w:ascii="Times New Roman" w:hAnsi="Times New Roman" w:cs="Times New Roman"/>
            <w:sz w:val="28"/>
            <w:szCs w:val="28"/>
          </w:rPr>
          <w:t>постановлением</w:t>
        </w:r>
      </w:hyperlink>
      <w:r w:rsidRPr="00242FB7">
        <w:rPr>
          <w:rFonts w:ascii="Times New Roman" w:hAnsi="Times New Roman" w:cs="Times New Roman"/>
          <w:sz w:val="28"/>
          <w:szCs w:val="28"/>
        </w:rPr>
        <w:t xml:space="preserve"> Главы Рыбинского муниципального округа от 11.04.2005 </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750 </w:t>
      </w:r>
      <w:r w:rsidR="006164C9">
        <w:rPr>
          <w:rFonts w:ascii="Times New Roman" w:hAnsi="Times New Roman" w:cs="Times New Roman"/>
          <w:sz w:val="28"/>
          <w:szCs w:val="28"/>
        </w:rPr>
        <w:t>«</w:t>
      </w:r>
      <w:r w:rsidRPr="00242FB7">
        <w:rPr>
          <w:rFonts w:ascii="Times New Roman" w:hAnsi="Times New Roman" w:cs="Times New Roman"/>
          <w:sz w:val="28"/>
          <w:szCs w:val="28"/>
        </w:rPr>
        <w:t>Об утверждении нормы предоставления и учетной нормы площади жилого помещения</w:t>
      </w:r>
      <w:r w:rsidR="006164C9">
        <w:rPr>
          <w:rFonts w:ascii="Times New Roman" w:hAnsi="Times New Roman" w:cs="Times New Roman"/>
          <w:sz w:val="28"/>
          <w:szCs w:val="28"/>
        </w:rPr>
        <w:t>»</w:t>
      </w:r>
      <w:r w:rsidRPr="00242FB7">
        <w:rPr>
          <w:rFonts w:ascii="Times New Roman" w:hAnsi="Times New Roman" w:cs="Times New Roman"/>
          <w:sz w:val="28"/>
          <w:szCs w:val="28"/>
        </w:rPr>
        <w:t>, оказывается не ранее чем</w:t>
      </w:r>
      <w:proofErr w:type="gramEnd"/>
      <w:r w:rsidRPr="00242FB7">
        <w:rPr>
          <w:rFonts w:ascii="Times New Roman" w:hAnsi="Times New Roman" w:cs="Times New Roman"/>
          <w:sz w:val="28"/>
          <w:szCs w:val="28"/>
        </w:rPr>
        <w:t xml:space="preserve"> через 5 лет со дня совершения указанных намеренных действий.</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К действиям, в результате которых обеспечение граждан жилыми помещениями стало ниже нормы, относятся: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обмен жилыми помещениями;</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вселение в жилое помещение иных лиц (за исключением вселения супруга (супруги), несовершеннолетних детей и временных жильцов);</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невыполнение условий договора о пользовании жилым помещением, повлекшее выселение в судебном порядке;</w:t>
      </w:r>
    </w:p>
    <w:p w:rsidR="00242FB7" w:rsidRPr="00242FB7" w:rsidRDefault="00242FB7" w:rsidP="00242FB7">
      <w:pPr>
        <w:pStyle w:val="ConsPlusNormal"/>
        <w:ind w:firstLine="540"/>
        <w:jc w:val="both"/>
        <w:rPr>
          <w:rFonts w:ascii="Times New Roman" w:hAnsi="Times New Roman" w:cs="Times New Roman"/>
          <w:sz w:val="28"/>
          <w:szCs w:val="28"/>
        </w:rPr>
      </w:pPr>
      <w:bookmarkStart w:id="18" w:name="P1425"/>
      <w:bookmarkEnd w:id="18"/>
      <w:r w:rsidRPr="00242FB7">
        <w:rPr>
          <w:rFonts w:ascii="Times New Roman" w:hAnsi="Times New Roman" w:cs="Times New Roman"/>
          <w:sz w:val="28"/>
          <w:szCs w:val="28"/>
        </w:rPr>
        <w:t>- выделение доли собственниками жилых помещений;</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отчуждение жилого помещения или частей жилого помещения, имеющихся в собственности гражданина и (или) членов его семьи.</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Срок приема документов от граждан, желающих стать участниками </w:t>
      </w:r>
      <w:r w:rsidRPr="00242FB7">
        <w:rPr>
          <w:rFonts w:ascii="Times New Roman" w:hAnsi="Times New Roman" w:cs="Times New Roman"/>
          <w:sz w:val="28"/>
          <w:szCs w:val="28"/>
        </w:rPr>
        <w:lastRenderedPageBreak/>
        <w:t>Подпрограммы, установлен в период с 01 января по 20 июня. Список граждан - участников Подпрограммы, изъявивших желание получить субсидию на приобретение или строительство жилых помещений при получении ипотечного кредита (займа) в планируемом году, формируется в срок до 01 июля текущего года.</w:t>
      </w:r>
    </w:p>
    <w:p w:rsidR="00242FB7" w:rsidRPr="00242FB7" w:rsidRDefault="00242FB7" w:rsidP="00242FB7">
      <w:pPr>
        <w:pStyle w:val="ConsPlusNormal"/>
        <w:ind w:firstLine="540"/>
        <w:jc w:val="both"/>
        <w:rPr>
          <w:rFonts w:ascii="Times New Roman" w:hAnsi="Times New Roman" w:cs="Times New Roman"/>
          <w:sz w:val="28"/>
          <w:szCs w:val="28"/>
        </w:rPr>
      </w:pPr>
      <w:bookmarkStart w:id="19" w:name="P1428"/>
      <w:bookmarkEnd w:id="19"/>
      <w:r w:rsidRPr="00242FB7">
        <w:rPr>
          <w:rFonts w:ascii="Times New Roman" w:hAnsi="Times New Roman" w:cs="Times New Roman"/>
          <w:sz w:val="28"/>
          <w:szCs w:val="28"/>
        </w:rPr>
        <w:t xml:space="preserve">Принятие Администрацией решения о признании гражданина участником Подпрограммы является основанием для включения его в </w:t>
      </w:r>
      <w:hyperlink w:anchor="P2591" w:history="1">
        <w:r w:rsidRPr="00242FB7">
          <w:rPr>
            <w:rFonts w:ascii="Times New Roman" w:hAnsi="Times New Roman" w:cs="Times New Roman"/>
            <w:sz w:val="28"/>
            <w:szCs w:val="28"/>
          </w:rPr>
          <w:t>список</w:t>
        </w:r>
      </w:hyperlink>
      <w:r w:rsidRPr="00242FB7">
        <w:rPr>
          <w:rFonts w:ascii="Times New Roman" w:hAnsi="Times New Roman" w:cs="Times New Roman"/>
          <w:sz w:val="28"/>
          <w:szCs w:val="28"/>
        </w:rPr>
        <w:t xml:space="preserve"> граждан - участников Подпрограммы (приложение 4 к Программе).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В данный список граждане - участники Подпрограммы включаются в следующей последовательности:</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1. Граждане, признанные участниками Подпрограммы в предыдущем году.</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2. Приоритетные категории граждан, указанные в </w:t>
      </w:r>
      <w:hyperlink w:anchor="P1444" w:history="1">
        <w:r w:rsidRPr="00242FB7">
          <w:rPr>
            <w:rFonts w:ascii="Times New Roman" w:hAnsi="Times New Roman" w:cs="Times New Roman"/>
            <w:sz w:val="28"/>
            <w:szCs w:val="28"/>
          </w:rPr>
          <w:t>абзацах 4</w:t>
        </w:r>
        <w:r w:rsidR="005171C3">
          <w:rPr>
            <w:rFonts w:ascii="Times New Roman" w:hAnsi="Times New Roman" w:cs="Times New Roman"/>
            <w:sz w:val="28"/>
            <w:szCs w:val="28"/>
          </w:rPr>
          <w:t>9</w:t>
        </w:r>
      </w:hyperlink>
      <w:r w:rsidRPr="00242FB7">
        <w:rPr>
          <w:rFonts w:ascii="Times New Roman" w:hAnsi="Times New Roman" w:cs="Times New Roman"/>
          <w:sz w:val="28"/>
          <w:szCs w:val="28"/>
        </w:rPr>
        <w:t xml:space="preserve"> - </w:t>
      </w:r>
      <w:hyperlink w:anchor="P1449" w:history="1">
        <w:r w:rsidRPr="00242FB7">
          <w:rPr>
            <w:rFonts w:ascii="Times New Roman" w:hAnsi="Times New Roman" w:cs="Times New Roman"/>
            <w:sz w:val="28"/>
            <w:szCs w:val="28"/>
          </w:rPr>
          <w:t>5</w:t>
        </w:r>
        <w:r w:rsidR="005171C3">
          <w:rPr>
            <w:rFonts w:ascii="Times New Roman" w:hAnsi="Times New Roman" w:cs="Times New Roman"/>
            <w:sz w:val="28"/>
            <w:szCs w:val="28"/>
          </w:rPr>
          <w:t>2</w:t>
        </w:r>
        <w:r w:rsidRPr="00242FB7">
          <w:rPr>
            <w:rFonts w:ascii="Times New Roman" w:hAnsi="Times New Roman" w:cs="Times New Roman"/>
            <w:sz w:val="28"/>
            <w:szCs w:val="28"/>
          </w:rPr>
          <w:t xml:space="preserve"> подпункта 5.6.6.1 пункта 5.6.6 раздела 5.6</w:t>
        </w:r>
      </w:hyperlink>
      <w:r w:rsidRPr="00242FB7">
        <w:rPr>
          <w:rFonts w:ascii="Times New Roman" w:hAnsi="Times New Roman" w:cs="Times New Roman"/>
          <w:sz w:val="28"/>
          <w:szCs w:val="28"/>
        </w:rPr>
        <w:t xml:space="preserve"> настоящей Подпрограммы.</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3. Граждане, признанные участниками Подпрограммы и не относящиеся к вышеуказанным приоритетным категориям.</w:t>
      </w:r>
    </w:p>
    <w:p w:rsidR="00242FB7" w:rsidRPr="00242FB7" w:rsidRDefault="00242FB7" w:rsidP="00242FB7">
      <w:pPr>
        <w:pStyle w:val="ConsPlusNormal"/>
        <w:ind w:firstLine="540"/>
        <w:jc w:val="both"/>
        <w:rPr>
          <w:rFonts w:ascii="Times New Roman" w:hAnsi="Times New Roman" w:cs="Times New Roman"/>
          <w:sz w:val="28"/>
          <w:szCs w:val="28"/>
        </w:rPr>
      </w:pPr>
      <w:bookmarkStart w:id="20" w:name="P1433"/>
      <w:bookmarkEnd w:id="20"/>
      <w:r w:rsidRPr="00242FB7">
        <w:rPr>
          <w:rFonts w:ascii="Times New Roman" w:hAnsi="Times New Roman" w:cs="Times New Roman"/>
          <w:sz w:val="28"/>
          <w:szCs w:val="28"/>
        </w:rPr>
        <w:t xml:space="preserve">Список формируется </w:t>
      </w:r>
      <w:proofErr w:type="gramStart"/>
      <w:r w:rsidRPr="00242FB7">
        <w:rPr>
          <w:rFonts w:ascii="Times New Roman" w:hAnsi="Times New Roman" w:cs="Times New Roman"/>
          <w:sz w:val="28"/>
          <w:szCs w:val="28"/>
        </w:rPr>
        <w:t>в хронологической последовательности по дате признания нуждающимися в улучшении жилищных условий для участия в Подпрограмме</w:t>
      </w:r>
      <w:proofErr w:type="gramEnd"/>
      <w:r w:rsidRPr="00242FB7">
        <w:rPr>
          <w:rFonts w:ascii="Times New Roman" w:hAnsi="Times New Roman" w:cs="Times New Roman"/>
          <w:sz w:val="28"/>
          <w:szCs w:val="28"/>
        </w:rPr>
        <w:t>.</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Гражданин - участник Подпрограммы исключается из числа граждан - участников Подпрограммы:</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при представлении заявления об исключении из числа граждан - участников Подпрограммы;</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при использовании или неиспользовании гражданином субсидии на приобретение или строительство жилых помещений;</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при наличии совокупности оснований, установленных </w:t>
      </w:r>
      <w:hyperlink w:anchor="P1447" w:history="1">
        <w:r w:rsidRPr="00242FB7">
          <w:rPr>
            <w:rFonts w:ascii="Times New Roman" w:hAnsi="Times New Roman" w:cs="Times New Roman"/>
            <w:sz w:val="28"/>
            <w:szCs w:val="28"/>
          </w:rPr>
          <w:t>абзацами 43</w:t>
        </w:r>
      </w:hyperlink>
      <w:r w:rsidRPr="00242FB7">
        <w:rPr>
          <w:rFonts w:ascii="Times New Roman" w:hAnsi="Times New Roman" w:cs="Times New Roman"/>
          <w:sz w:val="28"/>
          <w:szCs w:val="28"/>
        </w:rPr>
        <w:t xml:space="preserve"> - </w:t>
      </w:r>
      <w:hyperlink w:anchor="P1451" w:history="1">
        <w:r w:rsidRPr="00242FB7">
          <w:rPr>
            <w:rFonts w:ascii="Times New Roman" w:hAnsi="Times New Roman" w:cs="Times New Roman"/>
            <w:sz w:val="28"/>
            <w:szCs w:val="28"/>
          </w:rPr>
          <w:t>47</w:t>
        </w:r>
      </w:hyperlink>
      <w:r w:rsidRPr="00242FB7">
        <w:rPr>
          <w:rFonts w:ascii="Times New Roman" w:hAnsi="Times New Roman" w:cs="Times New Roman"/>
          <w:sz w:val="28"/>
          <w:szCs w:val="28"/>
        </w:rPr>
        <w:t xml:space="preserve"> данного подпункта.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Принятое Администрацией решение об исключении гражданина из числа граждан - участников Подпрограммы является основанием для исключения его из списка граждан - участников Подпрограммы.</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Использование гражданином субсидии на приобретение или строительство жилых помещений подтверждается выпиской из Единого государственного реестра недвижимости о возникшем праве на жилое помещение.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В соответствии с очередностью граждан - участников Подпрограммы Администрация уведомляет гражданина - участника Подпрограммы о предоставлении ему субсидии на приобретение или строительство жилых помещений в текущем году.</w:t>
      </w:r>
    </w:p>
    <w:p w:rsidR="00242FB7" w:rsidRPr="00242FB7" w:rsidRDefault="00242FB7" w:rsidP="00863380">
      <w:pPr>
        <w:pStyle w:val="ConsPlusNormal"/>
        <w:ind w:firstLine="709"/>
        <w:jc w:val="both"/>
        <w:rPr>
          <w:rFonts w:ascii="Times New Roman" w:hAnsi="Times New Roman" w:cs="Times New Roman"/>
          <w:sz w:val="28"/>
          <w:szCs w:val="28"/>
        </w:rPr>
      </w:pPr>
      <w:r w:rsidRPr="00242FB7">
        <w:rPr>
          <w:rFonts w:ascii="Times New Roman" w:hAnsi="Times New Roman" w:cs="Times New Roman"/>
          <w:sz w:val="28"/>
          <w:szCs w:val="28"/>
        </w:rPr>
        <w:t>В случае наличия намерения получить субсидию на приобретение или строительство жилых помещений в текущем году гражданин - участник Подпрограммы в течение 10 рабочих дней:</w:t>
      </w:r>
    </w:p>
    <w:p w:rsidR="00242FB7" w:rsidRPr="00242FB7" w:rsidRDefault="00242FB7" w:rsidP="00863380">
      <w:pPr>
        <w:pStyle w:val="ConsPlusNormal"/>
        <w:ind w:firstLine="709"/>
        <w:jc w:val="both"/>
        <w:rPr>
          <w:rFonts w:ascii="Times New Roman" w:hAnsi="Times New Roman" w:cs="Times New Roman"/>
          <w:sz w:val="28"/>
          <w:szCs w:val="28"/>
        </w:rPr>
      </w:pPr>
      <w:r w:rsidRPr="00242FB7">
        <w:rPr>
          <w:rFonts w:ascii="Times New Roman" w:hAnsi="Times New Roman" w:cs="Times New Roman"/>
          <w:sz w:val="28"/>
          <w:szCs w:val="28"/>
        </w:rPr>
        <w:t xml:space="preserve">- обращается в Администрацию с заявлением о предоставлении субсидии на приобретение или строительство жилых помещений и представляет документы в соответствии с </w:t>
      </w:r>
      <w:hyperlink w:anchor="P2792" w:history="1">
        <w:r w:rsidRPr="00242FB7">
          <w:rPr>
            <w:rFonts w:ascii="Times New Roman" w:hAnsi="Times New Roman" w:cs="Times New Roman"/>
            <w:sz w:val="28"/>
            <w:szCs w:val="28"/>
          </w:rPr>
          <w:t>приложением 7</w:t>
        </w:r>
      </w:hyperlink>
      <w:r w:rsidRPr="00242FB7">
        <w:rPr>
          <w:rFonts w:ascii="Times New Roman" w:hAnsi="Times New Roman" w:cs="Times New Roman"/>
          <w:sz w:val="28"/>
          <w:szCs w:val="28"/>
        </w:rPr>
        <w:t xml:space="preserve"> к Программе. Документы, предусмотренные </w:t>
      </w:r>
      <w:hyperlink w:anchor="P2802" w:history="1">
        <w:r w:rsidRPr="00242FB7">
          <w:rPr>
            <w:rFonts w:ascii="Times New Roman" w:hAnsi="Times New Roman" w:cs="Times New Roman"/>
            <w:sz w:val="28"/>
            <w:szCs w:val="28"/>
          </w:rPr>
          <w:t>пунктами 6</w:t>
        </w:r>
      </w:hyperlink>
      <w:r w:rsidRPr="00242FB7">
        <w:rPr>
          <w:rFonts w:ascii="Times New Roman" w:hAnsi="Times New Roman" w:cs="Times New Roman"/>
          <w:sz w:val="28"/>
          <w:szCs w:val="28"/>
        </w:rPr>
        <w:t xml:space="preserve"> и </w:t>
      </w:r>
      <w:hyperlink w:anchor="P2804" w:history="1">
        <w:r w:rsidRPr="00242FB7">
          <w:rPr>
            <w:rFonts w:ascii="Times New Roman" w:hAnsi="Times New Roman" w:cs="Times New Roman"/>
            <w:sz w:val="28"/>
            <w:szCs w:val="28"/>
          </w:rPr>
          <w:t>8</w:t>
        </w:r>
      </w:hyperlink>
      <w:r w:rsidRPr="00242FB7">
        <w:rPr>
          <w:rFonts w:ascii="Times New Roman" w:hAnsi="Times New Roman" w:cs="Times New Roman"/>
          <w:sz w:val="28"/>
          <w:szCs w:val="28"/>
        </w:rPr>
        <w:t xml:space="preserve"> перечня документов, запрашиваются Администрацией в порядке межведомственного и межуровневого взаимодействия, если они не были представлены гражданином самостоятельно.</w:t>
      </w:r>
    </w:p>
    <w:p w:rsidR="00242FB7" w:rsidRPr="00242FB7" w:rsidRDefault="00242FB7" w:rsidP="00863380">
      <w:pPr>
        <w:pStyle w:val="ConsPlusNormal"/>
        <w:ind w:firstLine="709"/>
        <w:jc w:val="both"/>
        <w:rPr>
          <w:rFonts w:ascii="Times New Roman" w:hAnsi="Times New Roman" w:cs="Times New Roman"/>
          <w:sz w:val="28"/>
          <w:szCs w:val="28"/>
        </w:rPr>
      </w:pPr>
      <w:r w:rsidRPr="00242FB7">
        <w:rPr>
          <w:rFonts w:ascii="Times New Roman" w:hAnsi="Times New Roman" w:cs="Times New Roman"/>
          <w:sz w:val="28"/>
          <w:szCs w:val="28"/>
        </w:rPr>
        <w:t xml:space="preserve">В приоритетном порядке субсидия на приобретение или строительство жилых </w:t>
      </w:r>
      <w:r w:rsidRPr="00242FB7">
        <w:rPr>
          <w:rFonts w:ascii="Times New Roman" w:hAnsi="Times New Roman" w:cs="Times New Roman"/>
          <w:sz w:val="28"/>
          <w:szCs w:val="28"/>
        </w:rPr>
        <w:lastRenderedPageBreak/>
        <w:t>помещений предоставляется следующим гражданам:</w:t>
      </w:r>
    </w:p>
    <w:p w:rsidR="00242FB7" w:rsidRPr="00242FB7" w:rsidRDefault="00863380" w:rsidP="00863380">
      <w:pPr>
        <w:pStyle w:val="ConsPlusNormal"/>
        <w:tabs>
          <w:tab w:val="left" w:pos="851"/>
        </w:tabs>
        <w:ind w:firstLine="709"/>
        <w:jc w:val="both"/>
        <w:rPr>
          <w:rFonts w:ascii="Times New Roman" w:hAnsi="Times New Roman" w:cs="Times New Roman"/>
          <w:sz w:val="28"/>
          <w:szCs w:val="28"/>
        </w:rPr>
      </w:pPr>
      <w:bookmarkStart w:id="21" w:name="P1444"/>
      <w:bookmarkEnd w:id="21"/>
      <w:r>
        <w:rPr>
          <w:rFonts w:ascii="Times New Roman" w:hAnsi="Times New Roman" w:cs="Times New Roman"/>
          <w:sz w:val="28"/>
          <w:szCs w:val="28"/>
        </w:rPr>
        <w:t>-</w:t>
      </w:r>
      <w:r>
        <w:rPr>
          <w:rFonts w:ascii="Times New Roman" w:hAnsi="Times New Roman" w:cs="Times New Roman"/>
          <w:sz w:val="28"/>
          <w:szCs w:val="28"/>
        </w:rPr>
        <w:tab/>
      </w:r>
      <w:r w:rsidR="00242FB7" w:rsidRPr="00242FB7">
        <w:rPr>
          <w:rFonts w:ascii="Times New Roman" w:hAnsi="Times New Roman" w:cs="Times New Roman"/>
          <w:sz w:val="28"/>
          <w:szCs w:val="28"/>
        </w:rPr>
        <w:t>педагогические работники государственных или муниципальных образовательных организаций, расположенных на территории городского округа город Рыбинск</w:t>
      </w:r>
      <w:r w:rsidR="00140112">
        <w:rPr>
          <w:rFonts w:ascii="Times New Roman" w:hAnsi="Times New Roman" w:cs="Times New Roman"/>
          <w:sz w:val="28"/>
          <w:szCs w:val="28"/>
        </w:rPr>
        <w:t xml:space="preserve"> Ярославской области</w:t>
      </w:r>
      <w:r w:rsidR="00242FB7" w:rsidRPr="00242FB7">
        <w:rPr>
          <w:rFonts w:ascii="Times New Roman" w:hAnsi="Times New Roman" w:cs="Times New Roman"/>
          <w:sz w:val="28"/>
          <w:szCs w:val="28"/>
        </w:rPr>
        <w:t>;</w:t>
      </w:r>
    </w:p>
    <w:p w:rsidR="00242FB7" w:rsidRPr="00242FB7" w:rsidRDefault="00242FB7" w:rsidP="00863380">
      <w:pPr>
        <w:pStyle w:val="ConsPlusNormal"/>
        <w:ind w:firstLine="709"/>
        <w:jc w:val="both"/>
        <w:rPr>
          <w:rFonts w:ascii="Times New Roman" w:hAnsi="Times New Roman" w:cs="Times New Roman"/>
          <w:sz w:val="28"/>
          <w:szCs w:val="28"/>
        </w:rPr>
      </w:pPr>
      <w:r w:rsidRPr="00242FB7">
        <w:rPr>
          <w:rFonts w:ascii="Times New Roman" w:hAnsi="Times New Roman" w:cs="Times New Roman"/>
          <w:sz w:val="28"/>
          <w:szCs w:val="28"/>
        </w:rPr>
        <w:t>- медицинские работники государственных или муниципальных медицинских организаций, расположенных на территории городского округа город Рыбинск</w:t>
      </w:r>
      <w:r w:rsidR="00140112">
        <w:rPr>
          <w:rFonts w:ascii="Times New Roman" w:hAnsi="Times New Roman" w:cs="Times New Roman"/>
          <w:sz w:val="28"/>
          <w:szCs w:val="28"/>
        </w:rPr>
        <w:t xml:space="preserve"> Ярославской области</w:t>
      </w:r>
      <w:r w:rsidRPr="00242FB7">
        <w:rPr>
          <w:rFonts w:ascii="Times New Roman" w:hAnsi="Times New Roman" w:cs="Times New Roman"/>
          <w:sz w:val="28"/>
          <w:szCs w:val="28"/>
        </w:rPr>
        <w:t>;</w:t>
      </w:r>
    </w:p>
    <w:p w:rsidR="00242FB7" w:rsidRPr="00242FB7" w:rsidRDefault="00242FB7" w:rsidP="00863380">
      <w:pPr>
        <w:pStyle w:val="ConsPlusNormal"/>
        <w:ind w:firstLine="709"/>
        <w:jc w:val="both"/>
        <w:rPr>
          <w:rFonts w:ascii="Times New Roman" w:hAnsi="Times New Roman" w:cs="Times New Roman"/>
          <w:sz w:val="28"/>
          <w:szCs w:val="28"/>
        </w:rPr>
      </w:pPr>
      <w:r w:rsidRPr="00242FB7">
        <w:rPr>
          <w:rFonts w:ascii="Times New Roman" w:hAnsi="Times New Roman" w:cs="Times New Roman"/>
          <w:sz w:val="28"/>
          <w:szCs w:val="28"/>
        </w:rPr>
        <w:t>- государственные гражданские служащие Ярославской области, проходящие государственную службу в государственных органах, расположенных на территории городского округа город Рыбинск</w:t>
      </w:r>
      <w:r w:rsidR="00140112">
        <w:rPr>
          <w:rFonts w:ascii="Times New Roman" w:hAnsi="Times New Roman" w:cs="Times New Roman"/>
          <w:sz w:val="28"/>
          <w:szCs w:val="28"/>
        </w:rPr>
        <w:t xml:space="preserve"> Ярославской области</w:t>
      </w:r>
      <w:r w:rsidRPr="00242FB7">
        <w:rPr>
          <w:rFonts w:ascii="Times New Roman" w:hAnsi="Times New Roman" w:cs="Times New Roman"/>
          <w:sz w:val="28"/>
          <w:szCs w:val="28"/>
        </w:rPr>
        <w:t>;</w:t>
      </w:r>
    </w:p>
    <w:p w:rsidR="00242FB7" w:rsidRPr="00242FB7" w:rsidRDefault="00242FB7" w:rsidP="00863380">
      <w:pPr>
        <w:pStyle w:val="ConsPlusNormal"/>
        <w:ind w:firstLine="709"/>
        <w:jc w:val="both"/>
        <w:rPr>
          <w:rFonts w:ascii="Times New Roman" w:hAnsi="Times New Roman" w:cs="Times New Roman"/>
          <w:sz w:val="28"/>
          <w:szCs w:val="28"/>
        </w:rPr>
      </w:pPr>
      <w:bookmarkStart w:id="22" w:name="P1447"/>
      <w:bookmarkEnd w:id="22"/>
      <w:r w:rsidRPr="00242FB7">
        <w:rPr>
          <w:rFonts w:ascii="Times New Roman" w:hAnsi="Times New Roman" w:cs="Times New Roman"/>
          <w:sz w:val="28"/>
          <w:szCs w:val="28"/>
        </w:rPr>
        <w:t>- муниципальные служащие городского округа город Рыбинск</w:t>
      </w:r>
      <w:r w:rsidR="00140112">
        <w:rPr>
          <w:rFonts w:ascii="Times New Roman" w:hAnsi="Times New Roman" w:cs="Times New Roman"/>
          <w:sz w:val="28"/>
          <w:szCs w:val="28"/>
        </w:rPr>
        <w:t xml:space="preserve"> Ярославской области</w:t>
      </w:r>
      <w:r w:rsidRPr="00242FB7">
        <w:rPr>
          <w:rFonts w:ascii="Times New Roman" w:hAnsi="Times New Roman" w:cs="Times New Roman"/>
          <w:sz w:val="28"/>
          <w:szCs w:val="28"/>
        </w:rPr>
        <w:t>;</w:t>
      </w:r>
    </w:p>
    <w:p w:rsidR="00242FB7" w:rsidRPr="00242FB7" w:rsidRDefault="00242FB7" w:rsidP="00863380">
      <w:pPr>
        <w:pStyle w:val="ConsPlusNormal"/>
        <w:ind w:firstLine="709"/>
        <w:jc w:val="both"/>
        <w:rPr>
          <w:rFonts w:ascii="Times New Roman" w:hAnsi="Times New Roman" w:cs="Times New Roman"/>
          <w:sz w:val="28"/>
          <w:szCs w:val="28"/>
        </w:rPr>
      </w:pPr>
      <w:bookmarkStart w:id="23" w:name="P1448"/>
      <w:bookmarkEnd w:id="23"/>
      <w:r w:rsidRPr="00242FB7">
        <w:rPr>
          <w:rFonts w:ascii="Times New Roman" w:hAnsi="Times New Roman" w:cs="Times New Roman"/>
          <w:sz w:val="28"/>
          <w:szCs w:val="28"/>
        </w:rPr>
        <w:t>- инвалиды и семьи, имеющие детей-инвалидов;</w:t>
      </w:r>
    </w:p>
    <w:p w:rsidR="00242FB7" w:rsidRPr="00242FB7" w:rsidRDefault="00242FB7" w:rsidP="00863380">
      <w:pPr>
        <w:pStyle w:val="ConsPlusNormal"/>
        <w:ind w:firstLine="709"/>
        <w:jc w:val="both"/>
        <w:rPr>
          <w:rFonts w:ascii="Times New Roman" w:hAnsi="Times New Roman" w:cs="Times New Roman"/>
          <w:sz w:val="28"/>
          <w:szCs w:val="28"/>
        </w:rPr>
      </w:pPr>
      <w:bookmarkStart w:id="24" w:name="P1449"/>
      <w:bookmarkEnd w:id="24"/>
      <w:r w:rsidRPr="00242FB7">
        <w:rPr>
          <w:rFonts w:ascii="Times New Roman" w:hAnsi="Times New Roman" w:cs="Times New Roman"/>
          <w:sz w:val="28"/>
          <w:szCs w:val="28"/>
        </w:rPr>
        <w:t xml:space="preserve">- многодетные семьи, отнесенные к данной категории </w:t>
      </w:r>
      <w:hyperlink r:id="rId86" w:history="1">
        <w:r w:rsidRPr="00242FB7">
          <w:rPr>
            <w:rFonts w:ascii="Times New Roman" w:hAnsi="Times New Roman" w:cs="Times New Roman"/>
            <w:sz w:val="28"/>
            <w:szCs w:val="28"/>
          </w:rPr>
          <w:t>Законом</w:t>
        </w:r>
      </w:hyperlink>
      <w:r w:rsidRPr="00242FB7">
        <w:rPr>
          <w:rFonts w:ascii="Times New Roman" w:hAnsi="Times New Roman" w:cs="Times New Roman"/>
          <w:sz w:val="28"/>
          <w:szCs w:val="28"/>
        </w:rPr>
        <w:t xml:space="preserve"> Ярославской области от 19.12.2008 </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65-з </w:t>
      </w:r>
      <w:r w:rsidR="006164C9">
        <w:rPr>
          <w:rFonts w:ascii="Times New Roman" w:hAnsi="Times New Roman" w:cs="Times New Roman"/>
          <w:sz w:val="28"/>
          <w:szCs w:val="28"/>
        </w:rPr>
        <w:t>«</w:t>
      </w:r>
      <w:r w:rsidRPr="00242FB7">
        <w:rPr>
          <w:rFonts w:ascii="Times New Roman" w:hAnsi="Times New Roman" w:cs="Times New Roman"/>
          <w:sz w:val="28"/>
          <w:szCs w:val="28"/>
        </w:rPr>
        <w:t>Социальный кодекс Ярославской области</w:t>
      </w:r>
      <w:r w:rsidR="006164C9">
        <w:rPr>
          <w:rFonts w:ascii="Times New Roman" w:hAnsi="Times New Roman" w:cs="Times New Roman"/>
          <w:sz w:val="28"/>
          <w:szCs w:val="28"/>
        </w:rPr>
        <w:t>»</w:t>
      </w:r>
      <w:r w:rsidRPr="00242FB7">
        <w:rPr>
          <w:rFonts w:ascii="Times New Roman" w:hAnsi="Times New Roman" w:cs="Times New Roman"/>
          <w:sz w:val="28"/>
          <w:szCs w:val="28"/>
        </w:rPr>
        <w:t>.</w:t>
      </w:r>
    </w:p>
    <w:p w:rsidR="00242FB7" w:rsidRPr="00242FB7" w:rsidRDefault="00242FB7" w:rsidP="00863380">
      <w:pPr>
        <w:pStyle w:val="ConsPlusNormal"/>
        <w:ind w:firstLine="709"/>
        <w:jc w:val="both"/>
        <w:rPr>
          <w:rFonts w:ascii="Times New Roman" w:hAnsi="Times New Roman" w:cs="Times New Roman"/>
          <w:sz w:val="28"/>
          <w:szCs w:val="28"/>
        </w:rPr>
      </w:pPr>
      <w:proofErr w:type="gramStart"/>
      <w:r w:rsidRPr="00242FB7">
        <w:rPr>
          <w:rFonts w:ascii="Times New Roman" w:hAnsi="Times New Roman" w:cs="Times New Roman"/>
          <w:sz w:val="28"/>
          <w:szCs w:val="28"/>
        </w:rPr>
        <w:t xml:space="preserve">В случае если гражданин изъявит желание получить субсидию на приобретение или строительство жилых помещений как гражданин, указанный в </w:t>
      </w:r>
      <w:hyperlink w:anchor="P1444" w:history="1">
        <w:r w:rsidRPr="00242FB7">
          <w:rPr>
            <w:rFonts w:ascii="Times New Roman" w:hAnsi="Times New Roman" w:cs="Times New Roman"/>
            <w:sz w:val="28"/>
            <w:szCs w:val="28"/>
          </w:rPr>
          <w:t>абзацах 40</w:t>
        </w:r>
      </w:hyperlink>
      <w:r w:rsidRPr="00242FB7">
        <w:rPr>
          <w:rFonts w:ascii="Times New Roman" w:hAnsi="Times New Roman" w:cs="Times New Roman"/>
          <w:sz w:val="28"/>
          <w:szCs w:val="28"/>
        </w:rPr>
        <w:t xml:space="preserve"> - </w:t>
      </w:r>
      <w:hyperlink w:anchor="P1449" w:history="1">
        <w:r w:rsidRPr="00242FB7">
          <w:rPr>
            <w:rFonts w:ascii="Times New Roman" w:hAnsi="Times New Roman" w:cs="Times New Roman"/>
            <w:sz w:val="28"/>
            <w:szCs w:val="28"/>
          </w:rPr>
          <w:t>45</w:t>
        </w:r>
      </w:hyperlink>
      <w:r w:rsidRPr="00242FB7">
        <w:rPr>
          <w:rFonts w:ascii="Times New Roman" w:hAnsi="Times New Roman" w:cs="Times New Roman"/>
          <w:sz w:val="28"/>
          <w:szCs w:val="28"/>
        </w:rPr>
        <w:t xml:space="preserve"> данного подпункта, должно соблюдаться следующее дополнительное обязательное условие: на момент подачи заявления о предоставлении субсидии на приобретение или строительство жилых помещений непрерывный стаж работы в органах государственной власти или органах местного самоуправления городского округа город Рыбинск (далее - органы власти</w:t>
      </w:r>
      <w:proofErr w:type="gramEnd"/>
      <w:r w:rsidRPr="00242FB7">
        <w:rPr>
          <w:rFonts w:ascii="Times New Roman" w:hAnsi="Times New Roman" w:cs="Times New Roman"/>
          <w:sz w:val="28"/>
          <w:szCs w:val="28"/>
        </w:rPr>
        <w:t>) либо в государственных или муниципальных медицинских или образовательных организациях, расположенных на территории городского округа город Рыбинск (далее - организация), должен составлять не менее 2 лет, для молодых специалистов (до 30 лет включительно) - не менее 6 месяцев.</w:t>
      </w:r>
    </w:p>
    <w:p w:rsidR="00242FB7" w:rsidRPr="00242FB7" w:rsidRDefault="00242FB7" w:rsidP="00863380">
      <w:pPr>
        <w:pStyle w:val="ConsPlusNormal"/>
        <w:ind w:firstLine="709"/>
        <w:jc w:val="both"/>
        <w:rPr>
          <w:rFonts w:ascii="Times New Roman" w:hAnsi="Times New Roman" w:cs="Times New Roman"/>
          <w:sz w:val="28"/>
          <w:szCs w:val="28"/>
        </w:rPr>
      </w:pPr>
      <w:bookmarkStart w:id="25" w:name="P1451"/>
      <w:bookmarkEnd w:id="25"/>
      <w:proofErr w:type="gramStart"/>
      <w:r w:rsidRPr="00242FB7">
        <w:rPr>
          <w:rFonts w:ascii="Times New Roman" w:hAnsi="Times New Roman" w:cs="Times New Roman"/>
          <w:sz w:val="28"/>
          <w:szCs w:val="28"/>
        </w:rPr>
        <w:t>Администрация в течение 10 рабочих дней с момента обращения гражданина - участника Подпрограммы с заявлением о предоставлении субсидии на приобретение или строительство жилых помещений рассматривает поступившие документы и принимает решение о предоставлении субсидии на приобретение или строительство жилых помещений и ее размере либо об отказе в предоставлении субсидии на приобретение или строительство жилых помещений.</w:t>
      </w:r>
      <w:proofErr w:type="gramEnd"/>
    </w:p>
    <w:p w:rsidR="00242FB7" w:rsidRPr="00242FB7" w:rsidRDefault="00242FB7" w:rsidP="00863380">
      <w:pPr>
        <w:pStyle w:val="ConsPlusNormal"/>
        <w:ind w:firstLine="709"/>
        <w:jc w:val="both"/>
        <w:rPr>
          <w:rFonts w:ascii="Times New Roman" w:hAnsi="Times New Roman" w:cs="Times New Roman"/>
          <w:sz w:val="28"/>
          <w:szCs w:val="28"/>
        </w:rPr>
      </w:pPr>
      <w:r w:rsidRPr="00242FB7">
        <w:rPr>
          <w:rFonts w:ascii="Times New Roman" w:hAnsi="Times New Roman" w:cs="Times New Roman"/>
          <w:sz w:val="28"/>
          <w:szCs w:val="28"/>
        </w:rPr>
        <w:t>Основаниями для отказа в предоставлении гражданину - участнику Подпрограммы субсидии на приобретение, строительство жилых помещений являются:</w:t>
      </w:r>
    </w:p>
    <w:p w:rsidR="00242FB7" w:rsidRPr="00242FB7" w:rsidRDefault="00242FB7" w:rsidP="00863380">
      <w:pPr>
        <w:pStyle w:val="ConsPlusNormal"/>
        <w:ind w:firstLine="709"/>
        <w:jc w:val="both"/>
        <w:rPr>
          <w:rFonts w:ascii="Times New Roman" w:hAnsi="Times New Roman" w:cs="Times New Roman"/>
          <w:sz w:val="28"/>
          <w:szCs w:val="28"/>
        </w:rPr>
      </w:pPr>
      <w:bookmarkStart w:id="26" w:name="P1453"/>
      <w:bookmarkEnd w:id="26"/>
      <w:r w:rsidRPr="00242FB7">
        <w:rPr>
          <w:rFonts w:ascii="Times New Roman" w:hAnsi="Times New Roman" w:cs="Times New Roman"/>
          <w:sz w:val="28"/>
          <w:szCs w:val="28"/>
        </w:rPr>
        <w:t xml:space="preserve">- несоответствие основаниям, установленным </w:t>
      </w:r>
      <w:hyperlink w:anchor="P1411" w:history="1">
        <w:r w:rsidRPr="00242FB7">
          <w:rPr>
            <w:rFonts w:ascii="Times New Roman" w:hAnsi="Times New Roman" w:cs="Times New Roman"/>
            <w:sz w:val="28"/>
            <w:szCs w:val="28"/>
          </w:rPr>
          <w:t>абзацами 7</w:t>
        </w:r>
      </w:hyperlink>
      <w:r w:rsidRPr="00242FB7">
        <w:rPr>
          <w:rFonts w:ascii="Times New Roman" w:hAnsi="Times New Roman" w:cs="Times New Roman"/>
          <w:sz w:val="28"/>
          <w:szCs w:val="28"/>
        </w:rPr>
        <w:t xml:space="preserve"> - </w:t>
      </w:r>
      <w:hyperlink w:anchor="P1413" w:history="1">
        <w:r w:rsidRPr="00242FB7">
          <w:rPr>
            <w:rFonts w:ascii="Times New Roman" w:hAnsi="Times New Roman" w:cs="Times New Roman"/>
            <w:sz w:val="28"/>
            <w:szCs w:val="28"/>
          </w:rPr>
          <w:t>9</w:t>
        </w:r>
      </w:hyperlink>
      <w:r w:rsidRPr="00242FB7">
        <w:rPr>
          <w:rFonts w:ascii="Times New Roman" w:hAnsi="Times New Roman" w:cs="Times New Roman"/>
          <w:sz w:val="28"/>
          <w:szCs w:val="28"/>
        </w:rPr>
        <w:t xml:space="preserve"> данного подпункта, и (или) установление обстоятельств, предусмотренных </w:t>
      </w:r>
      <w:hyperlink w:anchor="P1420" w:history="1">
        <w:r w:rsidRPr="00242FB7">
          <w:rPr>
            <w:rFonts w:ascii="Times New Roman" w:hAnsi="Times New Roman" w:cs="Times New Roman"/>
            <w:sz w:val="28"/>
            <w:szCs w:val="28"/>
          </w:rPr>
          <w:t>абзацем 16</w:t>
        </w:r>
      </w:hyperlink>
      <w:r w:rsidRPr="00242FB7">
        <w:rPr>
          <w:rFonts w:ascii="Times New Roman" w:hAnsi="Times New Roman" w:cs="Times New Roman"/>
          <w:sz w:val="28"/>
          <w:szCs w:val="28"/>
        </w:rPr>
        <w:t xml:space="preserve"> данного подпункта;</w:t>
      </w:r>
    </w:p>
    <w:p w:rsidR="00242FB7" w:rsidRPr="00242FB7" w:rsidRDefault="00242FB7" w:rsidP="00863380">
      <w:pPr>
        <w:pStyle w:val="ConsPlusNormal"/>
        <w:ind w:firstLine="709"/>
        <w:jc w:val="both"/>
        <w:rPr>
          <w:rFonts w:ascii="Times New Roman" w:hAnsi="Times New Roman" w:cs="Times New Roman"/>
          <w:sz w:val="28"/>
          <w:szCs w:val="28"/>
        </w:rPr>
      </w:pPr>
      <w:r w:rsidRPr="00242FB7">
        <w:rPr>
          <w:rFonts w:ascii="Times New Roman" w:hAnsi="Times New Roman" w:cs="Times New Roman"/>
          <w:sz w:val="28"/>
          <w:szCs w:val="28"/>
        </w:rPr>
        <w:t xml:space="preserve">- непредставление или представление не в полном объеме документов, указанных в </w:t>
      </w:r>
      <w:hyperlink w:anchor="P2792" w:history="1">
        <w:r w:rsidRPr="00242FB7">
          <w:rPr>
            <w:rFonts w:ascii="Times New Roman" w:hAnsi="Times New Roman" w:cs="Times New Roman"/>
            <w:sz w:val="28"/>
            <w:szCs w:val="28"/>
          </w:rPr>
          <w:t>приложении 7</w:t>
        </w:r>
      </w:hyperlink>
      <w:r w:rsidRPr="00242FB7">
        <w:rPr>
          <w:rFonts w:ascii="Times New Roman" w:hAnsi="Times New Roman" w:cs="Times New Roman"/>
          <w:sz w:val="28"/>
          <w:szCs w:val="28"/>
        </w:rPr>
        <w:t xml:space="preserve"> к Программе;</w:t>
      </w:r>
    </w:p>
    <w:p w:rsidR="00242FB7" w:rsidRPr="00242FB7" w:rsidRDefault="00242FB7" w:rsidP="00863380">
      <w:pPr>
        <w:pStyle w:val="ConsPlusNormal"/>
        <w:ind w:firstLine="709"/>
        <w:jc w:val="both"/>
        <w:rPr>
          <w:rFonts w:ascii="Times New Roman" w:hAnsi="Times New Roman" w:cs="Times New Roman"/>
          <w:sz w:val="28"/>
          <w:szCs w:val="28"/>
        </w:rPr>
      </w:pPr>
      <w:r w:rsidRPr="00242FB7">
        <w:rPr>
          <w:rFonts w:ascii="Times New Roman" w:hAnsi="Times New Roman" w:cs="Times New Roman"/>
          <w:sz w:val="28"/>
          <w:szCs w:val="28"/>
        </w:rPr>
        <w:t>- недостоверность сведений, содержащихся в представленных документах;</w:t>
      </w:r>
    </w:p>
    <w:p w:rsidR="00242FB7" w:rsidRPr="00242FB7" w:rsidRDefault="00242FB7" w:rsidP="00863380">
      <w:pPr>
        <w:pStyle w:val="ConsPlusNormal"/>
        <w:ind w:firstLine="709"/>
        <w:jc w:val="both"/>
        <w:rPr>
          <w:rFonts w:ascii="Times New Roman" w:hAnsi="Times New Roman" w:cs="Times New Roman"/>
          <w:sz w:val="28"/>
          <w:szCs w:val="28"/>
        </w:rPr>
      </w:pPr>
      <w:r w:rsidRPr="00242FB7">
        <w:rPr>
          <w:rFonts w:ascii="Times New Roman" w:hAnsi="Times New Roman" w:cs="Times New Roman"/>
          <w:sz w:val="28"/>
          <w:szCs w:val="28"/>
        </w:rPr>
        <w:t>- реализованное право на улучшение жилищных условий с использованием государственной поддержки за счет средств федерального, областного либо местного бюджетов, за исключением средств материнского капитала.</w:t>
      </w:r>
    </w:p>
    <w:p w:rsidR="00242FB7" w:rsidRPr="00242FB7" w:rsidRDefault="00242FB7" w:rsidP="00863380">
      <w:pPr>
        <w:pStyle w:val="ConsPlusNormal"/>
        <w:ind w:firstLine="709"/>
        <w:jc w:val="both"/>
        <w:rPr>
          <w:rFonts w:ascii="Times New Roman" w:hAnsi="Times New Roman" w:cs="Times New Roman"/>
          <w:sz w:val="28"/>
          <w:szCs w:val="28"/>
        </w:rPr>
      </w:pPr>
      <w:r w:rsidRPr="00242FB7">
        <w:rPr>
          <w:rFonts w:ascii="Times New Roman" w:hAnsi="Times New Roman" w:cs="Times New Roman"/>
          <w:sz w:val="28"/>
          <w:szCs w:val="28"/>
        </w:rPr>
        <w:lastRenderedPageBreak/>
        <w:t>Повторное обращение с заявлением о предоставлении субсидии на приобретение или строительство жилых помещений допускается при устранении оснований для отказа в течение 5 рабочих дней с момента получения соответствующего решения Администрации.</w:t>
      </w:r>
    </w:p>
    <w:p w:rsidR="00242FB7" w:rsidRPr="00242FB7" w:rsidRDefault="00242FB7" w:rsidP="00863380">
      <w:pPr>
        <w:pStyle w:val="ConsPlusNormal"/>
        <w:ind w:firstLine="709"/>
        <w:jc w:val="both"/>
        <w:rPr>
          <w:rFonts w:ascii="Times New Roman" w:hAnsi="Times New Roman" w:cs="Times New Roman"/>
          <w:sz w:val="28"/>
          <w:szCs w:val="28"/>
        </w:rPr>
      </w:pPr>
      <w:r w:rsidRPr="00242FB7">
        <w:rPr>
          <w:rFonts w:ascii="Times New Roman" w:hAnsi="Times New Roman" w:cs="Times New Roman"/>
          <w:sz w:val="28"/>
          <w:szCs w:val="28"/>
        </w:rPr>
        <w:t>Принятие Администрацией решения о предоставлении гражданину - участнику Подпрограммы субсидии на приобретение или строительство жилых помещений является основанием для направления в Департамент строительства:</w:t>
      </w:r>
    </w:p>
    <w:p w:rsidR="00242FB7" w:rsidRPr="00242FB7" w:rsidRDefault="00242FB7" w:rsidP="00863380">
      <w:pPr>
        <w:pStyle w:val="ConsPlusNormal"/>
        <w:ind w:firstLine="709"/>
        <w:jc w:val="both"/>
        <w:rPr>
          <w:rFonts w:ascii="Times New Roman" w:hAnsi="Times New Roman" w:cs="Times New Roman"/>
          <w:sz w:val="28"/>
          <w:szCs w:val="28"/>
        </w:rPr>
      </w:pPr>
      <w:r w:rsidRPr="00242FB7">
        <w:rPr>
          <w:rFonts w:ascii="Times New Roman" w:hAnsi="Times New Roman" w:cs="Times New Roman"/>
          <w:sz w:val="28"/>
          <w:szCs w:val="28"/>
        </w:rPr>
        <w:t>- сопроводительного письма;</w:t>
      </w:r>
    </w:p>
    <w:p w:rsidR="00242FB7" w:rsidRPr="00242FB7" w:rsidRDefault="00863380" w:rsidP="00863380">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42FB7" w:rsidRPr="00242FB7">
        <w:rPr>
          <w:rFonts w:ascii="Times New Roman" w:hAnsi="Times New Roman" w:cs="Times New Roman"/>
          <w:sz w:val="28"/>
          <w:szCs w:val="28"/>
        </w:rPr>
        <w:t>решения Администрации о признании гражданина участником Подпрограммы и предоставлении ему субсидии на приобретение или строительство жилых помещений;</w:t>
      </w:r>
    </w:p>
    <w:p w:rsidR="00242FB7" w:rsidRPr="00242FB7" w:rsidRDefault="00242FB7" w:rsidP="00863380">
      <w:pPr>
        <w:pStyle w:val="ConsPlusNormal"/>
        <w:ind w:firstLine="709"/>
        <w:jc w:val="both"/>
        <w:rPr>
          <w:rFonts w:ascii="Times New Roman" w:hAnsi="Times New Roman" w:cs="Times New Roman"/>
          <w:sz w:val="28"/>
          <w:szCs w:val="28"/>
        </w:rPr>
      </w:pPr>
      <w:r w:rsidRPr="00242FB7">
        <w:rPr>
          <w:rFonts w:ascii="Times New Roman" w:hAnsi="Times New Roman" w:cs="Times New Roman"/>
          <w:sz w:val="28"/>
          <w:szCs w:val="28"/>
        </w:rPr>
        <w:t>- расчета субсидии на приобретение или строительство жилых помещений;</w:t>
      </w:r>
    </w:p>
    <w:p w:rsidR="00242FB7" w:rsidRPr="00242FB7" w:rsidRDefault="00242FB7" w:rsidP="00863380">
      <w:pPr>
        <w:pStyle w:val="ConsPlusNormal"/>
        <w:ind w:firstLine="709"/>
        <w:jc w:val="both"/>
        <w:rPr>
          <w:rFonts w:ascii="Times New Roman" w:hAnsi="Times New Roman" w:cs="Times New Roman"/>
          <w:sz w:val="28"/>
          <w:szCs w:val="28"/>
        </w:rPr>
      </w:pPr>
      <w:r w:rsidRPr="00242FB7">
        <w:rPr>
          <w:rFonts w:ascii="Times New Roman" w:hAnsi="Times New Roman" w:cs="Times New Roman"/>
          <w:sz w:val="28"/>
          <w:szCs w:val="28"/>
        </w:rPr>
        <w:t>- заявки на финансирование из областного бюджета;</w:t>
      </w:r>
    </w:p>
    <w:p w:rsidR="00242FB7" w:rsidRPr="00242FB7" w:rsidRDefault="00242FB7" w:rsidP="00863380">
      <w:pPr>
        <w:pStyle w:val="ConsPlusNormal"/>
        <w:ind w:firstLine="709"/>
        <w:jc w:val="both"/>
        <w:rPr>
          <w:rFonts w:ascii="Times New Roman" w:hAnsi="Times New Roman" w:cs="Times New Roman"/>
          <w:sz w:val="28"/>
          <w:szCs w:val="28"/>
        </w:rPr>
      </w:pPr>
      <w:r w:rsidRPr="00242FB7">
        <w:rPr>
          <w:rFonts w:ascii="Times New Roman" w:hAnsi="Times New Roman" w:cs="Times New Roman"/>
          <w:sz w:val="28"/>
          <w:szCs w:val="28"/>
        </w:rPr>
        <w:t xml:space="preserve">- заверенных копий документов, указанных в </w:t>
      </w:r>
      <w:hyperlink w:anchor="P2792" w:history="1">
        <w:r w:rsidRPr="00242FB7">
          <w:rPr>
            <w:rFonts w:ascii="Times New Roman" w:hAnsi="Times New Roman" w:cs="Times New Roman"/>
            <w:sz w:val="28"/>
            <w:szCs w:val="28"/>
          </w:rPr>
          <w:t>приложении 7</w:t>
        </w:r>
      </w:hyperlink>
      <w:r w:rsidRPr="00242FB7">
        <w:rPr>
          <w:rFonts w:ascii="Times New Roman" w:hAnsi="Times New Roman" w:cs="Times New Roman"/>
          <w:sz w:val="28"/>
          <w:szCs w:val="28"/>
        </w:rPr>
        <w:t xml:space="preserve"> к Программе.</w:t>
      </w:r>
    </w:p>
    <w:p w:rsidR="00242FB7" w:rsidRPr="00242FB7" w:rsidRDefault="00242FB7" w:rsidP="00863380">
      <w:pPr>
        <w:pStyle w:val="ConsPlusNormal"/>
        <w:ind w:firstLine="709"/>
        <w:jc w:val="both"/>
        <w:rPr>
          <w:rFonts w:ascii="Times New Roman" w:hAnsi="Times New Roman" w:cs="Times New Roman"/>
          <w:sz w:val="28"/>
          <w:szCs w:val="28"/>
        </w:rPr>
      </w:pPr>
      <w:r w:rsidRPr="00242FB7">
        <w:rPr>
          <w:rFonts w:ascii="Times New Roman" w:hAnsi="Times New Roman" w:cs="Times New Roman"/>
          <w:sz w:val="28"/>
          <w:szCs w:val="28"/>
        </w:rPr>
        <w:t>Департамент строительства:</w:t>
      </w:r>
    </w:p>
    <w:p w:rsidR="00242FB7" w:rsidRPr="00242FB7" w:rsidRDefault="00242FB7" w:rsidP="00863380">
      <w:pPr>
        <w:pStyle w:val="ConsPlusNormal"/>
        <w:ind w:firstLine="709"/>
        <w:jc w:val="both"/>
        <w:rPr>
          <w:rFonts w:ascii="Times New Roman" w:hAnsi="Times New Roman" w:cs="Times New Roman"/>
          <w:sz w:val="28"/>
          <w:szCs w:val="28"/>
        </w:rPr>
      </w:pPr>
      <w:proofErr w:type="gramStart"/>
      <w:r w:rsidRPr="00242FB7">
        <w:rPr>
          <w:rFonts w:ascii="Times New Roman" w:hAnsi="Times New Roman" w:cs="Times New Roman"/>
          <w:sz w:val="28"/>
          <w:szCs w:val="28"/>
        </w:rPr>
        <w:t xml:space="preserve">- в течение 10 рабочих дней рассматривает поступившие документы, которые должны быть действительными на момент принятия Администрацией решения о предоставлении гражданину субсидии на приобретение или строительство жилых помещений, и принимает решение о предоставлении (отказе в предоставлении) на условиях </w:t>
      </w:r>
      <w:proofErr w:type="spellStart"/>
      <w:r w:rsidRPr="00242FB7">
        <w:rPr>
          <w:rFonts w:ascii="Times New Roman" w:hAnsi="Times New Roman" w:cs="Times New Roman"/>
          <w:sz w:val="28"/>
          <w:szCs w:val="28"/>
        </w:rPr>
        <w:t>софинансирования</w:t>
      </w:r>
      <w:proofErr w:type="spellEnd"/>
      <w:r w:rsidRPr="00242FB7">
        <w:rPr>
          <w:rFonts w:ascii="Times New Roman" w:hAnsi="Times New Roman" w:cs="Times New Roman"/>
          <w:sz w:val="28"/>
          <w:szCs w:val="28"/>
        </w:rPr>
        <w:t xml:space="preserve"> средств областного бюджета местному бюджету для выдачи гражданину субсидии на приобретение или строительство жилых помещений;</w:t>
      </w:r>
      <w:proofErr w:type="gramEnd"/>
    </w:p>
    <w:p w:rsidR="00242FB7" w:rsidRPr="00242FB7" w:rsidRDefault="00242FB7" w:rsidP="00863380">
      <w:pPr>
        <w:pStyle w:val="ConsPlusNormal"/>
        <w:ind w:firstLine="709"/>
        <w:jc w:val="both"/>
        <w:rPr>
          <w:rFonts w:ascii="Times New Roman" w:hAnsi="Times New Roman" w:cs="Times New Roman"/>
          <w:sz w:val="28"/>
          <w:szCs w:val="28"/>
        </w:rPr>
      </w:pPr>
      <w:proofErr w:type="gramStart"/>
      <w:r w:rsidRPr="00242FB7">
        <w:rPr>
          <w:rFonts w:ascii="Times New Roman" w:hAnsi="Times New Roman" w:cs="Times New Roman"/>
          <w:sz w:val="28"/>
          <w:szCs w:val="28"/>
        </w:rPr>
        <w:t xml:space="preserve">- в течение 5 рабочих дней с момента принятия решения направляет в Администрацию </w:t>
      </w:r>
      <w:hyperlink r:id="rId87" w:history="1">
        <w:r w:rsidRPr="00242FB7">
          <w:rPr>
            <w:rFonts w:ascii="Times New Roman" w:hAnsi="Times New Roman" w:cs="Times New Roman"/>
            <w:sz w:val="28"/>
            <w:szCs w:val="28"/>
          </w:rPr>
          <w:t>уведомление</w:t>
        </w:r>
      </w:hyperlink>
      <w:r w:rsidRPr="00242FB7">
        <w:rPr>
          <w:rFonts w:ascii="Times New Roman" w:hAnsi="Times New Roman" w:cs="Times New Roman"/>
          <w:sz w:val="28"/>
          <w:szCs w:val="28"/>
        </w:rPr>
        <w:t xml:space="preserve"> о предоставлении (отказе в предоставлении) на условиях </w:t>
      </w:r>
      <w:proofErr w:type="spellStart"/>
      <w:r w:rsidRPr="00242FB7">
        <w:rPr>
          <w:rFonts w:ascii="Times New Roman" w:hAnsi="Times New Roman" w:cs="Times New Roman"/>
          <w:sz w:val="28"/>
          <w:szCs w:val="28"/>
        </w:rPr>
        <w:t>софинансирования</w:t>
      </w:r>
      <w:proofErr w:type="spellEnd"/>
      <w:r w:rsidRPr="00242FB7">
        <w:rPr>
          <w:rFonts w:ascii="Times New Roman" w:hAnsi="Times New Roman" w:cs="Times New Roman"/>
          <w:sz w:val="28"/>
          <w:szCs w:val="28"/>
        </w:rPr>
        <w:t xml:space="preserve"> средств областного бюджета местному бюджету для выдачи гражданину субсидии на приобретение или строительство жилых помещений, составленное по форме 1 согласно приложению 8 к подпрограмме </w:t>
      </w:r>
      <w:r w:rsidR="006164C9">
        <w:rPr>
          <w:rFonts w:ascii="Times New Roman" w:hAnsi="Times New Roman" w:cs="Times New Roman"/>
          <w:sz w:val="28"/>
          <w:szCs w:val="28"/>
        </w:rPr>
        <w:t>«</w:t>
      </w:r>
      <w:r w:rsidRPr="00242FB7">
        <w:rPr>
          <w:rFonts w:ascii="Times New Roman" w:hAnsi="Times New Roman" w:cs="Times New Roman"/>
          <w:sz w:val="28"/>
          <w:szCs w:val="28"/>
        </w:rPr>
        <w:t>Стимулирование развития жилищного строительства на территории Ярославской области</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на 2020 - 2025 годы Государственной программы.</w:t>
      </w:r>
      <w:proofErr w:type="gramEnd"/>
    </w:p>
    <w:p w:rsidR="00242FB7" w:rsidRPr="00242FB7" w:rsidRDefault="00242FB7" w:rsidP="00863380">
      <w:pPr>
        <w:pStyle w:val="ConsPlusNormal"/>
        <w:ind w:firstLine="709"/>
        <w:jc w:val="both"/>
        <w:rPr>
          <w:rFonts w:ascii="Times New Roman" w:hAnsi="Times New Roman" w:cs="Times New Roman"/>
          <w:sz w:val="28"/>
          <w:szCs w:val="28"/>
        </w:rPr>
      </w:pPr>
      <w:proofErr w:type="gramStart"/>
      <w:r w:rsidRPr="00242FB7">
        <w:rPr>
          <w:rFonts w:ascii="Times New Roman" w:hAnsi="Times New Roman" w:cs="Times New Roman"/>
          <w:sz w:val="28"/>
          <w:szCs w:val="28"/>
        </w:rPr>
        <w:t xml:space="preserve">Администрация при получении от Департамента строительства уведомления о предоставлении на условиях </w:t>
      </w:r>
      <w:proofErr w:type="spellStart"/>
      <w:r w:rsidRPr="00242FB7">
        <w:rPr>
          <w:rFonts w:ascii="Times New Roman" w:hAnsi="Times New Roman" w:cs="Times New Roman"/>
          <w:sz w:val="28"/>
          <w:szCs w:val="28"/>
        </w:rPr>
        <w:t>софинансирования</w:t>
      </w:r>
      <w:proofErr w:type="spellEnd"/>
      <w:r w:rsidRPr="00242FB7">
        <w:rPr>
          <w:rFonts w:ascii="Times New Roman" w:hAnsi="Times New Roman" w:cs="Times New Roman"/>
          <w:sz w:val="28"/>
          <w:szCs w:val="28"/>
        </w:rPr>
        <w:t xml:space="preserve"> средств областного бюджета местному бюджету для выдачи гражданину субсидии на приобретение или строительство жилых помещений в 3-дневный срок оформляет свидетельство о праве на получение субсидии согласно </w:t>
      </w:r>
      <w:r w:rsidR="00E943E1" w:rsidRPr="00242FB7">
        <w:rPr>
          <w:rFonts w:ascii="Times New Roman" w:hAnsi="Times New Roman" w:cs="Times New Roman"/>
          <w:sz w:val="28"/>
          <w:szCs w:val="28"/>
        </w:rPr>
        <w:t xml:space="preserve">приложению </w:t>
      </w:r>
      <w:r w:rsidR="00E943E1">
        <w:rPr>
          <w:rFonts w:ascii="Times New Roman" w:hAnsi="Times New Roman" w:cs="Times New Roman"/>
          <w:sz w:val="28"/>
          <w:szCs w:val="28"/>
        </w:rPr>
        <w:t>9</w:t>
      </w:r>
      <w:r w:rsidR="00E943E1" w:rsidRPr="00242FB7">
        <w:rPr>
          <w:rFonts w:ascii="Times New Roman" w:hAnsi="Times New Roman" w:cs="Times New Roman"/>
          <w:sz w:val="28"/>
          <w:szCs w:val="28"/>
        </w:rPr>
        <w:t xml:space="preserve"> к подпрограмме </w:t>
      </w:r>
      <w:r w:rsidR="00E943E1">
        <w:rPr>
          <w:rFonts w:ascii="Times New Roman" w:hAnsi="Times New Roman" w:cs="Times New Roman"/>
          <w:sz w:val="28"/>
          <w:szCs w:val="28"/>
        </w:rPr>
        <w:t>«</w:t>
      </w:r>
      <w:r w:rsidR="00E943E1" w:rsidRPr="00242FB7">
        <w:rPr>
          <w:rFonts w:ascii="Times New Roman" w:hAnsi="Times New Roman" w:cs="Times New Roman"/>
          <w:sz w:val="28"/>
          <w:szCs w:val="28"/>
        </w:rPr>
        <w:t>Стимулирование развития жилищного строительства на территории Ярославской области</w:t>
      </w:r>
      <w:r w:rsidR="00E943E1">
        <w:rPr>
          <w:rFonts w:ascii="Times New Roman" w:hAnsi="Times New Roman" w:cs="Times New Roman"/>
          <w:sz w:val="28"/>
          <w:szCs w:val="28"/>
        </w:rPr>
        <w:t>»</w:t>
      </w:r>
      <w:r w:rsidR="00E943E1" w:rsidRPr="00242FB7">
        <w:rPr>
          <w:rFonts w:ascii="Times New Roman" w:hAnsi="Times New Roman" w:cs="Times New Roman"/>
          <w:sz w:val="28"/>
          <w:szCs w:val="28"/>
        </w:rPr>
        <w:t xml:space="preserve"> на 2020 - 2025 годы Государственной программы</w:t>
      </w:r>
      <w:r w:rsidRPr="00242FB7">
        <w:rPr>
          <w:rFonts w:ascii="Times New Roman" w:hAnsi="Times New Roman" w:cs="Times New Roman"/>
          <w:sz w:val="28"/>
          <w:szCs w:val="28"/>
        </w:rPr>
        <w:t xml:space="preserve">  с указанием размера предоставляемой</w:t>
      </w:r>
      <w:proofErr w:type="gramEnd"/>
      <w:r w:rsidRPr="00242FB7">
        <w:rPr>
          <w:rFonts w:ascii="Times New Roman" w:hAnsi="Times New Roman" w:cs="Times New Roman"/>
          <w:sz w:val="28"/>
          <w:szCs w:val="28"/>
        </w:rPr>
        <w:t xml:space="preserve"> гражданину субсидии на приобретение или строительство жилых помещений, рассчитанного на день принятия соответствующего решения, и в 3-дневный срок после получения гражданином свидетельства о праве на получение субсидии направляет его копию в Департамент строительства.</w:t>
      </w:r>
    </w:p>
    <w:p w:rsidR="00242FB7" w:rsidRPr="00242FB7" w:rsidRDefault="00242FB7" w:rsidP="00863380">
      <w:pPr>
        <w:pStyle w:val="ConsPlusNormal"/>
        <w:ind w:firstLine="709"/>
        <w:jc w:val="both"/>
        <w:rPr>
          <w:rFonts w:ascii="Times New Roman" w:hAnsi="Times New Roman" w:cs="Times New Roman"/>
          <w:sz w:val="28"/>
          <w:szCs w:val="28"/>
        </w:rPr>
      </w:pPr>
      <w:bookmarkStart w:id="27" w:name="P1471"/>
      <w:bookmarkEnd w:id="27"/>
      <w:r w:rsidRPr="00242FB7">
        <w:rPr>
          <w:rFonts w:ascii="Times New Roman" w:hAnsi="Times New Roman" w:cs="Times New Roman"/>
          <w:sz w:val="28"/>
          <w:szCs w:val="28"/>
        </w:rPr>
        <w:t xml:space="preserve">Департамент строительства в течение 5 рабочих дней с момента поступления копии свидетельства о праве на получение субсидии направляет в департамент финансов Ярославской области заявку на выделение средств областного бюджета местному бюджету на софинансирование субсидии на приобретение или </w:t>
      </w:r>
      <w:r w:rsidRPr="00242FB7">
        <w:rPr>
          <w:rFonts w:ascii="Times New Roman" w:hAnsi="Times New Roman" w:cs="Times New Roman"/>
          <w:sz w:val="28"/>
          <w:szCs w:val="28"/>
        </w:rPr>
        <w:lastRenderedPageBreak/>
        <w:t>строительство жилых помещений.</w:t>
      </w:r>
    </w:p>
    <w:p w:rsidR="00242FB7" w:rsidRPr="00242FB7" w:rsidRDefault="00242FB7" w:rsidP="00863380">
      <w:pPr>
        <w:pStyle w:val="ConsPlusNormal"/>
        <w:ind w:firstLine="709"/>
        <w:jc w:val="both"/>
        <w:rPr>
          <w:rFonts w:ascii="Times New Roman" w:hAnsi="Times New Roman" w:cs="Times New Roman"/>
          <w:sz w:val="28"/>
          <w:szCs w:val="28"/>
        </w:rPr>
      </w:pPr>
      <w:r w:rsidRPr="00242FB7">
        <w:rPr>
          <w:rFonts w:ascii="Times New Roman" w:hAnsi="Times New Roman" w:cs="Times New Roman"/>
          <w:sz w:val="28"/>
          <w:szCs w:val="28"/>
        </w:rPr>
        <w:t>Свидетельство о праве на получение субсидии является действительным в течение 7 месяцев с момента его выдачи.</w:t>
      </w:r>
    </w:p>
    <w:p w:rsidR="00242FB7" w:rsidRPr="00242FB7" w:rsidRDefault="00242FB7" w:rsidP="00863380">
      <w:pPr>
        <w:pStyle w:val="ConsPlusNormal"/>
        <w:ind w:firstLine="709"/>
        <w:jc w:val="both"/>
        <w:rPr>
          <w:rFonts w:ascii="Times New Roman" w:hAnsi="Times New Roman" w:cs="Times New Roman"/>
          <w:sz w:val="28"/>
          <w:szCs w:val="28"/>
        </w:rPr>
      </w:pPr>
      <w:r w:rsidRPr="00242FB7">
        <w:rPr>
          <w:rFonts w:ascii="Times New Roman" w:hAnsi="Times New Roman" w:cs="Times New Roman"/>
          <w:sz w:val="28"/>
          <w:szCs w:val="28"/>
        </w:rPr>
        <w:t>Если гражданин - участник Подпрограммы не использовал свидетельство о праве на получение субсидии в течение 7 месяцев, оно аннулируется.</w:t>
      </w:r>
    </w:p>
    <w:p w:rsidR="00242FB7" w:rsidRPr="00242FB7" w:rsidRDefault="00242FB7" w:rsidP="00863380">
      <w:pPr>
        <w:pStyle w:val="ConsPlusNormal"/>
        <w:ind w:firstLine="709"/>
        <w:jc w:val="both"/>
        <w:rPr>
          <w:rFonts w:ascii="Times New Roman" w:hAnsi="Times New Roman" w:cs="Times New Roman"/>
          <w:sz w:val="28"/>
          <w:szCs w:val="28"/>
        </w:rPr>
      </w:pPr>
      <w:r w:rsidRPr="00242FB7">
        <w:rPr>
          <w:rFonts w:ascii="Times New Roman" w:hAnsi="Times New Roman" w:cs="Times New Roman"/>
          <w:sz w:val="28"/>
          <w:szCs w:val="28"/>
        </w:rPr>
        <w:t>При возникновении у владельца свидетельства о праве на получение субсидии обстоятельств, потребовавших замены выданного свидетельства, он обращается в Администрацию с заявлением о выдаче дубликата свидетельства о праве на получение субсидии. В заявлении указываются обстоятельства, потребовавшие выдачи дубликата свидетельства о праве на получение субсидии, и прилагаются документы, подтверждающие эти обстоятельства.</w:t>
      </w:r>
    </w:p>
    <w:p w:rsidR="00242FB7" w:rsidRPr="00242FB7" w:rsidRDefault="00242FB7" w:rsidP="00863380">
      <w:pPr>
        <w:pStyle w:val="ConsPlusNormal"/>
        <w:ind w:firstLine="709"/>
        <w:jc w:val="both"/>
        <w:rPr>
          <w:rFonts w:ascii="Times New Roman" w:hAnsi="Times New Roman" w:cs="Times New Roman"/>
          <w:sz w:val="28"/>
          <w:szCs w:val="28"/>
        </w:rPr>
      </w:pPr>
      <w:r w:rsidRPr="00242FB7">
        <w:rPr>
          <w:rFonts w:ascii="Times New Roman" w:hAnsi="Times New Roman" w:cs="Times New Roman"/>
          <w:sz w:val="28"/>
          <w:szCs w:val="28"/>
        </w:rPr>
        <w:t>Гражданин - участник Подпрограммы, получивший свидетельство о праве на получение субсидии, в течение срока его действия передает свидетельство о праве на получение субсидии кредитору и открывает именной блокированный счет.</w:t>
      </w:r>
    </w:p>
    <w:p w:rsidR="00242FB7" w:rsidRPr="00242FB7" w:rsidRDefault="00242FB7" w:rsidP="00863380">
      <w:pPr>
        <w:pStyle w:val="ConsPlusNormal"/>
        <w:ind w:firstLine="709"/>
        <w:jc w:val="both"/>
        <w:rPr>
          <w:rFonts w:ascii="Times New Roman" w:hAnsi="Times New Roman" w:cs="Times New Roman"/>
          <w:sz w:val="28"/>
          <w:szCs w:val="28"/>
        </w:rPr>
      </w:pPr>
      <w:r w:rsidRPr="00242FB7">
        <w:rPr>
          <w:rFonts w:ascii="Times New Roman" w:hAnsi="Times New Roman" w:cs="Times New Roman"/>
          <w:sz w:val="28"/>
          <w:szCs w:val="28"/>
        </w:rPr>
        <w:t>Администрация в течение 5 рабочих дней с момента получения информации кредитора о реквизитах открытого гражданином именного блокированного счета и поступления в Администрацию субсидии на приобретение или строительство жилых помещений производит ее перечисление на именной блокированный счет гражданина - участника Подпрограммы.</w:t>
      </w:r>
    </w:p>
    <w:p w:rsidR="00242FB7" w:rsidRPr="00242FB7" w:rsidRDefault="00242FB7" w:rsidP="00863380">
      <w:pPr>
        <w:pStyle w:val="ConsPlusNormal"/>
        <w:ind w:firstLine="709"/>
        <w:jc w:val="both"/>
        <w:rPr>
          <w:rFonts w:ascii="Times New Roman" w:hAnsi="Times New Roman" w:cs="Times New Roman"/>
          <w:sz w:val="28"/>
          <w:szCs w:val="28"/>
        </w:rPr>
      </w:pPr>
      <w:bookmarkStart w:id="28" w:name="P1477"/>
      <w:bookmarkEnd w:id="28"/>
      <w:r w:rsidRPr="00242FB7">
        <w:rPr>
          <w:rFonts w:ascii="Times New Roman" w:hAnsi="Times New Roman" w:cs="Times New Roman"/>
          <w:sz w:val="28"/>
          <w:szCs w:val="28"/>
        </w:rPr>
        <w:t>В течение срока действия свидетельства о праве на получение субсидии гражданин - участник Подпрограммы определяется со способами приобретения жилого помещения, заключает с кредитором ипотечный кредитный договор или договор займа в размере не менее 30 процентов от стоимости жилого помещения и регистрирует право собственности на приобретенное (построенное) жилое помещение.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Способы приобретения жилых помещений:</w:t>
      </w:r>
    </w:p>
    <w:p w:rsidR="00242FB7" w:rsidRPr="00242FB7" w:rsidRDefault="00242FB7" w:rsidP="00242FB7">
      <w:pPr>
        <w:pStyle w:val="ConsPlusNormal"/>
        <w:ind w:firstLine="540"/>
        <w:jc w:val="both"/>
        <w:rPr>
          <w:rFonts w:ascii="Times New Roman" w:hAnsi="Times New Roman" w:cs="Times New Roman"/>
          <w:sz w:val="28"/>
          <w:szCs w:val="28"/>
        </w:rPr>
      </w:pPr>
      <w:proofErr w:type="gramStart"/>
      <w:r w:rsidRPr="00242FB7">
        <w:rPr>
          <w:rFonts w:ascii="Times New Roman" w:hAnsi="Times New Roman" w:cs="Times New Roman"/>
          <w:sz w:val="28"/>
          <w:szCs w:val="28"/>
        </w:rPr>
        <w:t xml:space="preserve">- заключение договора участия в долевом строительстве многоквартирных жилых домов, подлежащего государственной регистрации (при этом договор должен быть заключен только с застройщиком - юридическим лицом, соответствующим требованиям </w:t>
      </w:r>
      <w:hyperlink r:id="rId88" w:history="1">
        <w:r w:rsidRPr="00242FB7">
          <w:rPr>
            <w:rFonts w:ascii="Times New Roman" w:hAnsi="Times New Roman" w:cs="Times New Roman"/>
            <w:sz w:val="28"/>
            <w:szCs w:val="28"/>
          </w:rPr>
          <w:t>статьи 2</w:t>
        </w:r>
      </w:hyperlink>
      <w:r w:rsidRPr="00242FB7">
        <w:rPr>
          <w:rFonts w:ascii="Times New Roman" w:hAnsi="Times New Roman" w:cs="Times New Roman"/>
          <w:sz w:val="28"/>
          <w:szCs w:val="28"/>
        </w:rPr>
        <w:t xml:space="preserve"> Федерального закона от 30.12.2004 </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214-ФЗ </w:t>
      </w:r>
      <w:r w:rsidR="006164C9">
        <w:rPr>
          <w:rFonts w:ascii="Times New Roman" w:hAnsi="Times New Roman" w:cs="Times New Roman"/>
          <w:sz w:val="28"/>
          <w:szCs w:val="28"/>
        </w:rPr>
        <w:t>«</w:t>
      </w:r>
      <w:r w:rsidRPr="00242FB7">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6164C9">
        <w:rPr>
          <w:rFonts w:ascii="Times New Roman" w:hAnsi="Times New Roman" w:cs="Times New Roman"/>
          <w:sz w:val="28"/>
          <w:szCs w:val="28"/>
        </w:rPr>
        <w:t>»</w:t>
      </w:r>
      <w:r w:rsidRPr="00242FB7">
        <w:rPr>
          <w:rFonts w:ascii="Times New Roman" w:hAnsi="Times New Roman" w:cs="Times New Roman"/>
          <w:sz w:val="28"/>
          <w:szCs w:val="28"/>
        </w:rPr>
        <w:t>, и регистрация права собственности на жилое помещение</w:t>
      </w:r>
      <w:proofErr w:type="gramEnd"/>
      <w:r w:rsidRPr="00242FB7">
        <w:rPr>
          <w:rFonts w:ascii="Times New Roman" w:hAnsi="Times New Roman" w:cs="Times New Roman"/>
          <w:sz w:val="28"/>
          <w:szCs w:val="28"/>
        </w:rPr>
        <w:t xml:space="preserve"> допускается после истечения срока действия свидетельства о праве на получение субсидии);</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заключение договора купли-продажи жилых помещений в многоквартирных домах или договора купли-продажи индивидуального жилого дома, введенных в эксплуатацию не </w:t>
      </w:r>
      <w:proofErr w:type="gramStart"/>
      <w:r w:rsidRPr="00242FB7">
        <w:rPr>
          <w:rFonts w:ascii="Times New Roman" w:hAnsi="Times New Roman" w:cs="Times New Roman"/>
          <w:sz w:val="28"/>
          <w:szCs w:val="28"/>
        </w:rPr>
        <w:t>позднее</w:t>
      </w:r>
      <w:proofErr w:type="gramEnd"/>
      <w:r w:rsidRPr="00242FB7">
        <w:rPr>
          <w:rFonts w:ascii="Times New Roman" w:hAnsi="Times New Roman" w:cs="Times New Roman"/>
          <w:sz w:val="28"/>
          <w:szCs w:val="28"/>
        </w:rPr>
        <w:t xml:space="preserve"> чем за 4 года до заключения договора купли-продажи (при этом регистрация права собственности гражданина должна быть осуществлена в течение срока действия свидетельства о праве на получение субсидии);</w:t>
      </w:r>
    </w:p>
    <w:p w:rsidR="00242FB7" w:rsidRPr="00242FB7" w:rsidRDefault="00242FB7" w:rsidP="00242FB7">
      <w:pPr>
        <w:pStyle w:val="ConsPlusNormal"/>
        <w:ind w:firstLine="540"/>
        <w:jc w:val="both"/>
        <w:rPr>
          <w:rFonts w:ascii="Times New Roman" w:hAnsi="Times New Roman" w:cs="Times New Roman"/>
          <w:sz w:val="28"/>
          <w:szCs w:val="28"/>
        </w:rPr>
      </w:pPr>
      <w:proofErr w:type="gramStart"/>
      <w:r w:rsidRPr="00242FB7">
        <w:rPr>
          <w:rFonts w:ascii="Times New Roman" w:hAnsi="Times New Roman" w:cs="Times New Roman"/>
          <w:sz w:val="28"/>
          <w:szCs w:val="28"/>
        </w:rPr>
        <w:t xml:space="preserve">- строительство индивидуального жилого дома, ввод которого в эксплуатацию и регистрация права собственности гражданина должны быть осуществлены в течение срока действия свидетельства о праве на получение субсидии (при этом индивидуальный жилой дом оформляется в собственность заявителя и (или) членов </w:t>
      </w:r>
      <w:r w:rsidRPr="00242FB7">
        <w:rPr>
          <w:rFonts w:ascii="Times New Roman" w:hAnsi="Times New Roman" w:cs="Times New Roman"/>
          <w:sz w:val="28"/>
          <w:szCs w:val="28"/>
        </w:rPr>
        <w:lastRenderedPageBreak/>
        <w:t>его семьи, указанных в свидетельстве о праве на получение субсидии и выступавших застройщиками при строительстве.</w:t>
      </w:r>
      <w:proofErr w:type="gramEnd"/>
      <w:r w:rsidR="00E943E1">
        <w:rPr>
          <w:rFonts w:ascii="Times New Roman" w:hAnsi="Times New Roman" w:cs="Times New Roman"/>
          <w:sz w:val="28"/>
          <w:szCs w:val="28"/>
        </w:rPr>
        <w:t xml:space="preserve"> </w:t>
      </w:r>
      <w:proofErr w:type="gramStart"/>
      <w:r w:rsidRPr="00242FB7">
        <w:rPr>
          <w:rFonts w:ascii="Times New Roman" w:hAnsi="Times New Roman" w:cs="Times New Roman"/>
          <w:sz w:val="28"/>
          <w:szCs w:val="28"/>
        </w:rPr>
        <w:t>Лицо (лица), на чье (чьи) имя (имена) оформлено право собственности на жилое помещение, представляет (представляют) в Администрацию нотариально заверенное обязательство о переоформлении построенного с использованием субсидии на приобретение или строительство жилых помещений жилого помещения в общую собственность всех членов семьи, указанных в свидетельстве о праве на получение субсидии, в течение 6 месяцев после снятия обременения с жилого помещения).</w:t>
      </w:r>
      <w:proofErr w:type="gramEnd"/>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Приобретаемое жилое помещение должно быть расположено на территории Ярославской области, являться пригодным для постоянного проживания, соответствовать санитарным и техническим правилам и нормам, установленным законодательством Российской Федерации, Ярославской области.</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Приобретаемое жилое помещение (жилые помещения) оформляетс</w:t>
      </w:r>
      <w:proofErr w:type="gramStart"/>
      <w:r w:rsidRPr="00242FB7">
        <w:rPr>
          <w:rFonts w:ascii="Times New Roman" w:hAnsi="Times New Roman" w:cs="Times New Roman"/>
          <w:sz w:val="28"/>
          <w:szCs w:val="28"/>
        </w:rPr>
        <w:t>я(</w:t>
      </w:r>
      <w:proofErr w:type="spellStart"/>
      <w:proofErr w:type="gramEnd"/>
      <w:r w:rsidRPr="00242FB7">
        <w:rPr>
          <w:rFonts w:ascii="Times New Roman" w:hAnsi="Times New Roman" w:cs="Times New Roman"/>
          <w:sz w:val="28"/>
          <w:szCs w:val="28"/>
        </w:rPr>
        <w:t>ются</w:t>
      </w:r>
      <w:proofErr w:type="spellEnd"/>
      <w:r w:rsidRPr="00242FB7">
        <w:rPr>
          <w:rFonts w:ascii="Times New Roman" w:hAnsi="Times New Roman" w:cs="Times New Roman"/>
          <w:sz w:val="28"/>
          <w:szCs w:val="28"/>
        </w:rPr>
        <w:t>) в долевую собственность всех членов семьи, участвующих в Подпрограмме, в равных долях.</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Администрация в течение 2 рабочих дней </w:t>
      </w:r>
      <w:proofErr w:type="gramStart"/>
      <w:r w:rsidRPr="00242FB7">
        <w:rPr>
          <w:rFonts w:ascii="Times New Roman" w:hAnsi="Times New Roman" w:cs="Times New Roman"/>
          <w:sz w:val="28"/>
          <w:szCs w:val="28"/>
        </w:rPr>
        <w:t>с даты получения</w:t>
      </w:r>
      <w:proofErr w:type="gramEnd"/>
      <w:r w:rsidRPr="00242FB7">
        <w:rPr>
          <w:rFonts w:ascii="Times New Roman" w:hAnsi="Times New Roman" w:cs="Times New Roman"/>
          <w:sz w:val="28"/>
          <w:szCs w:val="28"/>
        </w:rPr>
        <w:t xml:space="preserve"> договора на приобретение жилого помещения осуществляет его проверку.</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В случае соответствия договора данным свидетельства о праве на получение субсидии и соответствия приобретаемого жилого помещения требованиям, установленным </w:t>
      </w:r>
      <w:hyperlink w:anchor="P1471" w:history="1">
        <w:r w:rsidRPr="00242FB7">
          <w:rPr>
            <w:rFonts w:ascii="Times New Roman" w:hAnsi="Times New Roman" w:cs="Times New Roman"/>
            <w:sz w:val="28"/>
            <w:szCs w:val="28"/>
          </w:rPr>
          <w:t xml:space="preserve">абзацами </w:t>
        </w:r>
      </w:hyperlink>
      <w:hyperlink w:anchor="P1477" w:history="1">
        <w:r w:rsidRPr="00242FB7">
          <w:rPr>
            <w:rFonts w:ascii="Times New Roman" w:hAnsi="Times New Roman" w:cs="Times New Roman"/>
            <w:sz w:val="28"/>
            <w:szCs w:val="28"/>
          </w:rPr>
          <w:t>7</w:t>
        </w:r>
        <w:r w:rsidR="002929DC">
          <w:rPr>
            <w:rFonts w:ascii="Times New Roman" w:hAnsi="Times New Roman" w:cs="Times New Roman"/>
            <w:sz w:val="28"/>
            <w:szCs w:val="28"/>
          </w:rPr>
          <w:t>2-76</w:t>
        </w:r>
      </w:hyperlink>
      <w:r w:rsidRPr="00242FB7">
        <w:rPr>
          <w:rFonts w:ascii="Times New Roman" w:hAnsi="Times New Roman" w:cs="Times New Roman"/>
          <w:sz w:val="28"/>
          <w:szCs w:val="28"/>
        </w:rPr>
        <w:t xml:space="preserve"> данного подпункта, Администрация в течение 1 рабочего дня направляет в Департамент строительства запрос о санкционировании расходования субсидии с приложением копии договора.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Департамент строительства в течение 2 рабочих дней </w:t>
      </w:r>
      <w:proofErr w:type="gramStart"/>
      <w:r w:rsidRPr="00242FB7">
        <w:rPr>
          <w:rFonts w:ascii="Times New Roman" w:hAnsi="Times New Roman" w:cs="Times New Roman"/>
          <w:sz w:val="28"/>
          <w:szCs w:val="28"/>
        </w:rPr>
        <w:t>с даты получения</w:t>
      </w:r>
      <w:proofErr w:type="gramEnd"/>
      <w:r w:rsidRPr="00242FB7">
        <w:rPr>
          <w:rFonts w:ascii="Times New Roman" w:hAnsi="Times New Roman" w:cs="Times New Roman"/>
          <w:sz w:val="28"/>
          <w:szCs w:val="28"/>
        </w:rPr>
        <w:t xml:space="preserve"> запроса о санкционировании расходования субсидии и копии договора уведомляет Администрацию в письменной форме о санкционировании расходования (отказе в расходовании) субсидии.</w:t>
      </w:r>
    </w:p>
    <w:p w:rsidR="00242FB7" w:rsidRPr="00242FB7" w:rsidRDefault="00242FB7" w:rsidP="00242FB7">
      <w:pPr>
        <w:pStyle w:val="ConsPlusNormal"/>
        <w:ind w:firstLine="540"/>
        <w:jc w:val="both"/>
        <w:rPr>
          <w:rFonts w:ascii="Times New Roman" w:hAnsi="Times New Roman" w:cs="Times New Roman"/>
          <w:sz w:val="28"/>
          <w:szCs w:val="28"/>
        </w:rPr>
      </w:pPr>
      <w:bookmarkStart w:id="29" w:name="P1487"/>
      <w:bookmarkEnd w:id="29"/>
      <w:r w:rsidRPr="00242FB7">
        <w:rPr>
          <w:rFonts w:ascii="Times New Roman" w:hAnsi="Times New Roman" w:cs="Times New Roman"/>
          <w:sz w:val="28"/>
          <w:szCs w:val="28"/>
        </w:rPr>
        <w:t xml:space="preserve">Администрация в течение 2 рабочих дней </w:t>
      </w:r>
      <w:proofErr w:type="gramStart"/>
      <w:r w:rsidRPr="00242FB7">
        <w:rPr>
          <w:rFonts w:ascii="Times New Roman" w:hAnsi="Times New Roman" w:cs="Times New Roman"/>
          <w:sz w:val="28"/>
          <w:szCs w:val="28"/>
        </w:rPr>
        <w:t>с даты получения</w:t>
      </w:r>
      <w:proofErr w:type="gramEnd"/>
      <w:r w:rsidRPr="00242FB7">
        <w:rPr>
          <w:rFonts w:ascii="Times New Roman" w:hAnsi="Times New Roman" w:cs="Times New Roman"/>
          <w:sz w:val="28"/>
          <w:szCs w:val="28"/>
        </w:rPr>
        <w:t xml:space="preserve"> от Департамента строительства указанного уведомления уведомляет кредитора о санкционировании Администрации и Департамента строительства расходования субсидии по договору.</w:t>
      </w:r>
    </w:p>
    <w:p w:rsidR="00242FB7" w:rsidRPr="00242FB7" w:rsidRDefault="00242FB7" w:rsidP="00242FB7">
      <w:pPr>
        <w:pStyle w:val="ConsPlusNormal"/>
        <w:ind w:firstLine="540"/>
        <w:jc w:val="both"/>
        <w:rPr>
          <w:rFonts w:ascii="Times New Roman" w:hAnsi="Times New Roman" w:cs="Times New Roman"/>
          <w:sz w:val="28"/>
          <w:szCs w:val="28"/>
        </w:rPr>
      </w:pPr>
      <w:bookmarkStart w:id="30" w:name="P1488"/>
      <w:bookmarkEnd w:id="30"/>
      <w:r w:rsidRPr="00242FB7">
        <w:rPr>
          <w:rFonts w:ascii="Times New Roman" w:hAnsi="Times New Roman" w:cs="Times New Roman"/>
          <w:sz w:val="28"/>
          <w:szCs w:val="28"/>
        </w:rPr>
        <w:t>Кредитор после получения информации о санкционировании Администрации и Департамента строительства расходования субсидии осуществляет перечисление субсидии по реквизитам, указанным в договоре.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По истечении срока действия свидетельства о праве на получение субсидии кредитор направляет свидетельство о праве на получение субсидии с отметкой об оплате либо об аннулировании указанного свидетельства в Администрацию.</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Администрация в 5-дневный срок направляет в Департамент строительства копию свидетельства о праве на получение субсидии с отметкой кредитора об оплате либо об аннулировании указанного свидетельства.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Использование гражданином субсидии на приобретение или строительство жилых помещений является основанием для снятия его с учета нуждающихся в жилых помещениях.</w:t>
      </w:r>
    </w:p>
    <w:p w:rsidR="00242FB7" w:rsidRPr="00242FB7" w:rsidRDefault="00242FB7" w:rsidP="00242FB7">
      <w:pPr>
        <w:pStyle w:val="ConsPlusNormal"/>
        <w:ind w:firstLine="540"/>
        <w:jc w:val="both"/>
        <w:rPr>
          <w:rFonts w:ascii="Times New Roman" w:hAnsi="Times New Roman" w:cs="Times New Roman"/>
          <w:sz w:val="28"/>
          <w:szCs w:val="28"/>
        </w:rPr>
      </w:pPr>
      <w:proofErr w:type="gramStart"/>
      <w:r w:rsidRPr="00242FB7">
        <w:rPr>
          <w:rFonts w:ascii="Times New Roman" w:hAnsi="Times New Roman" w:cs="Times New Roman"/>
          <w:sz w:val="28"/>
          <w:szCs w:val="28"/>
        </w:rPr>
        <w:t xml:space="preserve">При неиспользовании гражданином своего права на получение кредита (займа) и (или) расторжении ипотечного кредитного договора или договора займа до получения средств по кредитному договору или договору займа Администрация в </w:t>
      </w:r>
      <w:r w:rsidRPr="00242FB7">
        <w:rPr>
          <w:rFonts w:ascii="Times New Roman" w:hAnsi="Times New Roman" w:cs="Times New Roman"/>
          <w:sz w:val="28"/>
          <w:szCs w:val="28"/>
        </w:rPr>
        <w:lastRenderedPageBreak/>
        <w:t>течение 10 рабочих дней при установлении отсутствия потребности в субсидии на приобретение или строительство жилых помещений в текущем году осуществляет возврат в доход областного бюджета денежных средств, перечисленных в местный бюджет</w:t>
      </w:r>
      <w:proofErr w:type="gramEnd"/>
      <w:r w:rsidRPr="00242FB7">
        <w:rPr>
          <w:rFonts w:ascii="Times New Roman" w:hAnsi="Times New Roman" w:cs="Times New Roman"/>
          <w:sz w:val="28"/>
          <w:szCs w:val="28"/>
        </w:rPr>
        <w:t xml:space="preserve"> для выдачи гражданину субсидии на приобретение или строительство жилых помещений.</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В случае </w:t>
      </w:r>
      <w:proofErr w:type="gramStart"/>
      <w:r w:rsidRPr="00242FB7">
        <w:rPr>
          <w:rFonts w:ascii="Times New Roman" w:hAnsi="Times New Roman" w:cs="Times New Roman"/>
          <w:sz w:val="28"/>
          <w:szCs w:val="28"/>
        </w:rPr>
        <w:t>выявления фактов нецелевого использования кредита средства областного</w:t>
      </w:r>
      <w:proofErr w:type="gramEnd"/>
      <w:r w:rsidRPr="00242FB7">
        <w:rPr>
          <w:rFonts w:ascii="Times New Roman" w:hAnsi="Times New Roman" w:cs="Times New Roman"/>
          <w:sz w:val="28"/>
          <w:szCs w:val="28"/>
        </w:rPr>
        <w:t xml:space="preserve"> бюджета, перечисленные в местный бюджет для выдачи субсидии на приобретение или строительство жилых помещений гражданину, подлежат возврату в областной бюджет в порядке, установленном действующим законодательством.</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Средства областного бюджета, представленные в виде субсидии на приобретение или строительство жилых помещений, прошлых лет возвращаются кредитором в Администрацию в текущем финансовом году и используются Администрацией </w:t>
      </w:r>
      <w:proofErr w:type="gramStart"/>
      <w:r w:rsidRPr="00242FB7">
        <w:rPr>
          <w:rFonts w:ascii="Times New Roman" w:hAnsi="Times New Roman" w:cs="Times New Roman"/>
          <w:sz w:val="28"/>
          <w:szCs w:val="28"/>
        </w:rPr>
        <w:t>на те</w:t>
      </w:r>
      <w:proofErr w:type="gramEnd"/>
      <w:r w:rsidRPr="00242FB7">
        <w:rPr>
          <w:rFonts w:ascii="Times New Roman" w:hAnsi="Times New Roman" w:cs="Times New Roman"/>
          <w:sz w:val="28"/>
          <w:szCs w:val="28"/>
        </w:rPr>
        <w:t xml:space="preserve"> же цели при наличии потребности в них для граждан - участников Подпрограммы.</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5.6.6.2. Предоставление субсидии на возмещение части ежемесячных аннуитетных платежей по кредиту (займу).</w:t>
      </w:r>
    </w:p>
    <w:p w:rsidR="00242FB7" w:rsidRPr="00242FB7" w:rsidRDefault="00242FB7" w:rsidP="00242FB7">
      <w:pPr>
        <w:pStyle w:val="ConsPlusNormal"/>
        <w:ind w:firstLine="540"/>
        <w:jc w:val="both"/>
        <w:rPr>
          <w:rFonts w:ascii="Times New Roman" w:hAnsi="Times New Roman" w:cs="Times New Roman"/>
          <w:sz w:val="28"/>
          <w:szCs w:val="28"/>
        </w:rPr>
      </w:pPr>
      <w:proofErr w:type="gramStart"/>
      <w:r w:rsidRPr="00242FB7">
        <w:rPr>
          <w:rFonts w:ascii="Times New Roman" w:hAnsi="Times New Roman" w:cs="Times New Roman"/>
          <w:sz w:val="28"/>
          <w:szCs w:val="28"/>
        </w:rPr>
        <w:t xml:space="preserve">Для участия в Подпрограмме гражданин, соответствующий требованиям </w:t>
      </w:r>
      <w:hyperlink w:anchor="P1410" w:history="1">
        <w:r w:rsidRPr="00242FB7">
          <w:rPr>
            <w:rFonts w:ascii="Times New Roman" w:hAnsi="Times New Roman" w:cs="Times New Roman"/>
            <w:sz w:val="28"/>
            <w:szCs w:val="28"/>
          </w:rPr>
          <w:t>абзацев 6</w:t>
        </w:r>
      </w:hyperlink>
      <w:r w:rsidRPr="00242FB7">
        <w:rPr>
          <w:rFonts w:ascii="Times New Roman" w:hAnsi="Times New Roman" w:cs="Times New Roman"/>
          <w:sz w:val="28"/>
          <w:szCs w:val="28"/>
        </w:rPr>
        <w:t xml:space="preserve"> - </w:t>
      </w:r>
      <w:hyperlink w:anchor="P1412" w:history="1">
        <w:r w:rsidRPr="00242FB7">
          <w:rPr>
            <w:rFonts w:ascii="Times New Roman" w:hAnsi="Times New Roman" w:cs="Times New Roman"/>
            <w:sz w:val="28"/>
            <w:szCs w:val="28"/>
          </w:rPr>
          <w:t>8</w:t>
        </w:r>
      </w:hyperlink>
      <w:r w:rsidRPr="00242FB7">
        <w:rPr>
          <w:rFonts w:ascii="Times New Roman" w:hAnsi="Times New Roman" w:cs="Times New Roman"/>
          <w:sz w:val="28"/>
          <w:szCs w:val="28"/>
        </w:rPr>
        <w:t xml:space="preserve"> данного подпункта, обращается в Администрацию, выдавшую ему свидетельство о праве на получение субсидии, с </w:t>
      </w:r>
      <w:hyperlink w:anchor="P2542" w:history="1">
        <w:r w:rsidRPr="00242FB7">
          <w:rPr>
            <w:rFonts w:ascii="Times New Roman" w:hAnsi="Times New Roman" w:cs="Times New Roman"/>
            <w:sz w:val="28"/>
            <w:szCs w:val="28"/>
          </w:rPr>
          <w:t>заявлением</w:t>
        </w:r>
      </w:hyperlink>
      <w:r w:rsidRPr="00242FB7">
        <w:rPr>
          <w:rFonts w:ascii="Times New Roman" w:hAnsi="Times New Roman" w:cs="Times New Roman"/>
          <w:sz w:val="28"/>
          <w:szCs w:val="28"/>
        </w:rPr>
        <w:t xml:space="preserve"> о признании его участником Подпрограммы в соответствии с приложением 3 к Программе и документами в соответствии с </w:t>
      </w:r>
      <w:hyperlink w:anchor="P2824" w:history="1">
        <w:r w:rsidRPr="00242FB7">
          <w:rPr>
            <w:rFonts w:ascii="Times New Roman" w:hAnsi="Times New Roman" w:cs="Times New Roman"/>
            <w:sz w:val="28"/>
            <w:szCs w:val="28"/>
          </w:rPr>
          <w:t>приложением 8</w:t>
        </w:r>
      </w:hyperlink>
      <w:r w:rsidRPr="00242FB7">
        <w:rPr>
          <w:rFonts w:ascii="Times New Roman" w:hAnsi="Times New Roman" w:cs="Times New Roman"/>
          <w:sz w:val="28"/>
          <w:szCs w:val="28"/>
        </w:rPr>
        <w:t xml:space="preserve"> к Программе, необходимыми для получения субсидии на возмещение части ежемесячных аннуитетных платежей, за исключением </w:t>
      </w:r>
      <w:hyperlink w:anchor="P2797" w:history="1">
        <w:r w:rsidRPr="00242FB7">
          <w:rPr>
            <w:rFonts w:ascii="Times New Roman" w:hAnsi="Times New Roman" w:cs="Times New Roman"/>
            <w:sz w:val="28"/>
            <w:szCs w:val="28"/>
          </w:rPr>
          <w:t>пунктов 1</w:t>
        </w:r>
        <w:proofErr w:type="gramEnd"/>
      </w:hyperlink>
      <w:r w:rsidRPr="00242FB7">
        <w:rPr>
          <w:rFonts w:ascii="Times New Roman" w:hAnsi="Times New Roman" w:cs="Times New Roman"/>
          <w:sz w:val="28"/>
          <w:szCs w:val="28"/>
        </w:rPr>
        <w:t xml:space="preserve"> и </w:t>
      </w:r>
      <w:hyperlink w:anchor="P2801" w:history="1">
        <w:r w:rsidRPr="00242FB7">
          <w:rPr>
            <w:rFonts w:ascii="Times New Roman" w:hAnsi="Times New Roman" w:cs="Times New Roman"/>
            <w:sz w:val="28"/>
            <w:szCs w:val="28"/>
          </w:rPr>
          <w:t>5</w:t>
        </w:r>
      </w:hyperlink>
      <w:r w:rsidRPr="00242FB7">
        <w:rPr>
          <w:rFonts w:ascii="Times New Roman" w:hAnsi="Times New Roman" w:cs="Times New Roman"/>
          <w:sz w:val="28"/>
          <w:szCs w:val="28"/>
        </w:rPr>
        <w:t xml:space="preserve"> перечня документов.</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Документы, предусмотренные </w:t>
      </w:r>
      <w:hyperlink w:anchor="P2799" w:history="1">
        <w:r w:rsidRPr="00242FB7">
          <w:rPr>
            <w:rFonts w:ascii="Times New Roman" w:hAnsi="Times New Roman" w:cs="Times New Roman"/>
            <w:sz w:val="28"/>
            <w:szCs w:val="28"/>
          </w:rPr>
          <w:t>пунктом 3</w:t>
        </w:r>
      </w:hyperlink>
      <w:r w:rsidRPr="00242FB7">
        <w:rPr>
          <w:rFonts w:ascii="Times New Roman" w:hAnsi="Times New Roman" w:cs="Times New Roman"/>
          <w:sz w:val="28"/>
          <w:szCs w:val="28"/>
        </w:rPr>
        <w:t xml:space="preserve"> перечня документов, запрашиваются Администрацией в порядке межведомственного и межуровневого взаимодействия, если они не были представлены гражданином самостоятельно.</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Администрация в течение 10 рабочих дней с момента обращения гражданина рассматривает поступившие документы и принимает решение о признании гражданина участником Подпрограммы либо об отказе в признании гражданина участником Подпрограммы.</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Основания для признания гражданина участником Подпрограммы:</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использование гражданином субсидии на приобретение или строительство жилых помещений, что подтверждается выпиской из Единого государственного реестра недвижимости о возникшем праве на жилое помещение или свидетельством о государственной регистрации права на жило</w:t>
      </w:r>
      <w:proofErr w:type="gramStart"/>
      <w:r w:rsidRPr="00242FB7">
        <w:rPr>
          <w:rFonts w:ascii="Times New Roman" w:hAnsi="Times New Roman" w:cs="Times New Roman"/>
          <w:sz w:val="28"/>
          <w:szCs w:val="28"/>
        </w:rPr>
        <w:t>е(</w:t>
      </w:r>
      <w:proofErr w:type="spellStart"/>
      <w:proofErr w:type="gramEnd"/>
      <w:r w:rsidRPr="00242FB7">
        <w:rPr>
          <w:rFonts w:ascii="Times New Roman" w:hAnsi="Times New Roman" w:cs="Times New Roman"/>
          <w:sz w:val="28"/>
          <w:szCs w:val="28"/>
        </w:rPr>
        <w:t>ые</w:t>
      </w:r>
      <w:proofErr w:type="spellEnd"/>
      <w:r w:rsidRPr="00242FB7">
        <w:rPr>
          <w:rFonts w:ascii="Times New Roman" w:hAnsi="Times New Roman" w:cs="Times New Roman"/>
          <w:sz w:val="28"/>
          <w:szCs w:val="28"/>
        </w:rPr>
        <w:t>) помещение(я);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соответствие гражданина условиям </w:t>
      </w:r>
      <w:hyperlink w:anchor="P1428" w:history="1">
        <w:r w:rsidRPr="00242FB7">
          <w:rPr>
            <w:rFonts w:ascii="Times New Roman" w:hAnsi="Times New Roman" w:cs="Times New Roman"/>
            <w:sz w:val="28"/>
            <w:szCs w:val="28"/>
          </w:rPr>
          <w:t>абзацев 24</w:t>
        </w:r>
      </w:hyperlink>
      <w:r w:rsidRPr="00242FB7">
        <w:rPr>
          <w:rFonts w:ascii="Times New Roman" w:hAnsi="Times New Roman" w:cs="Times New Roman"/>
          <w:sz w:val="28"/>
          <w:szCs w:val="28"/>
        </w:rPr>
        <w:t xml:space="preserve"> - </w:t>
      </w:r>
      <w:hyperlink w:anchor="P1433" w:history="1">
        <w:r w:rsidRPr="00242FB7">
          <w:rPr>
            <w:rFonts w:ascii="Times New Roman" w:hAnsi="Times New Roman" w:cs="Times New Roman"/>
            <w:sz w:val="28"/>
            <w:szCs w:val="28"/>
          </w:rPr>
          <w:t>29</w:t>
        </w:r>
      </w:hyperlink>
      <w:r w:rsidRPr="00242FB7">
        <w:rPr>
          <w:rFonts w:ascii="Times New Roman" w:hAnsi="Times New Roman" w:cs="Times New Roman"/>
          <w:sz w:val="28"/>
          <w:szCs w:val="28"/>
        </w:rPr>
        <w:t xml:space="preserve"> данного подпункта;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наличие копии кредитного договора (займа) с целью использования кредита на приобретение или строительство жилог</w:t>
      </w:r>
      <w:proofErr w:type="gramStart"/>
      <w:r w:rsidRPr="00242FB7">
        <w:rPr>
          <w:rFonts w:ascii="Times New Roman" w:hAnsi="Times New Roman" w:cs="Times New Roman"/>
          <w:sz w:val="28"/>
          <w:szCs w:val="28"/>
        </w:rPr>
        <w:t>о(</w:t>
      </w:r>
      <w:proofErr w:type="spellStart"/>
      <w:proofErr w:type="gramEnd"/>
      <w:r w:rsidRPr="00242FB7">
        <w:rPr>
          <w:rFonts w:ascii="Times New Roman" w:hAnsi="Times New Roman" w:cs="Times New Roman"/>
          <w:sz w:val="28"/>
          <w:szCs w:val="28"/>
        </w:rPr>
        <w:t>ых</w:t>
      </w:r>
      <w:proofErr w:type="spellEnd"/>
      <w:r w:rsidRPr="00242FB7">
        <w:rPr>
          <w:rFonts w:ascii="Times New Roman" w:hAnsi="Times New Roman" w:cs="Times New Roman"/>
          <w:sz w:val="28"/>
          <w:szCs w:val="28"/>
        </w:rPr>
        <w:t>) помещения(</w:t>
      </w:r>
      <w:proofErr w:type="spellStart"/>
      <w:r w:rsidRPr="00242FB7">
        <w:rPr>
          <w:rFonts w:ascii="Times New Roman" w:hAnsi="Times New Roman" w:cs="Times New Roman"/>
          <w:sz w:val="28"/>
          <w:szCs w:val="28"/>
        </w:rPr>
        <w:t>й</w:t>
      </w:r>
      <w:proofErr w:type="spellEnd"/>
      <w:r w:rsidRPr="00242FB7">
        <w:rPr>
          <w:rFonts w:ascii="Times New Roman" w:hAnsi="Times New Roman" w:cs="Times New Roman"/>
          <w:sz w:val="28"/>
          <w:szCs w:val="28"/>
        </w:rPr>
        <w:t>), приобретенного(</w:t>
      </w:r>
      <w:proofErr w:type="spellStart"/>
      <w:r w:rsidRPr="00242FB7">
        <w:rPr>
          <w:rFonts w:ascii="Times New Roman" w:hAnsi="Times New Roman" w:cs="Times New Roman"/>
          <w:sz w:val="28"/>
          <w:szCs w:val="28"/>
        </w:rPr>
        <w:t>ых</w:t>
      </w:r>
      <w:proofErr w:type="spellEnd"/>
      <w:r w:rsidRPr="00242FB7">
        <w:rPr>
          <w:rFonts w:ascii="Times New Roman" w:hAnsi="Times New Roman" w:cs="Times New Roman"/>
          <w:sz w:val="28"/>
          <w:szCs w:val="28"/>
        </w:rPr>
        <w:t>) по свидетельству о праве на получение субсидии.</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Основания для отказа в признании гражданина участником Подпрограммы:</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несоответствие основаниям, установленным </w:t>
      </w:r>
      <w:hyperlink w:anchor="P1410" w:history="1">
        <w:r w:rsidRPr="00242FB7">
          <w:rPr>
            <w:rFonts w:ascii="Times New Roman" w:hAnsi="Times New Roman" w:cs="Times New Roman"/>
            <w:sz w:val="28"/>
            <w:szCs w:val="28"/>
          </w:rPr>
          <w:t>абзацами 6</w:t>
        </w:r>
      </w:hyperlink>
      <w:r w:rsidRPr="00242FB7">
        <w:rPr>
          <w:rFonts w:ascii="Times New Roman" w:hAnsi="Times New Roman" w:cs="Times New Roman"/>
          <w:sz w:val="28"/>
          <w:szCs w:val="28"/>
        </w:rPr>
        <w:t xml:space="preserve"> - </w:t>
      </w:r>
      <w:hyperlink w:anchor="P1412" w:history="1">
        <w:r w:rsidRPr="00242FB7">
          <w:rPr>
            <w:rFonts w:ascii="Times New Roman" w:hAnsi="Times New Roman" w:cs="Times New Roman"/>
            <w:sz w:val="28"/>
            <w:szCs w:val="28"/>
          </w:rPr>
          <w:t>8</w:t>
        </w:r>
      </w:hyperlink>
      <w:r w:rsidRPr="00242FB7">
        <w:rPr>
          <w:rFonts w:ascii="Times New Roman" w:hAnsi="Times New Roman" w:cs="Times New Roman"/>
          <w:sz w:val="28"/>
          <w:szCs w:val="28"/>
        </w:rPr>
        <w:t xml:space="preserve"> данного подпункта;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непредставление или представление не в полном объеме документов, предусмотренных </w:t>
      </w:r>
      <w:hyperlink w:anchor="P1406" w:history="1">
        <w:r w:rsidRPr="00242FB7">
          <w:rPr>
            <w:rFonts w:ascii="Times New Roman" w:hAnsi="Times New Roman" w:cs="Times New Roman"/>
            <w:sz w:val="28"/>
            <w:szCs w:val="28"/>
          </w:rPr>
          <w:t>абзацами 2</w:t>
        </w:r>
      </w:hyperlink>
      <w:r w:rsidRPr="00242FB7">
        <w:rPr>
          <w:rFonts w:ascii="Times New Roman" w:hAnsi="Times New Roman" w:cs="Times New Roman"/>
          <w:sz w:val="28"/>
          <w:szCs w:val="28"/>
        </w:rPr>
        <w:t xml:space="preserve"> - </w:t>
      </w:r>
      <w:hyperlink w:anchor="P1407" w:history="1">
        <w:r w:rsidRPr="00242FB7">
          <w:rPr>
            <w:rFonts w:ascii="Times New Roman" w:hAnsi="Times New Roman" w:cs="Times New Roman"/>
            <w:sz w:val="28"/>
            <w:szCs w:val="28"/>
          </w:rPr>
          <w:t>3</w:t>
        </w:r>
      </w:hyperlink>
      <w:r w:rsidRPr="00242FB7">
        <w:rPr>
          <w:rFonts w:ascii="Times New Roman" w:hAnsi="Times New Roman" w:cs="Times New Roman"/>
          <w:sz w:val="28"/>
          <w:szCs w:val="28"/>
        </w:rPr>
        <w:t xml:space="preserve"> данного подпункта;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lastRenderedPageBreak/>
        <w:t>- недостоверность сведений, содержащихся в представленных документах.</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Повторное обращение с заявлением допускается после устранения оснований для отказа в признании гражданина участником Подпрограммы.</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Принятие Администрацией решения о признании гражданина участником Подпрограммы является основанием для включения его в </w:t>
      </w:r>
      <w:hyperlink w:anchor="P2591" w:history="1">
        <w:r w:rsidRPr="00242FB7">
          <w:rPr>
            <w:rFonts w:ascii="Times New Roman" w:hAnsi="Times New Roman" w:cs="Times New Roman"/>
            <w:sz w:val="28"/>
            <w:szCs w:val="28"/>
          </w:rPr>
          <w:t>список</w:t>
        </w:r>
      </w:hyperlink>
      <w:r w:rsidRPr="00242FB7">
        <w:rPr>
          <w:rFonts w:ascii="Times New Roman" w:hAnsi="Times New Roman" w:cs="Times New Roman"/>
          <w:sz w:val="28"/>
          <w:szCs w:val="28"/>
        </w:rPr>
        <w:t xml:space="preserve"> граждан - участников Подпрограммы (приложение 4 к Программе).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Гражданин - участник Подпрограммы исключается из числа граждан - участников Подпрограммы:</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при представлении заявления об исключении из числа граждан - участников Подпрограммы;</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по истечении пятилетнего срока с момента первоначального обращения гражданина - участника Подпрограммы в Администрацию с заявлением о предоставлении субсидии на возмещение части ежемесячных аннуитетных платежей;</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при погашении гражданином - участником Подпрограммы кредита (займа) ранее окончания пятилетнего срока с момента первоначального обращения с заявлением о предоставлении субсидии на возмещение части аннуитетных платежей.</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Принятое Администрацией решение об исключении гражданина из числа граждан - участников Подпрограммы является основанием для исключения его из списка граждан - участников Подпрограммы.</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В соответствии с очередностью граждан - участников Подпрограммы Администрация уведомляет гражданина - участника Подпрограммы о предоставлении ему субсидии на возмещение части аннуитетных платежей.</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В случае наличия намерения получить субсидию на возмещение части аннуитетных платежей гражданин - участник Подпрограммы обращается в Администрацию с заявлением о предоставлении субсидии на возмещение части аннуитетных платежей и представляет документы в соответствии с </w:t>
      </w:r>
      <w:hyperlink w:anchor="P2824" w:history="1">
        <w:r w:rsidRPr="00242FB7">
          <w:rPr>
            <w:rFonts w:ascii="Times New Roman" w:hAnsi="Times New Roman" w:cs="Times New Roman"/>
            <w:sz w:val="28"/>
            <w:szCs w:val="28"/>
          </w:rPr>
          <w:t>приложением 8</w:t>
        </w:r>
      </w:hyperlink>
      <w:r w:rsidRPr="00242FB7">
        <w:rPr>
          <w:rFonts w:ascii="Times New Roman" w:hAnsi="Times New Roman" w:cs="Times New Roman"/>
          <w:sz w:val="28"/>
          <w:szCs w:val="28"/>
        </w:rPr>
        <w:t xml:space="preserve"> к Программе.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Заявления о предоставлении субсидии на возмещение части аннуитетных платежей принимаются Администрацией в срок до 10 числа месяца (в январе - в срок до 16 числа месяца), следующего за отчетным кварталом.</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Исключительное право на получение субсидии на возмещение части аннуитетных платежей имеют следующие граждане: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педагогические работники государственных или муниципальных образовательных организаций, расположенных на территории городского округа город Рыбинск;</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медицинские работники государственных или муниципальных медицинских организаций, расположенных на территории городского округа город Рыбинск;</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государственные гражданские служащие Ярославской области, проходящие государственную службу в государственных органах, расположенных на территории городского округа город Рыбинск;</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муниципальные служащие городского округа город Рыбинск;</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инвалиды и семьи, имеющие детей-инвалидов;</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lastRenderedPageBreak/>
        <w:t xml:space="preserve">- многодетные семьи, отнесенные к данной категории </w:t>
      </w:r>
      <w:hyperlink r:id="rId89" w:history="1">
        <w:r w:rsidRPr="00242FB7">
          <w:rPr>
            <w:rFonts w:ascii="Times New Roman" w:hAnsi="Times New Roman" w:cs="Times New Roman"/>
            <w:sz w:val="28"/>
            <w:szCs w:val="28"/>
          </w:rPr>
          <w:t>Законом</w:t>
        </w:r>
      </w:hyperlink>
      <w:r w:rsidRPr="00242FB7">
        <w:rPr>
          <w:rFonts w:ascii="Times New Roman" w:hAnsi="Times New Roman" w:cs="Times New Roman"/>
          <w:sz w:val="28"/>
          <w:szCs w:val="28"/>
        </w:rPr>
        <w:t xml:space="preserve"> Ярославской области от 19.12.2008 </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65-з </w:t>
      </w:r>
      <w:r w:rsidR="006164C9">
        <w:rPr>
          <w:rFonts w:ascii="Times New Roman" w:hAnsi="Times New Roman" w:cs="Times New Roman"/>
          <w:sz w:val="28"/>
          <w:szCs w:val="28"/>
        </w:rPr>
        <w:t>«</w:t>
      </w:r>
      <w:r w:rsidRPr="00242FB7">
        <w:rPr>
          <w:rFonts w:ascii="Times New Roman" w:hAnsi="Times New Roman" w:cs="Times New Roman"/>
          <w:sz w:val="28"/>
          <w:szCs w:val="28"/>
        </w:rPr>
        <w:t>Социальный кодекс Ярославской области</w:t>
      </w:r>
      <w:r w:rsidR="006164C9">
        <w:rPr>
          <w:rFonts w:ascii="Times New Roman" w:hAnsi="Times New Roman" w:cs="Times New Roman"/>
          <w:sz w:val="28"/>
          <w:szCs w:val="28"/>
        </w:rPr>
        <w:t>»</w:t>
      </w:r>
      <w:r w:rsidRPr="00242FB7">
        <w:rPr>
          <w:rFonts w:ascii="Times New Roman" w:hAnsi="Times New Roman" w:cs="Times New Roman"/>
          <w:sz w:val="28"/>
          <w:szCs w:val="28"/>
        </w:rPr>
        <w:t>.</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Администрация в течение 10 рабочих дней с момента обращения гражданина - участника Подпрограммы с заявлением о предоставлении субсидии на возмещение части аннуитетных платежей рассматривает поступившие документы и принимает решение о предоставлении субсидии на возмещение части аннуитетных платежей и ее размере либо об отказе в предоставлении субсидии на возмещение части аннуитетных платежей.</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Основаниями для отказа в предоставлении гражданину - участнику Подпрограммы субсидии на возмещение части аннуитетных платежей являются: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непредставление или представление не в полном объеме документов, указанных в </w:t>
      </w:r>
      <w:hyperlink w:anchor="P2824" w:history="1">
        <w:r w:rsidRPr="00242FB7">
          <w:rPr>
            <w:rFonts w:ascii="Times New Roman" w:hAnsi="Times New Roman" w:cs="Times New Roman"/>
            <w:sz w:val="28"/>
            <w:szCs w:val="28"/>
          </w:rPr>
          <w:t>приложении 8</w:t>
        </w:r>
      </w:hyperlink>
      <w:r w:rsidRPr="00242FB7">
        <w:rPr>
          <w:rFonts w:ascii="Times New Roman" w:hAnsi="Times New Roman" w:cs="Times New Roman"/>
          <w:sz w:val="28"/>
          <w:szCs w:val="28"/>
        </w:rPr>
        <w:t xml:space="preserve"> к Программе;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недостоверность сведений, содержащихся в представленных документах;</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пропуск гражданином - участником Подпрограммы установленных данной задачей сроков на предоставление субсидии на возмещение части аннуитетных платежей;</w:t>
      </w:r>
    </w:p>
    <w:p w:rsidR="00242FB7" w:rsidRPr="00242FB7" w:rsidRDefault="00242FB7" w:rsidP="00242FB7">
      <w:pPr>
        <w:pStyle w:val="ConsPlusNormal"/>
        <w:ind w:firstLine="540"/>
        <w:jc w:val="both"/>
        <w:rPr>
          <w:rFonts w:ascii="Times New Roman" w:hAnsi="Times New Roman" w:cs="Times New Roman"/>
          <w:sz w:val="28"/>
          <w:szCs w:val="28"/>
        </w:rPr>
      </w:pPr>
      <w:proofErr w:type="gramStart"/>
      <w:r w:rsidRPr="00242FB7">
        <w:rPr>
          <w:rFonts w:ascii="Times New Roman" w:hAnsi="Times New Roman" w:cs="Times New Roman"/>
          <w:sz w:val="28"/>
          <w:szCs w:val="28"/>
        </w:rPr>
        <w:t>- прекращение гражданами - участниками Подпрограммы трудовых отношений с государственными и муниципальными медицинскими и образовательными организациями, расположенными на территории городского округа город Рыбинск, а также органами, в которых они проходят государственную (муниципальную) службу, расположенными на территории городского округа город Рыбинск, кроме случаев расторжения трудового договора по не зависящим от воли сторон обстоятельствам, или при предъявлении требования гражданину - участнику Подпрограммы о досрочном погашении</w:t>
      </w:r>
      <w:proofErr w:type="gramEnd"/>
      <w:r w:rsidRPr="00242FB7">
        <w:rPr>
          <w:rFonts w:ascii="Times New Roman" w:hAnsi="Times New Roman" w:cs="Times New Roman"/>
          <w:sz w:val="28"/>
          <w:szCs w:val="28"/>
        </w:rPr>
        <w:t xml:space="preserve"> ипотечного кредита (займа).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Повторное обращение с заявлением о предоставлении субсидии на возмещение части аннуитетных платежей допускается при устранении оснований для отказа в течение 5 рабочих дней с момента получения соответствующего решения Администрации.</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Принятие Администрацией решения о предоставлении гражданину - участнику Подпрограммы субсидии на возмещение части аннуитетных платежей является основанием для направления в Департамент строительства: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сопроводительного письма;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решения Администрации о признании гражданина участником Подпрограммы и предоставлении ему субсидии на возмещение части аннуитетных платежей;</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расчета субсидии на возмещение части аннуитетных платежей;</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заявки на финансирование из областного бюджета;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заверенных копий документов, указанных в </w:t>
      </w:r>
      <w:hyperlink w:anchor="P2824" w:history="1">
        <w:r w:rsidRPr="00242FB7">
          <w:rPr>
            <w:rFonts w:ascii="Times New Roman" w:hAnsi="Times New Roman" w:cs="Times New Roman"/>
            <w:sz w:val="28"/>
            <w:szCs w:val="28"/>
          </w:rPr>
          <w:t>приложении 8</w:t>
        </w:r>
      </w:hyperlink>
      <w:r w:rsidRPr="00242FB7">
        <w:rPr>
          <w:rFonts w:ascii="Times New Roman" w:hAnsi="Times New Roman" w:cs="Times New Roman"/>
          <w:sz w:val="28"/>
          <w:szCs w:val="28"/>
        </w:rPr>
        <w:t xml:space="preserve"> к Программе.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Департамент строительства:</w:t>
      </w:r>
    </w:p>
    <w:p w:rsidR="00242FB7" w:rsidRPr="00242FB7" w:rsidRDefault="00242FB7" w:rsidP="00242FB7">
      <w:pPr>
        <w:pStyle w:val="ConsPlusNormal"/>
        <w:ind w:firstLine="540"/>
        <w:jc w:val="both"/>
        <w:rPr>
          <w:rFonts w:ascii="Times New Roman" w:hAnsi="Times New Roman" w:cs="Times New Roman"/>
          <w:sz w:val="28"/>
          <w:szCs w:val="28"/>
        </w:rPr>
      </w:pPr>
      <w:proofErr w:type="gramStart"/>
      <w:r w:rsidRPr="00242FB7">
        <w:rPr>
          <w:rFonts w:ascii="Times New Roman" w:hAnsi="Times New Roman" w:cs="Times New Roman"/>
          <w:sz w:val="28"/>
          <w:szCs w:val="28"/>
        </w:rPr>
        <w:t xml:space="preserve">- в течение 10 рабочих дней рассматривает поступившие документы, которые должны быть действительными на момент принятия Администрацией решения о предоставлении гражданину - участнику Подпрограммы субсидии на возмещение части аннуитетных платежей, и принимает решение о предоставлении (об отказе в предоставлении) на условиях </w:t>
      </w:r>
      <w:proofErr w:type="spellStart"/>
      <w:r w:rsidRPr="00242FB7">
        <w:rPr>
          <w:rFonts w:ascii="Times New Roman" w:hAnsi="Times New Roman" w:cs="Times New Roman"/>
          <w:sz w:val="28"/>
          <w:szCs w:val="28"/>
        </w:rPr>
        <w:t>софинансирования</w:t>
      </w:r>
      <w:proofErr w:type="spellEnd"/>
      <w:r w:rsidRPr="00242FB7">
        <w:rPr>
          <w:rFonts w:ascii="Times New Roman" w:hAnsi="Times New Roman" w:cs="Times New Roman"/>
          <w:sz w:val="28"/>
          <w:szCs w:val="28"/>
        </w:rPr>
        <w:t xml:space="preserve"> средств областного бюджета местному бюджету для выдачи гражданину - участнику Подпрограммы субсидии на </w:t>
      </w:r>
      <w:r w:rsidRPr="00242FB7">
        <w:rPr>
          <w:rFonts w:ascii="Times New Roman" w:hAnsi="Times New Roman" w:cs="Times New Roman"/>
          <w:sz w:val="28"/>
          <w:szCs w:val="28"/>
        </w:rPr>
        <w:lastRenderedPageBreak/>
        <w:t>возмещение части аннуитетных платежей;</w:t>
      </w:r>
      <w:proofErr w:type="gramEnd"/>
    </w:p>
    <w:p w:rsidR="00242FB7" w:rsidRPr="00242FB7" w:rsidRDefault="00242FB7" w:rsidP="00242FB7">
      <w:pPr>
        <w:pStyle w:val="ConsPlusNormal"/>
        <w:ind w:firstLine="540"/>
        <w:jc w:val="both"/>
        <w:rPr>
          <w:rFonts w:ascii="Times New Roman" w:hAnsi="Times New Roman" w:cs="Times New Roman"/>
          <w:sz w:val="28"/>
          <w:szCs w:val="28"/>
        </w:rPr>
      </w:pPr>
      <w:proofErr w:type="gramStart"/>
      <w:r w:rsidRPr="00242FB7">
        <w:rPr>
          <w:rFonts w:ascii="Times New Roman" w:hAnsi="Times New Roman" w:cs="Times New Roman"/>
          <w:sz w:val="28"/>
          <w:szCs w:val="28"/>
        </w:rPr>
        <w:t xml:space="preserve">- в течение 5 рабочих дней с момента принятия указанного решения направляет в Администрацию </w:t>
      </w:r>
      <w:hyperlink r:id="rId90" w:history="1">
        <w:r w:rsidRPr="00242FB7">
          <w:rPr>
            <w:rFonts w:ascii="Times New Roman" w:hAnsi="Times New Roman" w:cs="Times New Roman"/>
            <w:sz w:val="28"/>
            <w:szCs w:val="28"/>
          </w:rPr>
          <w:t>уведомление</w:t>
        </w:r>
      </w:hyperlink>
      <w:r w:rsidRPr="00242FB7">
        <w:rPr>
          <w:rFonts w:ascii="Times New Roman" w:hAnsi="Times New Roman" w:cs="Times New Roman"/>
          <w:sz w:val="28"/>
          <w:szCs w:val="28"/>
        </w:rPr>
        <w:t xml:space="preserve"> о предоставлении (об отказе в предоставлении) на условиях </w:t>
      </w:r>
      <w:proofErr w:type="spellStart"/>
      <w:r w:rsidRPr="00242FB7">
        <w:rPr>
          <w:rFonts w:ascii="Times New Roman" w:hAnsi="Times New Roman" w:cs="Times New Roman"/>
          <w:sz w:val="28"/>
          <w:szCs w:val="28"/>
        </w:rPr>
        <w:t>софинансирования</w:t>
      </w:r>
      <w:proofErr w:type="spellEnd"/>
      <w:r w:rsidRPr="00242FB7">
        <w:rPr>
          <w:rFonts w:ascii="Times New Roman" w:hAnsi="Times New Roman" w:cs="Times New Roman"/>
          <w:sz w:val="28"/>
          <w:szCs w:val="28"/>
        </w:rPr>
        <w:t xml:space="preserve"> средств областного бюджета местному бюджету для выдачи гражданину - участнику Подпрограммы субсидии на возмещение части аннуитетных платежей по форме 2 согласно приложению 8 к подпрограмме </w:t>
      </w:r>
      <w:r w:rsidR="006164C9">
        <w:rPr>
          <w:rFonts w:ascii="Times New Roman" w:hAnsi="Times New Roman" w:cs="Times New Roman"/>
          <w:sz w:val="28"/>
          <w:szCs w:val="28"/>
        </w:rPr>
        <w:t>«</w:t>
      </w:r>
      <w:r w:rsidRPr="00242FB7">
        <w:rPr>
          <w:rFonts w:ascii="Times New Roman" w:hAnsi="Times New Roman" w:cs="Times New Roman"/>
          <w:sz w:val="28"/>
          <w:szCs w:val="28"/>
        </w:rPr>
        <w:t>Стимулирование развития жилищного строительства на территории Ярославской области</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на 2020 - 2025 годы Государственной</w:t>
      </w:r>
      <w:proofErr w:type="gramEnd"/>
      <w:r w:rsidRPr="00242FB7">
        <w:rPr>
          <w:rFonts w:ascii="Times New Roman" w:hAnsi="Times New Roman" w:cs="Times New Roman"/>
          <w:sz w:val="28"/>
          <w:szCs w:val="28"/>
        </w:rPr>
        <w:t xml:space="preserve"> программы и направляет в департамент финансов Ярославской области заявку на выделение средств областного бюджета местному бюджету на софинансирование субсидии на возмещение части аннуитетных платежей.</w:t>
      </w:r>
    </w:p>
    <w:p w:rsidR="00242FB7" w:rsidRPr="00242FB7" w:rsidRDefault="00242FB7" w:rsidP="00242FB7">
      <w:pPr>
        <w:pStyle w:val="ConsPlusNormal"/>
        <w:ind w:firstLine="540"/>
        <w:jc w:val="both"/>
        <w:rPr>
          <w:rFonts w:ascii="Times New Roman" w:hAnsi="Times New Roman" w:cs="Times New Roman"/>
          <w:sz w:val="28"/>
          <w:szCs w:val="28"/>
        </w:rPr>
      </w:pPr>
      <w:proofErr w:type="gramStart"/>
      <w:r w:rsidRPr="00242FB7">
        <w:rPr>
          <w:rFonts w:ascii="Times New Roman" w:hAnsi="Times New Roman" w:cs="Times New Roman"/>
          <w:sz w:val="28"/>
          <w:szCs w:val="28"/>
        </w:rPr>
        <w:t xml:space="preserve">Администрация при получении от Департамента строительства уведомления о предоставлении (об отказе в предоставлении) на условиях </w:t>
      </w:r>
      <w:proofErr w:type="spellStart"/>
      <w:r w:rsidRPr="00242FB7">
        <w:rPr>
          <w:rFonts w:ascii="Times New Roman" w:hAnsi="Times New Roman" w:cs="Times New Roman"/>
          <w:sz w:val="28"/>
          <w:szCs w:val="28"/>
        </w:rPr>
        <w:t>софинансирования</w:t>
      </w:r>
      <w:proofErr w:type="spellEnd"/>
      <w:r w:rsidRPr="00242FB7">
        <w:rPr>
          <w:rFonts w:ascii="Times New Roman" w:hAnsi="Times New Roman" w:cs="Times New Roman"/>
          <w:sz w:val="28"/>
          <w:szCs w:val="28"/>
        </w:rPr>
        <w:t xml:space="preserve"> средств областного бюджета местному бюджету для выдачи гражданину - участнику Подпрограммы субсидии на возмещение части аннуитетных платежей и в течение 5 рабочих дней с момента поступления в Администрацию указанных средств из областного бюджета осуществляет перечисление субсидии на возмещение части аннуитетных платежей на именной счет гражданина</w:t>
      </w:r>
      <w:proofErr w:type="gramEnd"/>
      <w:r w:rsidRPr="00242FB7">
        <w:rPr>
          <w:rFonts w:ascii="Times New Roman" w:hAnsi="Times New Roman" w:cs="Times New Roman"/>
          <w:sz w:val="28"/>
          <w:szCs w:val="28"/>
        </w:rPr>
        <w:t xml:space="preserve"> - участника Подпрограммы, </w:t>
      </w:r>
      <w:proofErr w:type="gramStart"/>
      <w:r w:rsidRPr="00242FB7">
        <w:rPr>
          <w:rFonts w:ascii="Times New Roman" w:hAnsi="Times New Roman" w:cs="Times New Roman"/>
          <w:sz w:val="28"/>
          <w:szCs w:val="28"/>
        </w:rPr>
        <w:t>указанный</w:t>
      </w:r>
      <w:proofErr w:type="gramEnd"/>
      <w:r w:rsidRPr="00242FB7">
        <w:rPr>
          <w:rFonts w:ascii="Times New Roman" w:hAnsi="Times New Roman" w:cs="Times New Roman"/>
          <w:sz w:val="28"/>
          <w:szCs w:val="28"/>
        </w:rPr>
        <w:t xml:space="preserve"> в заявлении о предоставлении субсидии на возмещение части аннуитетных платежей.</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Субсидия на возмещение части аннуитетных платежей выделяется гражданину - участнику задачи ежеквартально, в течение 5 лет с момента его первоначального обращения в Администрацию с заявлением о предоставлении субсидии на возмещение части аннуитетных платежей.</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Первоначальное обращение и последующие ежеквартальные обращения гражданина носят заявительный характер.</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Последующие ежеквартальные обращения рассматриваются в порядке, установленном </w:t>
      </w:r>
      <w:hyperlink w:anchor="P1425" w:history="1">
        <w:r w:rsidRPr="00242FB7">
          <w:rPr>
            <w:rFonts w:ascii="Times New Roman" w:hAnsi="Times New Roman" w:cs="Times New Roman"/>
            <w:sz w:val="28"/>
            <w:szCs w:val="28"/>
          </w:rPr>
          <w:t>абзацами 21</w:t>
        </w:r>
      </w:hyperlink>
      <w:r w:rsidRPr="00242FB7">
        <w:rPr>
          <w:rFonts w:ascii="Times New Roman" w:hAnsi="Times New Roman" w:cs="Times New Roman"/>
          <w:sz w:val="28"/>
          <w:szCs w:val="28"/>
        </w:rPr>
        <w:t xml:space="preserve"> - </w:t>
      </w:r>
      <w:hyperlink w:anchor="P1453" w:history="1">
        <w:r w:rsidRPr="00242FB7">
          <w:rPr>
            <w:rFonts w:ascii="Times New Roman" w:hAnsi="Times New Roman" w:cs="Times New Roman"/>
            <w:sz w:val="28"/>
            <w:szCs w:val="28"/>
          </w:rPr>
          <w:t>49</w:t>
        </w:r>
      </w:hyperlink>
      <w:r w:rsidRPr="00242FB7">
        <w:rPr>
          <w:rFonts w:ascii="Times New Roman" w:hAnsi="Times New Roman" w:cs="Times New Roman"/>
          <w:sz w:val="28"/>
          <w:szCs w:val="28"/>
        </w:rPr>
        <w:t xml:space="preserve"> данного подпункта.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5.6.7. Определение размера субсидии на приобретение или строительство жилых помещений.</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5.6.7.1. Сумма средств областного бюджета, направляемых для выдачи гражданам субсидии на приобретение или строительство жилых помещений (</w:t>
      </w:r>
      <w:proofErr w:type="spellStart"/>
      <w:r w:rsidRPr="00242FB7">
        <w:rPr>
          <w:rFonts w:ascii="Times New Roman" w:hAnsi="Times New Roman" w:cs="Times New Roman"/>
          <w:sz w:val="28"/>
          <w:szCs w:val="28"/>
        </w:rPr>
        <w:t>С</w:t>
      </w:r>
      <w:r w:rsidRPr="00242FB7">
        <w:rPr>
          <w:rFonts w:ascii="Times New Roman" w:hAnsi="Times New Roman" w:cs="Times New Roman"/>
          <w:sz w:val="28"/>
          <w:szCs w:val="28"/>
          <w:vertAlign w:val="subscript"/>
        </w:rPr>
        <w:t>обл</w:t>
      </w:r>
      <w:proofErr w:type="spellEnd"/>
      <w:r w:rsidRPr="00242FB7">
        <w:rPr>
          <w:rFonts w:ascii="Times New Roman" w:hAnsi="Times New Roman" w:cs="Times New Roman"/>
          <w:sz w:val="28"/>
          <w:szCs w:val="28"/>
          <w:vertAlign w:val="subscript"/>
        </w:rPr>
        <w:t>.</w:t>
      </w:r>
      <w:r w:rsidRPr="00242FB7">
        <w:rPr>
          <w:rFonts w:ascii="Times New Roman" w:hAnsi="Times New Roman" w:cs="Times New Roman"/>
          <w:sz w:val="28"/>
          <w:szCs w:val="28"/>
        </w:rPr>
        <w:t>), рассчитывается по формуле:</w:t>
      </w:r>
    </w:p>
    <w:p w:rsidR="00242FB7" w:rsidRPr="00242FB7" w:rsidRDefault="00242FB7" w:rsidP="00242FB7">
      <w:pPr>
        <w:pStyle w:val="ConsPlusNormal"/>
        <w:jc w:val="center"/>
        <w:rPr>
          <w:rFonts w:ascii="Times New Roman" w:hAnsi="Times New Roman" w:cs="Times New Roman"/>
          <w:sz w:val="28"/>
          <w:szCs w:val="28"/>
        </w:rPr>
      </w:pPr>
      <w:proofErr w:type="spellStart"/>
      <w:r w:rsidRPr="00242FB7">
        <w:rPr>
          <w:rFonts w:ascii="Times New Roman" w:hAnsi="Times New Roman" w:cs="Times New Roman"/>
          <w:sz w:val="28"/>
          <w:szCs w:val="28"/>
        </w:rPr>
        <w:t>С</w:t>
      </w:r>
      <w:r w:rsidRPr="00242FB7">
        <w:rPr>
          <w:rFonts w:ascii="Times New Roman" w:hAnsi="Times New Roman" w:cs="Times New Roman"/>
          <w:sz w:val="28"/>
          <w:szCs w:val="28"/>
          <w:vertAlign w:val="subscript"/>
        </w:rPr>
        <w:t>обл</w:t>
      </w:r>
      <w:proofErr w:type="spellEnd"/>
      <w:r w:rsidRPr="00242FB7">
        <w:rPr>
          <w:rFonts w:ascii="Times New Roman" w:hAnsi="Times New Roman" w:cs="Times New Roman"/>
          <w:sz w:val="28"/>
          <w:szCs w:val="28"/>
          <w:vertAlign w:val="subscript"/>
        </w:rPr>
        <w:t>.</w:t>
      </w:r>
      <w:r w:rsidRPr="00242FB7">
        <w:rPr>
          <w:rFonts w:ascii="Times New Roman" w:hAnsi="Times New Roman" w:cs="Times New Roman"/>
          <w:sz w:val="28"/>
          <w:szCs w:val="28"/>
        </w:rPr>
        <w:t xml:space="preserve"> = К </w:t>
      </w:r>
      <w:proofErr w:type="spellStart"/>
      <w:r w:rsidRPr="00242FB7">
        <w:rPr>
          <w:rFonts w:ascii="Times New Roman" w:hAnsi="Times New Roman" w:cs="Times New Roman"/>
          <w:sz w:val="28"/>
          <w:szCs w:val="28"/>
        </w:rPr>
        <w:t>x</w:t>
      </w:r>
      <w:proofErr w:type="spellEnd"/>
      <w:r w:rsidRPr="00242FB7">
        <w:rPr>
          <w:rFonts w:ascii="Times New Roman" w:hAnsi="Times New Roman" w:cs="Times New Roman"/>
          <w:sz w:val="28"/>
          <w:szCs w:val="28"/>
        </w:rPr>
        <w:t xml:space="preserve"> </w:t>
      </w:r>
      <w:proofErr w:type="spellStart"/>
      <w:r w:rsidRPr="00242FB7">
        <w:rPr>
          <w:rFonts w:ascii="Times New Roman" w:hAnsi="Times New Roman" w:cs="Times New Roman"/>
          <w:sz w:val="28"/>
          <w:szCs w:val="28"/>
        </w:rPr>
        <w:t>СтЖ</w:t>
      </w:r>
      <w:proofErr w:type="spellEnd"/>
      <w:r w:rsidRPr="00242FB7">
        <w:rPr>
          <w:rFonts w:ascii="Times New Roman" w:hAnsi="Times New Roman" w:cs="Times New Roman"/>
          <w:sz w:val="28"/>
          <w:szCs w:val="28"/>
        </w:rPr>
        <w:t xml:space="preserve"> </w:t>
      </w:r>
      <w:proofErr w:type="spellStart"/>
      <w:r w:rsidRPr="00242FB7">
        <w:rPr>
          <w:rFonts w:ascii="Times New Roman" w:hAnsi="Times New Roman" w:cs="Times New Roman"/>
          <w:sz w:val="28"/>
          <w:szCs w:val="28"/>
        </w:rPr>
        <w:t>x</w:t>
      </w:r>
      <w:proofErr w:type="spellEnd"/>
      <w:r w:rsidRPr="00242FB7">
        <w:rPr>
          <w:rFonts w:ascii="Times New Roman" w:hAnsi="Times New Roman" w:cs="Times New Roman"/>
          <w:sz w:val="28"/>
          <w:szCs w:val="28"/>
        </w:rPr>
        <w:t xml:space="preserve"> </w:t>
      </w:r>
      <w:proofErr w:type="spellStart"/>
      <w:r w:rsidRPr="00242FB7">
        <w:rPr>
          <w:rFonts w:ascii="Times New Roman" w:hAnsi="Times New Roman" w:cs="Times New Roman"/>
          <w:sz w:val="28"/>
          <w:szCs w:val="28"/>
        </w:rPr>
        <w:t>К</w:t>
      </w:r>
      <w:r w:rsidRPr="00242FB7">
        <w:rPr>
          <w:rFonts w:ascii="Times New Roman" w:hAnsi="Times New Roman" w:cs="Times New Roman"/>
          <w:sz w:val="28"/>
          <w:szCs w:val="28"/>
          <w:vertAlign w:val="subscript"/>
        </w:rPr>
        <w:t>соф</w:t>
      </w:r>
      <w:proofErr w:type="spellEnd"/>
      <w:r w:rsidRPr="00242FB7">
        <w:rPr>
          <w:rFonts w:ascii="Times New Roman" w:hAnsi="Times New Roman" w:cs="Times New Roman"/>
          <w:sz w:val="28"/>
          <w:szCs w:val="28"/>
          <w:vertAlign w:val="subscript"/>
        </w:rPr>
        <w:t>.</w:t>
      </w:r>
      <w:r w:rsidRPr="00242FB7">
        <w:rPr>
          <w:rFonts w:ascii="Times New Roman" w:hAnsi="Times New Roman" w:cs="Times New Roman"/>
          <w:sz w:val="28"/>
          <w:szCs w:val="28"/>
        </w:rPr>
        <w:t>,</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где:</w:t>
      </w:r>
    </w:p>
    <w:p w:rsidR="00242FB7" w:rsidRPr="00242FB7" w:rsidRDefault="00242FB7" w:rsidP="00242FB7">
      <w:pPr>
        <w:pStyle w:val="ConsPlusNormal"/>
        <w:ind w:firstLine="540"/>
        <w:jc w:val="both"/>
        <w:rPr>
          <w:rFonts w:ascii="Times New Roman" w:hAnsi="Times New Roman" w:cs="Times New Roman"/>
          <w:sz w:val="28"/>
          <w:szCs w:val="28"/>
        </w:rPr>
      </w:pPr>
      <w:proofErr w:type="gramStart"/>
      <w:r w:rsidRPr="00242FB7">
        <w:rPr>
          <w:rFonts w:ascii="Times New Roman" w:hAnsi="Times New Roman" w:cs="Times New Roman"/>
          <w:sz w:val="28"/>
          <w:szCs w:val="28"/>
        </w:rPr>
        <w:t>К</w:t>
      </w:r>
      <w:proofErr w:type="gramEnd"/>
      <w:r w:rsidRPr="00242FB7">
        <w:rPr>
          <w:rFonts w:ascii="Times New Roman" w:hAnsi="Times New Roman" w:cs="Times New Roman"/>
          <w:sz w:val="28"/>
          <w:szCs w:val="28"/>
        </w:rPr>
        <w:t xml:space="preserve"> - коэффициент предоставления государственной поддержки, устанавливающий процентную расчетную норму возмещения затрат в следующем размере: 0,5 - для категорий граждан, указанных в </w:t>
      </w:r>
      <w:hyperlink w:anchor="P1444" w:history="1">
        <w:r w:rsidRPr="00242FB7">
          <w:rPr>
            <w:rFonts w:ascii="Times New Roman" w:hAnsi="Times New Roman" w:cs="Times New Roman"/>
            <w:sz w:val="28"/>
            <w:szCs w:val="28"/>
          </w:rPr>
          <w:t>абзацах 40</w:t>
        </w:r>
      </w:hyperlink>
      <w:r w:rsidRPr="00242FB7">
        <w:rPr>
          <w:rFonts w:ascii="Times New Roman" w:hAnsi="Times New Roman" w:cs="Times New Roman"/>
          <w:sz w:val="28"/>
          <w:szCs w:val="28"/>
        </w:rPr>
        <w:t xml:space="preserve"> - </w:t>
      </w:r>
      <w:hyperlink w:anchor="P1449" w:history="1">
        <w:r w:rsidRPr="00242FB7">
          <w:rPr>
            <w:rFonts w:ascii="Times New Roman" w:hAnsi="Times New Roman" w:cs="Times New Roman"/>
            <w:sz w:val="28"/>
            <w:szCs w:val="28"/>
          </w:rPr>
          <w:t>45 подпункта 5.6.6.1 пункта 5.6.6 раздела 5.6</w:t>
        </w:r>
      </w:hyperlink>
      <w:r w:rsidRPr="00242FB7">
        <w:rPr>
          <w:rFonts w:ascii="Times New Roman" w:hAnsi="Times New Roman" w:cs="Times New Roman"/>
          <w:sz w:val="28"/>
          <w:szCs w:val="28"/>
        </w:rPr>
        <w:t xml:space="preserve"> настоящей Подпрограммы, 0,3 - для иных категорий граждан;</w:t>
      </w:r>
    </w:p>
    <w:p w:rsidR="00242FB7" w:rsidRPr="00242FB7" w:rsidRDefault="00242FB7" w:rsidP="00242FB7">
      <w:pPr>
        <w:pStyle w:val="ConsPlusNormal"/>
        <w:ind w:firstLine="540"/>
        <w:jc w:val="both"/>
        <w:rPr>
          <w:rFonts w:ascii="Times New Roman" w:hAnsi="Times New Roman" w:cs="Times New Roman"/>
          <w:sz w:val="28"/>
          <w:szCs w:val="28"/>
        </w:rPr>
      </w:pPr>
      <w:proofErr w:type="spellStart"/>
      <w:r w:rsidRPr="00242FB7">
        <w:rPr>
          <w:rFonts w:ascii="Times New Roman" w:hAnsi="Times New Roman" w:cs="Times New Roman"/>
          <w:sz w:val="28"/>
          <w:szCs w:val="28"/>
        </w:rPr>
        <w:t>СтЖ</w:t>
      </w:r>
      <w:proofErr w:type="spellEnd"/>
      <w:r w:rsidRPr="00242FB7">
        <w:rPr>
          <w:rFonts w:ascii="Times New Roman" w:hAnsi="Times New Roman" w:cs="Times New Roman"/>
          <w:sz w:val="28"/>
          <w:szCs w:val="28"/>
        </w:rPr>
        <w:t xml:space="preserve"> - средняя рыночная стоимость жилья по муниципальному образованию области, определяемая в соответствии с </w:t>
      </w:r>
      <w:hyperlink w:anchor="P1571" w:history="1">
        <w:r w:rsidRPr="00242FB7">
          <w:rPr>
            <w:rFonts w:ascii="Times New Roman" w:hAnsi="Times New Roman" w:cs="Times New Roman"/>
            <w:sz w:val="28"/>
            <w:szCs w:val="28"/>
          </w:rPr>
          <w:t>подпунктом 5.6.7.10</w:t>
        </w:r>
      </w:hyperlink>
      <w:r w:rsidRPr="00242FB7">
        <w:rPr>
          <w:rFonts w:ascii="Times New Roman" w:hAnsi="Times New Roman" w:cs="Times New Roman"/>
          <w:sz w:val="28"/>
          <w:szCs w:val="28"/>
        </w:rPr>
        <w:t xml:space="preserve"> данного пункта;</w:t>
      </w:r>
    </w:p>
    <w:p w:rsidR="00242FB7" w:rsidRPr="00242FB7" w:rsidRDefault="00242FB7" w:rsidP="00242FB7">
      <w:pPr>
        <w:pStyle w:val="ConsPlusNormal"/>
        <w:ind w:firstLine="540"/>
        <w:jc w:val="both"/>
        <w:rPr>
          <w:rFonts w:ascii="Times New Roman" w:hAnsi="Times New Roman" w:cs="Times New Roman"/>
          <w:sz w:val="28"/>
          <w:szCs w:val="28"/>
        </w:rPr>
      </w:pPr>
      <w:proofErr w:type="spellStart"/>
      <w:r w:rsidRPr="00242FB7">
        <w:rPr>
          <w:rFonts w:ascii="Times New Roman" w:hAnsi="Times New Roman" w:cs="Times New Roman"/>
          <w:sz w:val="28"/>
          <w:szCs w:val="28"/>
        </w:rPr>
        <w:t>К</w:t>
      </w:r>
      <w:r w:rsidRPr="00242FB7">
        <w:rPr>
          <w:rFonts w:ascii="Times New Roman" w:hAnsi="Times New Roman" w:cs="Times New Roman"/>
          <w:sz w:val="28"/>
          <w:szCs w:val="28"/>
          <w:vertAlign w:val="subscript"/>
        </w:rPr>
        <w:t>соф</w:t>
      </w:r>
      <w:proofErr w:type="spellEnd"/>
      <w:r w:rsidRPr="00242FB7">
        <w:rPr>
          <w:rFonts w:ascii="Times New Roman" w:hAnsi="Times New Roman" w:cs="Times New Roman"/>
          <w:sz w:val="28"/>
          <w:szCs w:val="28"/>
          <w:vertAlign w:val="subscript"/>
        </w:rPr>
        <w:t>.</w:t>
      </w:r>
      <w:r w:rsidRPr="00242FB7">
        <w:rPr>
          <w:rFonts w:ascii="Times New Roman" w:hAnsi="Times New Roman" w:cs="Times New Roman"/>
          <w:sz w:val="28"/>
          <w:szCs w:val="28"/>
        </w:rPr>
        <w:t xml:space="preserve"> - коэффициент </w:t>
      </w:r>
      <w:proofErr w:type="spellStart"/>
      <w:r w:rsidRPr="00242FB7">
        <w:rPr>
          <w:rFonts w:ascii="Times New Roman" w:hAnsi="Times New Roman" w:cs="Times New Roman"/>
          <w:sz w:val="28"/>
          <w:szCs w:val="28"/>
        </w:rPr>
        <w:t>софинансирования</w:t>
      </w:r>
      <w:proofErr w:type="spellEnd"/>
      <w:r w:rsidRPr="00242FB7">
        <w:rPr>
          <w:rFonts w:ascii="Times New Roman" w:hAnsi="Times New Roman" w:cs="Times New Roman"/>
          <w:sz w:val="28"/>
          <w:szCs w:val="28"/>
        </w:rPr>
        <w:t xml:space="preserve"> из средств областного бюджета.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5.6.7.2. Размер </w:t>
      </w:r>
      <w:proofErr w:type="spellStart"/>
      <w:r w:rsidRPr="00242FB7">
        <w:rPr>
          <w:rFonts w:ascii="Times New Roman" w:hAnsi="Times New Roman" w:cs="Times New Roman"/>
          <w:sz w:val="28"/>
          <w:szCs w:val="28"/>
        </w:rPr>
        <w:t>софинансирования</w:t>
      </w:r>
      <w:proofErr w:type="spellEnd"/>
      <w:r w:rsidRPr="00242FB7">
        <w:rPr>
          <w:rFonts w:ascii="Times New Roman" w:hAnsi="Times New Roman" w:cs="Times New Roman"/>
          <w:sz w:val="28"/>
          <w:szCs w:val="28"/>
        </w:rPr>
        <w:t xml:space="preserve"> из средств местных бюджетов (</w:t>
      </w:r>
      <w:proofErr w:type="spellStart"/>
      <w:r w:rsidRPr="00242FB7">
        <w:rPr>
          <w:rFonts w:ascii="Times New Roman" w:hAnsi="Times New Roman" w:cs="Times New Roman"/>
          <w:sz w:val="28"/>
          <w:szCs w:val="28"/>
        </w:rPr>
        <w:t>С</w:t>
      </w:r>
      <w:r w:rsidRPr="00242FB7">
        <w:rPr>
          <w:rFonts w:ascii="Times New Roman" w:hAnsi="Times New Roman" w:cs="Times New Roman"/>
          <w:sz w:val="28"/>
          <w:szCs w:val="28"/>
          <w:vertAlign w:val="subscript"/>
        </w:rPr>
        <w:t>мест</w:t>
      </w:r>
      <w:proofErr w:type="spellEnd"/>
      <w:r w:rsidRPr="00242FB7">
        <w:rPr>
          <w:rFonts w:ascii="Times New Roman" w:hAnsi="Times New Roman" w:cs="Times New Roman"/>
          <w:sz w:val="28"/>
          <w:szCs w:val="28"/>
          <w:vertAlign w:val="subscript"/>
        </w:rPr>
        <w:t>.</w:t>
      </w:r>
      <w:r w:rsidRPr="00242FB7">
        <w:rPr>
          <w:rFonts w:ascii="Times New Roman" w:hAnsi="Times New Roman" w:cs="Times New Roman"/>
          <w:sz w:val="28"/>
          <w:szCs w:val="28"/>
        </w:rPr>
        <w:t xml:space="preserve">) для </w:t>
      </w:r>
      <w:r w:rsidRPr="00242FB7">
        <w:rPr>
          <w:rFonts w:ascii="Times New Roman" w:hAnsi="Times New Roman" w:cs="Times New Roman"/>
          <w:sz w:val="28"/>
          <w:szCs w:val="28"/>
        </w:rPr>
        <w:lastRenderedPageBreak/>
        <w:t>выдачи гражданам субсидии на приобретение или строительство жилых помещений устанавливается нормативными правовыми актами ОМС не менее суммы, рассчитанной по формуле:</w:t>
      </w:r>
    </w:p>
    <w:p w:rsidR="00242FB7" w:rsidRPr="00242FB7" w:rsidRDefault="00242FB7" w:rsidP="00242FB7">
      <w:pPr>
        <w:pStyle w:val="ConsPlusNormal"/>
        <w:jc w:val="center"/>
        <w:rPr>
          <w:rFonts w:ascii="Times New Roman" w:hAnsi="Times New Roman" w:cs="Times New Roman"/>
          <w:sz w:val="28"/>
          <w:szCs w:val="28"/>
        </w:rPr>
      </w:pPr>
      <w:proofErr w:type="spellStart"/>
      <w:r w:rsidRPr="00242FB7">
        <w:rPr>
          <w:rFonts w:ascii="Times New Roman" w:hAnsi="Times New Roman" w:cs="Times New Roman"/>
          <w:sz w:val="28"/>
          <w:szCs w:val="28"/>
        </w:rPr>
        <w:t>С</w:t>
      </w:r>
      <w:r w:rsidRPr="00242FB7">
        <w:rPr>
          <w:rFonts w:ascii="Times New Roman" w:hAnsi="Times New Roman" w:cs="Times New Roman"/>
          <w:sz w:val="28"/>
          <w:szCs w:val="28"/>
          <w:vertAlign w:val="subscript"/>
        </w:rPr>
        <w:t>мест</w:t>
      </w:r>
      <w:proofErr w:type="spellEnd"/>
      <w:r w:rsidRPr="00242FB7">
        <w:rPr>
          <w:rFonts w:ascii="Times New Roman" w:hAnsi="Times New Roman" w:cs="Times New Roman"/>
          <w:sz w:val="28"/>
          <w:szCs w:val="28"/>
          <w:vertAlign w:val="subscript"/>
        </w:rPr>
        <w:t>.</w:t>
      </w:r>
      <w:r w:rsidRPr="00242FB7">
        <w:rPr>
          <w:rFonts w:ascii="Times New Roman" w:hAnsi="Times New Roman" w:cs="Times New Roman"/>
          <w:sz w:val="28"/>
          <w:szCs w:val="28"/>
        </w:rPr>
        <w:t xml:space="preserve"> = </w:t>
      </w:r>
      <w:proofErr w:type="spellStart"/>
      <w:r w:rsidRPr="00242FB7">
        <w:rPr>
          <w:rFonts w:ascii="Times New Roman" w:hAnsi="Times New Roman" w:cs="Times New Roman"/>
          <w:sz w:val="28"/>
          <w:szCs w:val="28"/>
        </w:rPr>
        <w:t>С</w:t>
      </w:r>
      <w:r w:rsidRPr="00242FB7">
        <w:rPr>
          <w:rFonts w:ascii="Times New Roman" w:hAnsi="Times New Roman" w:cs="Times New Roman"/>
          <w:sz w:val="28"/>
          <w:szCs w:val="28"/>
          <w:vertAlign w:val="subscript"/>
        </w:rPr>
        <w:t>обл</w:t>
      </w:r>
      <w:proofErr w:type="spellEnd"/>
      <w:r w:rsidRPr="00242FB7">
        <w:rPr>
          <w:rFonts w:ascii="Times New Roman" w:hAnsi="Times New Roman" w:cs="Times New Roman"/>
          <w:sz w:val="28"/>
          <w:szCs w:val="28"/>
          <w:vertAlign w:val="subscript"/>
        </w:rPr>
        <w:t>.</w:t>
      </w:r>
      <w:r w:rsidRPr="00242FB7">
        <w:rPr>
          <w:rFonts w:ascii="Times New Roman" w:hAnsi="Times New Roman" w:cs="Times New Roman"/>
          <w:sz w:val="28"/>
          <w:szCs w:val="28"/>
        </w:rPr>
        <w:t xml:space="preserve"> </w:t>
      </w:r>
      <w:proofErr w:type="spellStart"/>
      <w:r w:rsidRPr="00242FB7">
        <w:rPr>
          <w:rFonts w:ascii="Times New Roman" w:hAnsi="Times New Roman" w:cs="Times New Roman"/>
          <w:sz w:val="28"/>
          <w:szCs w:val="28"/>
        </w:rPr>
        <w:t>x</w:t>
      </w:r>
      <w:proofErr w:type="spellEnd"/>
      <w:r w:rsidRPr="00242FB7">
        <w:rPr>
          <w:rFonts w:ascii="Times New Roman" w:hAnsi="Times New Roman" w:cs="Times New Roman"/>
          <w:sz w:val="28"/>
          <w:szCs w:val="28"/>
        </w:rPr>
        <w:t xml:space="preserve"> (1 - </w:t>
      </w:r>
      <w:proofErr w:type="spellStart"/>
      <w:r w:rsidRPr="00242FB7">
        <w:rPr>
          <w:rFonts w:ascii="Times New Roman" w:hAnsi="Times New Roman" w:cs="Times New Roman"/>
          <w:sz w:val="28"/>
          <w:szCs w:val="28"/>
        </w:rPr>
        <w:t>К</w:t>
      </w:r>
      <w:r w:rsidRPr="00242FB7">
        <w:rPr>
          <w:rFonts w:ascii="Times New Roman" w:hAnsi="Times New Roman" w:cs="Times New Roman"/>
          <w:sz w:val="28"/>
          <w:szCs w:val="28"/>
          <w:vertAlign w:val="subscript"/>
        </w:rPr>
        <w:t>соф</w:t>
      </w:r>
      <w:proofErr w:type="spellEnd"/>
      <w:r w:rsidRPr="00242FB7">
        <w:rPr>
          <w:rFonts w:ascii="Times New Roman" w:hAnsi="Times New Roman" w:cs="Times New Roman"/>
          <w:sz w:val="28"/>
          <w:szCs w:val="28"/>
          <w:vertAlign w:val="subscript"/>
        </w:rPr>
        <w:t>.</w:t>
      </w:r>
      <w:r w:rsidRPr="00242FB7">
        <w:rPr>
          <w:rFonts w:ascii="Times New Roman" w:hAnsi="Times New Roman" w:cs="Times New Roman"/>
          <w:sz w:val="28"/>
          <w:szCs w:val="28"/>
        </w:rPr>
        <w:t xml:space="preserve">) / </w:t>
      </w:r>
      <w:proofErr w:type="spellStart"/>
      <w:r w:rsidRPr="00242FB7">
        <w:rPr>
          <w:rFonts w:ascii="Times New Roman" w:hAnsi="Times New Roman" w:cs="Times New Roman"/>
          <w:sz w:val="28"/>
          <w:szCs w:val="28"/>
        </w:rPr>
        <w:t>К</w:t>
      </w:r>
      <w:r w:rsidRPr="00242FB7">
        <w:rPr>
          <w:rFonts w:ascii="Times New Roman" w:hAnsi="Times New Roman" w:cs="Times New Roman"/>
          <w:sz w:val="28"/>
          <w:szCs w:val="28"/>
          <w:vertAlign w:val="subscript"/>
        </w:rPr>
        <w:t>соф</w:t>
      </w:r>
      <w:proofErr w:type="spellEnd"/>
      <w:r w:rsidRPr="00242FB7">
        <w:rPr>
          <w:rFonts w:ascii="Times New Roman" w:hAnsi="Times New Roman" w:cs="Times New Roman"/>
          <w:sz w:val="28"/>
          <w:szCs w:val="28"/>
          <w:vertAlign w:val="subscript"/>
        </w:rPr>
        <w:t>.</w:t>
      </w:r>
      <w:r w:rsidRPr="00242FB7">
        <w:rPr>
          <w:rFonts w:ascii="Times New Roman" w:hAnsi="Times New Roman" w:cs="Times New Roman"/>
          <w:sz w:val="28"/>
          <w:szCs w:val="28"/>
        </w:rPr>
        <w:t>,</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где:</w:t>
      </w:r>
    </w:p>
    <w:p w:rsidR="00242FB7" w:rsidRPr="00242FB7" w:rsidRDefault="00242FB7" w:rsidP="00242FB7">
      <w:pPr>
        <w:pStyle w:val="ConsPlusNormal"/>
        <w:ind w:firstLine="540"/>
        <w:jc w:val="both"/>
        <w:rPr>
          <w:rFonts w:ascii="Times New Roman" w:hAnsi="Times New Roman" w:cs="Times New Roman"/>
          <w:sz w:val="28"/>
          <w:szCs w:val="28"/>
        </w:rPr>
      </w:pPr>
      <w:proofErr w:type="spellStart"/>
      <w:r w:rsidRPr="00242FB7">
        <w:rPr>
          <w:rFonts w:ascii="Times New Roman" w:hAnsi="Times New Roman" w:cs="Times New Roman"/>
          <w:sz w:val="28"/>
          <w:szCs w:val="28"/>
        </w:rPr>
        <w:t>С</w:t>
      </w:r>
      <w:r w:rsidRPr="00242FB7">
        <w:rPr>
          <w:rFonts w:ascii="Times New Roman" w:hAnsi="Times New Roman" w:cs="Times New Roman"/>
          <w:sz w:val="28"/>
          <w:szCs w:val="28"/>
          <w:vertAlign w:val="subscript"/>
        </w:rPr>
        <w:t>обл</w:t>
      </w:r>
      <w:proofErr w:type="spellEnd"/>
      <w:r w:rsidRPr="00242FB7">
        <w:rPr>
          <w:rFonts w:ascii="Times New Roman" w:hAnsi="Times New Roman" w:cs="Times New Roman"/>
          <w:sz w:val="28"/>
          <w:szCs w:val="28"/>
          <w:vertAlign w:val="subscript"/>
        </w:rPr>
        <w:t>.</w:t>
      </w:r>
      <w:r w:rsidRPr="00242FB7">
        <w:rPr>
          <w:rFonts w:ascii="Times New Roman" w:hAnsi="Times New Roman" w:cs="Times New Roman"/>
          <w:sz w:val="28"/>
          <w:szCs w:val="28"/>
        </w:rPr>
        <w:t xml:space="preserve"> - средства областного бюджета, направляемые для выдачи субсидий (с учетом ограничений, устанавливаемых </w:t>
      </w:r>
      <w:hyperlink w:anchor="P1578" w:history="1">
        <w:r w:rsidRPr="00242FB7">
          <w:rPr>
            <w:rFonts w:ascii="Times New Roman" w:hAnsi="Times New Roman" w:cs="Times New Roman"/>
            <w:sz w:val="28"/>
            <w:szCs w:val="28"/>
          </w:rPr>
          <w:t>подпунктом 5.6.7.11</w:t>
        </w:r>
      </w:hyperlink>
      <w:r w:rsidRPr="00242FB7">
        <w:rPr>
          <w:rFonts w:ascii="Times New Roman" w:hAnsi="Times New Roman" w:cs="Times New Roman"/>
          <w:sz w:val="28"/>
          <w:szCs w:val="28"/>
        </w:rPr>
        <w:t xml:space="preserve"> данного пункта, и без учета увеличения субсидии в соответствии с </w:t>
      </w:r>
      <w:hyperlink w:anchor="P1582" w:history="1">
        <w:r w:rsidRPr="00242FB7">
          <w:rPr>
            <w:rFonts w:ascii="Times New Roman" w:hAnsi="Times New Roman" w:cs="Times New Roman"/>
            <w:sz w:val="28"/>
            <w:szCs w:val="28"/>
          </w:rPr>
          <w:t>подпунктом 5.6.7.12</w:t>
        </w:r>
      </w:hyperlink>
      <w:r w:rsidRPr="00242FB7">
        <w:rPr>
          <w:rFonts w:ascii="Times New Roman" w:hAnsi="Times New Roman" w:cs="Times New Roman"/>
          <w:sz w:val="28"/>
          <w:szCs w:val="28"/>
        </w:rPr>
        <w:t xml:space="preserve"> данного пункта);</w:t>
      </w:r>
    </w:p>
    <w:p w:rsidR="00242FB7" w:rsidRPr="00242FB7" w:rsidRDefault="00242FB7" w:rsidP="00242FB7">
      <w:pPr>
        <w:pStyle w:val="ConsPlusNormal"/>
        <w:ind w:firstLine="540"/>
        <w:jc w:val="both"/>
        <w:rPr>
          <w:rFonts w:ascii="Times New Roman" w:hAnsi="Times New Roman" w:cs="Times New Roman"/>
          <w:sz w:val="28"/>
          <w:szCs w:val="28"/>
        </w:rPr>
      </w:pPr>
      <w:proofErr w:type="spellStart"/>
      <w:r w:rsidRPr="00242FB7">
        <w:rPr>
          <w:rFonts w:ascii="Times New Roman" w:hAnsi="Times New Roman" w:cs="Times New Roman"/>
          <w:sz w:val="28"/>
          <w:szCs w:val="28"/>
        </w:rPr>
        <w:t>К</w:t>
      </w:r>
      <w:r w:rsidRPr="00242FB7">
        <w:rPr>
          <w:rFonts w:ascii="Times New Roman" w:hAnsi="Times New Roman" w:cs="Times New Roman"/>
          <w:sz w:val="28"/>
          <w:szCs w:val="28"/>
          <w:vertAlign w:val="subscript"/>
        </w:rPr>
        <w:t>соф</w:t>
      </w:r>
      <w:proofErr w:type="spellEnd"/>
      <w:r w:rsidRPr="00242FB7">
        <w:rPr>
          <w:rFonts w:ascii="Times New Roman" w:hAnsi="Times New Roman" w:cs="Times New Roman"/>
          <w:sz w:val="28"/>
          <w:szCs w:val="28"/>
          <w:vertAlign w:val="subscript"/>
        </w:rPr>
        <w:t>.</w:t>
      </w:r>
      <w:r w:rsidRPr="00242FB7">
        <w:rPr>
          <w:rFonts w:ascii="Times New Roman" w:hAnsi="Times New Roman" w:cs="Times New Roman"/>
          <w:sz w:val="28"/>
          <w:szCs w:val="28"/>
        </w:rPr>
        <w:t xml:space="preserve"> - коэффициент </w:t>
      </w:r>
      <w:proofErr w:type="spellStart"/>
      <w:r w:rsidRPr="00242FB7">
        <w:rPr>
          <w:rFonts w:ascii="Times New Roman" w:hAnsi="Times New Roman" w:cs="Times New Roman"/>
          <w:sz w:val="28"/>
          <w:szCs w:val="28"/>
        </w:rPr>
        <w:t>софинансирования</w:t>
      </w:r>
      <w:proofErr w:type="spellEnd"/>
      <w:r w:rsidRPr="00242FB7">
        <w:rPr>
          <w:rFonts w:ascii="Times New Roman" w:hAnsi="Times New Roman" w:cs="Times New Roman"/>
          <w:sz w:val="28"/>
          <w:szCs w:val="28"/>
        </w:rPr>
        <w:t xml:space="preserve"> из средств областного бюджета.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5.6.7.3. Расчет суммы средств областного бюджета, направляемых для выдачи субсидии на приобретение или строительство жилых помещений гражданам, производится исходя из размера общей площади жилого помещения, определяемого согласно подпункту 5.6.7.4 данного пункта, и норматива стоимости 1 квадратного метра общей площади жилья по городскому округу город Рыбинск.</w:t>
      </w:r>
    </w:p>
    <w:p w:rsidR="00242FB7" w:rsidRPr="00242FB7" w:rsidRDefault="00242FB7" w:rsidP="00242FB7">
      <w:pPr>
        <w:pStyle w:val="ConsPlusNormal"/>
        <w:ind w:firstLine="540"/>
        <w:jc w:val="both"/>
        <w:rPr>
          <w:rFonts w:ascii="Times New Roman" w:hAnsi="Times New Roman" w:cs="Times New Roman"/>
          <w:sz w:val="28"/>
          <w:szCs w:val="28"/>
        </w:rPr>
      </w:pPr>
      <w:bookmarkStart w:id="31" w:name="P1562"/>
      <w:bookmarkEnd w:id="31"/>
      <w:r w:rsidRPr="00242FB7">
        <w:rPr>
          <w:rFonts w:ascii="Times New Roman" w:hAnsi="Times New Roman" w:cs="Times New Roman"/>
          <w:sz w:val="28"/>
          <w:szCs w:val="28"/>
        </w:rPr>
        <w:t>5.6.7.4. Размер общей площади жилого помещения, с учетом которого определяется сумма средств областного бюджета, направляемых для выдачи субсидии на приобретение или строительство жилых помещений, составляет:</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для одиноко проживающего гражданина - 33 </w:t>
      </w:r>
      <w:proofErr w:type="gramStart"/>
      <w:r w:rsidRPr="00242FB7">
        <w:rPr>
          <w:rFonts w:ascii="Times New Roman" w:hAnsi="Times New Roman" w:cs="Times New Roman"/>
          <w:sz w:val="28"/>
          <w:szCs w:val="28"/>
        </w:rPr>
        <w:t>квадратных</w:t>
      </w:r>
      <w:proofErr w:type="gramEnd"/>
      <w:r w:rsidRPr="00242FB7">
        <w:rPr>
          <w:rFonts w:ascii="Times New Roman" w:hAnsi="Times New Roman" w:cs="Times New Roman"/>
          <w:sz w:val="28"/>
          <w:szCs w:val="28"/>
        </w:rPr>
        <w:t xml:space="preserve"> метра;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для семьи численностью 2 человека - 42 </w:t>
      </w:r>
      <w:proofErr w:type="gramStart"/>
      <w:r w:rsidRPr="00242FB7">
        <w:rPr>
          <w:rFonts w:ascii="Times New Roman" w:hAnsi="Times New Roman" w:cs="Times New Roman"/>
          <w:sz w:val="28"/>
          <w:szCs w:val="28"/>
        </w:rPr>
        <w:t>квадратных</w:t>
      </w:r>
      <w:proofErr w:type="gramEnd"/>
      <w:r w:rsidRPr="00242FB7">
        <w:rPr>
          <w:rFonts w:ascii="Times New Roman" w:hAnsi="Times New Roman" w:cs="Times New Roman"/>
          <w:sz w:val="28"/>
          <w:szCs w:val="28"/>
        </w:rPr>
        <w:t xml:space="preserve"> метра;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для семьи численностью 3 человека и более - по 18 квадратных метров на одного человека.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5.6.7.5. </w:t>
      </w:r>
      <w:proofErr w:type="gramStart"/>
      <w:r w:rsidRPr="00242FB7">
        <w:rPr>
          <w:rFonts w:ascii="Times New Roman" w:hAnsi="Times New Roman" w:cs="Times New Roman"/>
          <w:sz w:val="28"/>
          <w:szCs w:val="28"/>
        </w:rPr>
        <w:t>Норматив стоимости 1 квадратного метра общей площади жилья по городскому округу город Рыбинск определяется и устанавливается постановлением Администрации городского округа город Рыбинск ежеквартально в соответствии с подпунктом 5.6.7.6 данного пункта и не может превышать размера средней рыночной стоимости 1 квадратного метра общей площади жилья по Ярославской области, определяемой федеральным органом исполнительной власти, уполномоченным Правительством Российской Федерации, и доводится до сведения</w:t>
      </w:r>
      <w:proofErr w:type="gramEnd"/>
      <w:r w:rsidRPr="00242FB7">
        <w:rPr>
          <w:rFonts w:ascii="Times New Roman" w:hAnsi="Times New Roman" w:cs="Times New Roman"/>
          <w:sz w:val="28"/>
          <w:szCs w:val="28"/>
        </w:rPr>
        <w:t xml:space="preserve"> Департамента строительства.</w:t>
      </w:r>
    </w:p>
    <w:p w:rsidR="00242FB7" w:rsidRPr="00242FB7" w:rsidRDefault="00242FB7" w:rsidP="00242FB7">
      <w:pPr>
        <w:pStyle w:val="ConsPlusNormal"/>
        <w:ind w:firstLine="540"/>
        <w:jc w:val="both"/>
        <w:rPr>
          <w:rFonts w:ascii="Times New Roman" w:hAnsi="Times New Roman" w:cs="Times New Roman"/>
          <w:sz w:val="28"/>
          <w:szCs w:val="28"/>
        </w:rPr>
      </w:pPr>
      <w:bookmarkStart w:id="32" w:name="P1567"/>
      <w:bookmarkEnd w:id="32"/>
      <w:r w:rsidRPr="00242FB7">
        <w:rPr>
          <w:rFonts w:ascii="Times New Roman" w:hAnsi="Times New Roman" w:cs="Times New Roman"/>
          <w:sz w:val="28"/>
          <w:szCs w:val="28"/>
        </w:rPr>
        <w:t xml:space="preserve">5.6.7.6. </w:t>
      </w:r>
      <w:proofErr w:type="gramStart"/>
      <w:r w:rsidRPr="00242FB7">
        <w:rPr>
          <w:rFonts w:ascii="Times New Roman" w:hAnsi="Times New Roman" w:cs="Times New Roman"/>
          <w:sz w:val="28"/>
          <w:szCs w:val="28"/>
        </w:rPr>
        <w:t>Норматив стоимости 1 квадратного метра общей площади жилья для расчета суммы средств областного бюджета, направляемой для выдачи субсидии на приобретение или строительство жилых помещений гражданину, определяется исходя из средней рыночной стоимости 1 квадратного метра общей площади жилья в Ярославской области, устанавливаемой федеральным органом исполнительной власти, уполномоченным Правительством Российской Федерации, умноженной на понижающий коэффициент и коэффициент жилищной обеспеченности по городскому округу</w:t>
      </w:r>
      <w:proofErr w:type="gramEnd"/>
      <w:r w:rsidRPr="00242FB7">
        <w:rPr>
          <w:rFonts w:ascii="Times New Roman" w:hAnsi="Times New Roman" w:cs="Times New Roman"/>
          <w:sz w:val="28"/>
          <w:szCs w:val="28"/>
        </w:rPr>
        <w:t xml:space="preserve"> город Рыбинск.</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5.6.7.7. Понижающий коэффициент рассчитывают как отношение среднемесячной заработной платы по городскому округу город Рыбинск к максимальному значению среднемесячной заработной платы среди муниципальных образований Ярославской области.</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5.6.7.8. Коэффициент жилищной обеспеченности рассчитывается как отношение показателя обеспеченности населения жильем по Ярославской области к показателю обеспеченности населения жильем по городскому округу город </w:t>
      </w:r>
      <w:r w:rsidRPr="00242FB7">
        <w:rPr>
          <w:rFonts w:ascii="Times New Roman" w:hAnsi="Times New Roman" w:cs="Times New Roman"/>
          <w:sz w:val="28"/>
          <w:szCs w:val="28"/>
        </w:rPr>
        <w:lastRenderedPageBreak/>
        <w:t>Рыбинск. Показатель обеспеченности населения жильем определяется как отношение общей площади жилого фонда к общей численности населения.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5.6.7.9. Среднемесячная заработная плата, общая площадь жилого фонда и общая численность населения определяются ежеквартально по данным Территориального органа Федеральной службы государственной статистики по Ярославской области.</w:t>
      </w:r>
    </w:p>
    <w:p w:rsidR="00242FB7" w:rsidRPr="00242FB7" w:rsidRDefault="00242FB7" w:rsidP="00242FB7">
      <w:pPr>
        <w:pStyle w:val="ConsPlusNormal"/>
        <w:ind w:firstLine="540"/>
        <w:jc w:val="both"/>
        <w:rPr>
          <w:rFonts w:ascii="Times New Roman" w:hAnsi="Times New Roman" w:cs="Times New Roman"/>
          <w:sz w:val="28"/>
          <w:szCs w:val="28"/>
        </w:rPr>
      </w:pPr>
      <w:bookmarkStart w:id="33" w:name="P1571"/>
      <w:bookmarkEnd w:id="33"/>
      <w:r w:rsidRPr="00242FB7">
        <w:rPr>
          <w:rFonts w:ascii="Times New Roman" w:hAnsi="Times New Roman" w:cs="Times New Roman"/>
          <w:sz w:val="28"/>
          <w:szCs w:val="28"/>
        </w:rPr>
        <w:t>5.6.7.10. Средняя рыночная стоимость жилья по городскому округу город Рыбинск (</w:t>
      </w:r>
      <w:proofErr w:type="spellStart"/>
      <w:r w:rsidRPr="00242FB7">
        <w:rPr>
          <w:rFonts w:ascii="Times New Roman" w:hAnsi="Times New Roman" w:cs="Times New Roman"/>
          <w:sz w:val="28"/>
          <w:szCs w:val="28"/>
        </w:rPr>
        <w:t>СтЖ</w:t>
      </w:r>
      <w:proofErr w:type="spellEnd"/>
      <w:r w:rsidRPr="00242FB7">
        <w:rPr>
          <w:rFonts w:ascii="Times New Roman" w:hAnsi="Times New Roman" w:cs="Times New Roman"/>
          <w:sz w:val="28"/>
          <w:szCs w:val="28"/>
        </w:rPr>
        <w:t>), используемая при расчете суммы средств областного бюджета, направляемых для выдачи субсидии на приобретение или строительство жилых помещений, определяется по формуле:</w:t>
      </w:r>
    </w:p>
    <w:p w:rsidR="00242FB7" w:rsidRPr="00242FB7" w:rsidRDefault="00242FB7" w:rsidP="00242FB7">
      <w:pPr>
        <w:pStyle w:val="ConsPlusNormal"/>
        <w:ind w:firstLine="540"/>
        <w:jc w:val="both"/>
        <w:rPr>
          <w:rFonts w:ascii="Times New Roman" w:hAnsi="Times New Roman" w:cs="Times New Roman"/>
          <w:sz w:val="28"/>
          <w:szCs w:val="28"/>
        </w:rPr>
      </w:pPr>
      <w:proofErr w:type="spellStart"/>
      <w:r w:rsidRPr="00242FB7">
        <w:rPr>
          <w:rFonts w:ascii="Times New Roman" w:hAnsi="Times New Roman" w:cs="Times New Roman"/>
          <w:sz w:val="28"/>
          <w:szCs w:val="28"/>
        </w:rPr>
        <w:t>СтЖ</w:t>
      </w:r>
      <w:proofErr w:type="spellEnd"/>
      <w:r w:rsidRPr="00242FB7">
        <w:rPr>
          <w:rFonts w:ascii="Times New Roman" w:hAnsi="Times New Roman" w:cs="Times New Roman"/>
          <w:sz w:val="28"/>
          <w:szCs w:val="28"/>
        </w:rPr>
        <w:t xml:space="preserve"> = Н </w:t>
      </w:r>
      <w:proofErr w:type="spellStart"/>
      <w:r w:rsidRPr="00242FB7">
        <w:rPr>
          <w:rFonts w:ascii="Times New Roman" w:hAnsi="Times New Roman" w:cs="Times New Roman"/>
          <w:sz w:val="28"/>
          <w:szCs w:val="28"/>
        </w:rPr>
        <w:t>x</w:t>
      </w:r>
      <w:proofErr w:type="spellEnd"/>
      <w:r w:rsidRPr="00242FB7">
        <w:rPr>
          <w:rFonts w:ascii="Times New Roman" w:hAnsi="Times New Roman" w:cs="Times New Roman"/>
          <w:sz w:val="28"/>
          <w:szCs w:val="28"/>
        </w:rPr>
        <w:t xml:space="preserve"> РЖ,</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где: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Н - норматив стоимости 1 квадратного метра общей площади жилья по муниципальному образованию области, определяемый в соответствии с требованиями, установленными </w:t>
      </w:r>
      <w:hyperlink w:anchor="P1567" w:history="1">
        <w:r w:rsidRPr="00242FB7">
          <w:rPr>
            <w:rFonts w:ascii="Times New Roman" w:hAnsi="Times New Roman" w:cs="Times New Roman"/>
            <w:sz w:val="28"/>
            <w:szCs w:val="28"/>
          </w:rPr>
          <w:t>подпунктом 5.6.7.6</w:t>
        </w:r>
      </w:hyperlink>
      <w:r w:rsidRPr="00242FB7">
        <w:rPr>
          <w:rFonts w:ascii="Times New Roman" w:hAnsi="Times New Roman" w:cs="Times New Roman"/>
          <w:sz w:val="28"/>
          <w:szCs w:val="28"/>
        </w:rPr>
        <w:t xml:space="preserve"> данного пункта;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РЖ - размер общей площади жилого помещения, определяемый в соответствии с </w:t>
      </w:r>
      <w:hyperlink w:anchor="P1562" w:history="1">
        <w:r w:rsidRPr="00242FB7">
          <w:rPr>
            <w:rFonts w:ascii="Times New Roman" w:hAnsi="Times New Roman" w:cs="Times New Roman"/>
            <w:sz w:val="28"/>
            <w:szCs w:val="28"/>
          </w:rPr>
          <w:t>подпунктом 5.6.7.4</w:t>
        </w:r>
      </w:hyperlink>
      <w:r w:rsidRPr="00242FB7">
        <w:rPr>
          <w:rFonts w:ascii="Times New Roman" w:hAnsi="Times New Roman" w:cs="Times New Roman"/>
          <w:sz w:val="28"/>
          <w:szCs w:val="28"/>
        </w:rPr>
        <w:t xml:space="preserve"> данного пункта.</w:t>
      </w:r>
    </w:p>
    <w:p w:rsidR="00242FB7" w:rsidRPr="00242FB7" w:rsidRDefault="00242FB7" w:rsidP="00242FB7">
      <w:pPr>
        <w:pStyle w:val="ConsPlusNormal"/>
        <w:ind w:firstLine="540"/>
        <w:jc w:val="both"/>
        <w:rPr>
          <w:rFonts w:ascii="Times New Roman" w:hAnsi="Times New Roman" w:cs="Times New Roman"/>
          <w:sz w:val="28"/>
          <w:szCs w:val="28"/>
        </w:rPr>
      </w:pPr>
      <w:bookmarkStart w:id="34" w:name="P1578"/>
      <w:bookmarkEnd w:id="34"/>
      <w:r w:rsidRPr="00242FB7">
        <w:rPr>
          <w:rFonts w:ascii="Times New Roman" w:hAnsi="Times New Roman" w:cs="Times New Roman"/>
          <w:sz w:val="28"/>
          <w:szCs w:val="28"/>
        </w:rPr>
        <w:t>5.6.7.11. Для граждан - участников Подпрограммы сумма средств областного бюджета, направляемых для выдачи субсидии на приобретение или строительство жилых помещений, не должна превышать:</w:t>
      </w:r>
    </w:p>
    <w:p w:rsidR="00242FB7" w:rsidRPr="00242FB7" w:rsidRDefault="00242FB7" w:rsidP="00242FB7">
      <w:pPr>
        <w:pStyle w:val="ConsPlusNormal"/>
        <w:ind w:firstLine="540"/>
        <w:jc w:val="both"/>
        <w:rPr>
          <w:rFonts w:ascii="Times New Roman" w:hAnsi="Times New Roman" w:cs="Times New Roman"/>
          <w:sz w:val="28"/>
          <w:szCs w:val="28"/>
        </w:rPr>
      </w:pPr>
      <w:proofErr w:type="gramStart"/>
      <w:r w:rsidRPr="00242FB7">
        <w:rPr>
          <w:rFonts w:ascii="Times New Roman" w:hAnsi="Times New Roman" w:cs="Times New Roman"/>
          <w:sz w:val="28"/>
          <w:szCs w:val="28"/>
        </w:rPr>
        <w:t>- 500 тысяч рублей - для состоящих на учете в качестве нуждающихся в жилых помещениях, предоставляемых по договорам социального найма, в расчете на семью (одиноко проживающего гражданина);</w:t>
      </w:r>
      <w:proofErr w:type="gramEnd"/>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- 300 тысяч рублей - для признанных </w:t>
      </w:r>
      <w:proofErr w:type="gramStart"/>
      <w:r w:rsidRPr="00242FB7">
        <w:rPr>
          <w:rFonts w:ascii="Times New Roman" w:hAnsi="Times New Roman" w:cs="Times New Roman"/>
          <w:sz w:val="28"/>
          <w:szCs w:val="28"/>
        </w:rPr>
        <w:t>Администрацией</w:t>
      </w:r>
      <w:proofErr w:type="gramEnd"/>
      <w:r w:rsidRPr="00242FB7">
        <w:rPr>
          <w:rFonts w:ascii="Times New Roman" w:hAnsi="Times New Roman" w:cs="Times New Roman"/>
          <w:sz w:val="28"/>
          <w:szCs w:val="28"/>
        </w:rPr>
        <w:t xml:space="preserve"> нуждающимися в жилых помещениях в расчете на семью (одиноко проживающего гражданина).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Для категории граждан, указанной в </w:t>
      </w:r>
      <w:hyperlink w:anchor="P1449" w:history="1">
        <w:r w:rsidRPr="00242FB7">
          <w:rPr>
            <w:rFonts w:ascii="Times New Roman" w:hAnsi="Times New Roman" w:cs="Times New Roman"/>
            <w:sz w:val="28"/>
            <w:szCs w:val="28"/>
          </w:rPr>
          <w:t>абзаце 45 подпункта 5.6.6.1 пункта 5.6.6 раздела 5.6</w:t>
        </w:r>
      </w:hyperlink>
      <w:r w:rsidRPr="00242FB7">
        <w:rPr>
          <w:rFonts w:ascii="Times New Roman" w:hAnsi="Times New Roman" w:cs="Times New Roman"/>
          <w:sz w:val="28"/>
          <w:szCs w:val="28"/>
        </w:rPr>
        <w:t xml:space="preserve"> настоящей Подпрограммы, сумма средств областного бюджета, направляемых для выдачи субсидии на приобретение или строительство жилых помещений, рассчитывается без ограничений.</w:t>
      </w:r>
    </w:p>
    <w:p w:rsidR="00242FB7" w:rsidRPr="00242FB7" w:rsidRDefault="00242FB7" w:rsidP="00242FB7">
      <w:pPr>
        <w:pStyle w:val="ConsPlusNormal"/>
        <w:ind w:firstLine="540"/>
        <w:jc w:val="both"/>
        <w:rPr>
          <w:rFonts w:ascii="Times New Roman" w:hAnsi="Times New Roman" w:cs="Times New Roman"/>
          <w:sz w:val="28"/>
          <w:szCs w:val="28"/>
        </w:rPr>
      </w:pPr>
      <w:bookmarkStart w:id="35" w:name="P1582"/>
      <w:bookmarkEnd w:id="35"/>
      <w:r w:rsidRPr="00242FB7">
        <w:rPr>
          <w:rFonts w:ascii="Times New Roman" w:hAnsi="Times New Roman" w:cs="Times New Roman"/>
          <w:sz w:val="28"/>
          <w:szCs w:val="28"/>
        </w:rPr>
        <w:t>5.6.7.12. Сумма средств областного бюджета для выдачи субсидии на приобретение или строительство жилых помещений многодетным семьям увеличивается из расчета 50 тысяч рублей на каждого несовершеннолетнего ребенка.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5.6.7.13. Для граждан - участников Подпрограммы сумма средств местного бюджета, направляемых для выдачи субсидии на приобретение или строительство жилых помещений, не должна превышать:</w:t>
      </w:r>
    </w:p>
    <w:p w:rsidR="00242FB7" w:rsidRPr="00242FB7" w:rsidRDefault="00242FB7" w:rsidP="00242FB7">
      <w:pPr>
        <w:pStyle w:val="ConsPlusNormal"/>
        <w:ind w:firstLine="540"/>
        <w:jc w:val="both"/>
        <w:rPr>
          <w:rFonts w:ascii="Times New Roman" w:hAnsi="Times New Roman" w:cs="Times New Roman"/>
          <w:sz w:val="28"/>
          <w:szCs w:val="28"/>
        </w:rPr>
      </w:pPr>
      <w:proofErr w:type="gramStart"/>
      <w:r w:rsidRPr="00242FB7">
        <w:rPr>
          <w:rFonts w:ascii="Times New Roman" w:hAnsi="Times New Roman" w:cs="Times New Roman"/>
          <w:sz w:val="28"/>
          <w:szCs w:val="28"/>
        </w:rPr>
        <w:t>- 500 тысяч рублей - для состоящих на учете в качестве нуждающихся в жилых помещениях, предоставляемых по договорам социального найма, в расчете на семью (одиноко проживающего гражданина);</w:t>
      </w:r>
      <w:proofErr w:type="gramEnd"/>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- 300 тысяч рублей - для признанных </w:t>
      </w:r>
      <w:proofErr w:type="gramStart"/>
      <w:r w:rsidRPr="00242FB7">
        <w:rPr>
          <w:rFonts w:ascii="Times New Roman" w:hAnsi="Times New Roman" w:cs="Times New Roman"/>
          <w:sz w:val="28"/>
          <w:szCs w:val="28"/>
        </w:rPr>
        <w:t>Администрацией</w:t>
      </w:r>
      <w:proofErr w:type="gramEnd"/>
      <w:r w:rsidRPr="00242FB7">
        <w:rPr>
          <w:rFonts w:ascii="Times New Roman" w:hAnsi="Times New Roman" w:cs="Times New Roman"/>
          <w:sz w:val="28"/>
          <w:szCs w:val="28"/>
        </w:rPr>
        <w:t xml:space="preserve"> нуждающимися в жилых помещениях в расчете на семью (одиноко проживающего гражданина).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Для категории граждан, указанной в </w:t>
      </w:r>
      <w:hyperlink w:anchor="P1449" w:history="1">
        <w:r w:rsidRPr="00242FB7">
          <w:rPr>
            <w:rFonts w:ascii="Times New Roman" w:hAnsi="Times New Roman" w:cs="Times New Roman"/>
            <w:sz w:val="28"/>
            <w:szCs w:val="28"/>
          </w:rPr>
          <w:t>абзаце 45 подпункта 5.6.6.1 пункта 5.6.6 раздела 5.6</w:t>
        </w:r>
      </w:hyperlink>
      <w:r w:rsidRPr="00242FB7">
        <w:rPr>
          <w:rFonts w:ascii="Times New Roman" w:hAnsi="Times New Roman" w:cs="Times New Roman"/>
          <w:sz w:val="28"/>
          <w:szCs w:val="28"/>
        </w:rPr>
        <w:t xml:space="preserve"> настоящей Подпрограммы, сумма средств местного бюджета, направляемых для выдачи субсидии на приобретение или строительство жилых </w:t>
      </w:r>
      <w:r w:rsidRPr="00242FB7">
        <w:rPr>
          <w:rFonts w:ascii="Times New Roman" w:hAnsi="Times New Roman" w:cs="Times New Roman"/>
          <w:sz w:val="28"/>
          <w:szCs w:val="28"/>
        </w:rPr>
        <w:lastRenderedPageBreak/>
        <w:t>помещений, рассчитывается без ограничений.</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5.6.7.14. Размер субсидии на приобретение или строительство жилых помещений рассчитывается на дату принятия решения о предоставлении субсидии, указывается в свидетельстве и остается неизменным в течение всего срока действия свидетельства.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5.6.8. Определение размера субсидии на возмещение части аннуитетных платежей.</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5.6.8.1. Сумма средств областного бюджета, направляемых для выдачи субсидии на возмещение части аннуитетных платежей (</w:t>
      </w:r>
      <w:proofErr w:type="spellStart"/>
      <w:r w:rsidRPr="00242FB7">
        <w:rPr>
          <w:rFonts w:ascii="Times New Roman" w:hAnsi="Times New Roman" w:cs="Times New Roman"/>
          <w:sz w:val="28"/>
          <w:szCs w:val="28"/>
        </w:rPr>
        <w:t>С</w:t>
      </w:r>
      <w:r w:rsidRPr="00242FB7">
        <w:rPr>
          <w:rFonts w:ascii="Times New Roman" w:hAnsi="Times New Roman" w:cs="Times New Roman"/>
          <w:sz w:val="28"/>
          <w:szCs w:val="28"/>
          <w:vertAlign w:val="subscript"/>
        </w:rPr>
        <w:t>обл</w:t>
      </w:r>
      <w:proofErr w:type="spellEnd"/>
      <w:r w:rsidRPr="00242FB7">
        <w:rPr>
          <w:rFonts w:ascii="Times New Roman" w:hAnsi="Times New Roman" w:cs="Times New Roman"/>
          <w:sz w:val="28"/>
          <w:szCs w:val="28"/>
          <w:vertAlign w:val="subscript"/>
        </w:rPr>
        <w:t>.</w:t>
      </w:r>
      <w:r w:rsidRPr="00242FB7">
        <w:rPr>
          <w:rFonts w:ascii="Times New Roman" w:hAnsi="Times New Roman" w:cs="Times New Roman"/>
          <w:sz w:val="28"/>
          <w:szCs w:val="28"/>
        </w:rPr>
        <w:t>), определяется по формуле:</w:t>
      </w:r>
    </w:p>
    <w:p w:rsidR="00242FB7" w:rsidRPr="00242FB7" w:rsidRDefault="00242FB7" w:rsidP="00242FB7">
      <w:pPr>
        <w:pStyle w:val="ConsPlusNormal"/>
        <w:ind w:firstLine="540"/>
        <w:jc w:val="both"/>
        <w:rPr>
          <w:rFonts w:ascii="Times New Roman" w:hAnsi="Times New Roman" w:cs="Times New Roman"/>
          <w:sz w:val="28"/>
          <w:szCs w:val="28"/>
        </w:rPr>
      </w:pPr>
      <w:proofErr w:type="spellStart"/>
      <w:r w:rsidRPr="00242FB7">
        <w:rPr>
          <w:rFonts w:ascii="Times New Roman" w:hAnsi="Times New Roman" w:cs="Times New Roman"/>
          <w:sz w:val="28"/>
          <w:szCs w:val="28"/>
        </w:rPr>
        <w:t>С</w:t>
      </w:r>
      <w:r w:rsidRPr="00242FB7">
        <w:rPr>
          <w:rFonts w:ascii="Times New Roman" w:hAnsi="Times New Roman" w:cs="Times New Roman"/>
          <w:sz w:val="28"/>
          <w:szCs w:val="28"/>
          <w:vertAlign w:val="subscript"/>
        </w:rPr>
        <w:t>обл</w:t>
      </w:r>
      <w:proofErr w:type="spellEnd"/>
      <w:r w:rsidRPr="00242FB7">
        <w:rPr>
          <w:rFonts w:ascii="Times New Roman" w:hAnsi="Times New Roman" w:cs="Times New Roman"/>
          <w:sz w:val="28"/>
          <w:szCs w:val="28"/>
          <w:vertAlign w:val="subscript"/>
        </w:rPr>
        <w:t>.</w:t>
      </w:r>
      <w:r w:rsidRPr="00242FB7">
        <w:rPr>
          <w:rFonts w:ascii="Times New Roman" w:hAnsi="Times New Roman" w:cs="Times New Roman"/>
          <w:sz w:val="28"/>
          <w:szCs w:val="28"/>
        </w:rPr>
        <w:t xml:space="preserve"> = </w:t>
      </w:r>
      <w:proofErr w:type="spellStart"/>
      <w:proofErr w:type="gramStart"/>
      <w:r w:rsidRPr="00242FB7">
        <w:rPr>
          <w:rFonts w:ascii="Times New Roman" w:hAnsi="Times New Roman" w:cs="Times New Roman"/>
          <w:sz w:val="28"/>
          <w:szCs w:val="28"/>
        </w:rPr>
        <w:t>S</w:t>
      </w:r>
      <w:proofErr w:type="gramEnd"/>
      <w:r w:rsidRPr="00242FB7">
        <w:rPr>
          <w:rFonts w:ascii="Times New Roman" w:hAnsi="Times New Roman" w:cs="Times New Roman"/>
          <w:sz w:val="28"/>
          <w:szCs w:val="28"/>
          <w:vertAlign w:val="subscript"/>
        </w:rPr>
        <w:t>кв</w:t>
      </w:r>
      <w:proofErr w:type="spellEnd"/>
      <w:r w:rsidRPr="00242FB7">
        <w:rPr>
          <w:rFonts w:ascii="Times New Roman" w:hAnsi="Times New Roman" w:cs="Times New Roman"/>
          <w:sz w:val="28"/>
          <w:szCs w:val="28"/>
          <w:vertAlign w:val="subscript"/>
        </w:rPr>
        <w:t>.</w:t>
      </w:r>
      <w:r w:rsidRPr="00242FB7">
        <w:rPr>
          <w:rFonts w:ascii="Times New Roman" w:hAnsi="Times New Roman" w:cs="Times New Roman"/>
          <w:sz w:val="28"/>
          <w:szCs w:val="28"/>
        </w:rPr>
        <w:t xml:space="preserve"> </w:t>
      </w:r>
      <w:proofErr w:type="spellStart"/>
      <w:r w:rsidRPr="00242FB7">
        <w:rPr>
          <w:rFonts w:ascii="Times New Roman" w:hAnsi="Times New Roman" w:cs="Times New Roman"/>
          <w:sz w:val="28"/>
          <w:szCs w:val="28"/>
        </w:rPr>
        <w:t>x</w:t>
      </w:r>
      <w:proofErr w:type="spellEnd"/>
      <w:r w:rsidRPr="00242FB7">
        <w:rPr>
          <w:rFonts w:ascii="Times New Roman" w:hAnsi="Times New Roman" w:cs="Times New Roman"/>
          <w:sz w:val="28"/>
          <w:szCs w:val="28"/>
        </w:rPr>
        <w:t xml:space="preserve"> </w:t>
      </w:r>
      <w:proofErr w:type="spellStart"/>
      <w:r w:rsidRPr="00242FB7">
        <w:rPr>
          <w:rFonts w:ascii="Times New Roman" w:hAnsi="Times New Roman" w:cs="Times New Roman"/>
          <w:sz w:val="28"/>
          <w:szCs w:val="28"/>
        </w:rPr>
        <w:t>К</w:t>
      </w:r>
      <w:r w:rsidRPr="00242FB7">
        <w:rPr>
          <w:rFonts w:ascii="Times New Roman" w:hAnsi="Times New Roman" w:cs="Times New Roman"/>
          <w:sz w:val="28"/>
          <w:szCs w:val="28"/>
          <w:vertAlign w:val="subscript"/>
        </w:rPr>
        <w:t>соф</w:t>
      </w:r>
      <w:proofErr w:type="spellEnd"/>
      <w:r w:rsidRPr="00242FB7">
        <w:rPr>
          <w:rFonts w:ascii="Times New Roman" w:hAnsi="Times New Roman" w:cs="Times New Roman"/>
          <w:sz w:val="28"/>
          <w:szCs w:val="28"/>
          <w:vertAlign w:val="subscript"/>
        </w:rPr>
        <w:t>.</w:t>
      </w:r>
      <w:r w:rsidRPr="00242FB7">
        <w:rPr>
          <w:rFonts w:ascii="Times New Roman" w:hAnsi="Times New Roman" w:cs="Times New Roman"/>
          <w:sz w:val="28"/>
          <w:szCs w:val="28"/>
        </w:rPr>
        <w:t xml:space="preserve"> </w:t>
      </w:r>
      <w:proofErr w:type="spellStart"/>
      <w:r w:rsidRPr="00242FB7">
        <w:rPr>
          <w:rFonts w:ascii="Times New Roman" w:hAnsi="Times New Roman" w:cs="Times New Roman"/>
          <w:sz w:val="28"/>
          <w:szCs w:val="28"/>
        </w:rPr>
        <w:t>x</w:t>
      </w:r>
      <w:proofErr w:type="spellEnd"/>
      <w:r w:rsidRPr="00242FB7">
        <w:rPr>
          <w:rFonts w:ascii="Times New Roman" w:hAnsi="Times New Roman" w:cs="Times New Roman"/>
          <w:sz w:val="28"/>
          <w:szCs w:val="28"/>
        </w:rPr>
        <w:t xml:space="preserve"> </w:t>
      </w:r>
      <w:proofErr w:type="spellStart"/>
      <w:r w:rsidRPr="00242FB7">
        <w:rPr>
          <w:rFonts w:ascii="Times New Roman" w:hAnsi="Times New Roman" w:cs="Times New Roman"/>
          <w:sz w:val="28"/>
          <w:szCs w:val="28"/>
        </w:rPr>
        <w:t>К</w:t>
      </w:r>
      <w:r w:rsidRPr="00242FB7">
        <w:rPr>
          <w:rFonts w:ascii="Times New Roman" w:hAnsi="Times New Roman" w:cs="Times New Roman"/>
          <w:sz w:val="28"/>
          <w:szCs w:val="28"/>
          <w:vertAlign w:val="subscript"/>
        </w:rPr>
        <w:t>возм</w:t>
      </w:r>
      <w:proofErr w:type="spellEnd"/>
      <w:r w:rsidRPr="00242FB7">
        <w:rPr>
          <w:rFonts w:ascii="Times New Roman" w:hAnsi="Times New Roman" w:cs="Times New Roman"/>
          <w:sz w:val="28"/>
          <w:szCs w:val="28"/>
          <w:vertAlign w:val="subscript"/>
        </w:rPr>
        <w:t>.</w:t>
      </w:r>
      <w:r w:rsidRPr="00242FB7">
        <w:rPr>
          <w:rFonts w:ascii="Times New Roman" w:hAnsi="Times New Roman" w:cs="Times New Roman"/>
          <w:sz w:val="28"/>
          <w:szCs w:val="28"/>
        </w:rPr>
        <w:t>,</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где:</w:t>
      </w:r>
    </w:p>
    <w:p w:rsidR="00242FB7" w:rsidRPr="00242FB7" w:rsidRDefault="00242FB7" w:rsidP="00242FB7">
      <w:pPr>
        <w:pStyle w:val="ConsPlusNormal"/>
        <w:ind w:firstLine="540"/>
        <w:jc w:val="both"/>
        <w:rPr>
          <w:rFonts w:ascii="Times New Roman" w:hAnsi="Times New Roman" w:cs="Times New Roman"/>
          <w:sz w:val="28"/>
          <w:szCs w:val="28"/>
        </w:rPr>
      </w:pPr>
      <w:proofErr w:type="spellStart"/>
      <w:proofErr w:type="gramStart"/>
      <w:r w:rsidRPr="00242FB7">
        <w:rPr>
          <w:rFonts w:ascii="Times New Roman" w:hAnsi="Times New Roman" w:cs="Times New Roman"/>
          <w:sz w:val="28"/>
          <w:szCs w:val="28"/>
        </w:rPr>
        <w:t>S</w:t>
      </w:r>
      <w:proofErr w:type="gramEnd"/>
      <w:r w:rsidRPr="00242FB7">
        <w:rPr>
          <w:rFonts w:ascii="Times New Roman" w:hAnsi="Times New Roman" w:cs="Times New Roman"/>
          <w:sz w:val="28"/>
          <w:szCs w:val="28"/>
          <w:vertAlign w:val="subscript"/>
        </w:rPr>
        <w:t>кв</w:t>
      </w:r>
      <w:proofErr w:type="spellEnd"/>
      <w:r w:rsidRPr="00242FB7">
        <w:rPr>
          <w:rFonts w:ascii="Times New Roman" w:hAnsi="Times New Roman" w:cs="Times New Roman"/>
          <w:sz w:val="28"/>
          <w:szCs w:val="28"/>
          <w:vertAlign w:val="subscript"/>
        </w:rPr>
        <w:t>.</w:t>
      </w:r>
      <w:r w:rsidRPr="00242FB7">
        <w:rPr>
          <w:rFonts w:ascii="Times New Roman" w:hAnsi="Times New Roman" w:cs="Times New Roman"/>
          <w:sz w:val="28"/>
          <w:szCs w:val="28"/>
        </w:rPr>
        <w:t xml:space="preserve"> - сумма ежемесячных аннуитетных платежей за квартал;</w:t>
      </w:r>
    </w:p>
    <w:p w:rsidR="00242FB7" w:rsidRPr="00242FB7" w:rsidRDefault="00242FB7" w:rsidP="00242FB7">
      <w:pPr>
        <w:pStyle w:val="ConsPlusNormal"/>
        <w:ind w:firstLine="540"/>
        <w:jc w:val="both"/>
        <w:rPr>
          <w:rFonts w:ascii="Times New Roman" w:hAnsi="Times New Roman" w:cs="Times New Roman"/>
          <w:sz w:val="28"/>
          <w:szCs w:val="28"/>
        </w:rPr>
      </w:pPr>
      <w:proofErr w:type="spellStart"/>
      <w:r w:rsidRPr="00242FB7">
        <w:rPr>
          <w:rFonts w:ascii="Times New Roman" w:hAnsi="Times New Roman" w:cs="Times New Roman"/>
          <w:sz w:val="28"/>
          <w:szCs w:val="28"/>
        </w:rPr>
        <w:t>К</w:t>
      </w:r>
      <w:r w:rsidRPr="00242FB7">
        <w:rPr>
          <w:rFonts w:ascii="Times New Roman" w:hAnsi="Times New Roman" w:cs="Times New Roman"/>
          <w:sz w:val="28"/>
          <w:szCs w:val="28"/>
          <w:vertAlign w:val="subscript"/>
        </w:rPr>
        <w:t>соф</w:t>
      </w:r>
      <w:proofErr w:type="spellEnd"/>
      <w:r w:rsidRPr="00242FB7">
        <w:rPr>
          <w:rFonts w:ascii="Times New Roman" w:hAnsi="Times New Roman" w:cs="Times New Roman"/>
          <w:sz w:val="28"/>
          <w:szCs w:val="28"/>
          <w:vertAlign w:val="subscript"/>
        </w:rPr>
        <w:t>.</w:t>
      </w:r>
      <w:r w:rsidRPr="00242FB7">
        <w:rPr>
          <w:rFonts w:ascii="Times New Roman" w:hAnsi="Times New Roman" w:cs="Times New Roman"/>
          <w:sz w:val="28"/>
          <w:szCs w:val="28"/>
        </w:rPr>
        <w:t xml:space="preserve"> - коэффициент </w:t>
      </w:r>
      <w:proofErr w:type="spellStart"/>
      <w:r w:rsidRPr="00242FB7">
        <w:rPr>
          <w:rFonts w:ascii="Times New Roman" w:hAnsi="Times New Roman" w:cs="Times New Roman"/>
          <w:sz w:val="28"/>
          <w:szCs w:val="28"/>
        </w:rPr>
        <w:t>софинансирования</w:t>
      </w:r>
      <w:proofErr w:type="spellEnd"/>
      <w:r w:rsidRPr="00242FB7">
        <w:rPr>
          <w:rFonts w:ascii="Times New Roman" w:hAnsi="Times New Roman" w:cs="Times New Roman"/>
          <w:sz w:val="28"/>
          <w:szCs w:val="28"/>
        </w:rPr>
        <w:t xml:space="preserve"> из средств областного бюджета;</w:t>
      </w:r>
    </w:p>
    <w:p w:rsidR="00242FB7" w:rsidRPr="00242FB7" w:rsidRDefault="00242FB7" w:rsidP="00242FB7">
      <w:pPr>
        <w:pStyle w:val="ConsPlusNormal"/>
        <w:ind w:firstLine="540"/>
        <w:jc w:val="both"/>
        <w:rPr>
          <w:rFonts w:ascii="Times New Roman" w:hAnsi="Times New Roman" w:cs="Times New Roman"/>
          <w:sz w:val="28"/>
          <w:szCs w:val="28"/>
        </w:rPr>
      </w:pPr>
      <w:proofErr w:type="spellStart"/>
      <w:r w:rsidRPr="00242FB7">
        <w:rPr>
          <w:rFonts w:ascii="Times New Roman" w:hAnsi="Times New Roman" w:cs="Times New Roman"/>
          <w:sz w:val="28"/>
          <w:szCs w:val="28"/>
        </w:rPr>
        <w:t>К</w:t>
      </w:r>
      <w:r w:rsidRPr="00242FB7">
        <w:rPr>
          <w:rFonts w:ascii="Times New Roman" w:hAnsi="Times New Roman" w:cs="Times New Roman"/>
          <w:sz w:val="28"/>
          <w:szCs w:val="28"/>
          <w:vertAlign w:val="subscript"/>
        </w:rPr>
        <w:t>возм</w:t>
      </w:r>
      <w:proofErr w:type="spellEnd"/>
      <w:r w:rsidRPr="00242FB7">
        <w:rPr>
          <w:rFonts w:ascii="Times New Roman" w:hAnsi="Times New Roman" w:cs="Times New Roman"/>
          <w:sz w:val="28"/>
          <w:szCs w:val="28"/>
          <w:vertAlign w:val="subscript"/>
        </w:rPr>
        <w:t>.</w:t>
      </w:r>
      <w:r w:rsidRPr="00242FB7">
        <w:rPr>
          <w:rFonts w:ascii="Times New Roman" w:hAnsi="Times New Roman" w:cs="Times New Roman"/>
          <w:sz w:val="28"/>
          <w:szCs w:val="28"/>
        </w:rPr>
        <w:t xml:space="preserve"> - коэффициент возмещения ежемесячных аннуитетных платежей, определяемый в зависимости от года пользования кредитом (займом):</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первый год пользования кредитом (займом) - 0,5 ежемесячного платежа;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второй год пользования кредитом (займом) - 0,4 ежемесячного платежа;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третий год пользования кредитом (займом) - 0,3 ежемесячного платежа;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четвертый год пользования кредитом (займом) - 0,2 ежемесячного платежа;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пятый год пользования кредитом (займом) - 0,1 ежемесячного платежа.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5.6.8.2. Общий размер средств областного и местного бюджетов на выплату субсидии на возмещение части аннуитетных платежей не должен превышать:</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в первый год пользования кредитом (займом) - 30 тысяч рублей в квартал;</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во второй год пользования кредитом (займом) - 24 тысячи рублей в квартал;</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в третий год пользования кредитом (займом) - 18 тысяч рублей в квартал;</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в четвертый год пользования кредитом (займом) - 12 тысяч рублей в квартал;</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в пятый год пользования кредитом (займом) - 6 тысяч рублей в квартал.</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5.6.8.3. В целях расчета субсидии на возмещение части аннуитетных платежей первым годом пользования кредитом (займом) считается период, состоящий из четырех кварталов </w:t>
      </w:r>
      <w:proofErr w:type="gramStart"/>
      <w:r w:rsidRPr="00242FB7">
        <w:rPr>
          <w:rFonts w:ascii="Times New Roman" w:hAnsi="Times New Roman" w:cs="Times New Roman"/>
          <w:sz w:val="28"/>
          <w:szCs w:val="28"/>
        </w:rPr>
        <w:t>подряд</w:t>
      </w:r>
      <w:proofErr w:type="gramEnd"/>
      <w:r w:rsidRPr="00242FB7">
        <w:rPr>
          <w:rFonts w:ascii="Times New Roman" w:hAnsi="Times New Roman" w:cs="Times New Roman"/>
          <w:sz w:val="28"/>
          <w:szCs w:val="28"/>
        </w:rPr>
        <w:t xml:space="preserve"> начиная с момента первоначального обращения гражданина в Администрацию с заявлением, при этом первым кварталом считается квартал из трех месяцев подряд, который указан в первоначальном заявлении гражданина на получение субсидии на возмещение части аннуитетных платежей.</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5.6.8.4. Для расчета субсидии на возмещение части аннуитетных платежей размер ежемесячного </w:t>
      </w:r>
      <w:proofErr w:type="spellStart"/>
      <w:r w:rsidRPr="00242FB7">
        <w:rPr>
          <w:rFonts w:ascii="Times New Roman" w:hAnsi="Times New Roman" w:cs="Times New Roman"/>
          <w:sz w:val="28"/>
          <w:szCs w:val="28"/>
        </w:rPr>
        <w:t>аннуитетного</w:t>
      </w:r>
      <w:proofErr w:type="spellEnd"/>
      <w:r w:rsidRPr="00242FB7">
        <w:rPr>
          <w:rFonts w:ascii="Times New Roman" w:hAnsi="Times New Roman" w:cs="Times New Roman"/>
          <w:sz w:val="28"/>
          <w:szCs w:val="28"/>
        </w:rPr>
        <w:t xml:space="preserve"> платежа соответствующего квартала берется из графика погашения платежей по кредитному договору (займу). Размер субсидии на возмещение части аннуитетных платежей определяется по схеме: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первый год пользования кредитом (займом) - 50 процентов ежеквартального платежа, но не более 30 тысяч рублей в квартал;</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второй год пользования кредитом (займом) - 40 процентов ежеквартального платежа, но не более 24 тысяч рублей в квартал;</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третий год пользования кредитом (займом) - 30 процентов ежеквартального платежа, но не более 18 тысяч рублей в квартал;</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lastRenderedPageBreak/>
        <w:t>- четвертый год пользования кредитом (займом) - 20 процентов ежеквартального платежа, но не более 12 тысяч рублей в квартал;</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пятый год пользования кредитом (займом) - 10 процентов ежеквартального платежа, но не более 6 тысяч рублей в квартал.</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5.6.8.5. В случае если ежемесячный </w:t>
      </w:r>
      <w:proofErr w:type="spellStart"/>
      <w:r w:rsidRPr="00242FB7">
        <w:rPr>
          <w:rFonts w:ascii="Times New Roman" w:hAnsi="Times New Roman" w:cs="Times New Roman"/>
          <w:sz w:val="28"/>
          <w:szCs w:val="28"/>
        </w:rPr>
        <w:t>аннуитетный</w:t>
      </w:r>
      <w:proofErr w:type="spellEnd"/>
      <w:r w:rsidRPr="00242FB7">
        <w:rPr>
          <w:rFonts w:ascii="Times New Roman" w:hAnsi="Times New Roman" w:cs="Times New Roman"/>
          <w:sz w:val="28"/>
          <w:szCs w:val="28"/>
        </w:rPr>
        <w:t xml:space="preserve"> платеж оплачен в соответствующем квартале в большем размере, чем установленный графиком погашения платежей по кредитному договору (займу), то гражданин представляет новый график погашения платежей, в котором платежные даты изменению не подлежат.</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5.6.8.6. Субсидия на возмещение части аннуитетных платежей не насчитывается за месяц в квартале в случае, если фактический ежемесячный </w:t>
      </w:r>
      <w:proofErr w:type="spellStart"/>
      <w:r w:rsidRPr="00242FB7">
        <w:rPr>
          <w:rFonts w:ascii="Times New Roman" w:hAnsi="Times New Roman" w:cs="Times New Roman"/>
          <w:sz w:val="28"/>
          <w:szCs w:val="28"/>
        </w:rPr>
        <w:t>аннуитетный</w:t>
      </w:r>
      <w:proofErr w:type="spellEnd"/>
      <w:r w:rsidRPr="00242FB7">
        <w:rPr>
          <w:rFonts w:ascii="Times New Roman" w:hAnsi="Times New Roman" w:cs="Times New Roman"/>
          <w:sz w:val="28"/>
          <w:szCs w:val="28"/>
        </w:rPr>
        <w:t xml:space="preserve"> платеж не оплачен в соответствующем квартале или его оплата менее суммы ежемесячного </w:t>
      </w:r>
      <w:proofErr w:type="spellStart"/>
      <w:r w:rsidRPr="00242FB7">
        <w:rPr>
          <w:rFonts w:ascii="Times New Roman" w:hAnsi="Times New Roman" w:cs="Times New Roman"/>
          <w:sz w:val="28"/>
          <w:szCs w:val="28"/>
        </w:rPr>
        <w:t>аннуитетного</w:t>
      </w:r>
      <w:proofErr w:type="spellEnd"/>
      <w:r w:rsidRPr="00242FB7">
        <w:rPr>
          <w:rFonts w:ascii="Times New Roman" w:hAnsi="Times New Roman" w:cs="Times New Roman"/>
          <w:sz w:val="28"/>
          <w:szCs w:val="28"/>
        </w:rPr>
        <w:t xml:space="preserve"> платежа, установленной в графике погашения платежей по кредитному договору (займу).</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5.6.9. Описание механизма и системы реализации Подпрограммы в части обеспечения возможности получения гражданами ипотечных кредитов (займов) по сниженной процентной ставке (далее - мероприятие).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Исполнителями данной задачи являются: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Департамент строительства Ярославской области (далее - Департамент строительства);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Администрация городского округа город Рыбинск (далее - Администрация);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кредитные организации или юридические лица, осуществляющие ипотечное кредитование граждан на территории Ярославской области или выдачу займов гражданам на приобретение жилых помещений на первичном рынке на территории Ярославской области и аккредитованные по стандартам АО </w:t>
      </w:r>
      <w:r w:rsidR="006164C9">
        <w:rPr>
          <w:rFonts w:ascii="Times New Roman" w:hAnsi="Times New Roman" w:cs="Times New Roman"/>
          <w:sz w:val="28"/>
          <w:szCs w:val="28"/>
        </w:rPr>
        <w:t>«</w:t>
      </w:r>
      <w:r w:rsidRPr="00242FB7">
        <w:rPr>
          <w:rFonts w:ascii="Times New Roman" w:hAnsi="Times New Roman" w:cs="Times New Roman"/>
          <w:sz w:val="28"/>
          <w:szCs w:val="28"/>
        </w:rPr>
        <w:t>ДОМ</w:t>
      </w:r>
      <w:proofErr w:type="gramStart"/>
      <w:r w:rsidRPr="00242FB7">
        <w:rPr>
          <w:rFonts w:ascii="Times New Roman" w:hAnsi="Times New Roman" w:cs="Times New Roman"/>
          <w:sz w:val="28"/>
          <w:szCs w:val="28"/>
        </w:rPr>
        <w:t>.Р</w:t>
      </w:r>
      <w:proofErr w:type="gramEnd"/>
      <w:r w:rsidRPr="00242FB7">
        <w:rPr>
          <w:rFonts w:ascii="Times New Roman" w:hAnsi="Times New Roman" w:cs="Times New Roman"/>
          <w:sz w:val="28"/>
          <w:szCs w:val="28"/>
        </w:rPr>
        <w:t>Ф</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(далее - кредитные организации), признанные Департаментом строительства победителями конкурсного отбора кредитных организаций для предоставления гражданам ипотечных кредитов (займов) по сниженной процентной ставке (далее - конкурсный отбор) и заключившие с Департаментом строительства соглашения о предоставлении субсидии на возмещение затрат, связанных со снижением процентных ставок по ипотечным кредитам (займам), предоставленным гражданам на приобретение жилого помещения (жилого дома) (далее - субсидия на снижение процентных ставок по ипотечным кредитам (займам)).</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Участниками мероприятия в рамках данной задачи являются граждане, признанные Администрацией таковыми и включенные в список граждан - участников мероприятия. Участие в мероприятии добровольное.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Мероприятие осуществляется с целью повышения уровня доступности ипотечных кредитов (займов) и снижения затрат граждан на приобретение жилых помещений на первичном рынке на территории Ярославской области.</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Максимальный размер ипотечного кредита (займа), предоставляемого кредитной организацией гражданам, не должен превышать 1,5 млн. рублей.</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Максимальный размер снижения процентной ставки по ипотечным кредитам (займам) с последующим возмещением за счет средств областного бюджета составляет 3 процента.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lastRenderedPageBreak/>
        <w:t xml:space="preserve">Информация о ходе реализации мероприятия размещается на странице Департамента строительства на портале органов государственной власти Ярославской области в информационно-телекоммуникационной сети </w:t>
      </w:r>
      <w:r w:rsidR="006164C9">
        <w:rPr>
          <w:rFonts w:ascii="Times New Roman" w:hAnsi="Times New Roman" w:cs="Times New Roman"/>
          <w:sz w:val="28"/>
          <w:szCs w:val="28"/>
        </w:rPr>
        <w:t>«</w:t>
      </w:r>
      <w:r w:rsidRPr="00242FB7">
        <w:rPr>
          <w:rFonts w:ascii="Times New Roman" w:hAnsi="Times New Roman" w:cs="Times New Roman"/>
          <w:sz w:val="28"/>
          <w:szCs w:val="28"/>
        </w:rPr>
        <w:t>Интернет</w:t>
      </w:r>
      <w:r w:rsidR="006164C9">
        <w:rPr>
          <w:rFonts w:ascii="Times New Roman" w:hAnsi="Times New Roman" w:cs="Times New Roman"/>
          <w:sz w:val="28"/>
          <w:szCs w:val="28"/>
        </w:rPr>
        <w:t>»</w:t>
      </w:r>
      <w:r w:rsidRPr="00242FB7">
        <w:rPr>
          <w:rFonts w:ascii="Times New Roman" w:hAnsi="Times New Roman" w:cs="Times New Roman"/>
          <w:sz w:val="28"/>
          <w:szCs w:val="28"/>
        </w:rPr>
        <w:t>.</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5.6.10. Распределение полномочий и ответственности при реализации мероприятия по обеспечению возможности получения гражданами ипотечных кредитов (займов) по сниженной процентной ставке.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Департамент строительства: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обеспечивает нормативное, правовое и методическое обеспечение реализации мероприятия; </w:t>
      </w:r>
      <w:hyperlink r:id="rId91" w:history="1">
        <w:r w:rsidRPr="00242FB7">
          <w:rPr>
            <w:rFonts w:ascii="Times New Roman" w:hAnsi="Times New Roman" w:cs="Times New Roman"/>
            <w:sz w:val="28"/>
            <w:szCs w:val="28"/>
          </w:rPr>
          <w:t>Порядок</w:t>
        </w:r>
      </w:hyperlink>
      <w:r w:rsidRPr="00242FB7">
        <w:rPr>
          <w:rFonts w:ascii="Times New Roman" w:hAnsi="Times New Roman" w:cs="Times New Roman"/>
          <w:sz w:val="28"/>
          <w:szCs w:val="28"/>
        </w:rPr>
        <w:t xml:space="preserve"> предоставления субсидии на снижение процентных ставок по ипотечным кредитам (займам) приведен в приложении 14 к подпрограмме </w:t>
      </w:r>
      <w:r w:rsidR="006164C9">
        <w:rPr>
          <w:rFonts w:ascii="Times New Roman" w:hAnsi="Times New Roman" w:cs="Times New Roman"/>
          <w:sz w:val="28"/>
          <w:szCs w:val="28"/>
        </w:rPr>
        <w:t>«</w:t>
      </w:r>
      <w:r w:rsidRPr="00242FB7">
        <w:rPr>
          <w:rFonts w:ascii="Times New Roman" w:hAnsi="Times New Roman" w:cs="Times New Roman"/>
          <w:sz w:val="28"/>
          <w:szCs w:val="28"/>
        </w:rPr>
        <w:t>Стимулирование развития жилищного строительства на территории Ярославской области</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на 2020 - 2025 годы Государственной программы;</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разрабатывает предложения об объемах, формах и методах предоставления субсидии на снижение процентных ставок по ипотечным кредитам (займам);</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организует конкурсный отбор; </w:t>
      </w:r>
      <w:hyperlink r:id="rId92" w:history="1">
        <w:r w:rsidRPr="00242FB7">
          <w:rPr>
            <w:rFonts w:ascii="Times New Roman" w:hAnsi="Times New Roman" w:cs="Times New Roman"/>
            <w:sz w:val="28"/>
            <w:szCs w:val="28"/>
          </w:rPr>
          <w:t>Порядок</w:t>
        </w:r>
      </w:hyperlink>
      <w:r w:rsidRPr="00242FB7">
        <w:rPr>
          <w:rFonts w:ascii="Times New Roman" w:hAnsi="Times New Roman" w:cs="Times New Roman"/>
          <w:sz w:val="28"/>
          <w:szCs w:val="28"/>
        </w:rPr>
        <w:t xml:space="preserve"> проведения конкурсного отбора приведен в приложении 13 к подпрограмме </w:t>
      </w:r>
      <w:r w:rsidR="006164C9">
        <w:rPr>
          <w:rFonts w:ascii="Times New Roman" w:hAnsi="Times New Roman" w:cs="Times New Roman"/>
          <w:sz w:val="28"/>
          <w:szCs w:val="28"/>
        </w:rPr>
        <w:t>«</w:t>
      </w:r>
      <w:r w:rsidRPr="00242FB7">
        <w:rPr>
          <w:rFonts w:ascii="Times New Roman" w:hAnsi="Times New Roman" w:cs="Times New Roman"/>
          <w:sz w:val="28"/>
          <w:szCs w:val="28"/>
        </w:rPr>
        <w:t>Стимулирование развития жилищного строительства на территории Ярославской области</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на 2020 - 2025 годы Государственной программы;</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размещает информацию о победителе конкурсного отбора на странице Департамента строительства на портале органов государственной власти Ярославской области в информационно-телекоммуникационной сети </w:t>
      </w:r>
      <w:r w:rsidR="006164C9">
        <w:rPr>
          <w:rFonts w:ascii="Times New Roman" w:hAnsi="Times New Roman" w:cs="Times New Roman"/>
          <w:sz w:val="28"/>
          <w:szCs w:val="28"/>
        </w:rPr>
        <w:t>«</w:t>
      </w:r>
      <w:r w:rsidRPr="00242FB7">
        <w:rPr>
          <w:rFonts w:ascii="Times New Roman" w:hAnsi="Times New Roman" w:cs="Times New Roman"/>
          <w:sz w:val="28"/>
          <w:szCs w:val="28"/>
        </w:rPr>
        <w:t>Интернет</w:t>
      </w:r>
      <w:r w:rsidR="006164C9">
        <w:rPr>
          <w:rFonts w:ascii="Times New Roman" w:hAnsi="Times New Roman" w:cs="Times New Roman"/>
          <w:sz w:val="28"/>
          <w:szCs w:val="28"/>
        </w:rPr>
        <w:t>»</w:t>
      </w:r>
      <w:r w:rsidRPr="00242FB7">
        <w:rPr>
          <w:rFonts w:ascii="Times New Roman" w:hAnsi="Times New Roman" w:cs="Times New Roman"/>
          <w:sz w:val="28"/>
          <w:szCs w:val="28"/>
        </w:rPr>
        <w:t>;</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предоставляет субсидию на снижение процентных ставок по ипотечным кредитам (займам);</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осуществляет организацию взаимодействия в пределах своей компетенции с исполнителями и участниками мероприятия;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осуществляет </w:t>
      </w:r>
      <w:proofErr w:type="gramStart"/>
      <w:r w:rsidRPr="00242FB7">
        <w:rPr>
          <w:rFonts w:ascii="Times New Roman" w:hAnsi="Times New Roman" w:cs="Times New Roman"/>
          <w:sz w:val="28"/>
          <w:szCs w:val="28"/>
        </w:rPr>
        <w:t>контроль за</w:t>
      </w:r>
      <w:proofErr w:type="gramEnd"/>
      <w:r w:rsidRPr="00242FB7">
        <w:rPr>
          <w:rFonts w:ascii="Times New Roman" w:hAnsi="Times New Roman" w:cs="Times New Roman"/>
          <w:sz w:val="28"/>
          <w:szCs w:val="28"/>
        </w:rPr>
        <w:t xml:space="preserve"> соблюдением условий и целей реализации мероприятия.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Администрация: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формирует список граждан - участников мероприятия;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осуществляет запрос и получение информации в порядке межведомственного взаимодействия;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осуществляет организацию взаимодействия в пределах своей компетенции с исполнителями и участниками мероприятия.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Граждане: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получают предварительное согласие кредитной организации на предоставление ипотечного кредита (займа);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осуществляют сбор и представление в Администрацию документов, необходимых для признания их участниками мероприятия и включения в список граждан - участников мероприятия;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после уведомления кредитной организации в трехнедельный срок заключают договор ипотечного кредита (займа) с учетом сниженной процентной ставки и приобретают жилое помещение по договору купли-продажи или договору участия в долевом строительстве;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добросовестно исполняют условия мероприятия.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lastRenderedPageBreak/>
        <w:t>Кредитная организация: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заключает с Департаментом строительства соглашение о взаимодействии для реализации мероприятия по форме, утверждаемой приказом Департамента строительства;</w:t>
      </w:r>
    </w:p>
    <w:p w:rsidR="00242FB7" w:rsidRPr="00242FB7" w:rsidRDefault="00242FB7" w:rsidP="00242FB7">
      <w:pPr>
        <w:pStyle w:val="ConsPlusNormal"/>
        <w:ind w:firstLine="540"/>
        <w:jc w:val="both"/>
        <w:rPr>
          <w:rFonts w:ascii="Times New Roman" w:hAnsi="Times New Roman" w:cs="Times New Roman"/>
          <w:sz w:val="28"/>
          <w:szCs w:val="28"/>
        </w:rPr>
      </w:pPr>
      <w:proofErr w:type="gramStart"/>
      <w:r w:rsidRPr="00242FB7">
        <w:rPr>
          <w:rFonts w:ascii="Times New Roman" w:hAnsi="Times New Roman" w:cs="Times New Roman"/>
          <w:sz w:val="28"/>
          <w:szCs w:val="28"/>
        </w:rPr>
        <w:t xml:space="preserve">- заключает с Департаментом строительства </w:t>
      </w:r>
      <w:hyperlink r:id="rId93" w:history="1">
        <w:r w:rsidRPr="00242FB7">
          <w:rPr>
            <w:rFonts w:ascii="Times New Roman" w:hAnsi="Times New Roman" w:cs="Times New Roman"/>
            <w:sz w:val="28"/>
            <w:szCs w:val="28"/>
          </w:rPr>
          <w:t>соглашение</w:t>
        </w:r>
      </w:hyperlink>
      <w:r w:rsidRPr="00242FB7">
        <w:rPr>
          <w:rFonts w:ascii="Times New Roman" w:hAnsi="Times New Roman" w:cs="Times New Roman"/>
          <w:sz w:val="28"/>
          <w:szCs w:val="28"/>
        </w:rPr>
        <w:t xml:space="preserve"> о предоставлении субсидии на снижение процентных ставок по ипотечным кредитам (займам) в соответствии с типовой формой соглашения (договора) о предоставлении из областного бюджета субсидии юридическому лицу (за исключением государственного учреждения)/индивидуальному предпринимателю/физическому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w:t>
      </w:r>
      <w:proofErr w:type="gramEnd"/>
      <w:r w:rsidR="001851F6">
        <w:rPr>
          <w:rFonts w:ascii="Times New Roman" w:hAnsi="Times New Roman" w:cs="Times New Roman"/>
          <w:sz w:val="28"/>
          <w:szCs w:val="28"/>
        </w:rPr>
        <w:t xml:space="preserve"> </w:t>
      </w:r>
      <w:proofErr w:type="gramStart"/>
      <w:r w:rsidRPr="00242FB7">
        <w:rPr>
          <w:rFonts w:ascii="Times New Roman" w:hAnsi="Times New Roman" w:cs="Times New Roman"/>
          <w:sz w:val="28"/>
          <w:szCs w:val="28"/>
        </w:rPr>
        <w:t xml:space="preserve">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приведенной в приложении 1 к приказу департамента финансов Ярославской области от 13.03.2017 </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18-н </w:t>
      </w:r>
      <w:r w:rsidR="006164C9">
        <w:rPr>
          <w:rFonts w:ascii="Times New Roman" w:hAnsi="Times New Roman" w:cs="Times New Roman"/>
          <w:sz w:val="28"/>
          <w:szCs w:val="28"/>
        </w:rPr>
        <w:t>«</w:t>
      </w:r>
      <w:r w:rsidRPr="00242FB7">
        <w:rPr>
          <w:rFonts w:ascii="Times New Roman" w:hAnsi="Times New Roman" w:cs="Times New Roman"/>
          <w:sz w:val="28"/>
          <w:szCs w:val="28"/>
        </w:rPr>
        <w:t>Об утверждении типовых форм соглашений (договоров) о предоставлении из областного бюджета субсидии юридическим лицам, индивидуальным предпринимателям, а также физическим лицам - производителям товаров, работ, услуг</w:t>
      </w:r>
      <w:r w:rsidR="006164C9">
        <w:rPr>
          <w:rFonts w:ascii="Times New Roman" w:hAnsi="Times New Roman" w:cs="Times New Roman"/>
          <w:sz w:val="28"/>
          <w:szCs w:val="28"/>
        </w:rPr>
        <w:t>»</w:t>
      </w:r>
      <w:r w:rsidRPr="00242FB7">
        <w:rPr>
          <w:rFonts w:ascii="Times New Roman" w:hAnsi="Times New Roman" w:cs="Times New Roman"/>
          <w:sz w:val="28"/>
          <w:szCs w:val="28"/>
        </w:rPr>
        <w:t>;</w:t>
      </w:r>
      <w:proofErr w:type="gramEnd"/>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осуществляет организацию взаимодействия в пределах своей компетенции с исполнителями и участниками мероприятия;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производит проверку платежеспособности гражданина, имеющего намерение стать участником мероприятия, выдает ему предварительное согласие на получение ипотечного кредита (займа);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формирует сводный реестр граждан, включенных в списки граждан - участников мероприятия, полученные от Администрации;</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выдает гражданам ипотечные кредиты или займы в размере не более 1,5 млн. рублей, осуществляет обслуживание счетов граждан - участников мероприятия;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по требованию Департамента строительства представляет все финансовые и иные документы (надлежащим образом заверенные копии), подтверждающие произведенные расходы субсидии на снижение процентных ставок по ипотечным кредитам (займам);</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размещает и ежемесячно актуализирует на своем официальном сайте в информационно-телекоммуникационной сети </w:t>
      </w:r>
      <w:r w:rsidR="006164C9">
        <w:rPr>
          <w:rFonts w:ascii="Times New Roman" w:hAnsi="Times New Roman" w:cs="Times New Roman"/>
          <w:sz w:val="28"/>
          <w:szCs w:val="28"/>
        </w:rPr>
        <w:t>«</w:t>
      </w:r>
      <w:r w:rsidRPr="00242FB7">
        <w:rPr>
          <w:rFonts w:ascii="Times New Roman" w:hAnsi="Times New Roman" w:cs="Times New Roman"/>
          <w:sz w:val="28"/>
          <w:szCs w:val="28"/>
        </w:rPr>
        <w:t>Интернет</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информацию о ходе реализации мероприятия.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5.6.11. Форма и условия взаимодействия участников мероприятия по обеспечению возможности получения гражданами ипотечных кредитов (займов) по сниженной процентной ставке.</w:t>
      </w:r>
    </w:p>
    <w:p w:rsidR="00242FB7" w:rsidRPr="00242FB7" w:rsidRDefault="00242FB7" w:rsidP="00242FB7">
      <w:pPr>
        <w:pStyle w:val="ConsPlusNormal"/>
        <w:ind w:firstLine="540"/>
        <w:jc w:val="both"/>
        <w:rPr>
          <w:rFonts w:ascii="Times New Roman" w:hAnsi="Times New Roman" w:cs="Times New Roman"/>
          <w:sz w:val="28"/>
          <w:szCs w:val="28"/>
        </w:rPr>
      </w:pPr>
      <w:proofErr w:type="gramStart"/>
      <w:r w:rsidRPr="00242FB7">
        <w:rPr>
          <w:rFonts w:ascii="Times New Roman" w:hAnsi="Times New Roman" w:cs="Times New Roman"/>
          <w:sz w:val="28"/>
          <w:szCs w:val="28"/>
        </w:rPr>
        <w:t xml:space="preserve">Для участия в мероприятии по обеспечению возможности получения гражданами ипотечных кредитов (займов) по сниженной процентной ставке (далее - мероприятие) в рамках задачи по государственной поддержке граждан, проживающих на территории Ярославской области, в сфере ипотечного жилищного кредитования </w:t>
      </w:r>
      <w:hyperlink r:id="rId94" w:history="1">
        <w:r w:rsidRPr="00242FB7">
          <w:rPr>
            <w:rFonts w:ascii="Times New Roman" w:hAnsi="Times New Roman" w:cs="Times New Roman"/>
            <w:sz w:val="28"/>
            <w:szCs w:val="28"/>
          </w:rPr>
          <w:t>подпрограммы</w:t>
        </w:r>
      </w:hyperlink>
      <w:r w:rsidR="006164C9">
        <w:rPr>
          <w:rFonts w:ascii="Times New Roman" w:hAnsi="Times New Roman" w:cs="Times New Roman"/>
          <w:sz w:val="28"/>
          <w:szCs w:val="28"/>
        </w:rPr>
        <w:t>«</w:t>
      </w:r>
      <w:r w:rsidRPr="00242FB7">
        <w:rPr>
          <w:rFonts w:ascii="Times New Roman" w:hAnsi="Times New Roman" w:cs="Times New Roman"/>
          <w:sz w:val="28"/>
          <w:szCs w:val="28"/>
        </w:rPr>
        <w:t>Стимулирование развития жилищного строительства на территории Ярославской области</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на 2020 - 2025 годы Государственной </w:t>
      </w:r>
      <w:r w:rsidRPr="00242FB7">
        <w:rPr>
          <w:rFonts w:ascii="Times New Roman" w:hAnsi="Times New Roman" w:cs="Times New Roman"/>
          <w:sz w:val="28"/>
          <w:szCs w:val="28"/>
        </w:rPr>
        <w:lastRenderedPageBreak/>
        <w:t>программы гражданин, нуждающийся в улучшении жилищных условий, обращается в Администрацию с</w:t>
      </w:r>
      <w:proofErr w:type="gramEnd"/>
      <w:r w:rsidR="001851F6">
        <w:rPr>
          <w:rFonts w:ascii="Times New Roman" w:hAnsi="Times New Roman" w:cs="Times New Roman"/>
          <w:sz w:val="28"/>
          <w:szCs w:val="28"/>
        </w:rPr>
        <w:t xml:space="preserve"> </w:t>
      </w:r>
      <w:hyperlink w:anchor="P3067" w:history="1">
        <w:r w:rsidRPr="00242FB7">
          <w:rPr>
            <w:rFonts w:ascii="Times New Roman" w:hAnsi="Times New Roman" w:cs="Times New Roman"/>
            <w:sz w:val="28"/>
            <w:szCs w:val="28"/>
          </w:rPr>
          <w:t>заявлением</w:t>
        </w:r>
      </w:hyperlink>
      <w:r w:rsidRPr="00242FB7">
        <w:rPr>
          <w:rFonts w:ascii="Times New Roman" w:hAnsi="Times New Roman" w:cs="Times New Roman"/>
          <w:sz w:val="28"/>
          <w:szCs w:val="28"/>
        </w:rPr>
        <w:t xml:space="preserve"> о признании участником мероприятия (далее - заявление) по форме в соответствии с приложением 1</w:t>
      </w:r>
      <w:r w:rsidR="002929DC">
        <w:rPr>
          <w:rFonts w:ascii="Times New Roman" w:hAnsi="Times New Roman" w:cs="Times New Roman"/>
          <w:sz w:val="28"/>
          <w:szCs w:val="28"/>
        </w:rPr>
        <w:t>0</w:t>
      </w:r>
      <w:r w:rsidRPr="00242FB7">
        <w:rPr>
          <w:rFonts w:ascii="Times New Roman" w:hAnsi="Times New Roman" w:cs="Times New Roman"/>
          <w:sz w:val="28"/>
          <w:szCs w:val="28"/>
        </w:rPr>
        <w:t xml:space="preserve"> к Программе и следующими документами:</w:t>
      </w:r>
    </w:p>
    <w:p w:rsidR="00242FB7" w:rsidRPr="00242FB7" w:rsidRDefault="00242FB7" w:rsidP="00242FB7">
      <w:pPr>
        <w:pStyle w:val="ConsPlusNormal"/>
        <w:ind w:firstLine="540"/>
        <w:jc w:val="both"/>
        <w:rPr>
          <w:rFonts w:ascii="Times New Roman" w:hAnsi="Times New Roman" w:cs="Times New Roman"/>
          <w:sz w:val="28"/>
          <w:szCs w:val="28"/>
        </w:rPr>
      </w:pPr>
      <w:bookmarkStart w:id="36" w:name="P1659"/>
      <w:bookmarkEnd w:id="36"/>
      <w:r w:rsidRPr="00242FB7">
        <w:rPr>
          <w:rFonts w:ascii="Times New Roman" w:hAnsi="Times New Roman" w:cs="Times New Roman"/>
          <w:sz w:val="28"/>
          <w:szCs w:val="28"/>
        </w:rPr>
        <w:t>- копии паспорта гражданина и паспортов членов его семьи;</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документы, свидетельствующие о регистрации гражданина на территории городского округа город Рыбинск (для граждан, в паспорте которых в качестве места регистрации указан иной регион Российской Федерации);</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справка о предварительном положительном решении кредитной организации или юридического лица, осуществляющих ипотечное кредитование граждан на территории Ярославской области или выдачу займов гражданам на приобретение жилых помещений на территории Ярославской области и аккредитованных по стандартам акционерного общества </w:t>
      </w:r>
      <w:r w:rsidR="006164C9">
        <w:rPr>
          <w:rFonts w:ascii="Times New Roman" w:hAnsi="Times New Roman" w:cs="Times New Roman"/>
          <w:sz w:val="28"/>
          <w:szCs w:val="28"/>
        </w:rPr>
        <w:t>«</w:t>
      </w:r>
      <w:r w:rsidRPr="00242FB7">
        <w:rPr>
          <w:rFonts w:ascii="Times New Roman" w:hAnsi="Times New Roman" w:cs="Times New Roman"/>
          <w:sz w:val="28"/>
          <w:szCs w:val="28"/>
        </w:rPr>
        <w:t>ДОМ</w:t>
      </w:r>
      <w:proofErr w:type="gramStart"/>
      <w:r w:rsidRPr="00242FB7">
        <w:rPr>
          <w:rFonts w:ascii="Times New Roman" w:hAnsi="Times New Roman" w:cs="Times New Roman"/>
          <w:sz w:val="28"/>
          <w:szCs w:val="28"/>
        </w:rPr>
        <w:t>.Р</w:t>
      </w:r>
      <w:proofErr w:type="gramEnd"/>
      <w:r w:rsidRPr="00242FB7">
        <w:rPr>
          <w:rFonts w:ascii="Times New Roman" w:hAnsi="Times New Roman" w:cs="Times New Roman"/>
          <w:sz w:val="28"/>
          <w:szCs w:val="28"/>
        </w:rPr>
        <w:t>Ф</w:t>
      </w:r>
      <w:r w:rsidR="006164C9">
        <w:rPr>
          <w:rFonts w:ascii="Times New Roman" w:hAnsi="Times New Roman" w:cs="Times New Roman"/>
          <w:sz w:val="28"/>
          <w:szCs w:val="28"/>
        </w:rPr>
        <w:t>»</w:t>
      </w:r>
      <w:r w:rsidRPr="00242FB7">
        <w:rPr>
          <w:rFonts w:ascii="Times New Roman" w:hAnsi="Times New Roman" w:cs="Times New Roman"/>
          <w:sz w:val="28"/>
          <w:szCs w:val="28"/>
        </w:rPr>
        <w:t>, отобранных на конкурсной основе, о предоставлении ипотечного кредита (займа) с указанием:</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1) суммы одобренного ипотечного кредита (займа) в размере не более 1,5 млн. рублей;</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2) размера ипотечной процентной ставки;</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3) размера ипотечной процентной ставки с учетом понижения на 3 процента;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копия страхового свидетельства обязательного пенсионного страхования гражданина;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копия свидетельства о заключении (расторжении) брака;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копия (копии) свидетельства о рождении;</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документы (выписки из документов), содержащие сведения, предоставляемые органами и организациями, осуществляющими государственную регистрацию прав на недвижимое имущество и сделок с ним, учет объектов недвижимого имущества, о существующих и прекращенных правах гражданина и членов его семьи на объекты недвижимого имущества;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копия (копии) справки акционерного общества </w:t>
      </w:r>
      <w:r w:rsidR="006164C9">
        <w:rPr>
          <w:rFonts w:ascii="Times New Roman" w:hAnsi="Times New Roman" w:cs="Times New Roman"/>
          <w:sz w:val="28"/>
          <w:szCs w:val="28"/>
        </w:rPr>
        <w:t>«</w:t>
      </w:r>
      <w:proofErr w:type="spellStart"/>
      <w:r w:rsidRPr="00242FB7">
        <w:rPr>
          <w:rFonts w:ascii="Times New Roman" w:hAnsi="Times New Roman" w:cs="Times New Roman"/>
          <w:sz w:val="28"/>
          <w:szCs w:val="28"/>
        </w:rPr>
        <w:t>Ростехинвентаризация</w:t>
      </w:r>
      <w:proofErr w:type="spellEnd"/>
      <w:r w:rsidRPr="00242FB7">
        <w:rPr>
          <w:rFonts w:ascii="Times New Roman" w:hAnsi="Times New Roman" w:cs="Times New Roman"/>
          <w:sz w:val="28"/>
          <w:szCs w:val="28"/>
        </w:rPr>
        <w:t xml:space="preserve"> - Федеральное БТИ</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(по региону (регионам) проживания гражданина);</w:t>
      </w:r>
    </w:p>
    <w:p w:rsidR="00242FB7" w:rsidRPr="00242FB7" w:rsidRDefault="00242FB7" w:rsidP="00242FB7">
      <w:pPr>
        <w:pStyle w:val="ConsPlusNormal"/>
        <w:ind w:firstLine="540"/>
        <w:jc w:val="both"/>
        <w:rPr>
          <w:rFonts w:ascii="Times New Roman" w:hAnsi="Times New Roman" w:cs="Times New Roman"/>
          <w:sz w:val="28"/>
          <w:szCs w:val="28"/>
        </w:rPr>
      </w:pPr>
      <w:proofErr w:type="gramStart"/>
      <w:r w:rsidRPr="00242FB7">
        <w:rPr>
          <w:rFonts w:ascii="Times New Roman" w:hAnsi="Times New Roman" w:cs="Times New Roman"/>
          <w:sz w:val="28"/>
          <w:szCs w:val="28"/>
        </w:rPr>
        <w:t xml:space="preserve">- документы (копии документов) медицинских организаций, подтверждающие факт наличия тяжелой формы хронического заболевания, предусмотренной </w:t>
      </w:r>
      <w:hyperlink r:id="rId95" w:history="1">
        <w:r w:rsidRPr="00242FB7">
          <w:rPr>
            <w:rFonts w:ascii="Times New Roman" w:hAnsi="Times New Roman" w:cs="Times New Roman"/>
            <w:sz w:val="28"/>
            <w:szCs w:val="28"/>
          </w:rPr>
          <w:t>перечнем</w:t>
        </w:r>
      </w:hyperlink>
      <w:r w:rsidRPr="00242FB7">
        <w:rPr>
          <w:rFonts w:ascii="Times New Roman" w:hAnsi="Times New Roman" w:cs="Times New Roman"/>
          <w:sz w:val="28"/>
          <w:szCs w:val="28"/>
        </w:rPr>
        <w:t xml:space="preserve">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 Федерации от 29.11.2012 </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987н </w:t>
      </w:r>
      <w:r w:rsidR="006164C9">
        <w:rPr>
          <w:rFonts w:ascii="Times New Roman" w:hAnsi="Times New Roman" w:cs="Times New Roman"/>
          <w:sz w:val="28"/>
          <w:szCs w:val="28"/>
        </w:rPr>
        <w:t>«</w:t>
      </w:r>
      <w:r w:rsidRPr="00242FB7">
        <w:rPr>
          <w:rFonts w:ascii="Times New Roman" w:hAnsi="Times New Roman" w:cs="Times New Roman"/>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(с указанием кода тяжелой формы хронического заболевания);</w:t>
      </w:r>
      <w:proofErr w:type="gramEnd"/>
    </w:p>
    <w:p w:rsidR="00242FB7" w:rsidRPr="00242FB7" w:rsidRDefault="00242FB7" w:rsidP="00242FB7">
      <w:pPr>
        <w:pStyle w:val="ConsPlusNormal"/>
        <w:ind w:firstLine="540"/>
        <w:jc w:val="both"/>
        <w:rPr>
          <w:rFonts w:ascii="Times New Roman" w:hAnsi="Times New Roman" w:cs="Times New Roman"/>
          <w:sz w:val="28"/>
          <w:szCs w:val="28"/>
        </w:rPr>
      </w:pPr>
      <w:bookmarkStart w:id="37" w:name="P1671"/>
      <w:bookmarkEnd w:id="37"/>
      <w:r w:rsidRPr="00242FB7">
        <w:rPr>
          <w:rFonts w:ascii="Times New Roman" w:hAnsi="Times New Roman" w:cs="Times New Roman"/>
          <w:sz w:val="28"/>
          <w:szCs w:val="28"/>
        </w:rPr>
        <w:t xml:space="preserve">- </w:t>
      </w:r>
      <w:hyperlink w:anchor="P2982" w:history="1">
        <w:r w:rsidRPr="00242FB7">
          <w:rPr>
            <w:rFonts w:ascii="Times New Roman" w:hAnsi="Times New Roman" w:cs="Times New Roman"/>
            <w:sz w:val="28"/>
            <w:szCs w:val="28"/>
          </w:rPr>
          <w:t>согласие</w:t>
        </w:r>
      </w:hyperlink>
      <w:r w:rsidRPr="00242FB7">
        <w:rPr>
          <w:rFonts w:ascii="Times New Roman" w:hAnsi="Times New Roman" w:cs="Times New Roman"/>
          <w:sz w:val="28"/>
          <w:szCs w:val="28"/>
        </w:rPr>
        <w:t xml:space="preserve"> на обработку персональных данных по форме согласно приложению 10 к Программе от гражданина (членов его семьи).</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Кроме того, гражданин должен иметь ранее не реализованное право на улучшение жилищных условий с использованием средств бюджетов всех уровней.</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В целях участия в мероприятии под </w:t>
      </w:r>
      <w:proofErr w:type="gramStart"/>
      <w:r w:rsidRPr="00242FB7">
        <w:rPr>
          <w:rFonts w:ascii="Times New Roman" w:hAnsi="Times New Roman" w:cs="Times New Roman"/>
          <w:sz w:val="28"/>
          <w:szCs w:val="28"/>
        </w:rPr>
        <w:t>нуждающимся</w:t>
      </w:r>
      <w:proofErr w:type="gramEnd"/>
      <w:r w:rsidRPr="00242FB7">
        <w:rPr>
          <w:rFonts w:ascii="Times New Roman" w:hAnsi="Times New Roman" w:cs="Times New Roman"/>
          <w:sz w:val="28"/>
          <w:szCs w:val="28"/>
        </w:rPr>
        <w:t xml:space="preserve"> в улучшении жилищных условий понимается гражданин:</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признанный </w:t>
      </w:r>
      <w:proofErr w:type="gramStart"/>
      <w:r w:rsidRPr="00242FB7">
        <w:rPr>
          <w:rFonts w:ascii="Times New Roman" w:hAnsi="Times New Roman" w:cs="Times New Roman"/>
          <w:sz w:val="28"/>
          <w:szCs w:val="28"/>
        </w:rPr>
        <w:t>Администрацией</w:t>
      </w:r>
      <w:proofErr w:type="gramEnd"/>
      <w:r w:rsidRPr="00242FB7">
        <w:rPr>
          <w:rFonts w:ascii="Times New Roman" w:hAnsi="Times New Roman" w:cs="Times New Roman"/>
          <w:sz w:val="28"/>
          <w:szCs w:val="28"/>
        </w:rPr>
        <w:t xml:space="preserve"> нуждающимся в жилых помещениях, </w:t>
      </w:r>
      <w:r w:rsidRPr="00242FB7">
        <w:rPr>
          <w:rFonts w:ascii="Times New Roman" w:hAnsi="Times New Roman" w:cs="Times New Roman"/>
          <w:sz w:val="28"/>
          <w:szCs w:val="28"/>
        </w:rPr>
        <w:lastRenderedPageBreak/>
        <w:t xml:space="preserve">предоставляемых по договорам социального найма по основаниям, установленным Жилищным </w:t>
      </w:r>
      <w:hyperlink r:id="rId96" w:history="1">
        <w:r w:rsidRPr="00242FB7">
          <w:rPr>
            <w:rFonts w:ascii="Times New Roman" w:hAnsi="Times New Roman" w:cs="Times New Roman"/>
            <w:sz w:val="28"/>
            <w:szCs w:val="28"/>
          </w:rPr>
          <w:t>кодексом</w:t>
        </w:r>
      </w:hyperlink>
      <w:r w:rsidRPr="00242FB7">
        <w:rPr>
          <w:rFonts w:ascii="Times New Roman" w:hAnsi="Times New Roman" w:cs="Times New Roman"/>
          <w:sz w:val="28"/>
          <w:szCs w:val="28"/>
        </w:rPr>
        <w:t xml:space="preserve"> Российской Федерации;</w:t>
      </w:r>
    </w:p>
    <w:p w:rsidR="00242FB7" w:rsidRPr="00242FB7" w:rsidRDefault="00242FB7" w:rsidP="00242FB7">
      <w:pPr>
        <w:pStyle w:val="ConsPlusNormal"/>
        <w:ind w:firstLine="540"/>
        <w:jc w:val="both"/>
        <w:rPr>
          <w:rFonts w:ascii="Times New Roman" w:hAnsi="Times New Roman" w:cs="Times New Roman"/>
          <w:sz w:val="28"/>
          <w:szCs w:val="28"/>
        </w:rPr>
      </w:pPr>
      <w:proofErr w:type="gramStart"/>
      <w:r w:rsidRPr="00242FB7">
        <w:rPr>
          <w:rFonts w:ascii="Times New Roman" w:hAnsi="Times New Roman" w:cs="Times New Roman"/>
          <w:sz w:val="28"/>
          <w:szCs w:val="28"/>
        </w:rPr>
        <w:t>- являющийся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одного человека из числа лиц, проживающих в этом жилом помещении, составляет менее 17 квадратных метров, и не имеющий иного жилого помещения, занимаемого по договору</w:t>
      </w:r>
      <w:proofErr w:type="gramEnd"/>
      <w:r w:rsidRPr="00242FB7">
        <w:rPr>
          <w:rFonts w:ascii="Times New Roman" w:hAnsi="Times New Roman" w:cs="Times New Roman"/>
          <w:sz w:val="28"/>
          <w:szCs w:val="28"/>
        </w:rPr>
        <w:t xml:space="preserve"> социального найма или принадлежащего на праве собственности;</w:t>
      </w:r>
    </w:p>
    <w:p w:rsidR="00242FB7" w:rsidRPr="00242FB7" w:rsidRDefault="00242FB7" w:rsidP="00242FB7">
      <w:pPr>
        <w:pStyle w:val="ConsPlusNormal"/>
        <w:ind w:firstLine="540"/>
        <w:jc w:val="both"/>
        <w:rPr>
          <w:rFonts w:ascii="Times New Roman" w:hAnsi="Times New Roman" w:cs="Times New Roman"/>
          <w:sz w:val="28"/>
          <w:szCs w:val="28"/>
        </w:rPr>
      </w:pPr>
      <w:proofErr w:type="gramStart"/>
      <w:r w:rsidRPr="00242FB7">
        <w:rPr>
          <w:rFonts w:ascii="Times New Roman" w:hAnsi="Times New Roman" w:cs="Times New Roman"/>
          <w:sz w:val="28"/>
          <w:szCs w:val="28"/>
        </w:rPr>
        <w:t xml:space="preserve">- являющийся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в составе семьи имеется больной, страдающий тяжелой формой хронического заболевания, предусмотренной </w:t>
      </w:r>
      <w:hyperlink r:id="rId97" w:history="1">
        <w:r w:rsidRPr="00242FB7">
          <w:rPr>
            <w:rFonts w:ascii="Times New Roman" w:hAnsi="Times New Roman" w:cs="Times New Roman"/>
            <w:sz w:val="28"/>
            <w:szCs w:val="28"/>
          </w:rPr>
          <w:t>перечнем</w:t>
        </w:r>
      </w:hyperlink>
      <w:r w:rsidRPr="00242FB7">
        <w:rPr>
          <w:rFonts w:ascii="Times New Roman" w:hAnsi="Times New Roman" w:cs="Times New Roman"/>
          <w:sz w:val="28"/>
          <w:szCs w:val="28"/>
        </w:rPr>
        <w:t xml:space="preserve">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 Федерации</w:t>
      </w:r>
      <w:proofErr w:type="gramEnd"/>
      <w:r w:rsidRPr="00242FB7">
        <w:rPr>
          <w:rFonts w:ascii="Times New Roman" w:hAnsi="Times New Roman" w:cs="Times New Roman"/>
          <w:sz w:val="28"/>
          <w:szCs w:val="28"/>
        </w:rPr>
        <w:t xml:space="preserve"> от 29.11.2012 </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987н </w:t>
      </w:r>
      <w:r w:rsidR="006164C9">
        <w:rPr>
          <w:rFonts w:ascii="Times New Roman" w:hAnsi="Times New Roman" w:cs="Times New Roman"/>
          <w:sz w:val="28"/>
          <w:szCs w:val="28"/>
        </w:rPr>
        <w:t>«</w:t>
      </w:r>
      <w:r w:rsidRPr="00242FB7">
        <w:rPr>
          <w:rFonts w:ascii="Times New Roman" w:hAnsi="Times New Roman" w:cs="Times New Roman"/>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и не </w:t>
      </w:r>
      <w:proofErr w:type="gramStart"/>
      <w:r w:rsidRPr="00242FB7">
        <w:rPr>
          <w:rFonts w:ascii="Times New Roman" w:hAnsi="Times New Roman" w:cs="Times New Roman"/>
          <w:sz w:val="28"/>
          <w:szCs w:val="28"/>
        </w:rPr>
        <w:t>имеющий</w:t>
      </w:r>
      <w:proofErr w:type="gramEnd"/>
      <w:r w:rsidRPr="00242FB7">
        <w:rPr>
          <w:rFonts w:ascii="Times New Roman" w:hAnsi="Times New Roman" w:cs="Times New Roman"/>
          <w:sz w:val="28"/>
          <w:szCs w:val="28"/>
        </w:rPr>
        <w:t xml:space="preserve"> иного жилого помещения, занимаемого по договору социального найма или принадлежащего на праве собственности;</w:t>
      </w:r>
    </w:p>
    <w:p w:rsidR="00242FB7" w:rsidRPr="00242FB7" w:rsidRDefault="00242FB7" w:rsidP="00242FB7">
      <w:pPr>
        <w:pStyle w:val="ConsPlusNormal"/>
        <w:ind w:firstLine="540"/>
        <w:jc w:val="both"/>
        <w:rPr>
          <w:rFonts w:ascii="Times New Roman" w:hAnsi="Times New Roman" w:cs="Times New Roman"/>
          <w:sz w:val="28"/>
          <w:szCs w:val="28"/>
        </w:rPr>
      </w:pPr>
      <w:proofErr w:type="gramStart"/>
      <w:r w:rsidRPr="00242FB7">
        <w:rPr>
          <w:rFonts w:ascii="Times New Roman" w:hAnsi="Times New Roman" w:cs="Times New Roman"/>
          <w:sz w:val="28"/>
          <w:szCs w:val="28"/>
        </w:rPr>
        <w:t>- проживающий в коммунальной квартире независимо от размеров жилого помещения при условии, что все иные жилые помещения в указанной квартире не принадлежат гражданину, членам семьи гражданина на праве собственности или гражданин, члены семьи гражданина не занимают такие жилые помещения по договору социального найма, и не имеющий иного жилого помещения, занимаемого по договору социального найма или принадлежащего на праве собственности;</w:t>
      </w:r>
      <w:proofErr w:type="gramEnd"/>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проживающий в однокомнатной квартире в составе двух семей и более (в том числе в составе семьи, которая состоит из родителей и проживающих совместно с ними совершеннолетних детей, состоящих в браке) или в жилом помещении, в котором имеются смежные неизолированные комнаты и количество проживающих </w:t>
      </w:r>
      <w:proofErr w:type="gramStart"/>
      <w:r w:rsidRPr="00242FB7">
        <w:rPr>
          <w:rFonts w:ascii="Times New Roman" w:hAnsi="Times New Roman" w:cs="Times New Roman"/>
          <w:sz w:val="28"/>
          <w:szCs w:val="28"/>
        </w:rPr>
        <w:t>семей</w:t>
      </w:r>
      <w:proofErr w:type="gramEnd"/>
      <w:r w:rsidRPr="00242FB7">
        <w:rPr>
          <w:rFonts w:ascii="Times New Roman" w:hAnsi="Times New Roman" w:cs="Times New Roman"/>
          <w:sz w:val="28"/>
          <w:szCs w:val="28"/>
        </w:rPr>
        <w:t xml:space="preserve"> в котором равно или превышает количество комнат, независимо от размеров занимаемого жилого помещения, и не имеющий иного жилого помещения, занимаемого по договору социального найма или принадлежащего на праве собственности;</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семьи, имеющие трех и более детей.</w:t>
      </w:r>
    </w:p>
    <w:p w:rsidR="00242FB7" w:rsidRPr="00242FB7" w:rsidRDefault="00242FB7" w:rsidP="00242FB7">
      <w:pPr>
        <w:pStyle w:val="ConsPlusNormal"/>
        <w:ind w:firstLine="540"/>
        <w:jc w:val="both"/>
        <w:rPr>
          <w:rFonts w:ascii="Times New Roman" w:hAnsi="Times New Roman" w:cs="Times New Roman"/>
          <w:sz w:val="28"/>
          <w:szCs w:val="28"/>
        </w:rPr>
      </w:pPr>
      <w:proofErr w:type="gramStart"/>
      <w:r w:rsidRPr="00242FB7">
        <w:rPr>
          <w:rFonts w:ascii="Times New Roman" w:hAnsi="Times New Roman" w:cs="Times New Roman"/>
          <w:sz w:val="28"/>
          <w:szCs w:val="28"/>
        </w:rPr>
        <w:t xml:space="preserve">Прием заявлений от граждан, желающих стать участниками мероприятия, включение граждан в список граждан - участников мероприятия (далее - список) осуществляет Администрация после размещения Департаментом строительства на странице Департамента строительства и на портале органов государственной власти Ярославской области в информационно-телекоммуникационной сети </w:t>
      </w:r>
      <w:r w:rsidR="006164C9">
        <w:rPr>
          <w:rFonts w:ascii="Times New Roman" w:hAnsi="Times New Roman" w:cs="Times New Roman"/>
          <w:sz w:val="28"/>
          <w:szCs w:val="28"/>
        </w:rPr>
        <w:t>«</w:t>
      </w:r>
      <w:r w:rsidRPr="00242FB7">
        <w:rPr>
          <w:rFonts w:ascii="Times New Roman" w:hAnsi="Times New Roman" w:cs="Times New Roman"/>
          <w:sz w:val="28"/>
          <w:szCs w:val="28"/>
        </w:rPr>
        <w:t>Интернет</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информации о кредитной организации, признанной Департаментом строительства победителем конкурсного отбора кредитных организаций для предоставления гражданам ипотечных кредитов (займов) по сниженной процентной</w:t>
      </w:r>
      <w:proofErr w:type="gramEnd"/>
      <w:r w:rsidRPr="00242FB7">
        <w:rPr>
          <w:rFonts w:ascii="Times New Roman" w:hAnsi="Times New Roman" w:cs="Times New Roman"/>
          <w:sz w:val="28"/>
          <w:szCs w:val="28"/>
        </w:rPr>
        <w:t xml:space="preserve"> ставке.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Администрация в течение 10 рабочих дней после дня регистрации заявления </w:t>
      </w:r>
      <w:r w:rsidRPr="00242FB7">
        <w:rPr>
          <w:rFonts w:ascii="Times New Roman" w:hAnsi="Times New Roman" w:cs="Times New Roman"/>
          <w:sz w:val="28"/>
          <w:szCs w:val="28"/>
        </w:rPr>
        <w:lastRenderedPageBreak/>
        <w:t>рассматривает поступившие документы и принимает решение о признании гражданина участником мероприятия и включении его в список либо об отказе в признании гражданина участником мероприятия и включении его в список.</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Основаниями для отказа в признании гражданина участником мероприятия и включении его в список являются: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 непредставление комплекта документов или представление неполного комплекта документов, указанных в </w:t>
      </w:r>
      <w:hyperlink w:anchor="P1659" w:history="1">
        <w:r w:rsidRPr="00242FB7">
          <w:rPr>
            <w:rFonts w:ascii="Times New Roman" w:hAnsi="Times New Roman" w:cs="Times New Roman"/>
            <w:sz w:val="28"/>
            <w:szCs w:val="28"/>
          </w:rPr>
          <w:t>абзацах третьем</w:t>
        </w:r>
      </w:hyperlink>
      <w:r w:rsidRPr="00242FB7">
        <w:rPr>
          <w:rFonts w:ascii="Times New Roman" w:hAnsi="Times New Roman" w:cs="Times New Roman"/>
          <w:sz w:val="28"/>
          <w:szCs w:val="28"/>
        </w:rPr>
        <w:t xml:space="preserve"> - </w:t>
      </w:r>
      <w:hyperlink w:anchor="P1671" w:history="1">
        <w:r w:rsidRPr="00242FB7">
          <w:rPr>
            <w:rFonts w:ascii="Times New Roman" w:hAnsi="Times New Roman" w:cs="Times New Roman"/>
            <w:sz w:val="28"/>
            <w:szCs w:val="28"/>
          </w:rPr>
          <w:t>пятнадцатом</w:t>
        </w:r>
      </w:hyperlink>
      <w:r w:rsidRPr="00242FB7">
        <w:rPr>
          <w:rFonts w:ascii="Times New Roman" w:hAnsi="Times New Roman" w:cs="Times New Roman"/>
          <w:sz w:val="28"/>
          <w:szCs w:val="28"/>
        </w:rPr>
        <w:t xml:space="preserve"> данного пункта;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представление недостоверных сведений;</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несоответствие граждан требованиям, указанным в абзацах восемнадцатом - двадцать третьем данного пункта;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реализованное ранее право на улучшение жилищных условий с использованием средств бюджетов всех уровней (исключение - средства материнского капитала).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Повторное обращение с заявлением допускается после устранения оснований для отказа.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Администрация формирует </w:t>
      </w:r>
      <w:hyperlink w:anchor="P3122" w:history="1">
        <w:r w:rsidRPr="00242FB7">
          <w:rPr>
            <w:rFonts w:ascii="Times New Roman" w:hAnsi="Times New Roman" w:cs="Times New Roman"/>
            <w:sz w:val="28"/>
            <w:szCs w:val="28"/>
          </w:rPr>
          <w:t>список</w:t>
        </w:r>
      </w:hyperlink>
      <w:r w:rsidRPr="00242FB7">
        <w:rPr>
          <w:rFonts w:ascii="Times New Roman" w:hAnsi="Times New Roman" w:cs="Times New Roman"/>
          <w:sz w:val="28"/>
          <w:szCs w:val="28"/>
        </w:rPr>
        <w:t xml:space="preserve"> по форме в соответствии с приложением 12 к Подпрограмме, включает в него граждан исходя из даты признания гражданина участником мероприятия.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В случае включения Администрацией граждан в списки в одну дату указанные граждане включаются в список в алфавитном порядке.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Основания для принятия Администрацией решения об исключении гражданина из списка: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смерть гражданина, включенного в список, или объявление его умершим или безвестно отсутствующим в установленном действующим законодательством порядке;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выявление недостоверности представленных гражданином документов и сведений, на основании которых Администрацией было принято решение о включении гражданина в список;</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получение от Департамента строительства уведомления о предоставлении (отказе в предоставлении) субсидии на возмещение затрат, связанных со снижением процентных ставок по ипотечным кредитам (займам), предоставленным гражданам на приобретение жилого помещения (жилого дома).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Исключение гражданина из списка производится на основании решения Администрации, которое принимается в срок не позднее 15 рабочих дней с момента, когда Администрации стало известно о наличии вышеперечисленных оснований.</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Исключение из списка является основанием исключения гражданина из числа участников мероприятия.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Администрация ежемесячно, не позднее 01 числа месяца, следующего за отчетным месяцем, направляет в адрес кредитной организации, признанной Департаментом строительства победителем конкурсного отбора:</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списки по состоянию на последний день отчетного месяца в электронном виде и на бумажном носителе;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заверенные копии следующих документов:</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1) заявление;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lastRenderedPageBreak/>
        <w:t>2) решение Администрации о признании гражданина участником мероприятия;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3) документы, свидетельствующие о регистрации гражданина на территории городского округа город Рыбинск;</w:t>
      </w:r>
    </w:p>
    <w:p w:rsidR="00242FB7" w:rsidRPr="00242FB7" w:rsidRDefault="00242FB7" w:rsidP="00242FB7">
      <w:pPr>
        <w:pStyle w:val="ConsPlusNormal"/>
        <w:ind w:firstLine="540"/>
        <w:jc w:val="both"/>
        <w:rPr>
          <w:rFonts w:ascii="Times New Roman" w:hAnsi="Times New Roman" w:cs="Times New Roman"/>
          <w:sz w:val="28"/>
          <w:szCs w:val="28"/>
        </w:rPr>
      </w:pPr>
      <w:proofErr w:type="gramStart"/>
      <w:r w:rsidRPr="00242FB7">
        <w:rPr>
          <w:rFonts w:ascii="Times New Roman" w:hAnsi="Times New Roman" w:cs="Times New Roman"/>
          <w:sz w:val="28"/>
          <w:szCs w:val="28"/>
        </w:rPr>
        <w:t>4) справка Администрации о признании гражданина нуждающимся в улучшении жилищных условий и об отсутствии ранее реализованного права на улучшение жилищных условий с использованием средств бюджетов всех уровней.</w:t>
      </w:r>
      <w:proofErr w:type="gramEnd"/>
    </w:p>
    <w:p w:rsidR="00242FB7" w:rsidRPr="00242FB7" w:rsidRDefault="00242FB7" w:rsidP="00242FB7">
      <w:pPr>
        <w:pStyle w:val="ConsPlusNormal"/>
        <w:ind w:firstLine="540"/>
        <w:jc w:val="both"/>
        <w:rPr>
          <w:rFonts w:ascii="Times New Roman" w:hAnsi="Times New Roman" w:cs="Times New Roman"/>
          <w:sz w:val="28"/>
          <w:szCs w:val="28"/>
        </w:rPr>
      </w:pPr>
      <w:proofErr w:type="gramStart"/>
      <w:r w:rsidRPr="00242FB7">
        <w:rPr>
          <w:rFonts w:ascii="Times New Roman" w:hAnsi="Times New Roman" w:cs="Times New Roman"/>
          <w:sz w:val="28"/>
          <w:szCs w:val="28"/>
        </w:rPr>
        <w:t xml:space="preserve">Кредитная организация, признанная Департаментом строительства победителем конкурсного отбора, уполномочена на ведение сводного </w:t>
      </w:r>
      <w:hyperlink r:id="rId98" w:history="1">
        <w:r w:rsidRPr="00242FB7">
          <w:rPr>
            <w:rFonts w:ascii="Times New Roman" w:hAnsi="Times New Roman" w:cs="Times New Roman"/>
            <w:sz w:val="28"/>
            <w:szCs w:val="28"/>
          </w:rPr>
          <w:t>реестра</w:t>
        </w:r>
      </w:hyperlink>
      <w:r w:rsidRPr="00242FB7">
        <w:rPr>
          <w:rFonts w:ascii="Times New Roman" w:hAnsi="Times New Roman" w:cs="Times New Roman"/>
          <w:sz w:val="28"/>
          <w:szCs w:val="28"/>
        </w:rPr>
        <w:t xml:space="preserve"> граждан, включенных в списки (далее - сводный реестр), по форме согласно приложению 4 к Форме и условиям взаимодействия участников мероприятия по обеспечению возможности получения гражданами ипотечных кредитов (займов) по сниженной процентной ставке Государственной программы Ярославской области </w:t>
      </w:r>
      <w:r w:rsidR="006164C9">
        <w:rPr>
          <w:rFonts w:ascii="Times New Roman" w:hAnsi="Times New Roman" w:cs="Times New Roman"/>
          <w:sz w:val="28"/>
          <w:szCs w:val="28"/>
        </w:rPr>
        <w:t>«</w:t>
      </w:r>
      <w:r w:rsidRPr="00242FB7">
        <w:rPr>
          <w:rFonts w:ascii="Times New Roman" w:hAnsi="Times New Roman" w:cs="Times New Roman"/>
          <w:sz w:val="28"/>
          <w:szCs w:val="28"/>
        </w:rPr>
        <w:t>Обеспечение доступным и комфортным жильем населения Ярославской области</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на 2020 - 2025 годы.</w:t>
      </w:r>
      <w:proofErr w:type="gramEnd"/>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Сводный реестр формируется </w:t>
      </w:r>
      <w:proofErr w:type="gramStart"/>
      <w:r w:rsidRPr="00242FB7">
        <w:rPr>
          <w:rFonts w:ascii="Times New Roman" w:hAnsi="Times New Roman" w:cs="Times New Roman"/>
          <w:sz w:val="28"/>
          <w:szCs w:val="28"/>
        </w:rPr>
        <w:t>исходя из даты признания гражданина участником мероприятия и состоит</w:t>
      </w:r>
      <w:proofErr w:type="gramEnd"/>
      <w:r w:rsidRPr="00242FB7">
        <w:rPr>
          <w:rFonts w:ascii="Times New Roman" w:hAnsi="Times New Roman" w:cs="Times New Roman"/>
          <w:sz w:val="28"/>
          <w:szCs w:val="28"/>
        </w:rPr>
        <w:t xml:space="preserve"> из двух частей:</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реестр получателей, формируемый исходя из объема средств, предусмотренных на реализацию мероприятия в областном бюджете на соответствующий финансовый год;</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резервный реестр, который формируется без учета объема средств, предусмотренных на реализацию в областном бюджете на соответствующий финансовый год.</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В случае включения ОМС граждан в списки в одну дату указанные граждане включаются в сводный реестр в алфавитном порядке.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Кредитная организация, признанная Департаментом строительства победителем конкурсного отбора, не позднее 5 числа каждого месяца формирует и обновляет сводный реестр на основании поступивших от ОМС списков и копий документов.</w:t>
      </w:r>
    </w:p>
    <w:p w:rsidR="00242FB7" w:rsidRPr="00242FB7" w:rsidRDefault="00242FB7" w:rsidP="00242FB7">
      <w:pPr>
        <w:pStyle w:val="ConsPlusNormal"/>
        <w:ind w:firstLine="540"/>
        <w:jc w:val="both"/>
        <w:rPr>
          <w:rFonts w:ascii="Times New Roman" w:hAnsi="Times New Roman" w:cs="Times New Roman"/>
          <w:sz w:val="28"/>
          <w:szCs w:val="28"/>
        </w:rPr>
      </w:pPr>
      <w:proofErr w:type="gramStart"/>
      <w:r w:rsidRPr="00242FB7">
        <w:rPr>
          <w:rFonts w:ascii="Times New Roman" w:hAnsi="Times New Roman" w:cs="Times New Roman"/>
          <w:sz w:val="28"/>
          <w:szCs w:val="28"/>
        </w:rPr>
        <w:t>Кредитная организация, признанная Департаментом строительства победителем конкурсного отбора, не позднее 10 числа каждого месяца извещает граждан, вошедших в сводный реестр (реестр получателей), о необходимости в трехнедельный срок заключить договор ипотечного кредита (займа) и приобрести жилое помещение путем регистрации права по договору купли-продажи или договору участия в долевом строительстве на первичном рынке на территории Ярославской области со сниженной процентной ставкой.</w:t>
      </w:r>
      <w:proofErr w:type="gramEnd"/>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Извещение о необходимости в трехнедельный срок заключить договор ипотечного кредита (займа) и приобрести жилое помещение путем регистрации права по договору купли-продажи или договору участия в долевом строительстве на первичном рынке на территории Ярославской области со сниженной процентной ставкой направляется заказным письмом с уведомлением о вручении. Началом трехнедельного срока считается дата получения гражданином указанного извещения.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В случае пропуска установленного срока гражданин в день, следующий за днем истечения установленного срока, исключается из сводного реестра, о чем кредитная организация, признанная Департаментом строительства победителем конкурсного </w:t>
      </w:r>
      <w:r w:rsidRPr="00242FB7">
        <w:rPr>
          <w:rFonts w:ascii="Times New Roman" w:hAnsi="Times New Roman" w:cs="Times New Roman"/>
          <w:sz w:val="28"/>
          <w:szCs w:val="28"/>
        </w:rPr>
        <w:lastRenderedPageBreak/>
        <w:t>отбора, в трехдневный срок извещает соответствующий ОМС.</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Замещение граждан, исключенных из сводного реестра (реестра получателей), происходит из числа граждан, включенных в сводный реестр (резервный реестр) в соответствии с очередностью, установленной в резервном реестре, после каждого случая исключения гражданина из реестра получателей.</w:t>
      </w:r>
    </w:p>
    <w:p w:rsidR="00242FB7" w:rsidRPr="00242FB7" w:rsidRDefault="00242FB7" w:rsidP="00242FB7">
      <w:pPr>
        <w:pStyle w:val="ConsPlusNormal"/>
        <w:ind w:firstLine="540"/>
        <w:jc w:val="both"/>
        <w:rPr>
          <w:rFonts w:ascii="Times New Roman" w:hAnsi="Times New Roman" w:cs="Times New Roman"/>
          <w:sz w:val="28"/>
          <w:szCs w:val="28"/>
        </w:rPr>
      </w:pPr>
      <w:proofErr w:type="gramStart"/>
      <w:r w:rsidRPr="00242FB7">
        <w:rPr>
          <w:rFonts w:ascii="Times New Roman" w:hAnsi="Times New Roman" w:cs="Times New Roman"/>
          <w:sz w:val="28"/>
          <w:szCs w:val="28"/>
        </w:rPr>
        <w:t>Получение информации о пропуске гражданином трехнедельного срока для заключения договора ипотечного кредита (займа) с целью приобретения жилого помещения путем регистрации права по договору купли-продажи или договору участия в долевом строительстве на первичном рынке на территории Ярославской области со сниженной процентной ставкой является основанием для принятия ОМС решения об исключении гражданина из списка и из числа участников мероприятия.</w:t>
      </w:r>
      <w:proofErr w:type="gramEnd"/>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Ипотечные кредиты (займы) используются гражданами в целях приобретения жилых помещений на первичном рынке на территории Ярославской области путем заключения договоров купли-продажи жилого помещения или участия в долевом строительстве.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Под приобретением жилых помещений на первичном рынке жилья понимается приобретение гражданином у застройщика, инвестора и т.д.:</w:t>
      </w:r>
    </w:p>
    <w:p w:rsidR="00242FB7" w:rsidRPr="00242FB7" w:rsidRDefault="00242FB7" w:rsidP="00242FB7">
      <w:pPr>
        <w:pStyle w:val="ConsPlusNormal"/>
        <w:ind w:firstLine="540"/>
        <w:jc w:val="both"/>
        <w:rPr>
          <w:rFonts w:ascii="Times New Roman" w:hAnsi="Times New Roman" w:cs="Times New Roman"/>
          <w:sz w:val="28"/>
          <w:szCs w:val="28"/>
        </w:rPr>
      </w:pPr>
      <w:proofErr w:type="gramStart"/>
      <w:r w:rsidRPr="00242FB7">
        <w:rPr>
          <w:rFonts w:ascii="Times New Roman" w:hAnsi="Times New Roman" w:cs="Times New Roman"/>
          <w:sz w:val="28"/>
          <w:szCs w:val="28"/>
        </w:rPr>
        <w:t xml:space="preserve">- жилого помещения в многоквартирном доме (жилом доме блокированной застройки) до ввода объекта недвижимости в эксплуатацию путем заключения договора участия в долевом строительстве в соответствии с Федеральным </w:t>
      </w:r>
      <w:hyperlink r:id="rId99" w:history="1">
        <w:r w:rsidRPr="00242FB7">
          <w:rPr>
            <w:rFonts w:ascii="Times New Roman" w:hAnsi="Times New Roman" w:cs="Times New Roman"/>
            <w:sz w:val="28"/>
            <w:szCs w:val="28"/>
          </w:rPr>
          <w:t>законом</w:t>
        </w:r>
      </w:hyperlink>
      <w:r w:rsidRPr="00242FB7">
        <w:rPr>
          <w:rFonts w:ascii="Times New Roman" w:hAnsi="Times New Roman" w:cs="Times New Roman"/>
          <w:sz w:val="28"/>
          <w:szCs w:val="28"/>
        </w:rPr>
        <w:t xml:space="preserve"> от 30.12.2004 </w:t>
      </w:r>
      <w:r w:rsidR="006164C9">
        <w:rPr>
          <w:rFonts w:ascii="Times New Roman" w:hAnsi="Times New Roman" w:cs="Times New Roman"/>
          <w:sz w:val="28"/>
          <w:szCs w:val="28"/>
        </w:rPr>
        <w:t>№</w:t>
      </w:r>
      <w:r w:rsidRPr="00242FB7">
        <w:rPr>
          <w:rFonts w:ascii="Times New Roman" w:hAnsi="Times New Roman" w:cs="Times New Roman"/>
          <w:sz w:val="28"/>
          <w:szCs w:val="28"/>
        </w:rPr>
        <w:t xml:space="preserve"> 214-ФЗ </w:t>
      </w:r>
      <w:r w:rsidR="006164C9">
        <w:rPr>
          <w:rFonts w:ascii="Times New Roman" w:hAnsi="Times New Roman" w:cs="Times New Roman"/>
          <w:sz w:val="28"/>
          <w:szCs w:val="28"/>
        </w:rPr>
        <w:t>«</w:t>
      </w:r>
      <w:r w:rsidRPr="00242FB7">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6164C9">
        <w:rPr>
          <w:rFonts w:ascii="Times New Roman" w:hAnsi="Times New Roman" w:cs="Times New Roman"/>
          <w:sz w:val="28"/>
          <w:szCs w:val="28"/>
        </w:rPr>
        <w:t>»</w:t>
      </w:r>
      <w:r w:rsidRPr="00242FB7">
        <w:rPr>
          <w:rFonts w:ascii="Times New Roman" w:hAnsi="Times New Roman" w:cs="Times New Roman"/>
          <w:sz w:val="28"/>
          <w:szCs w:val="28"/>
        </w:rPr>
        <w:t>;</w:t>
      </w:r>
      <w:proofErr w:type="gramEnd"/>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жилого помещения в многоквартирном доме (жилом доме блокированной застройки) путем заключения с первым собственником жилого помещения, зарегистрировавшим право собственности на жилое помещение после ввода объекта недвижимости в эксплуатацию, договора купли-продажи;</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жилого дома (при индивидуальном жилищном строительстве или для жилых домов блокированной застройки) или части жилого дома (для жилых домов блокированной застройки) с земельным участком путем заключения с первым собственником жилого дома после ввода указанных объектов недвижимости в эксплуатацию договора купли-продажи.</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При этом приобретение жилых помещений возможно только относительно объектов недвижимости, введенных в эксплуатацию не </w:t>
      </w:r>
      <w:proofErr w:type="gramStart"/>
      <w:r w:rsidRPr="00242FB7">
        <w:rPr>
          <w:rFonts w:ascii="Times New Roman" w:hAnsi="Times New Roman" w:cs="Times New Roman"/>
          <w:sz w:val="28"/>
          <w:szCs w:val="28"/>
        </w:rPr>
        <w:t>позднее</w:t>
      </w:r>
      <w:proofErr w:type="gramEnd"/>
      <w:r w:rsidRPr="00242FB7">
        <w:rPr>
          <w:rFonts w:ascii="Times New Roman" w:hAnsi="Times New Roman" w:cs="Times New Roman"/>
          <w:sz w:val="28"/>
          <w:szCs w:val="28"/>
        </w:rPr>
        <w:t xml:space="preserve"> чем за 4 года до заключения договора на приобретение жилого помещения.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Все структурно обособленные (аналогично квартирам в многоквартирном доме) жилые помещения дома блокированной застройки оформляются как отдельные жилые дома с учетом особенностей проекта, а также расположения каждого такого жилого помещения на отдельном земельном участке.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Все структурно обособленные (аналогично квартирам в многоквартирном доме) жилые помещения дома блокированной застройки оформляются как отдельные части жилого дома с учетом особенностей проекта, а также расположения каждого такого жилого помещения на отдельном земельном участке или его части.</w:t>
      </w:r>
    </w:p>
    <w:p w:rsidR="0086428B" w:rsidRPr="004F663B" w:rsidRDefault="0086428B" w:rsidP="0086428B">
      <w:pPr>
        <w:ind w:firstLine="540"/>
        <w:jc w:val="both"/>
        <w:rPr>
          <w:rFonts w:ascii="Times New Roman" w:eastAsiaTheme="minorHAnsi" w:hAnsi="Times New Roman" w:cs="Times New Roman"/>
          <w:sz w:val="6"/>
          <w:szCs w:val="6"/>
        </w:rPr>
      </w:pPr>
    </w:p>
    <w:p w:rsidR="007138AA" w:rsidRDefault="007138AA" w:rsidP="00E943E1">
      <w:pPr>
        <w:ind w:firstLine="540"/>
        <w:jc w:val="center"/>
        <w:outlineLvl w:val="1"/>
        <w:rPr>
          <w:rFonts w:ascii="Times New Roman" w:hAnsi="Times New Roman" w:cs="Times New Roman"/>
          <w:sz w:val="28"/>
          <w:szCs w:val="28"/>
        </w:rPr>
      </w:pPr>
    </w:p>
    <w:p w:rsidR="0086428B" w:rsidRPr="00E943E1" w:rsidRDefault="0086428B" w:rsidP="00E943E1">
      <w:pPr>
        <w:ind w:firstLine="540"/>
        <w:jc w:val="center"/>
        <w:outlineLvl w:val="1"/>
        <w:rPr>
          <w:rFonts w:ascii="Times New Roman" w:hAnsi="Times New Roman" w:cs="Times New Roman"/>
          <w:sz w:val="28"/>
          <w:szCs w:val="28"/>
        </w:rPr>
      </w:pPr>
      <w:r w:rsidRPr="0086428B">
        <w:rPr>
          <w:rFonts w:ascii="Times New Roman" w:hAnsi="Times New Roman" w:cs="Times New Roman"/>
          <w:sz w:val="28"/>
          <w:szCs w:val="28"/>
        </w:rPr>
        <w:lastRenderedPageBreak/>
        <w:t>5.7. Индикатор</w:t>
      </w:r>
      <w:r w:rsidR="00CB4ADB">
        <w:rPr>
          <w:rFonts w:ascii="Times New Roman" w:hAnsi="Times New Roman" w:cs="Times New Roman"/>
          <w:sz w:val="28"/>
          <w:szCs w:val="28"/>
        </w:rPr>
        <w:t>ы результативности Подпрограммы</w:t>
      </w:r>
    </w:p>
    <w:tbl>
      <w:tblPr>
        <w:tblpPr w:leftFromText="180" w:rightFromText="180" w:vertAnchor="text" w:horzAnchor="margin" w:tblpXSpec="center" w:tblpY="205"/>
        <w:tblW w:w="10705" w:type="dxa"/>
        <w:tblCellSpacing w:w="5" w:type="nil"/>
        <w:tblLayout w:type="fixed"/>
        <w:tblCellMar>
          <w:left w:w="75" w:type="dxa"/>
          <w:right w:w="75" w:type="dxa"/>
        </w:tblCellMar>
        <w:tblLook w:val="0000"/>
      </w:tblPr>
      <w:tblGrid>
        <w:gridCol w:w="642"/>
        <w:gridCol w:w="4253"/>
        <w:gridCol w:w="1276"/>
        <w:gridCol w:w="1134"/>
        <w:gridCol w:w="850"/>
        <w:gridCol w:w="850"/>
        <w:gridCol w:w="850"/>
        <w:gridCol w:w="850"/>
      </w:tblGrid>
      <w:tr w:rsidR="00AD5AA6" w:rsidRPr="0086428B" w:rsidTr="00AB0FDD">
        <w:trPr>
          <w:trHeight w:val="554"/>
          <w:tblCellSpacing w:w="5" w:type="nil"/>
        </w:trPr>
        <w:tc>
          <w:tcPr>
            <w:tcW w:w="642" w:type="dxa"/>
            <w:tcBorders>
              <w:top w:val="single" w:sz="4" w:space="0" w:color="auto"/>
              <w:left w:val="single" w:sz="4" w:space="0" w:color="auto"/>
              <w:bottom w:val="single" w:sz="4" w:space="0" w:color="auto"/>
              <w:right w:val="single" w:sz="4" w:space="0" w:color="auto"/>
            </w:tcBorders>
          </w:tcPr>
          <w:p w:rsidR="00AD5AA6" w:rsidRPr="0086428B" w:rsidRDefault="00AD5AA6" w:rsidP="00AD5AA6">
            <w:pPr>
              <w:rPr>
                <w:rFonts w:ascii="Times New Roman" w:hAnsi="Times New Roman" w:cs="Times New Roman"/>
              </w:rPr>
            </w:pPr>
            <w:r>
              <w:rPr>
                <w:rFonts w:ascii="Times New Roman" w:hAnsi="Times New Roman" w:cs="Times New Roman"/>
              </w:rPr>
              <w:t>№</w:t>
            </w:r>
            <w:r w:rsidRPr="0086428B">
              <w:rPr>
                <w:rFonts w:ascii="Times New Roman" w:hAnsi="Times New Roman" w:cs="Times New Roman"/>
              </w:rPr>
              <w:br/>
            </w:r>
            <w:proofErr w:type="gramStart"/>
            <w:r w:rsidRPr="0086428B">
              <w:rPr>
                <w:rFonts w:ascii="Times New Roman" w:hAnsi="Times New Roman" w:cs="Times New Roman"/>
              </w:rPr>
              <w:t>п</w:t>
            </w:r>
            <w:proofErr w:type="gramEnd"/>
            <w:r w:rsidRPr="0086428B">
              <w:rPr>
                <w:rFonts w:ascii="Times New Roman" w:hAnsi="Times New Roman" w:cs="Times New Roman"/>
              </w:rPr>
              <w:t>/п</w:t>
            </w:r>
          </w:p>
        </w:tc>
        <w:tc>
          <w:tcPr>
            <w:tcW w:w="4253" w:type="dxa"/>
            <w:tcBorders>
              <w:top w:val="single" w:sz="4" w:space="0" w:color="auto"/>
              <w:left w:val="single" w:sz="4" w:space="0" w:color="auto"/>
              <w:bottom w:val="single" w:sz="4" w:space="0" w:color="auto"/>
              <w:right w:val="single" w:sz="4" w:space="0" w:color="auto"/>
            </w:tcBorders>
          </w:tcPr>
          <w:p w:rsidR="00AD5AA6" w:rsidRPr="0086428B" w:rsidRDefault="00AD5AA6" w:rsidP="00AD5AA6">
            <w:pPr>
              <w:jc w:val="center"/>
              <w:rPr>
                <w:rFonts w:ascii="Times New Roman" w:hAnsi="Times New Roman" w:cs="Times New Roman"/>
              </w:rPr>
            </w:pPr>
            <w:r w:rsidRPr="0086428B">
              <w:rPr>
                <w:rFonts w:ascii="Times New Roman" w:hAnsi="Times New Roman" w:cs="Times New Roman"/>
              </w:rPr>
              <w:t xml:space="preserve">Наименование   </w:t>
            </w:r>
            <w:r w:rsidRPr="0086428B">
              <w:rPr>
                <w:rFonts w:ascii="Times New Roman" w:hAnsi="Times New Roman" w:cs="Times New Roman"/>
              </w:rPr>
              <w:br/>
              <w:t>индикатора</w:t>
            </w:r>
          </w:p>
        </w:tc>
        <w:tc>
          <w:tcPr>
            <w:tcW w:w="1276" w:type="dxa"/>
            <w:tcBorders>
              <w:top w:val="single" w:sz="4" w:space="0" w:color="auto"/>
              <w:left w:val="single" w:sz="4" w:space="0" w:color="auto"/>
              <w:bottom w:val="single" w:sz="4" w:space="0" w:color="auto"/>
              <w:right w:val="single" w:sz="4" w:space="0" w:color="auto"/>
            </w:tcBorders>
          </w:tcPr>
          <w:p w:rsidR="00AD5AA6" w:rsidRPr="0086428B" w:rsidRDefault="00AD5AA6" w:rsidP="00AD5AA6">
            <w:pPr>
              <w:rPr>
                <w:rFonts w:ascii="Times New Roman" w:hAnsi="Times New Roman" w:cs="Times New Roman"/>
              </w:rPr>
            </w:pPr>
            <w:r w:rsidRPr="0086428B">
              <w:rPr>
                <w:rFonts w:ascii="Times New Roman" w:hAnsi="Times New Roman" w:cs="Times New Roman"/>
              </w:rPr>
              <w:t xml:space="preserve"> Единица  </w:t>
            </w:r>
            <w:r w:rsidRPr="0086428B">
              <w:rPr>
                <w:rFonts w:ascii="Times New Roman" w:hAnsi="Times New Roman" w:cs="Times New Roman"/>
              </w:rPr>
              <w:br/>
              <w:t xml:space="preserve">измерения </w:t>
            </w:r>
          </w:p>
        </w:tc>
        <w:tc>
          <w:tcPr>
            <w:tcW w:w="1134" w:type="dxa"/>
            <w:tcBorders>
              <w:top w:val="single" w:sz="4" w:space="0" w:color="auto"/>
              <w:left w:val="single" w:sz="4" w:space="0" w:color="auto"/>
              <w:bottom w:val="single" w:sz="4" w:space="0" w:color="auto"/>
              <w:right w:val="single" w:sz="4" w:space="0" w:color="auto"/>
            </w:tcBorders>
          </w:tcPr>
          <w:p w:rsidR="00AD5AA6" w:rsidRPr="0086428B" w:rsidRDefault="00AD5AA6" w:rsidP="00AD5AA6">
            <w:pPr>
              <w:autoSpaceDE/>
              <w:autoSpaceDN/>
              <w:jc w:val="center"/>
              <w:rPr>
                <w:rFonts w:ascii="Times New Roman" w:hAnsi="Times New Roman" w:cs="Times New Roman"/>
              </w:rPr>
            </w:pPr>
            <w:r w:rsidRPr="0086428B">
              <w:rPr>
                <w:rFonts w:ascii="Times New Roman" w:hAnsi="Times New Roman" w:cs="Times New Roman"/>
              </w:rPr>
              <w:t>201</w:t>
            </w:r>
            <w:r>
              <w:rPr>
                <w:rFonts w:ascii="Times New Roman" w:hAnsi="Times New Roman" w:cs="Times New Roman"/>
              </w:rPr>
              <w:t>9</w:t>
            </w:r>
          </w:p>
          <w:p w:rsidR="00AD5AA6" w:rsidRPr="0086428B" w:rsidRDefault="00AD5AA6" w:rsidP="00AD5AA6">
            <w:pPr>
              <w:autoSpaceDE/>
              <w:autoSpaceDN/>
              <w:rPr>
                <w:rFonts w:ascii="Times New Roman" w:hAnsi="Times New Roman" w:cs="Times New Roman"/>
              </w:rPr>
            </w:pPr>
            <w:r w:rsidRPr="0086428B">
              <w:rPr>
                <w:rFonts w:ascii="Times New Roman" w:hAnsi="Times New Roman" w:cs="Times New Roman"/>
              </w:rPr>
              <w:t>базовый</w:t>
            </w:r>
          </w:p>
        </w:tc>
        <w:tc>
          <w:tcPr>
            <w:tcW w:w="850" w:type="dxa"/>
            <w:tcBorders>
              <w:top w:val="single" w:sz="4" w:space="0" w:color="auto"/>
              <w:left w:val="single" w:sz="4" w:space="0" w:color="auto"/>
              <w:bottom w:val="single" w:sz="4" w:space="0" w:color="auto"/>
              <w:right w:val="single" w:sz="4" w:space="0" w:color="auto"/>
            </w:tcBorders>
          </w:tcPr>
          <w:p w:rsidR="00AD5AA6" w:rsidRPr="0086428B" w:rsidRDefault="00AD5AA6" w:rsidP="00AD5AA6">
            <w:pPr>
              <w:autoSpaceDE/>
              <w:autoSpaceDN/>
              <w:jc w:val="center"/>
              <w:rPr>
                <w:rFonts w:ascii="Times New Roman" w:hAnsi="Times New Roman" w:cs="Times New Roman"/>
              </w:rPr>
            </w:pPr>
            <w:r>
              <w:rPr>
                <w:rFonts w:ascii="Times New Roman" w:hAnsi="Times New Roman" w:cs="Times New Roman"/>
              </w:rPr>
              <w:t>2020</w:t>
            </w:r>
          </w:p>
          <w:p w:rsidR="00AD5AA6" w:rsidRPr="0086428B" w:rsidRDefault="00AD5AA6" w:rsidP="00AD5AA6">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D5AA6" w:rsidRPr="0086428B" w:rsidRDefault="00AD5AA6" w:rsidP="00AD5AA6">
            <w:pPr>
              <w:autoSpaceDE/>
              <w:autoSpaceDN/>
              <w:jc w:val="center"/>
              <w:rPr>
                <w:rFonts w:ascii="Times New Roman" w:hAnsi="Times New Roman" w:cs="Times New Roman"/>
              </w:rPr>
            </w:pPr>
            <w:r w:rsidRPr="0086428B">
              <w:rPr>
                <w:rFonts w:ascii="Times New Roman" w:hAnsi="Times New Roman" w:cs="Times New Roman"/>
              </w:rPr>
              <w:t>20</w:t>
            </w:r>
            <w:r>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AD5AA6" w:rsidRPr="0086428B" w:rsidRDefault="00AD5AA6" w:rsidP="00AD5AA6">
            <w:pPr>
              <w:autoSpaceDE/>
              <w:autoSpaceDN/>
              <w:jc w:val="center"/>
              <w:rPr>
                <w:rFonts w:ascii="Times New Roman" w:hAnsi="Times New Roman" w:cs="Times New Roman"/>
              </w:rPr>
            </w:pPr>
            <w:r>
              <w:rPr>
                <w:rFonts w:ascii="Times New Roman" w:hAnsi="Times New Roman" w:cs="Times New Roman"/>
              </w:rPr>
              <w:t>2022</w:t>
            </w:r>
          </w:p>
        </w:tc>
        <w:tc>
          <w:tcPr>
            <w:tcW w:w="850" w:type="dxa"/>
            <w:tcBorders>
              <w:top w:val="single" w:sz="4" w:space="0" w:color="auto"/>
              <w:left w:val="single" w:sz="4" w:space="0" w:color="auto"/>
              <w:bottom w:val="single" w:sz="4" w:space="0" w:color="auto"/>
              <w:right w:val="single" w:sz="4" w:space="0" w:color="auto"/>
            </w:tcBorders>
          </w:tcPr>
          <w:p w:rsidR="00AD5AA6" w:rsidRPr="0086428B" w:rsidRDefault="00AD5AA6" w:rsidP="00AD5AA6">
            <w:pPr>
              <w:autoSpaceDE/>
              <w:autoSpaceDN/>
              <w:jc w:val="center"/>
              <w:rPr>
                <w:rFonts w:ascii="Times New Roman" w:hAnsi="Times New Roman" w:cs="Times New Roman"/>
              </w:rPr>
            </w:pPr>
            <w:r>
              <w:rPr>
                <w:rFonts w:ascii="Times New Roman" w:hAnsi="Times New Roman" w:cs="Times New Roman"/>
              </w:rPr>
              <w:t>2023</w:t>
            </w:r>
          </w:p>
        </w:tc>
      </w:tr>
      <w:tr w:rsidR="00AB0FDD" w:rsidRPr="0086428B" w:rsidTr="00AB0FDD">
        <w:trPr>
          <w:trHeight w:val="890"/>
          <w:tblCellSpacing w:w="5" w:type="nil"/>
        </w:trPr>
        <w:tc>
          <w:tcPr>
            <w:tcW w:w="642" w:type="dxa"/>
            <w:tcBorders>
              <w:top w:val="single" w:sz="4" w:space="0" w:color="auto"/>
              <w:left w:val="single" w:sz="4" w:space="0" w:color="auto"/>
              <w:bottom w:val="single" w:sz="4" w:space="0" w:color="auto"/>
              <w:right w:val="single" w:sz="4" w:space="0" w:color="auto"/>
            </w:tcBorders>
          </w:tcPr>
          <w:p w:rsidR="00AB0FDD" w:rsidRPr="0086428B" w:rsidRDefault="00AB0FDD" w:rsidP="00AB0FDD">
            <w:pPr>
              <w:jc w:val="center"/>
              <w:rPr>
                <w:rFonts w:ascii="Times New Roman" w:hAnsi="Times New Roman" w:cs="Times New Roman"/>
              </w:rPr>
            </w:pPr>
            <w:r w:rsidRPr="0086428B">
              <w:rPr>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tcPr>
          <w:p w:rsidR="00AB0FDD" w:rsidRPr="008155DC" w:rsidRDefault="00AB0FDD" w:rsidP="00AB0FDD">
            <w:pPr>
              <w:rPr>
                <w:rFonts w:ascii="Times New Roman" w:hAnsi="Times New Roman" w:cs="Times New Roman"/>
              </w:rPr>
            </w:pPr>
            <w:r w:rsidRPr="008155DC">
              <w:rPr>
                <w:rFonts w:ascii="Times New Roman" w:hAnsi="Times New Roman" w:cs="Times New Roman"/>
              </w:rPr>
              <w:t xml:space="preserve">Количество семей, улучшивших        </w:t>
            </w:r>
            <w:r w:rsidRPr="008155DC">
              <w:rPr>
                <w:rFonts w:ascii="Times New Roman" w:hAnsi="Times New Roman" w:cs="Times New Roman"/>
              </w:rPr>
              <w:br/>
              <w:t xml:space="preserve">жилищные условия при поддержке из областного и местного бюджетов </w:t>
            </w:r>
          </w:p>
        </w:tc>
        <w:tc>
          <w:tcPr>
            <w:tcW w:w="1276" w:type="dxa"/>
            <w:tcBorders>
              <w:top w:val="single" w:sz="4" w:space="0" w:color="auto"/>
              <w:left w:val="single" w:sz="4" w:space="0" w:color="auto"/>
              <w:bottom w:val="single" w:sz="4" w:space="0" w:color="auto"/>
              <w:right w:val="single" w:sz="4" w:space="0" w:color="auto"/>
            </w:tcBorders>
          </w:tcPr>
          <w:p w:rsidR="00AB0FDD" w:rsidRPr="008155DC" w:rsidRDefault="00AB0FDD" w:rsidP="00AB0FDD">
            <w:pPr>
              <w:rPr>
                <w:rFonts w:ascii="Times New Roman" w:hAnsi="Times New Roman" w:cs="Times New Roman"/>
              </w:rPr>
            </w:pPr>
            <w:r w:rsidRPr="008155DC">
              <w:rPr>
                <w:rFonts w:ascii="Times New Roman" w:hAnsi="Times New Roman" w:cs="Times New Roman"/>
              </w:rPr>
              <w:t xml:space="preserve">  семей   </w:t>
            </w:r>
          </w:p>
        </w:tc>
        <w:tc>
          <w:tcPr>
            <w:tcW w:w="1134" w:type="dxa"/>
            <w:tcBorders>
              <w:top w:val="single" w:sz="4" w:space="0" w:color="auto"/>
              <w:left w:val="single" w:sz="4" w:space="0" w:color="auto"/>
              <w:bottom w:val="single" w:sz="4" w:space="0" w:color="auto"/>
              <w:right w:val="single" w:sz="4" w:space="0" w:color="auto"/>
            </w:tcBorders>
          </w:tcPr>
          <w:p w:rsidR="00AB0FDD" w:rsidRPr="008155DC" w:rsidRDefault="00AB0FDD" w:rsidP="00AB0FDD">
            <w:pPr>
              <w:autoSpaceDE/>
              <w:autoSpaceDN/>
              <w:jc w:val="center"/>
              <w:rPr>
                <w:rFonts w:ascii="Times New Roman" w:hAnsi="Times New Roman" w:cs="Times New Roman"/>
              </w:rPr>
            </w:pPr>
            <w:r w:rsidRPr="008155DC">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AB0FDD" w:rsidRPr="008155DC" w:rsidRDefault="00AB0FDD" w:rsidP="00AB0FDD">
            <w:pPr>
              <w:autoSpaceDE/>
              <w:autoSpaceDN/>
              <w:jc w:val="center"/>
              <w:rPr>
                <w:rFonts w:ascii="Times New Roman" w:hAnsi="Times New Roman" w:cs="Times New Roman"/>
              </w:rPr>
            </w:pPr>
            <w:r w:rsidRPr="008155DC">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AB0FDD" w:rsidRPr="008155DC" w:rsidRDefault="00AB0FDD" w:rsidP="00AB0FDD">
            <w:pPr>
              <w:autoSpaceDE/>
              <w:autoSpaceDN/>
              <w:jc w:val="center"/>
              <w:rPr>
                <w:rFonts w:ascii="Times New Roman" w:hAnsi="Times New Roman" w:cs="Times New Roman"/>
              </w:rPr>
            </w:pPr>
            <w:r w:rsidRPr="008155DC">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AB0FDD" w:rsidRPr="008155DC" w:rsidRDefault="00AB0FDD" w:rsidP="00AB0FDD">
            <w:pPr>
              <w:autoSpaceDE/>
              <w:autoSpaceDN/>
              <w:jc w:val="center"/>
              <w:rPr>
                <w:rFonts w:ascii="Times New Roman" w:hAnsi="Times New Roman" w:cs="Times New Roman"/>
              </w:rPr>
            </w:pPr>
            <w:r w:rsidRPr="008155DC">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AB0FDD" w:rsidRPr="008155DC" w:rsidRDefault="00AB0FDD" w:rsidP="00AB0FDD">
            <w:pPr>
              <w:autoSpaceDE/>
              <w:autoSpaceDN/>
              <w:jc w:val="center"/>
              <w:rPr>
                <w:rFonts w:ascii="Times New Roman" w:hAnsi="Times New Roman" w:cs="Times New Roman"/>
              </w:rPr>
            </w:pPr>
            <w:r>
              <w:rPr>
                <w:rFonts w:ascii="Times New Roman" w:hAnsi="Times New Roman" w:cs="Times New Roman"/>
              </w:rPr>
              <w:t>3</w:t>
            </w:r>
          </w:p>
        </w:tc>
      </w:tr>
      <w:tr w:rsidR="00AB0FDD" w:rsidRPr="0086428B" w:rsidTr="00AB0FDD">
        <w:trPr>
          <w:trHeight w:val="274"/>
          <w:tblCellSpacing w:w="5" w:type="nil"/>
        </w:trPr>
        <w:tc>
          <w:tcPr>
            <w:tcW w:w="642" w:type="dxa"/>
            <w:tcBorders>
              <w:top w:val="single" w:sz="4" w:space="0" w:color="auto"/>
              <w:left w:val="single" w:sz="4" w:space="0" w:color="auto"/>
              <w:bottom w:val="single" w:sz="4" w:space="0" w:color="auto"/>
              <w:right w:val="single" w:sz="4" w:space="0" w:color="auto"/>
            </w:tcBorders>
          </w:tcPr>
          <w:p w:rsidR="00AB0FDD" w:rsidRPr="0086428B" w:rsidRDefault="00AB0FDD" w:rsidP="00AB0FDD">
            <w:pPr>
              <w:jc w:val="center"/>
              <w:rPr>
                <w:rFonts w:ascii="Times New Roman" w:hAnsi="Times New Roman" w:cs="Times New Roman"/>
              </w:rPr>
            </w:pPr>
            <w:r w:rsidRPr="0086428B">
              <w:rPr>
                <w:rFonts w:ascii="Times New Roman" w:hAnsi="Times New Roman" w:cs="Times New Roman"/>
              </w:rPr>
              <w:t>2</w:t>
            </w:r>
          </w:p>
        </w:tc>
        <w:tc>
          <w:tcPr>
            <w:tcW w:w="4253" w:type="dxa"/>
            <w:tcBorders>
              <w:top w:val="single" w:sz="4" w:space="0" w:color="auto"/>
              <w:left w:val="single" w:sz="4" w:space="0" w:color="auto"/>
              <w:bottom w:val="single" w:sz="4" w:space="0" w:color="auto"/>
              <w:right w:val="single" w:sz="4" w:space="0" w:color="auto"/>
            </w:tcBorders>
          </w:tcPr>
          <w:p w:rsidR="00AB0FDD" w:rsidRPr="008155DC" w:rsidRDefault="00AB0FDD" w:rsidP="00AB0FDD">
            <w:pPr>
              <w:rPr>
                <w:rFonts w:ascii="Times New Roman" w:hAnsi="Times New Roman" w:cs="Times New Roman"/>
              </w:rPr>
            </w:pPr>
            <w:r w:rsidRPr="008155DC">
              <w:rPr>
                <w:rFonts w:ascii="Times New Roman" w:hAnsi="Times New Roman" w:cs="Times New Roman"/>
              </w:rPr>
              <w:t xml:space="preserve">Площадь жилья, приобретенного    </w:t>
            </w:r>
            <w:r w:rsidRPr="008155DC">
              <w:rPr>
                <w:rFonts w:ascii="Times New Roman" w:hAnsi="Times New Roman" w:cs="Times New Roman"/>
              </w:rPr>
              <w:br/>
              <w:t>(построенного) при использовании  средств областного и местного бюджетов</w:t>
            </w:r>
          </w:p>
        </w:tc>
        <w:tc>
          <w:tcPr>
            <w:tcW w:w="1276" w:type="dxa"/>
            <w:tcBorders>
              <w:top w:val="single" w:sz="4" w:space="0" w:color="auto"/>
              <w:left w:val="single" w:sz="4" w:space="0" w:color="auto"/>
              <w:bottom w:val="single" w:sz="4" w:space="0" w:color="auto"/>
              <w:right w:val="single" w:sz="4" w:space="0" w:color="auto"/>
            </w:tcBorders>
          </w:tcPr>
          <w:p w:rsidR="00AB0FDD" w:rsidRPr="008155DC" w:rsidRDefault="00AB0FDD" w:rsidP="00AB0FDD">
            <w:pPr>
              <w:rPr>
                <w:rFonts w:ascii="Times New Roman" w:hAnsi="Times New Roman" w:cs="Times New Roman"/>
              </w:rPr>
            </w:pPr>
            <w:r w:rsidRPr="008155DC">
              <w:rPr>
                <w:rFonts w:ascii="Times New Roman" w:hAnsi="Times New Roman" w:cs="Times New Roman"/>
              </w:rPr>
              <w:t>тыс. кв. м</w:t>
            </w:r>
          </w:p>
        </w:tc>
        <w:tc>
          <w:tcPr>
            <w:tcW w:w="1134" w:type="dxa"/>
            <w:tcBorders>
              <w:top w:val="single" w:sz="4" w:space="0" w:color="auto"/>
              <w:left w:val="single" w:sz="4" w:space="0" w:color="auto"/>
              <w:bottom w:val="single" w:sz="4" w:space="0" w:color="auto"/>
              <w:right w:val="single" w:sz="4" w:space="0" w:color="auto"/>
            </w:tcBorders>
          </w:tcPr>
          <w:p w:rsidR="00AB0FDD" w:rsidRPr="008155DC" w:rsidRDefault="00AB0FDD" w:rsidP="00AF40BB">
            <w:pPr>
              <w:jc w:val="center"/>
              <w:rPr>
                <w:rFonts w:ascii="Times New Roman" w:hAnsi="Times New Roman" w:cs="Times New Roman"/>
                <w:lang w:val="en-US"/>
              </w:rPr>
            </w:pPr>
            <w:r w:rsidRPr="008155DC">
              <w:rPr>
                <w:rFonts w:ascii="Times New Roman" w:hAnsi="Times New Roman" w:cs="Times New Roman"/>
              </w:rPr>
              <w:t>0,</w:t>
            </w:r>
            <w:r w:rsidR="00AF40B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AB0FDD" w:rsidRPr="008155DC" w:rsidRDefault="00AB0FDD" w:rsidP="00AB0FDD">
            <w:pPr>
              <w:autoSpaceDE/>
              <w:autoSpaceDN/>
              <w:jc w:val="center"/>
              <w:rPr>
                <w:rFonts w:ascii="Times New Roman" w:hAnsi="Times New Roman" w:cs="Times New Roman"/>
              </w:rPr>
            </w:pPr>
            <w:r w:rsidRPr="008155DC">
              <w:rPr>
                <w:rFonts w:ascii="Times New Roman" w:hAnsi="Times New Roman" w:cs="Times New Roman"/>
              </w:rPr>
              <w:t>0,15</w:t>
            </w:r>
          </w:p>
        </w:tc>
        <w:tc>
          <w:tcPr>
            <w:tcW w:w="850" w:type="dxa"/>
            <w:tcBorders>
              <w:top w:val="single" w:sz="4" w:space="0" w:color="auto"/>
              <w:left w:val="single" w:sz="4" w:space="0" w:color="auto"/>
              <w:bottom w:val="single" w:sz="4" w:space="0" w:color="auto"/>
              <w:right w:val="single" w:sz="4" w:space="0" w:color="auto"/>
            </w:tcBorders>
          </w:tcPr>
          <w:p w:rsidR="00AB0FDD" w:rsidRPr="008155DC" w:rsidRDefault="00AB0FDD" w:rsidP="00AB0FDD">
            <w:pPr>
              <w:autoSpaceDE/>
              <w:autoSpaceDN/>
              <w:jc w:val="center"/>
              <w:rPr>
                <w:rFonts w:ascii="Times New Roman" w:hAnsi="Times New Roman" w:cs="Times New Roman"/>
                <w:lang w:val="en-US"/>
              </w:rPr>
            </w:pPr>
            <w:r w:rsidRPr="008155DC">
              <w:rPr>
                <w:rFonts w:ascii="Times New Roman" w:hAnsi="Times New Roman" w:cs="Times New Roman"/>
              </w:rPr>
              <w:t>0,15</w:t>
            </w:r>
          </w:p>
        </w:tc>
        <w:tc>
          <w:tcPr>
            <w:tcW w:w="850" w:type="dxa"/>
            <w:tcBorders>
              <w:top w:val="single" w:sz="4" w:space="0" w:color="auto"/>
              <w:left w:val="single" w:sz="4" w:space="0" w:color="auto"/>
              <w:bottom w:val="single" w:sz="4" w:space="0" w:color="auto"/>
              <w:right w:val="single" w:sz="4" w:space="0" w:color="auto"/>
            </w:tcBorders>
          </w:tcPr>
          <w:p w:rsidR="00AB0FDD" w:rsidRPr="008155DC" w:rsidRDefault="00AB0FDD" w:rsidP="00AB0FDD">
            <w:pPr>
              <w:autoSpaceDE/>
              <w:autoSpaceDN/>
              <w:jc w:val="center"/>
              <w:rPr>
                <w:rFonts w:ascii="Times New Roman" w:hAnsi="Times New Roman" w:cs="Times New Roman"/>
                <w:lang w:val="en-US"/>
              </w:rPr>
            </w:pPr>
            <w:r w:rsidRPr="008155DC">
              <w:rPr>
                <w:rFonts w:ascii="Times New Roman" w:hAnsi="Times New Roman" w:cs="Times New Roman"/>
              </w:rPr>
              <w:t>0,15</w:t>
            </w:r>
          </w:p>
        </w:tc>
        <w:tc>
          <w:tcPr>
            <w:tcW w:w="850" w:type="dxa"/>
            <w:tcBorders>
              <w:top w:val="single" w:sz="4" w:space="0" w:color="auto"/>
              <w:left w:val="single" w:sz="4" w:space="0" w:color="auto"/>
              <w:bottom w:val="single" w:sz="4" w:space="0" w:color="auto"/>
              <w:right w:val="single" w:sz="4" w:space="0" w:color="auto"/>
            </w:tcBorders>
          </w:tcPr>
          <w:p w:rsidR="00AB0FDD" w:rsidRPr="00AB0FDD" w:rsidRDefault="00AB0FDD" w:rsidP="00AB0FDD">
            <w:pPr>
              <w:jc w:val="center"/>
              <w:rPr>
                <w:rFonts w:ascii="Times New Roman" w:hAnsi="Times New Roman" w:cs="Times New Roman"/>
              </w:rPr>
            </w:pPr>
            <w:r>
              <w:rPr>
                <w:rFonts w:ascii="Times New Roman" w:hAnsi="Times New Roman" w:cs="Times New Roman"/>
              </w:rPr>
              <w:t>0,15</w:t>
            </w:r>
          </w:p>
        </w:tc>
      </w:tr>
      <w:tr w:rsidR="00AB0FDD" w:rsidRPr="0086428B" w:rsidTr="00AB0FDD">
        <w:trPr>
          <w:trHeight w:val="1150"/>
          <w:tblCellSpacing w:w="5" w:type="nil"/>
        </w:trPr>
        <w:tc>
          <w:tcPr>
            <w:tcW w:w="642" w:type="dxa"/>
            <w:tcBorders>
              <w:top w:val="single" w:sz="4" w:space="0" w:color="auto"/>
              <w:left w:val="single" w:sz="4" w:space="0" w:color="auto"/>
              <w:bottom w:val="single" w:sz="4" w:space="0" w:color="auto"/>
              <w:right w:val="single" w:sz="4" w:space="0" w:color="auto"/>
            </w:tcBorders>
          </w:tcPr>
          <w:p w:rsidR="00AB0FDD" w:rsidRPr="0086428B" w:rsidRDefault="00AB0FDD" w:rsidP="00AB0FDD">
            <w:pPr>
              <w:jc w:val="center"/>
              <w:rPr>
                <w:rFonts w:ascii="Times New Roman" w:hAnsi="Times New Roman" w:cs="Times New Roman"/>
              </w:rPr>
            </w:pPr>
            <w:r w:rsidRPr="0086428B">
              <w:rPr>
                <w:rFonts w:ascii="Times New Roman" w:hAnsi="Times New Roman" w:cs="Times New Roman"/>
              </w:rPr>
              <w:t>3</w:t>
            </w:r>
          </w:p>
        </w:tc>
        <w:tc>
          <w:tcPr>
            <w:tcW w:w="4253" w:type="dxa"/>
            <w:tcBorders>
              <w:top w:val="single" w:sz="4" w:space="0" w:color="auto"/>
              <w:left w:val="single" w:sz="4" w:space="0" w:color="auto"/>
              <w:bottom w:val="single" w:sz="4" w:space="0" w:color="auto"/>
              <w:right w:val="single" w:sz="4" w:space="0" w:color="auto"/>
            </w:tcBorders>
          </w:tcPr>
          <w:p w:rsidR="00AB0FDD" w:rsidRPr="008155DC" w:rsidRDefault="00AB0FDD" w:rsidP="00AB0FDD">
            <w:pPr>
              <w:rPr>
                <w:rFonts w:ascii="Times New Roman" w:hAnsi="Times New Roman" w:cs="Times New Roman"/>
              </w:rPr>
            </w:pPr>
            <w:r w:rsidRPr="008155DC">
              <w:rPr>
                <w:rFonts w:ascii="Times New Roman" w:hAnsi="Times New Roman" w:cs="Times New Roman"/>
              </w:rPr>
              <w:t>Объем ипотечных жилищных кредитов, выданных с использованием средств областного и местного бюджетов  и собственных сре</w:t>
            </w:r>
            <w:proofErr w:type="gramStart"/>
            <w:r w:rsidRPr="008155DC">
              <w:rPr>
                <w:rFonts w:ascii="Times New Roman" w:hAnsi="Times New Roman" w:cs="Times New Roman"/>
              </w:rPr>
              <w:t>дств гр</w:t>
            </w:r>
            <w:proofErr w:type="gramEnd"/>
            <w:r w:rsidRPr="008155DC">
              <w:rPr>
                <w:rFonts w:ascii="Times New Roman" w:hAnsi="Times New Roman" w:cs="Times New Roman"/>
              </w:rPr>
              <w:t>аждан</w:t>
            </w:r>
          </w:p>
        </w:tc>
        <w:tc>
          <w:tcPr>
            <w:tcW w:w="1276" w:type="dxa"/>
            <w:tcBorders>
              <w:top w:val="single" w:sz="4" w:space="0" w:color="auto"/>
              <w:left w:val="single" w:sz="4" w:space="0" w:color="auto"/>
              <w:bottom w:val="single" w:sz="4" w:space="0" w:color="auto"/>
              <w:right w:val="single" w:sz="4" w:space="0" w:color="auto"/>
            </w:tcBorders>
          </w:tcPr>
          <w:p w:rsidR="00AB0FDD" w:rsidRPr="008155DC" w:rsidRDefault="00AB0FDD" w:rsidP="00AB0FDD">
            <w:pPr>
              <w:rPr>
                <w:rFonts w:ascii="Times New Roman" w:hAnsi="Times New Roman" w:cs="Times New Roman"/>
              </w:rPr>
            </w:pPr>
            <w:r w:rsidRPr="008155DC">
              <w:rPr>
                <w:rFonts w:ascii="Times New Roman" w:hAnsi="Times New Roman" w:cs="Times New Roman"/>
              </w:rPr>
              <w:t xml:space="preserve">млн. руб. </w:t>
            </w:r>
          </w:p>
        </w:tc>
        <w:tc>
          <w:tcPr>
            <w:tcW w:w="1134" w:type="dxa"/>
            <w:tcBorders>
              <w:top w:val="single" w:sz="4" w:space="0" w:color="auto"/>
              <w:left w:val="single" w:sz="4" w:space="0" w:color="auto"/>
              <w:bottom w:val="single" w:sz="4" w:space="0" w:color="auto"/>
              <w:right w:val="single" w:sz="4" w:space="0" w:color="auto"/>
            </w:tcBorders>
          </w:tcPr>
          <w:p w:rsidR="00AB0FDD" w:rsidRPr="008155DC" w:rsidRDefault="00AF40BB" w:rsidP="00AB0FDD">
            <w:pPr>
              <w:jc w:val="center"/>
              <w:rPr>
                <w:rFonts w:ascii="Times New Roman" w:hAnsi="Times New Roman" w:cs="Times New Roman"/>
              </w:rPr>
            </w:pPr>
            <w:r>
              <w:rPr>
                <w:rFonts w:ascii="Times New Roman" w:hAnsi="Times New Roman" w:cs="Times New Roman"/>
              </w:rPr>
              <w:t>5,45</w:t>
            </w:r>
          </w:p>
        </w:tc>
        <w:tc>
          <w:tcPr>
            <w:tcW w:w="850" w:type="dxa"/>
            <w:tcBorders>
              <w:top w:val="single" w:sz="4" w:space="0" w:color="auto"/>
              <w:left w:val="single" w:sz="4" w:space="0" w:color="auto"/>
              <w:bottom w:val="single" w:sz="4" w:space="0" w:color="auto"/>
              <w:right w:val="single" w:sz="4" w:space="0" w:color="auto"/>
            </w:tcBorders>
          </w:tcPr>
          <w:p w:rsidR="00AB0FDD" w:rsidRPr="008155DC" w:rsidRDefault="00AB0FDD" w:rsidP="00AB0FDD">
            <w:pPr>
              <w:autoSpaceDE/>
              <w:autoSpaceDN/>
              <w:jc w:val="center"/>
              <w:rPr>
                <w:rFonts w:ascii="Times New Roman" w:hAnsi="Times New Roman" w:cs="Times New Roman"/>
              </w:rPr>
            </w:pPr>
            <w:r w:rsidRPr="008155DC">
              <w:rPr>
                <w:rFonts w:ascii="Times New Roman" w:hAnsi="Times New Roman" w:cs="Times New Roman"/>
              </w:rPr>
              <w:t>3,0</w:t>
            </w:r>
          </w:p>
        </w:tc>
        <w:tc>
          <w:tcPr>
            <w:tcW w:w="850" w:type="dxa"/>
            <w:tcBorders>
              <w:top w:val="single" w:sz="4" w:space="0" w:color="auto"/>
              <w:left w:val="single" w:sz="4" w:space="0" w:color="auto"/>
              <w:bottom w:val="single" w:sz="4" w:space="0" w:color="auto"/>
              <w:right w:val="single" w:sz="4" w:space="0" w:color="auto"/>
            </w:tcBorders>
          </w:tcPr>
          <w:p w:rsidR="00AB0FDD" w:rsidRPr="008155DC" w:rsidRDefault="00AB0FDD" w:rsidP="00AB0FDD">
            <w:pPr>
              <w:autoSpaceDE/>
              <w:autoSpaceDN/>
              <w:jc w:val="center"/>
              <w:rPr>
                <w:rFonts w:ascii="Times New Roman" w:hAnsi="Times New Roman" w:cs="Times New Roman"/>
              </w:rPr>
            </w:pPr>
            <w:r w:rsidRPr="008155DC">
              <w:rPr>
                <w:rFonts w:ascii="Times New Roman" w:hAnsi="Times New Roman" w:cs="Times New Roman"/>
              </w:rPr>
              <w:t>3,0</w:t>
            </w:r>
          </w:p>
        </w:tc>
        <w:tc>
          <w:tcPr>
            <w:tcW w:w="850" w:type="dxa"/>
            <w:tcBorders>
              <w:top w:val="single" w:sz="4" w:space="0" w:color="auto"/>
              <w:left w:val="single" w:sz="4" w:space="0" w:color="auto"/>
              <w:bottom w:val="single" w:sz="4" w:space="0" w:color="auto"/>
              <w:right w:val="single" w:sz="4" w:space="0" w:color="auto"/>
            </w:tcBorders>
          </w:tcPr>
          <w:p w:rsidR="00AB0FDD" w:rsidRPr="008155DC" w:rsidRDefault="00AB0FDD" w:rsidP="00AB0FDD">
            <w:pPr>
              <w:autoSpaceDE/>
              <w:autoSpaceDN/>
              <w:jc w:val="center"/>
              <w:rPr>
                <w:rFonts w:ascii="Times New Roman" w:hAnsi="Times New Roman" w:cs="Times New Roman"/>
              </w:rPr>
            </w:pPr>
            <w:r w:rsidRPr="008155DC">
              <w:rPr>
                <w:rFonts w:ascii="Times New Roman" w:hAnsi="Times New Roman" w:cs="Times New Roman"/>
              </w:rPr>
              <w:t>3,0</w:t>
            </w:r>
          </w:p>
        </w:tc>
        <w:tc>
          <w:tcPr>
            <w:tcW w:w="850" w:type="dxa"/>
            <w:tcBorders>
              <w:top w:val="single" w:sz="4" w:space="0" w:color="auto"/>
              <w:left w:val="single" w:sz="4" w:space="0" w:color="auto"/>
              <w:bottom w:val="single" w:sz="4" w:space="0" w:color="auto"/>
              <w:right w:val="single" w:sz="4" w:space="0" w:color="auto"/>
            </w:tcBorders>
          </w:tcPr>
          <w:p w:rsidR="00AB0FDD" w:rsidRPr="008155DC" w:rsidRDefault="00AB0FDD" w:rsidP="00AB0FDD">
            <w:pPr>
              <w:jc w:val="center"/>
              <w:rPr>
                <w:rFonts w:ascii="Times New Roman" w:hAnsi="Times New Roman" w:cs="Times New Roman"/>
              </w:rPr>
            </w:pPr>
            <w:r>
              <w:rPr>
                <w:rFonts w:ascii="Times New Roman" w:hAnsi="Times New Roman" w:cs="Times New Roman"/>
              </w:rPr>
              <w:t>3,0</w:t>
            </w:r>
          </w:p>
        </w:tc>
      </w:tr>
      <w:tr w:rsidR="00AB0FDD" w:rsidRPr="0086428B" w:rsidTr="00AB0FDD">
        <w:trPr>
          <w:trHeight w:val="1150"/>
          <w:tblCellSpacing w:w="5" w:type="nil"/>
        </w:trPr>
        <w:tc>
          <w:tcPr>
            <w:tcW w:w="642" w:type="dxa"/>
            <w:tcBorders>
              <w:top w:val="single" w:sz="4" w:space="0" w:color="auto"/>
              <w:left w:val="single" w:sz="4" w:space="0" w:color="auto"/>
              <w:bottom w:val="single" w:sz="4" w:space="0" w:color="auto"/>
              <w:right w:val="single" w:sz="4" w:space="0" w:color="auto"/>
            </w:tcBorders>
          </w:tcPr>
          <w:p w:rsidR="00AB0FDD" w:rsidRPr="0086428B" w:rsidRDefault="00AB0FDD" w:rsidP="00AB0FDD">
            <w:pPr>
              <w:jc w:val="center"/>
              <w:rPr>
                <w:rFonts w:ascii="Times New Roman" w:hAnsi="Times New Roman" w:cs="Times New Roman"/>
              </w:rPr>
            </w:pPr>
            <w:r w:rsidRPr="0086428B">
              <w:rPr>
                <w:rFonts w:ascii="Times New Roman" w:hAnsi="Times New Roman" w:cs="Times New Roman"/>
              </w:rPr>
              <w:t>4</w:t>
            </w:r>
          </w:p>
        </w:tc>
        <w:tc>
          <w:tcPr>
            <w:tcW w:w="4253" w:type="dxa"/>
            <w:tcBorders>
              <w:top w:val="single" w:sz="4" w:space="0" w:color="auto"/>
              <w:left w:val="single" w:sz="4" w:space="0" w:color="auto"/>
              <w:bottom w:val="single" w:sz="4" w:space="0" w:color="auto"/>
              <w:right w:val="single" w:sz="4" w:space="0" w:color="auto"/>
            </w:tcBorders>
          </w:tcPr>
          <w:p w:rsidR="00AB0FDD" w:rsidRPr="008155DC" w:rsidRDefault="00AB0FDD" w:rsidP="00AB0FDD">
            <w:pPr>
              <w:rPr>
                <w:rFonts w:ascii="Times New Roman" w:hAnsi="Times New Roman" w:cs="Times New Roman"/>
              </w:rPr>
            </w:pPr>
            <w:r w:rsidRPr="008155DC">
              <w:rPr>
                <w:rFonts w:ascii="Times New Roman" w:hAnsi="Times New Roman" w:cs="Times New Roman"/>
              </w:rPr>
              <w:t>Количество семей ежеквартально получающих субсидию на возмещение части ежемесячных аннуитетных платежей по кредиту (займу) при поддержке из областного и местного бюджетов</w:t>
            </w:r>
          </w:p>
        </w:tc>
        <w:tc>
          <w:tcPr>
            <w:tcW w:w="1276" w:type="dxa"/>
            <w:tcBorders>
              <w:top w:val="single" w:sz="4" w:space="0" w:color="auto"/>
              <w:left w:val="single" w:sz="4" w:space="0" w:color="auto"/>
              <w:bottom w:val="single" w:sz="4" w:space="0" w:color="auto"/>
              <w:right w:val="single" w:sz="4" w:space="0" w:color="auto"/>
            </w:tcBorders>
          </w:tcPr>
          <w:p w:rsidR="00AB0FDD" w:rsidRPr="008155DC" w:rsidRDefault="00AB0FDD" w:rsidP="00AB0FDD">
            <w:pPr>
              <w:rPr>
                <w:rFonts w:ascii="Times New Roman" w:hAnsi="Times New Roman" w:cs="Times New Roman"/>
              </w:rPr>
            </w:pPr>
            <w:r w:rsidRPr="008155DC">
              <w:rPr>
                <w:rFonts w:ascii="Times New Roman" w:hAnsi="Times New Roman" w:cs="Times New Roman"/>
              </w:rPr>
              <w:t>семей</w:t>
            </w:r>
          </w:p>
        </w:tc>
        <w:tc>
          <w:tcPr>
            <w:tcW w:w="1134" w:type="dxa"/>
            <w:tcBorders>
              <w:top w:val="single" w:sz="4" w:space="0" w:color="auto"/>
              <w:left w:val="single" w:sz="4" w:space="0" w:color="auto"/>
              <w:bottom w:val="single" w:sz="4" w:space="0" w:color="auto"/>
              <w:right w:val="single" w:sz="4" w:space="0" w:color="auto"/>
            </w:tcBorders>
          </w:tcPr>
          <w:p w:rsidR="00AB0FDD" w:rsidRPr="008155DC" w:rsidRDefault="00AF40BB" w:rsidP="00AB0FDD">
            <w:pPr>
              <w:autoSpaceDE/>
              <w:autoSpaceDN/>
              <w:jc w:val="center"/>
              <w:rPr>
                <w:rFonts w:ascii="Times New Roman" w:hAnsi="Times New Roman" w:cs="Times New Roman"/>
              </w:rPr>
            </w:pPr>
            <w:r>
              <w:rPr>
                <w:rFonts w:ascii="Times New Roman" w:hAnsi="Times New Roman" w:cs="Times New Roman"/>
              </w:rPr>
              <w:t>27</w:t>
            </w:r>
          </w:p>
        </w:tc>
        <w:tc>
          <w:tcPr>
            <w:tcW w:w="850" w:type="dxa"/>
            <w:tcBorders>
              <w:top w:val="single" w:sz="4" w:space="0" w:color="auto"/>
              <w:left w:val="single" w:sz="4" w:space="0" w:color="auto"/>
              <w:bottom w:val="single" w:sz="4" w:space="0" w:color="auto"/>
              <w:right w:val="single" w:sz="4" w:space="0" w:color="auto"/>
            </w:tcBorders>
          </w:tcPr>
          <w:p w:rsidR="00AB0FDD" w:rsidRPr="008155DC" w:rsidRDefault="00AB0FDD" w:rsidP="00AD5AA6">
            <w:pPr>
              <w:autoSpaceDE/>
              <w:autoSpaceDN/>
              <w:jc w:val="center"/>
              <w:rPr>
                <w:rFonts w:ascii="Times New Roman" w:hAnsi="Times New Roman" w:cs="Times New Roman"/>
              </w:rPr>
            </w:pPr>
            <w:r w:rsidRPr="008155DC">
              <w:rPr>
                <w:rFonts w:ascii="Times New Roman" w:hAnsi="Times New Roman" w:cs="Times New Roman"/>
              </w:rPr>
              <w:t>2</w:t>
            </w:r>
            <w:r w:rsidR="00AD5AA6">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AB0FDD" w:rsidRPr="008155DC" w:rsidRDefault="00AB0FDD" w:rsidP="00AD5AA6">
            <w:pPr>
              <w:autoSpaceDE/>
              <w:autoSpaceDN/>
              <w:jc w:val="center"/>
              <w:rPr>
                <w:rFonts w:ascii="Times New Roman" w:hAnsi="Times New Roman" w:cs="Times New Roman"/>
              </w:rPr>
            </w:pPr>
            <w:r w:rsidRPr="008155DC">
              <w:rPr>
                <w:rFonts w:ascii="Times New Roman" w:hAnsi="Times New Roman" w:cs="Times New Roman"/>
              </w:rPr>
              <w:t>2</w:t>
            </w:r>
            <w:r w:rsidR="00AD5AA6">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B0FDD" w:rsidRPr="008155DC" w:rsidRDefault="00AD5AA6" w:rsidP="00AB0FDD">
            <w:pPr>
              <w:autoSpaceDE/>
              <w:autoSpaceDN/>
              <w:jc w:val="center"/>
              <w:rPr>
                <w:rFonts w:ascii="Times New Roman" w:hAnsi="Times New Roman" w:cs="Times New Roman"/>
              </w:rPr>
            </w:pPr>
            <w:r>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AB0FDD" w:rsidRPr="008155DC" w:rsidRDefault="00AD5AA6" w:rsidP="00AB0FDD">
            <w:pPr>
              <w:autoSpaceDE/>
              <w:autoSpaceDN/>
              <w:jc w:val="center"/>
              <w:rPr>
                <w:rFonts w:ascii="Times New Roman" w:hAnsi="Times New Roman" w:cs="Times New Roman"/>
              </w:rPr>
            </w:pPr>
            <w:r>
              <w:rPr>
                <w:rFonts w:ascii="Times New Roman" w:hAnsi="Times New Roman" w:cs="Times New Roman"/>
              </w:rPr>
              <w:t>15</w:t>
            </w:r>
          </w:p>
        </w:tc>
      </w:tr>
    </w:tbl>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Показателями результативности использования субсидии являются:</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количество семей, улучшивших жилищные условия (единиц);</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площадь жилых помещений, приобретенных (построенных) семьями (квадратных метров);</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количество семей, получивших субсидию на возмещение части аннуитетных платежей (единиц).</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Конкретные значения показателей результативности использования субсидии устанавливаются в соглашениях о реализации Подпрограммы, заключаемых с Департаментом строительства (с учетом значений целевых показателей выполнения задачи). Оценка результативности и эффективности использования субсидии осуществляется в соответствии с пунктом 7 приложения 24 к Государственной программе.</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 xml:space="preserve">Оценка эффективности реализации Подпрограммы проводится ежегодно в соответствии с </w:t>
      </w:r>
      <w:hyperlink r:id="rId100" w:history="1">
        <w:r w:rsidRPr="00242FB7">
          <w:rPr>
            <w:rFonts w:ascii="Times New Roman" w:hAnsi="Times New Roman" w:cs="Times New Roman"/>
            <w:sz w:val="28"/>
            <w:szCs w:val="28"/>
          </w:rPr>
          <w:t>Методикой</w:t>
        </w:r>
      </w:hyperlink>
      <w:r w:rsidRPr="00242FB7">
        <w:rPr>
          <w:rFonts w:ascii="Times New Roman" w:hAnsi="Times New Roman" w:cs="Times New Roman"/>
          <w:sz w:val="28"/>
          <w:szCs w:val="28"/>
        </w:rPr>
        <w:t xml:space="preserve"> оценки эффективности реализации муниципальных программ, утвержденной постановлением </w:t>
      </w:r>
      <w:r w:rsidR="007138AA">
        <w:rPr>
          <w:rFonts w:ascii="Times New Roman" w:hAnsi="Times New Roman" w:cs="Times New Roman"/>
          <w:kern w:val="2"/>
          <w:sz w:val="28"/>
          <w:szCs w:val="28"/>
        </w:rPr>
        <w:t>Ярославской области</w:t>
      </w:r>
      <w:r w:rsidR="007138AA" w:rsidRPr="005B1B34">
        <w:rPr>
          <w:rFonts w:ascii="Times New Roman" w:hAnsi="Times New Roman" w:cs="Times New Roman"/>
          <w:sz w:val="28"/>
          <w:szCs w:val="28"/>
        </w:rPr>
        <w:t xml:space="preserve"> от 08.06.2020</w:t>
      </w:r>
      <w:r w:rsidR="007138AA">
        <w:rPr>
          <w:rFonts w:ascii="Times New Roman" w:hAnsi="Times New Roman" w:cs="Times New Roman"/>
          <w:sz w:val="28"/>
          <w:szCs w:val="28"/>
        </w:rPr>
        <w:t xml:space="preserve">           </w:t>
      </w:r>
      <w:r w:rsidR="007138AA" w:rsidRPr="005B1B34">
        <w:rPr>
          <w:rFonts w:ascii="Times New Roman" w:hAnsi="Times New Roman" w:cs="Times New Roman"/>
          <w:sz w:val="28"/>
          <w:szCs w:val="28"/>
        </w:rPr>
        <w:t>№ 1306 «О муниципальных программах»</w:t>
      </w:r>
      <w:r w:rsidRPr="00242FB7">
        <w:rPr>
          <w:rFonts w:ascii="Times New Roman" w:hAnsi="Times New Roman" w:cs="Times New Roman"/>
          <w:sz w:val="28"/>
          <w:szCs w:val="28"/>
        </w:rPr>
        <w:t>.</w:t>
      </w:r>
    </w:p>
    <w:p w:rsidR="00242FB7" w:rsidRPr="00242FB7" w:rsidRDefault="00242FB7" w:rsidP="00242FB7">
      <w:pPr>
        <w:pStyle w:val="ConsPlusNormal"/>
        <w:ind w:firstLine="540"/>
        <w:jc w:val="both"/>
        <w:rPr>
          <w:rFonts w:ascii="Times New Roman" w:hAnsi="Times New Roman" w:cs="Times New Roman"/>
          <w:sz w:val="28"/>
          <w:szCs w:val="28"/>
        </w:rPr>
      </w:pPr>
      <w:r w:rsidRPr="00242FB7">
        <w:rPr>
          <w:rFonts w:ascii="Times New Roman" w:hAnsi="Times New Roman" w:cs="Times New Roman"/>
          <w:sz w:val="28"/>
          <w:szCs w:val="28"/>
        </w:rPr>
        <w:t>Информация о Подпрограмме и ходе ее реализации размещается на официальном сайте Администрации.</w:t>
      </w:r>
    </w:p>
    <w:p w:rsidR="0086428B" w:rsidRPr="0086428B" w:rsidRDefault="0086428B" w:rsidP="0086428B">
      <w:pPr>
        <w:ind w:firstLine="540"/>
        <w:jc w:val="center"/>
        <w:outlineLvl w:val="1"/>
        <w:rPr>
          <w:rFonts w:ascii="Times New Roman" w:hAnsi="Times New Roman" w:cs="Times New Roman"/>
        </w:rPr>
        <w:sectPr w:rsidR="0086428B" w:rsidRPr="0086428B" w:rsidSect="0086428B">
          <w:pgSz w:w="11906" w:h="16838" w:code="9"/>
          <w:pgMar w:top="1134" w:right="567" w:bottom="1134" w:left="1134" w:header="709" w:footer="709" w:gutter="0"/>
          <w:cols w:space="708"/>
          <w:docGrid w:linePitch="381"/>
        </w:sectPr>
      </w:pPr>
    </w:p>
    <w:p w:rsidR="0086428B" w:rsidRPr="0086428B" w:rsidRDefault="0086428B" w:rsidP="0086428B">
      <w:pPr>
        <w:ind w:firstLine="540"/>
        <w:jc w:val="center"/>
        <w:outlineLvl w:val="1"/>
        <w:rPr>
          <w:rFonts w:ascii="Times New Roman" w:hAnsi="Times New Roman" w:cs="Times New Roman"/>
          <w:sz w:val="28"/>
          <w:szCs w:val="28"/>
        </w:rPr>
      </w:pPr>
      <w:r w:rsidRPr="0086428B">
        <w:rPr>
          <w:rFonts w:ascii="Times New Roman" w:hAnsi="Times New Roman" w:cs="Times New Roman"/>
          <w:sz w:val="28"/>
          <w:szCs w:val="28"/>
        </w:rPr>
        <w:lastRenderedPageBreak/>
        <w:t xml:space="preserve">5.8. Перечень </w:t>
      </w:r>
      <w:r w:rsidR="00CB4ADB">
        <w:rPr>
          <w:rFonts w:ascii="Times New Roman" w:hAnsi="Times New Roman" w:cs="Times New Roman"/>
          <w:sz w:val="28"/>
          <w:szCs w:val="28"/>
        </w:rPr>
        <w:t>мероприятий Подпрограммы</w:t>
      </w:r>
    </w:p>
    <w:tbl>
      <w:tblPr>
        <w:tblW w:w="507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3"/>
        <w:gridCol w:w="2834"/>
        <w:gridCol w:w="1029"/>
        <w:gridCol w:w="851"/>
        <w:gridCol w:w="982"/>
        <w:gridCol w:w="982"/>
        <w:gridCol w:w="857"/>
        <w:gridCol w:w="851"/>
        <w:gridCol w:w="863"/>
        <w:gridCol w:w="733"/>
        <w:gridCol w:w="920"/>
        <w:gridCol w:w="686"/>
        <w:gridCol w:w="863"/>
        <w:gridCol w:w="1440"/>
        <w:gridCol w:w="1122"/>
      </w:tblGrid>
      <w:tr w:rsidR="0086428B" w:rsidRPr="0086428B" w:rsidTr="00735FB2">
        <w:trPr>
          <w:trHeight w:val="828"/>
          <w:tblHeader/>
        </w:trPr>
        <w:tc>
          <w:tcPr>
            <w:tcW w:w="184" w:type="pct"/>
            <w:vMerge w:val="restart"/>
            <w:vAlign w:val="center"/>
          </w:tcPr>
          <w:p w:rsidR="0086428B" w:rsidRPr="0086428B" w:rsidRDefault="0086428B" w:rsidP="0086428B">
            <w:pPr>
              <w:autoSpaceDE/>
              <w:autoSpaceDN/>
              <w:jc w:val="center"/>
              <w:rPr>
                <w:rFonts w:ascii="Times New Roman" w:hAnsi="Times New Roman" w:cs="Times New Roman"/>
                <w:sz w:val="22"/>
                <w:szCs w:val="22"/>
              </w:rPr>
            </w:pPr>
            <w:r w:rsidRPr="0086428B">
              <w:rPr>
                <w:rFonts w:ascii="Times New Roman" w:hAnsi="Times New Roman" w:cs="Times New Roman"/>
              </w:rPr>
              <w:tab/>
            </w:r>
            <w:r w:rsidRPr="0086428B">
              <w:rPr>
                <w:rFonts w:ascii="Times New Roman" w:hAnsi="Times New Roman" w:cs="Times New Roman"/>
              </w:rPr>
              <w:tab/>
            </w:r>
            <w:r w:rsidRPr="0086428B">
              <w:rPr>
                <w:rFonts w:ascii="Times New Roman" w:hAnsi="Times New Roman" w:cs="Times New Roman"/>
              </w:rPr>
              <w:tab/>
            </w:r>
            <w:r w:rsidRPr="0086428B">
              <w:rPr>
                <w:rFonts w:ascii="Times New Roman" w:hAnsi="Times New Roman" w:cs="Times New Roman"/>
              </w:rPr>
              <w:tab/>
            </w:r>
            <w:r w:rsidRPr="0086428B">
              <w:rPr>
                <w:rFonts w:ascii="Times New Roman" w:hAnsi="Times New Roman" w:cs="Times New Roman"/>
                <w:sz w:val="22"/>
                <w:szCs w:val="22"/>
              </w:rPr>
              <w:t>№</w:t>
            </w:r>
          </w:p>
          <w:p w:rsidR="0086428B" w:rsidRPr="0086428B" w:rsidRDefault="0086428B" w:rsidP="0086428B">
            <w:pPr>
              <w:autoSpaceDE/>
              <w:autoSpaceDN/>
              <w:jc w:val="center"/>
              <w:rPr>
                <w:rFonts w:ascii="Times New Roman" w:hAnsi="Times New Roman" w:cs="Times New Roman"/>
                <w:sz w:val="22"/>
                <w:szCs w:val="22"/>
              </w:rPr>
            </w:pPr>
            <w:proofErr w:type="gramStart"/>
            <w:r w:rsidRPr="0086428B">
              <w:rPr>
                <w:rFonts w:ascii="Times New Roman" w:hAnsi="Times New Roman" w:cs="Times New Roman"/>
                <w:sz w:val="22"/>
                <w:szCs w:val="22"/>
              </w:rPr>
              <w:t>п</w:t>
            </w:r>
            <w:proofErr w:type="gramEnd"/>
            <w:r w:rsidRPr="0086428B">
              <w:rPr>
                <w:rFonts w:ascii="Times New Roman" w:hAnsi="Times New Roman" w:cs="Times New Roman"/>
                <w:sz w:val="22"/>
                <w:szCs w:val="22"/>
              </w:rPr>
              <w:t>/п</w:t>
            </w:r>
          </w:p>
        </w:tc>
        <w:tc>
          <w:tcPr>
            <w:tcW w:w="909" w:type="pct"/>
            <w:vMerge w:val="restart"/>
            <w:vAlign w:val="center"/>
          </w:tcPr>
          <w:p w:rsidR="0086428B" w:rsidRPr="0086428B" w:rsidRDefault="0086428B" w:rsidP="0086428B">
            <w:pPr>
              <w:autoSpaceDE/>
              <w:autoSpaceDN/>
              <w:jc w:val="center"/>
              <w:rPr>
                <w:rFonts w:ascii="Times New Roman" w:hAnsi="Times New Roman" w:cs="Times New Roman"/>
                <w:sz w:val="22"/>
                <w:szCs w:val="22"/>
              </w:rPr>
            </w:pPr>
          </w:p>
          <w:p w:rsidR="0086428B" w:rsidRPr="0086428B" w:rsidRDefault="0086428B" w:rsidP="0086428B">
            <w:pPr>
              <w:autoSpaceDE/>
              <w:autoSpaceDN/>
              <w:jc w:val="center"/>
              <w:rPr>
                <w:rFonts w:ascii="Times New Roman" w:hAnsi="Times New Roman" w:cs="Times New Roman"/>
                <w:sz w:val="22"/>
                <w:szCs w:val="22"/>
              </w:rPr>
            </w:pPr>
            <w:r w:rsidRPr="0086428B">
              <w:rPr>
                <w:rFonts w:ascii="Times New Roman" w:hAnsi="Times New Roman" w:cs="Times New Roman"/>
                <w:sz w:val="22"/>
                <w:szCs w:val="22"/>
              </w:rPr>
              <w:t>Наименование мероприятия</w:t>
            </w:r>
          </w:p>
          <w:p w:rsidR="0086428B" w:rsidRPr="0086428B" w:rsidRDefault="0086428B" w:rsidP="0086428B">
            <w:pPr>
              <w:autoSpaceDE/>
              <w:autoSpaceDN/>
              <w:jc w:val="center"/>
              <w:rPr>
                <w:rFonts w:ascii="Times New Roman" w:hAnsi="Times New Roman" w:cs="Times New Roman"/>
                <w:sz w:val="22"/>
                <w:szCs w:val="22"/>
              </w:rPr>
            </w:pPr>
            <w:r w:rsidRPr="0086428B">
              <w:rPr>
                <w:rFonts w:ascii="Times New Roman" w:hAnsi="Times New Roman" w:cs="Times New Roman"/>
                <w:sz w:val="22"/>
                <w:szCs w:val="22"/>
              </w:rPr>
              <w:t>(объекта)</w:t>
            </w:r>
          </w:p>
        </w:tc>
        <w:tc>
          <w:tcPr>
            <w:tcW w:w="330" w:type="pct"/>
            <w:vMerge w:val="restart"/>
            <w:vAlign w:val="center"/>
          </w:tcPr>
          <w:p w:rsidR="0086428B" w:rsidRPr="0086428B" w:rsidRDefault="0086428B" w:rsidP="0086428B">
            <w:pPr>
              <w:autoSpaceDE/>
              <w:autoSpaceDN/>
              <w:jc w:val="center"/>
              <w:rPr>
                <w:rFonts w:ascii="Times New Roman" w:hAnsi="Times New Roman" w:cs="Times New Roman"/>
                <w:sz w:val="22"/>
                <w:szCs w:val="22"/>
              </w:rPr>
            </w:pPr>
            <w:r w:rsidRPr="0086428B">
              <w:rPr>
                <w:rFonts w:ascii="Times New Roman" w:hAnsi="Times New Roman" w:cs="Times New Roman"/>
                <w:sz w:val="22"/>
                <w:szCs w:val="22"/>
              </w:rPr>
              <w:t>Адрес,</w:t>
            </w:r>
          </w:p>
          <w:p w:rsidR="0086428B" w:rsidRPr="0086428B" w:rsidRDefault="0086428B" w:rsidP="0086428B">
            <w:pPr>
              <w:autoSpaceDE/>
              <w:autoSpaceDN/>
              <w:jc w:val="center"/>
              <w:rPr>
                <w:rFonts w:ascii="Times New Roman" w:hAnsi="Times New Roman" w:cs="Times New Roman"/>
                <w:sz w:val="22"/>
                <w:szCs w:val="22"/>
              </w:rPr>
            </w:pPr>
            <w:proofErr w:type="spellStart"/>
            <w:r w:rsidRPr="0086428B">
              <w:rPr>
                <w:rFonts w:ascii="Times New Roman" w:hAnsi="Times New Roman" w:cs="Times New Roman"/>
                <w:sz w:val="22"/>
                <w:szCs w:val="22"/>
              </w:rPr>
              <w:t>количественнаяхар-ка</w:t>
            </w:r>
            <w:proofErr w:type="spellEnd"/>
            <w:r w:rsidRPr="0086428B">
              <w:rPr>
                <w:rFonts w:ascii="Times New Roman" w:hAnsi="Times New Roman" w:cs="Times New Roman"/>
                <w:sz w:val="22"/>
                <w:szCs w:val="22"/>
              </w:rPr>
              <w:t>, срок исполнения</w:t>
            </w:r>
          </w:p>
        </w:tc>
        <w:tc>
          <w:tcPr>
            <w:tcW w:w="273" w:type="pct"/>
            <w:vMerge w:val="restart"/>
            <w:vAlign w:val="center"/>
          </w:tcPr>
          <w:p w:rsidR="0086428B" w:rsidRPr="0086428B" w:rsidRDefault="0086428B" w:rsidP="0086428B">
            <w:pPr>
              <w:autoSpaceDE/>
              <w:autoSpaceDN/>
              <w:jc w:val="center"/>
              <w:rPr>
                <w:rFonts w:ascii="Times New Roman" w:hAnsi="Times New Roman" w:cs="Times New Roman"/>
                <w:sz w:val="22"/>
                <w:szCs w:val="22"/>
              </w:rPr>
            </w:pPr>
          </w:p>
          <w:p w:rsidR="0086428B" w:rsidRPr="0086428B" w:rsidRDefault="0086428B" w:rsidP="0086428B">
            <w:pPr>
              <w:autoSpaceDE/>
              <w:autoSpaceDN/>
              <w:jc w:val="center"/>
              <w:rPr>
                <w:rFonts w:ascii="Times New Roman" w:hAnsi="Times New Roman" w:cs="Times New Roman"/>
                <w:sz w:val="22"/>
                <w:szCs w:val="22"/>
              </w:rPr>
            </w:pPr>
            <w:r w:rsidRPr="0086428B">
              <w:rPr>
                <w:rFonts w:ascii="Times New Roman" w:hAnsi="Times New Roman" w:cs="Times New Roman"/>
                <w:sz w:val="22"/>
                <w:szCs w:val="22"/>
              </w:rPr>
              <w:t>Смет.</w:t>
            </w:r>
          </w:p>
          <w:p w:rsidR="0086428B" w:rsidRPr="0086428B" w:rsidRDefault="0086428B" w:rsidP="0086428B">
            <w:pPr>
              <w:autoSpaceDE/>
              <w:autoSpaceDN/>
              <w:jc w:val="center"/>
              <w:rPr>
                <w:rFonts w:ascii="Times New Roman" w:hAnsi="Times New Roman" w:cs="Times New Roman"/>
                <w:sz w:val="22"/>
                <w:szCs w:val="22"/>
              </w:rPr>
            </w:pPr>
            <w:r w:rsidRPr="0086428B">
              <w:rPr>
                <w:rFonts w:ascii="Times New Roman" w:hAnsi="Times New Roman" w:cs="Times New Roman"/>
                <w:sz w:val="22"/>
                <w:szCs w:val="22"/>
              </w:rPr>
              <w:t>стоимость</w:t>
            </w:r>
          </w:p>
        </w:tc>
        <w:tc>
          <w:tcPr>
            <w:tcW w:w="2482" w:type="pct"/>
            <w:gridSpan w:val="9"/>
          </w:tcPr>
          <w:p w:rsidR="0086428B" w:rsidRPr="0086428B" w:rsidRDefault="0086428B" w:rsidP="0086428B">
            <w:pPr>
              <w:autoSpaceDE/>
              <w:autoSpaceDN/>
              <w:jc w:val="center"/>
              <w:rPr>
                <w:rFonts w:ascii="Times New Roman" w:hAnsi="Times New Roman" w:cs="Times New Roman"/>
                <w:sz w:val="22"/>
                <w:szCs w:val="22"/>
              </w:rPr>
            </w:pPr>
          </w:p>
          <w:p w:rsidR="0086428B" w:rsidRPr="0086428B" w:rsidRDefault="0086428B" w:rsidP="0086428B">
            <w:pPr>
              <w:autoSpaceDE/>
              <w:autoSpaceDN/>
              <w:jc w:val="center"/>
              <w:rPr>
                <w:rFonts w:ascii="Times New Roman" w:hAnsi="Times New Roman" w:cs="Times New Roman"/>
                <w:sz w:val="22"/>
                <w:szCs w:val="22"/>
              </w:rPr>
            </w:pPr>
            <w:r w:rsidRPr="0086428B">
              <w:rPr>
                <w:rFonts w:ascii="Times New Roman" w:hAnsi="Times New Roman" w:cs="Times New Roman"/>
                <w:sz w:val="22"/>
                <w:szCs w:val="22"/>
              </w:rPr>
              <w:t>Потребность в финансировании (млн</w:t>
            </w:r>
            <w:proofErr w:type="gramStart"/>
            <w:r w:rsidRPr="0086428B">
              <w:rPr>
                <w:rFonts w:ascii="Times New Roman" w:hAnsi="Times New Roman" w:cs="Times New Roman"/>
                <w:sz w:val="22"/>
                <w:szCs w:val="22"/>
              </w:rPr>
              <w:t>.р</w:t>
            </w:r>
            <w:proofErr w:type="gramEnd"/>
            <w:r w:rsidRPr="0086428B">
              <w:rPr>
                <w:rFonts w:ascii="Times New Roman" w:hAnsi="Times New Roman" w:cs="Times New Roman"/>
                <w:sz w:val="22"/>
                <w:szCs w:val="22"/>
              </w:rPr>
              <w:t>уб.) по годам</w:t>
            </w:r>
          </w:p>
        </w:tc>
        <w:tc>
          <w:tcPr>
            <w:tcW w:w="462" w:type="pct"/>
            <w:vMerge w:val="restart"/>
            <w:vAlign w:val="center"/>
          </w:tcPr>
          <w:p w:rsidR="0086428B" w:rsidRPr="0086428B" w:rsidRDefault="0086428B" w:rsidP="0086428B">
            <w:pPr>
              <w:autoSpaceDE/>
              <w:autoSpaceDN/>
              <w:jc w:val="center"/>
              <w:rPr>
                <w:rFonts w:ascii="Times New Roman" w:hAnsi="Times New Roman" w:cs="Times New Roman"/>
                <w:sz w:val="22"/>
                <w:szCs w:val="22"/>
              </w:rPr>
            </w:pPr>
          </w:p>
          <w:p w:rsidR="0086428B" w:rsidRPr="0086428B" w:rsidRDefault="0086428B" w:rsidP="0086428B">
            <w:pPr>
              <w:autoSpaceDE/>
              <w:autoSpaceDN/>
              <w:jc w:val="center"/>
              <w:rPr>
                <w:rFonts w:ascii="Times New Roman" w:hAnsi="Times New Roman" w:cs="Times New Roman"/>
                <w:sz w:val="22"/>
                <w:szCs w:val="22"/>
              </w:rPr>
            </w:pPr>
            <w:r w:rsidRPr="0086428B">
              <w:rPr>
                <w:rFonts w:ascii="Times New Roman" w:hAnsi="Times New Roman" w:cs="Times New Roman"/>
                <w:sz w:val="22"/>
                <w:szCs w:val="22"/>
              </w:rPr>
              <w:t>Ожидаемый результат</w:t>
            </w:r>
          </w:p>
        </w:tc>
        <w:tc>
          <w:tcPr>
            <w:tcW w:w="360" w:type="pct"/>
            <w:vMerge w:val="restart"/>
            <w:vAlign w:val="center"/>
          </w:tcPr>
          <w:p w:rsidR="0086428B" w:rsidRPr="0086428B" w:rsidRDefault="0086428B" w:rsidP="0086428B">
            <w:pPr>
              <w:autoSpaceDE/>
              <w:autoSpaceDN/>
              <w:jc w:val="center"/>
              <w:rPr>
                <w:rFonts w:ascii="Times New Roman" w:hAnsi="Times New Roman" w:cs="Times New Roman"/>
                <w:sz w:val="22"/>
                <w:szCs w:val="22"/>
              </w:rPr>
            </w:pPr>
          </w:p>
          <w:p w:rsidR="0086428B" w:rsidRPr="0086428B" w:rsidRDefault="0086428B" w:rsidP="0086428B">
            <w:pPr>
              <w:autoSpaceDE/>
              <w:autoSpaceDN/>
              <w:jc w:val="center"/>
              <w:rPr>
                <w:rFonts w:ascii="Times New Roman" w:hAnsi="Times New Roman" w:cs="Times New Roman"/>
                <w:sz w:val="22"/>
                <w:szCs w:val="22"/>
              </w:rPr>
            </w:pPr>
            <w:r w:rsidRPr="0086428B">
              <w:rPr>
                <w:rFonts w:ascii="Times New Roman" w:hAnsi="Times New Roman" w:cs="Times New Roman"/>
                <w:sz w:val="22"/>
                <w:szCs w:val="22"/>
              </w:rPr>
              <w:t>Ответственный исполни</w:t>
            </w:r>
          </w:p>
          <w:p w:rsidR="0086428B" w:rsidRPr="0086428B" w:rsidRDefault="0086428B" w:rsidP="0086428B">
            <w:pPr>
              <w:autoSpaceDE/>
              <w:autoSpaceDN/>
              <w:jc w:val="center"/>
              <w:rPr>
                <w:rFonts w:ascii="Times New Roman" w:hAnsi="Times New Roman" w:cs="Times New Roman"/>
                <w:sz w:val="22"/>
                <w:szCs w:val="22"/>
              </w:rPr>
            </w:pPr>
            <w:proofErr w:type="spellStart"/>
            <w:r w:rsidRPr="0086428B">
              <w:rPr>
                <w:rFonts w:ascii="Times New Roman" w:hAnsi="Times New Roman" w:cs="Times New Roman"/>
                <w:sz w:val="22"/>
                <w:szCs w:val="22"/>
              </w:rPr>
              <w:t>тель</w:t>
            </w:r>
            <w:proofErr w:type="spellEnd"/>
          </w:p>
        </w:tc>
      </w:tr>
      <w:tr w:rsidR="0086428B" w:rsidRPr="0086428B" w:rsidTr="00735FB2">
        <w:trPr>
          <w:trHeight w:val="407"/>
          <w:tblHeader/>
        </w:trPr>
        <w:tc>
          <w:tcPr>
            <w:tcW w:w="184" w:type="pct"/>
            <w:vMerge/>
          </w:tcPr>
          <w:p w:rsidR="0086428B" w:rsidRPr="0086428B" w:rsidRDefault="0086428B" w:rsidP="0086428B">
            <w:pPr>
              <w:autoSpaceDE/>
              <w:autoSpaceDN/>
              <w:rPr>
                <w:rFonts w:ascii="Times New Roman" w:hAnsi="Times New Roman" w:cs="Times New Roman"/>
                <w:b/>
                <w:bCs/>
                <w:sz w:val="22"/>
                <w:szCs w:val="22"/>
              </w:rPr>
            </w:pPr>
          </w:p>
        </w:tc>
        <w:tc>
          <w:tcPr>
            <w:tcW w:w="909" w:type="pct"/>
            <w:vMerge/>
          </w:tcPr>
          <w:p w:rsidR="0086428B" w:rsidRPr="0086428B" w:rsidRDefault="0086428B" w:rsidP="0086428B">
            <w:pPr>
              <w:autoSpaceDE/>
              <w:autoSpaceDN/>
              <w:rPr>
                <w:rFonts w:ascii="Times New Roman" w:hAnsi="Times New Roman" w:cs="Times New Roman"/>
                <w:b/>
                <w:bCs/>
                <w:sz w:val="22"/>
                <w:szCs w:val="22"/>
              </w:rPr>
            </w:pPr>
          </w:p>
        </w:tc>
        <w:tc>
          <w:tcPr>
            <w:tcW w:w="330" w:type="pct"/>
            <w:vMerge/>
          </w:tcPr>
          <w:p w:rsidR="0086428B" w:rsidRPr="0086428B" w:rsidRDefault="0086428B" w:rsidP="0086428B">
            <w:pPr>
              <w:autoSpaceDE/>
              <w:autoSpaceDN/>
              <w:rPr>
                <w:rFonts w:ascii="Times New Roman" w:hAnsi="Times New Roman" w:cs="Times New Roman"/>
                <w:b/>
                <w:bCs/>
                <w:sz w:val="22"/>
                <w:szCs w:val="22"/>
              </w:rPr>
            </w:pPr>
          </w:p>
        </w:tc>
        <w:tc>
          <w:tcPr>
            <w:tcW w:w="273" w:type="pct"/>
            <w:vMerge/>
          </w:tcPr>
          <w:p w:rsidR="0086428B" w:rsidRPr="0086428B" w:rsidRDefault="0086428B" w:rsidP="0086428B">
            <w:pPr>
              <w:autoSpaceDE/>
              <w:autoSpaceDN/>
              <w:rPr>
                <w:rFonts w:ascii="Times New Roman" w:hAnsi="Times New Roman" w:cs="Times New Roman"/>
                <w:b/>
                <w:bCs/>
                <w:sz w:val="22"/>
                <w:szCs w:val="22"/>
              </w:rPr>
            </w:pPr>
          </w:p>
        </w:tc>
        <w:tc>
          <w:tcPr>
            <w:tcW w:w="315" w:type="pct"/>
            <w:vMerge w:val="restart"/>
          </w:tcPr>
          <w:p w:rsidR="0086428B" w:rsidRPr="0086428B" w:rsidRDefault="0086428B" w:rsidP="0086428B">
            <w:pPr>
              <w:autoSpaceDE/>
              <w:autoSpaceDN/>
              <w:jc w:val="center"/>
              <w:rPr>
                <w:rFonts w:ascii="Times New Roman" w:hAnsi="Times New Roman" w:cs="Times New Roman"/>
                <w:sz w:val="22"/>
                <w:szCs w:val="22"/>
              </w:rPr>
            </w:pPr>
            <w:r w:rsidRPr="0086428B">
              <w:rPr>
                <w:rFonts w:ascii="Times New Roman" w:hAnsi="Times New Roman" w:cs="Times New Roman"/>
                <w:sz w:val="22"/>
                <w:szCs w:val="22"/>
              </w:rPr>
              <w:t xml:space="preserve">Источник </w:t>
            </w:r>
            <w:proofErr w:type="spellStart"/>
            <w:r w:rsidRPr="0086428B">
              <w:rPr>
                <w:rFonts w:ascii="Times New Roman" w:hAnsi="Times New Roman" w:cs="Times New Roman"/>
                <w:sz w:val="22"/>
                <w:szCs w:val="22"/>
              </w:rPr>
              <w:t>финан</w:t>
            </w:r>
            <w:proofErr w:type="spellEnd"/>
            <w:r w:rsidRPr="0086428B">
              <w:rPr>
                <w:rFonts w:ascii="Times New Roman" w:hAnsi="Times New Roman" w:cs="Times New Roman"/>
                <w:sz w:val="22"/>
                <w:szCs w:val="22"/>
              </w:rPr>
              <w:t>.</w:t>
            </w:r>
          </w:p>
        </w:tc>
        <w:tc>
          <w:tcPr>
            <w:tcW w:w="590" w:type="pct"/>
            <w:gridSpan w:val="2"/>
            <w:noWrap/>
          </w:tcPr>
          <w:p w:rsidR="0086428B" w:rsidRPr="0086428B" w:rsidRDefault="0086428B" w:rsidP="00227022">
            <w:pPr>
              <w:autoSpaceDE/>
              <w:autoSpaceDN/>
              <w:jc w:val="center"/>
              <w:rPr>
                <w:rFonts w:ascii="Times New Roman" w:hAnsi="Times New Roman" w:cs="Times New Roman"/>
                <w:sz w:val="22"/>
                <w:szCs w:val="22"/>
              </w:rPr>
            </w:pPr>
            <w:r w:rsidRPr="0086428B">
              <w:rPr>
                <w:rFonts w:ascii="Times New Roman" w:hAnsi="Times New Roman" w:cs="Times New Roman"/>
                <w:sz w:val="22"/>
                <w:szCs w:val="22"/>
              </w:rPr>
              <w:t>20</w:t>
            </w:r>
            <w:r w:rsidR="00227022">
              <w:rPr>
                <w:rFonts w:ascii="Times New Roman" w:hAnsi="Times New Roman" w:cs="Times New Roman"/>
                <w:sz w:val="22"/>
                <w:szCs w:val="22"/>
              </w:rPr>
              <w:t>20</w:t>
            </w:r>
          </w:p>
        </w:tc>
        <w:tc>
          <w:tcPr>
            <w:tcW w:w="550" w:type="pct"/>
            <w:gridSpan w:val="2"/>
          </w:tcPr>
          <w:p w:rsidR="0086428B" w:rsidRPr="0086428B" w:rsidRDefault="0086428B" w:rsidP="0086428B">
            <w:pPr>
              <w:autoSpaceDE/>
              <w:autoSpaceDN/>
              <w:jc w:val="center"/>
              <w:rPr>
                <w:rFonts w:ascii="Times New Roman" w:hAnsi="Times New Roman" w:cs="Times New Roman"/>
                <w:sz w:val="22"/>
                <w:szCs w:val="22"/>
              </w:rPr>
            </w:pPr>
            <w:r w:rsidRPr="0086428B">
              <w:rPr>
                <w:rFonts w:ascii="Times New Roman" w:hAnsi="Times New Roman" w:cs="Times New Roman"/>
                <w:sz w:val="22"/>
                <w:szCs w:val="22"/>
              </w:rPr>
              <w:t>20</w:t>
            </w:r>
            <w:r w:rsidR="00AB0FDD">
              <w:rPr>
                <w:rFonts w:ascii="Times New Roman" w:hAnsi="Times New Roman" w:cs="Times New Roman"/>
                <w:sz w:val="22"/>
                <w:szCs w:val="22"/>
              </w:rPr>
              <w:t>2</w:t>
            </w:r>
            <w:r w:rsidR="00227022">
              <w:rPr>
                <w:rFonts w:ascii="Times New Roman" w:hAnsi="Times New Roman" w:cs="Times New Roman"/>
                <w:sz w:val="22"/>
                <w:szCs w:val="22"/>
              </w:rPr>
              <w:t>1</w:t>
            </w:r>
          </w:p>
        </w:tc>
        <w:tc>
          <w:tcPr>
            <w:tcW w:w="530" w:type="pct"/>
            <w:gridSpan w:val="2"/>
          </w:tcPr>
          <w:p w:rsidR="0086428B" w:rsidRPr="0086428B" w:rsidRDefault="0086428B" w:rsidP="00EF2778">
            <w:pPr>
              <w:autoSpaceDE/>
              <w:autoSpaceDN/>
              <w:jc w:val="center"/>
              <w:rPr>
                <w:rFonts w:ascii="Times New Roman" w:hAnsi="Times New Roman" w:cs="Times New Roman"/>
                <w:sz w:val="22"/>
                <w:szCs w:val="22"/>
              </w:rPr>
            </w:pPr>
            <w:r w:rsidRPr="0086428B">
              <w:rPr>
                <w:rFonts w:ascii="Times New Roman" w:hAnsi="Times New Roman" w:cs="Times New Roman"/>
                <w:sz w:val="22"/>
                <w:szCs w:val="22"/>
              </w:rPr>
              <w:t>20</w:t>
            </w:r>
            <w:r w:rsidR="00EF2778">
              <w:rPr>
                <w:rFonts w:ascii="Times New Roman" w:hAnsi="Times New Roman" w:cs="Times New Roman"/>
                <w:sz w:val="22"/>
                <w:szCs w:val="22"/>
              </w:rPr>
              <w:t>2</w:t>
            </w:r>
            <w:r w:rsidR="00227022">
              <w:rPr>
                <w:rFonts w:ascii="Times New Roman" w:hAnsi="Times New Roman" w:cs="Times New Roman"/>
                <w:sz w:val="22"/>
                <w:szCs w:val="22"/>
              </w:rPr>
              <w:t>2</w:t>
            </w:r>
          </w:p>
        </w:tc>
        <w:tc>
          <w:tcPr>
            <w:tcW w:w="497" w:type="pct"/>
            <w:gridSpan w:val="2"/>
          </w:tcPr>
          <w:p w:rsidR="0086428B" w:rsidRPr="0086428B" w:rsidRDefault="00EF2778" w:rsidP="00AB0FDD">
            <w:pPr>
              <w:autoSpaceDE/>
              <w:autoSpaceDN/>
              <w:jc w:val="center"/>
              <w:rPr>
                <w:rFonts w:ascii="Times New Roman" w:hAnsi="Times New Roman" w:cs="Times New Roman"/>
                <w:sz w:val="22"/>
                <w:szCs w:val="22"/>
              </w:rPr>
            </w:pPr>
            <w:r>
              <w:rPr>
                <w:rFonts w:ascii="Times New Roman" w:hAnsi="Times New Roman" w:cs="Times New Roman"/>
                <w:sz w:val="22"/>
                <w:szCs w:val="22"/>
              </w:rPr>
              <w:t>202</w:t>
            </w:r>
            <w:r w:rsidR="00227022">
              <w:rPr>
                <w:rFonts w:ascii="Times New Roman" w:hAnsi="Times New Roman" w:cs="Times New Roman"/>
                <w:sz w:val="22"/>
                <w:szCs w:val="22"/>
              </w:rPr>
              <w:t>3</w:t>
            </w:r>
          </w:p>
        </w:tc>
        <w:tc>
          <w:tcPr>
            <w:tcW w:w="462" w:type="pct"/>
            <w:vMerge/>
          </w:tcPr>
          <w:p w:rsidR="0086428B" w:rsidRPr="0086428B" w:rsidRDefault="0086428B" w:rsidP="0086428B">
            <w:pPr>
              <w:autoSpaceDE/>
              <w:autoSpaceDN/>
              <w:rPr>
                <w:rFonts w:ascii="Times New Roman" w:hAnsi="Times New Roman" w:cs="Times New Roman"/>
                <w:b/>
                <w:bCs/>
                <w:sz w:val="22"/>
                <w:szCs w:val="22"/>
              </w:rPr>
            </w:pPr>
          </w:p>
        </w:tc>
        <w:tc>
          <w:tcPr>
            <w:tcW w:w="360" w:type="pct"/>
            <w:vMerge/>
          </w:tcPr>
          <w:p w:rsidR="0086428B" w:rsidRPr="0086428B" w:rsidRDefault="0086428B" w:rsidP="0086428B">
            <w:pPr>
              <w:autoSpaceDE/>
              <w:autoSpaceDN/>
              <w:rPr>
                <w:rFonts w:ascii="Times New Roman" w:hAnsi="Times New Roman" w:cs="Times New Roman"/>
                <w:b/>
                <w:bCs/>
                <w:sz w:val="22"/>
                <w:szCs w:val="22"/>
              </w:rPr>
            </w:pPr>
          </w:p>
        </w:tc>
      </w:tr>
      <w:tr w:rsidR="0086428B" w:rsidRPr="0086428B" w:rsidTr="00735FB2">
        <w:trPr>
          <w:trHeight w:val="20"/>
          <w:tblHeader/>
        </w:trPr>
        <w:tc>
          <w:tcPr>
            <w:tcW w:w="184" w:type="pct"/>
            <w:vMerge/>
          </w:tcPr>
          <w:p w:rsidR="0086428B" w:rsidRPr="0086428B" w:rsidRDefault="0086428B" w:rsidP="0086428B">
            <w:pPr>
              <w:autoSpaceDE/>
              <w:autoSpaceDN/>
              <w:jc w:val="center"/>
              <w:rPr>
                <w:rFonts w:ascii="Times New Roman" w:hAnsi="Times New Roman" w:cs="Times New Roman"/>
                <w:sz w:val="22"/>
                <w:szCs w:val="22"/>
              </w:rPr>
            </w:pPr>
          </w:p>
        </w:tc>
        <w:tc>
          <w:tcPr>
            <w:tcW w:w="909" w:type="pct"/>
            <w:vMerge/>
          </w:tcPr>
          <w:p w:rsidR="0086428B" w:rsidRPr="0086428B" w:rsidRDefault="0086428B" w:rsidP="0086428B">
            <w:pPr>
              <w:autoSpaceDE/>
              <w:autoSpaceDN/>
              <w:jc w:val="center"/>
              <w:rPr>
                <w:rFonts w:ascii="Times New Roman" w:hAnsi="Times New Roman" w:cs="Times New Roman"/>
                <w:sz w:val="22"/>
                <w:szCs w:val="22"/>
              </w:rPr>
            </w:pPr>
          </w:p>
        </w:tc>
        <w:tc>
          <w:tcPr>
            <w:tcW w:w="330" w:type="pct"/>
            <w:vMerge/>
          </w:tcPr>
          <w:p w:rsidR="0086428B" w:rsidRPr="0086428B" w:rsidRDefault="0086428B" w:rsidP="0086428B">
            <w:pPr>
              <w:autoSpaceDE/>
              <w:autoSpaceDN/>
              <w:jc w:val="center"/>
              <w:rPr>
                <w:rFonts w:ascii="Times New Roman" w:hAnsi="Times New Roman" w:cs="Times New Roman"/>
                <w:sz w:val="22"/>
                <w:szCs w:val="22"/>
              </w:rPr>
            </w:pPr>
          </w:p>
        </w:tc>
        <w:tc>
          <w:tcPr>
            <w:tcW w:w="273" w:type="pct"/>
            <w:vMerge/>
            <w:noWrap/>
          </w:tcPr>
          <w:p w:rsidR="0086428B" w:rsidRPr="0086428B" w:rsidRDefault="0086428B" w:rsidP="0086428B">
            <w:pPr>
              <w:autoSpaceDE/>
              <w:autoSpaceDN/>
              <w:jc w:val="center"/>
              <w:rPr>
                <w:rFonts w:ascii="Times New Roman" w:hAnsi="Times New Roman" w:cs="Times New Roman"/>
                <w:sz w:val="22"/>
                <w:szCs w:val="22"/>
              </w:rPr>
            </w:pPr>
          </w:p>
        </w:tc>
        <w:tc>
          <w:tcPr>
            <w:tcW w:w="315" w:type="pct"/>
            <w:vMerge/>
            <w:noWrap/>
          </w:tcPr>
          <w:p w:rsidR="0086428B" w:rsidRPr="0086428B" w:rsidRDefault="0086428B" w:rsidP="0086428B">
            <w:pPr>
              <w:autoSpaceDE/>
              <w:autoSpaceDN/>
              <w:jc w:val="center"/>
              <w:rPr>
                <w:rFonts w:ascii="Times New Roman" w:hAnsi="Times New Roman" w:cs="Times New Roman"/>
                <w:sz w:val="22"/>
                <w:szCs w:val="22"/>
              </w:rPr>
            </w:pPr>
          </w:p>
        </w:tc>
        <w:tc>
          <w:tcPr>
            <w:tcW w:w="315" w:type="pct"/>
            <w:noWrap/>
          </w:tcPr>
          <w:p w:rsidR="0086428B" w:rsidRPr="0086428B" w:rsidRDefault="0086428B" w:rsidP="0086428B">
            <w:pPr>
              <w:autoSpaceDE/>
              <w:autoSpaceDN/>
              <w:jc w:val="center"/>
              <w:rPr>
                <w:rFonts w:ascii="Times New Roman" w:hAnsi="Times New Roman" w:cs="Times New Roman"/>
                <w:sz w:val="22"/>
                <w:szCs w:val="22"/>
              </w:rPr>
            </w:pPr>
            <w:r w:rsidRPr="0086428B">
              <w:rPr>
                <w:rFonts w:ascii="Times New Roman" w:hAnsi="Times New Roman" w:cs="Times New Roman"/>
                <w:sz w:val="22"/>
                <w:szCs w:val="22"/>
              </w:rPr>
              <w:t>факт</w:t>
            </w:r>
          </w:p>
        </w:tc>
        <w:tc>
          <w:tcPr>
            <w:tcW w:w="275" w:type="pct"/>
          </w:tcPr>
          <w:p w:rsidR="0086428B" w:rsidRPr="0086428B" w:rsidRDefault="0086428B" w:rsidP="0086428B">
            <w:pPr>
              <w:autoSpaceDE/>
              <w:autoSpaceDN/>
              <w:jc w:val="center"/>
              <w:rPr>
                <w:rFonts w:ascii="Times New Roman" w:hAnsi="Times New Roman" w:cs="Times New Roman"/>
                <w:sz w:val="22"/>
                <w:szCs w:val="22"/>
              </w:rPr>
            </w:pPr>
            <w:proofErr w:type="spellStart"/>
            <w:r w:rsidRPr="0086428B">
              <w:rPr>
                <w:rFonts w:ascii="Times New Roman" w:hAnsi="Times New Roman" w:cs="Times New Roman"/>
                <w:sz w:val="22"/>
                <w:szCs w:val="22"/>
              </w:rPr>
              <w:t>потр</w:t>
            </w:r>
            <w:proofErr w:type="spellEnd"/>
            <w:r w:rsidRPr="0086428B">
              <w:rPr>
                <w:rFonts w:ascii="Times New Roman" w:hAnsi="Times New Roman" w:cs="Times New Roman"/>
                <w:sz w:val="22"/>
                <w:szCs w:val="22"/>
              </w:rPr>
              <w:t>.</w:t>
            </w:r>
          </w:p>
        </w:tc>
        <w:tc>
          <w:tcPr>
            <w:tcW w:w="273" w:type="pct"/>
          </w:tcPr>
          <w:p w:rsidR="0086428B" w:rsidRPr="0086428B" w:rsidRDefault="0086428B" w:rsidP="0086428B">
            <w:pPr>
              <w:autoSpaceDE/>
              <w:autoSpaceDN/>
              <w:jc w:val="center"/>
              <w:rPr>
                <w:rFonts w:ascii="Times New Roman" w:hAnsi="Times New Roman" w:cs="Times New Roman"/>
                <w:sz w:val="22"/>
                <w:szCs w:val="22"/>
              </w:rPr>
            </w:pPr>
            <w:r w:rsidRPr="0086428B">
              <w:rPr>
                <w:rFonts w:ascii="Times New Roman" w:hAnsi="Times New Roman" w:cs="Times New Roman"/>
                <w:sz w:val="22"/>
                <w:szCs w:val="22"/>
              </w:rPr>
              <w:t>факт</w:t>
            </w:r>
          </w:p>
        </w:tc>
        <w:tc>
          <w:tcPr>
            <w:tcW w:w="277" w:type="pct"/>
          </w:tcPr>
          <w:p w:rsidR="0086428B" w:rsidRPr="0086428B" w:rsidRDefault="0086428B" w:rsidP="0086428B">
            <w:pPr>
              <w:autoSpaceDE/>
              <w:autoSpaceDN/>
              <w:jc w:val="center"/>
              <w:rPr>
                <w:rFonts w:ascii="Times New Roman" w:hAnsi="Times New Roman" w:cs="Times New Roman"/>
                <w:sz w:val="22"/>
                <w:szCs w:val="22"/>
              </w:rPr>
            </w:pPr>
            <w:proofErr w:type="spellStart"/>
            <w:r w:rsidRPr="0086428B">
              <w:rPr>
                <w:rFonts w:ascii="Times New Roman" w:hAnsi="Times New Roman" w:cs="Times New Roman"/>
                <w:sz w:val="22"/>
                <w:szCs w:val="22"/>
              </w:rPr>
              <w:t>потр</w:t>
            </w:r>
            <w:proofErr w:type="spellEnd"/>
            <w:r w:rsidRPr="0086428B">
              <w:rPr>
                <w:rFonts w:ascii="Times New Roman" w:hAnsi="Times New Roman" w:cs="Times New Roman"/>
                <w:sz w:val="22"/>
                <w:szCs w:val="22"/>
              </w:rPr>
              <w:t>.</w:t>
            </w:r>
          </w:p>
        </w:tc>
        <w:tc>
          <w:tcPr>
            <w:tcW w:w="235" w:type="pct"/>
          </w:tcPr>
          <w:p w:rsidR="0086428B" w:rsidRPr="0086428B" w:rsidRDefault="0086428B" w:rsidP="0086428B">
            <w:pPr>
              <w:autoSpaceDE/>
              <w:autoSpaceDN/>
              <w:jc w:val="center"/>
              <w:rPr>
                <w:rFonts w:ascii="Times New Roman" w:hAnsi="Times New Roman" w:cs="Times New Roman"/>
                <w:sz w:val="22"/>
                <w:szCs w:val="22"/>
              </w:rPr>
            </w:pPr>
            <w:r w:rsidRPr="0086428B">
              <w:rPr>
                <w:rFonts w:ascii="Times New Roman" w:hAnsi="Times New Roman" w:cs="Times New Roman"/>
                <w:sz w:val="22"/>
                <w:szCs w:val="22"/>
              </w:rPr>
              <w:t>факт</w:t>
            </w:r>
          </w:p>
        </w:tc>
        <w:tc>
          <w:tcPr>
            <w:tcW w:w="295" w:type="pct"/>
          </w:tcPr>
          <w:p w:rsidR="0086428B" w:rsidRPr="0086428B" w:rsidRDefault="0086428B" w:rsidP="0086428B">
            <w:pPr>
              <w:autoSpaceDE/>
              <w:autoSpaceDN/>
              <w:jc w:val="center"/>
              <w:rPr>
                <w:rFonts w:ascii="Times New Roman" w:hAnsi="Times New Roman" w:cs="Times New Roman"/>
                <w:sz w:val="22"/>
                <w:szCs w:val="22"/>
              </w:rPr>
            </w:pPr>
            <w:proofErr w:type="spellStart"/>
            <w:r w:rsidRPr="0086428B">
              <w:rPr>
                <w:rFonts w:ascii="Times New Roman" w:hAnsi="Times New Roman" w:cs="Times New Roman"/>
                <w:sz w:val="22"/>
                <w:szCs w:val="22"/>
              </w:rPr>
              <w:t>потр</w:t>
            </w:r>
            <w:proofErr w:type="spellEnd"/>
            <w:r w:rsidRPr="0086428B">
              <w:rPr>
                <w:rFonts w:ascii="Times New Roman" w:hAnsi="Times New Roman" w:cs="Times New Roman"/>
                <w:sz w:val="22"/>
                <w:szCs w:val="22"/>
              </w:rPr>
              <w:t>.</w:t>
            </w:r>
          </w:p>
        </w:tc>
        <w:tc>
          <w:tcPr>
            <w:tcW w:w="220" w:type="pct"/>
          </w:tcPr>
          <w:p w:rsidR="0086428B" w:rsidRPr="0086428B" w:rsidRDefault="0086428B" w:rsidP="0086428B">
            <w:pPr>
              <w:autoSpaceDE/>
              <w:autoSpaceDN/>
              <w:jc w:val="center"/>
              <w:rPr>
                <w:rFonts w:ascii="Times New Roman" w:hAnsi="Times New Roman" w:cs="Times New Roman"/>
                <w:sz w:val="22"/>
                <w:szCs w:val="22"/>
              </w:rPr>
            </w:pPr>
            <w:r w:rsidRPr="0086428B">
              <w:rPr>
                <w:rFonts w:ascii="Times New Roman" w:hAnsi="Times New Roman" w:cs="Times New Roman"/>
                <w:sz w:val="22"/>
                <w:szCs w:val="22"/>
              </w:rPr>
              <w:t>факт</w:t>
            </w:r>
          </w:p>
        </w:tc>
        <w:tc>
          <w:tcPr>
            <w:tcW w:w="277" w:type="pct"/>
          </w:tcPr>
          <w:p w:rsidR="0086428B" w:rsidRPr="0086428B" w:rsidRDefault="0086428B" w:rsidP="0086428B">
            <w:pPr>
              <w:autoSpaceDE/>
              <w:autoSpaceDN/>
              <w:jc w:val="center"/>
              <w:rPr>
                <w:rFonts w:ascii="Times New Roman" w:hAnsi="Times New Roman" w:cs="Times New Roman"/>
                <w:sz w:val="22"/>
                <w:szCs w:val="22"/>
              </w:rPr>
            </w:pPr>
            <w:proofErr w:type="spellStart"/>
            <w:r w:rsidRPr="0086428B">
              <w:rPr>
                <w:rFonts w:ascii="Times New Roman" w:hAnsi="Times New Roman" w:cs="Times New Roman"/>
                <w:sz w:val="22"/>
                <w:szCs w:val="22"/>
              </w:rPr>
              <w:t>потр</w:t>
            </w:r>
            <w:proofErr w:type="spellEnd"/>
            <w:r w:rsidRPr="0086428B">
              <w:rPr>
                <w:rFonts w:ascii="Times New Roman" w:hAnsi="Times New Roman" w:cs="Times New Roman"/>
                <w:sz w:val="22"/>
                <w:szCs w:val="22"/>
              </w:rPr>
              <w:t>.</w:t>
            </w:r>
          </w:p>
        </w:tc>
        <w:tc>
          <w:tcPr>
            <w:tcW w:w="462" w:type="pct"/>
            <w:vMerge/>
            <w:noWrap/>
          </w:tcPr>
          <w:p w:rsidR="0086428B" w:rsidRPr="0086428B" w:rsidRDefault="0086428B" w:rsidP="0086428B">
            <w:pPr>
              <w:autoSpaceDE/>
              <w:autoSpaceDN/>
              <w:jc w:val="center"/>
              <w:rPr>
                <w:rFonts w:ascii="Times New Roman" w:hAnsi="Times New Roman" w:cs="Times New Roman"/>
                <w:sz w:val="22"/>
                <w:szCs w:val="22"/>
              </w:rPr>
            </w:pPr>
          </w:p>
        </w:tc>
        <w:tc>
          <w:tcPr>
            <w:tcW w:w="360" w:type="pct"/>
            <w:vMerge/>
            <w:noWrap/>
          </w:tcPr>
          <w:p w:rsidR="0086428B" w:rsidRPr="0086428B" w:rsidRDefault="0086428B" w:rsidP="0086428B">
            <w:pPr>
              <w:autoSpaceDE/>
              <w:autoSpaceDN/>
              <w:jc w:val="center"/>
              <w:rPr>
                <w:rFonts w:ascii="Times New Roman" w:hAnsi="Times New Roman" w:cs="Times New Roman"/>
                <w:sz w:val="22"/>
                <w:szCs w:val="22"/>
              </w:rPr>
            </w:pPr>
          </w:p>
        </w:tc>
      </w:tr>
      <w:tr w:rsidR="008155DC" w:rsidRPr="0086428B" w:rsidTr="00735FB2">
        <w:trPr>
          <w:trHeight w:val="20"/>
          <w:tblHeader/>
        </w:trPr>
        <w:tc>
          <w:tcPr>
            <w:tcW w:w="184" w:type="pct"/>
          </w:tcPr>
          <w:p w:rsidR="008155DC" w:rsidRPr="0086428B" w:rsidRDefault="008155DC" w:rsidP="0086428B">
            <w:pPr>
              <w:autoSpaceDE/>
              <w:autoSpaceDN/>
              <w:jc w:val="center"/>
              <w:rPr>
                <w:rFonts w:ascii="Times New Roman" w:hAnsi="Times New Roman" w:cs="Times New Roman"/>
                <w:sz w:val="22"/>
                <w:szCs w:val="22"/>
              </w:rPr>
            </w:pPr>
            <w:r w:rsidRPr="0086428B">
              <w:rPr>
                <w:rFonts w:ascii="Times New Roman" w:hAnsi="Times New Roman" w:cs="Times New Roman"/>
                <w:sz w:val="22"/>
                <w:szCs w:val="22"/>
              </w:rPr>
              <w:t>1</w:t>
            </w:r>
          </w:p>
        </w:tc>
        <w:tc>
          <w:tcPr>
            <w:tcW w:w="909" w:type="pct"/>
          </w:tcPr>
          <w:p w:rsidR="008155DC" w:rsidRPr="008155DC" w:rsidRDefault="008155DC" w:rsidP="008155DC">
            <w:pPr>
              <w:autoSpaceDE/>
              <w:autoSpaceDN/>
              <w:rPr>
                <w:rFonts w:ascii="Times New Roman" w:hAnsi="Times New Roman" w:cs="Times New Roman"/>
                <w:sz w:val="22"/>
                <w:szCs w:val="22"/>
              </w:rPr>
            </w:pPr>
            <w:r w:rsidRPr="008155DC">
              <w:rPr>
                <w:rFonts w:ascii="Times New Roman" w:hAnsi="Times New Roman" w:cs="Times New Roman"/>
                <w:sz w:val="22"/>
                <w:szCs w:val="22"/>
              </w:rPr>
              <w:t xml:space="preserve">Заключение     </w:t>
            </w:r>
            <w:r w:rsidRPr="008155DC">
              <w:rPr>
                <w:rFonts w:ascii="Times New Roman" w:hAnsi="Times New Roman" w:cs="Times New Roman"/>
                <w:sz w:val="22"/>
                <w:szCs w:val="22"/>
              </w:rPr>
              <w:br/>
              <w:t xml:space="preserve">соглашений и   </w:t>
            </w:r>
            <w:r w:rsidRPr="008155DC">
              <w:rPr>
                <w:rFonts w:ascii="Times New Roman" w:hAnsi="Times New Roman" w:cs="Times New Roman"/>
                <w:sz w:val="22"/>
                <w:szCs w:val="22"/>
              </w:rPr>
              <w:br/>
              <w:t xml:space="preserve">внесение изменений в действующие    </w:t>
            </w:r>
            <w:r w:rsidRPr="008155DC">
              <w:rPr>
                <w:rFonts w:ascii="Times New Roman" w:hAnsi="Times New Roman" w:cs="Times New Roman"/>
                <w:sz w:val="22"/>
                <w:szCs w:val="22"/>
              </w:rPr>
              <w:br/>
              <w:t>соглашения</w:t>
            </w:r>
          </w:p>
        </w:tc>
        <w:tc>
          <w:tcPr>
            <w:tcW w:w="330" w:type="pct"/>
          </w:tcPr>
          <w:p w:rsidR="008155DC" w:rsidRPr="008155DC" w:rsidRDefault="008155DC" w:rsidP="008155DC">
            <w:pPr>
              <w:autoSpaceDE/>
              <w:autoSpaceDN/>
              <w:jc w:val="center"/>
              <w:rPr>
                <w:rFonts w:ascii="Times New Roman" w:hAnsi="Times New Roman" w:cs="Times New Roman"/>
                <w:sz w:val="22"/>
                <w:szCs w:val="22"/>
              </w:rPr>
            </w:pPr>
            <w:r w:rsidRPr="008155DC">
              <w:rPr>
                <w:rFonts w:ascii="Times New Roman" w:hAnsi="Times New Roman" w:cs="Times New Roman"/>
                <w:sz w:val="22"/>
                <w:szCs w:val="22"/>
              </w:rPr>
              <w:t>постоянно</w:t>
            </w:r>
          </w:p>
        </w:tc>
        <w:tc>
          <w:tcPr>
            <w:tcW w:w="273" w:type="pct"/>
            <w:noWrap/>
          </w:tcPr>
          <w:p w:rsidR="008155DC" w:rsidRPr="008155DC" w:rsidRDefault="008155DC" w:rsidP="008155DC">
            <w:pPr>
              <w:autoSpaceDE/>
              <w:autoSpaceDN/>
              <w:jc w:val="center"/>
              <w:rPr>
                <w:rFonts w:ascii="Times New Roman" w:hAnsi="Times New Roman" w:cs="Times New Roman"/>
                <w:sz w:val="22"/>
                <w:szCs w:val="22"/>
              </w:rPr>
            </w:pPr>
          </w:p>
        </w:tc>
        <w:tc>
          <w:tcPr>
            <w:tcW w:w="315" w:type="pct"/>
            <w:noWrap/>
          </w:tcPr>
          <w:p w:rsidR="008155DC" w:rsidRPr="008155DC" w:rsidRDefault="008155DC" w:rsidP="008155DC">
            <w:pPr>
              <w:autoSpaceDE/>
              <w:autoSpaceDN/>
              <w:jc w:val="center"/>
              <w:rPr>
                <w:rFonts w:ascii="Times New Roman" w:hAnsi="Times New Roman" w:cs="Times New Roman"/>
                <w:sz w:val="22"/>
                <w:szCs w:val="22"/>
              </w:rPr>
            </w:pPr>
          </w:p>
        </w:tc>
        <w:tc>
          <w:tcPr>
            <w:tcW w:w="315" w:type="pct"/>
            <w:noWrap/>
          </w:tcPr>
          <w:p w:rsidR="008155DC" w:rsidRPr="008155DC" w:rsidRDefault="008155DC" w:rsidP="008155DC">
            <w:pPr>
              <w:autoSpaceDE/>
              <w:autoSpaceDN/>
              <w:jc w:val="center"/>
              <w:rPr>
                <w:rFonts w:ascii="Times New Roman" w:hAnsi="Times New Roman" w:cs="Times New Roman"/>
                <w:sz w:val="22"/>
                <w:szCs w:val="22"/>
              </w:rPr>
            </w:pPr>
          </w:p>
        </w:tc>
        <w:tc>
          <w:tcPr>
            <w:tcW w:w="275" w:type="pct"/>
          </w:tcPr>
          <w:p w:rsidR="008155DC" w:rsidRPr="008155DC" w:rsidRDefault="008155DC" w:rsidP="008155DC">
            <w:pPr>
              <w:autoSpaceDE/>
              <w:autoSpaceDN/>
              <w:jc w:val="center"/>
              <w:rPr>
                <w:rFonts w:ascii="Times New Roman" w:hAnsi="Times New Roman" w:cs="Times New Roman"/>
                <w:sz w:val="22"/>
                <w:szCs w:val="22"/>
              </w:rPr>
            </w:pPr>
          </w:p>
        </w:tc>
        <w:tc>
          <w:tcPr>
            <w:tcW w:w="273" w:type="pct"/>
          </w:tcPr>
          <w:p w:rsidR="008155DC" w:rsidRPr="008155DC" w:rsidRDefault="008155DC" w:rsidP="008155DC">
            <w:pPr>
              <w:autoSpaceDE/>
              <w:autoSpaceDN/>
              <w:jc w:val="center"/>
              <w:rPr>
                <w:rFonts w:ascii="Times New Roman" w:hAnsi="Times New Roman" w:cs="Times New Roman"/>
                <w:sz w:val="22"/>
                <w:szCs w:val="22"/>
              </w:rPr>
            </w:pPr>
          </w:p>
        </w:tc>
        <w:tc>
          <w:tcPr>
            <w:tcW w:w="277" w:type="pct"/>
          </w:tcPr>
          <w:p w:rsidR="008155DC" w:rsidRPr="008155DC" w:rsidRDefault="008155DC" w:rsidP="008155DC">
            <w:pPr>
              <w:autoSpaceDE/>
              <w:autoSpaceDN/>
              <w:jc w:val="center"/>
              <w:rPr>
                <w:rFonts w:ascii="Times New Roman" w:hAnsi="Times New Roman" w:cs="Times New Roman"/>
                <w:sz w:val="22"/>
                <w:szCs w:val="22"/>
              </w:rPr>
            </w:pPr>
          </w:p>
        </w:tc>
        <w:tc>
          <w:tcPr>
            <w:tcW w:w="235" w:type="pct"/>
          </w:tcPr>
          <w:p w:rsidR="008155DC" w:rsidRPr="008155DC" w:rsidRDefault="008155DC" w:rsidP="008155DC">
            <w:pPr>
              <w:autoSpaceDE/>
              <w:autoSpaceDN/>
              <w:jc w:val="center"/>
              <w:rPr>
                <w:rFonts w:ascii="Times New Roman" w:hAnsi="Times New Roman" w:cs="Times New Roman"/>
                <w:sz w:val="22"/>
                <w:szCs w:val="22"/>
              </w:rPr>
            </w:pPr>
          </w:p>
        </w:tc>
        <w:tc>
          <w:tcPr>
            <w:tcW w:w="295" w:type="pct"/>
          </w:tcPr>
          <w:p w:rsidR="008155DC" w:rsidRPr="008155DC" w:rsidRDefault="008155DC" w:rsidP="008155DC">
            <w:pPr>
              <w:autoSpaceDE/>
              <w:autoSpaceDN/>
              <w:jc w:val="center"/>
              <w:rPr>
                <w:rFonts w:ascii="Times New Roman" w:hAnsi="Times New Roman" w:cs="Times New Roman"/>
                <w:sz w:val="22"/>
                <w:szCs w:val="22"/>
              </w:rPr>
            </w:pPr>
          </w:p>
        </w:tc>
        <w:tc>
          <w:tcPr>
            <w:tcW w:w="220" w:type="pct"/>
          </w:tcPr>
          <w:p w:rsidR="008155DC" w:rsidRPr="008155DC" w:rsidRDefault="008155DC" w:rsidP="008155DC">
            <w:pPr>
              <w:autoSpaceDE/>
              <w:autoSpaceDN/>
              <w:jc w:val="center"/>
              <w:rPr>
                <w:rFonts w:ascii="Times New Roman" w:hAnsi="Times New Roman" w:cs="Times New Roman"/>
                <w:sz w:val="22"/>
                <w:szCs w:val="22"/>
              </w:rPr>
            </w:pPr>
          </w:p>
        </w:tc>
        <w:tc>
          <w:tcPr>
            <w:tcW w:w="277" w:type="pct"/>
          </w:tcPr>
          <w:p w:rsidR="008155DC" w:rsidRPr="008155DC" w:rsidRDefault="008155DC" w:rsidP="008155DC">
            <w:pPr>
              <w:autoSpaceDE/>
              <w:autoSpaceDN/>
              <w:jc w:val="center"/>
              <w:rPr>
                <w:rFonts w:ascii="Times New Roman" w:hAnsi="Times New Roman" w:cs="Times New Roman"/>
                <w:sz w:val="22"/>
                <w:szCs w:val="22"/>
              </w:rPr>
            </w:pPr>
          </w:p>
        </w:tc>
        <w:tc>
          <w:tcPr>
            <w:tcW w:w="462" w:type="pct"/>
            <w:vMerge w:val="restart"/>
            <w:noWrap/>
          </w:tcPr>
          <w:p w:rsidR="008155DC" w:rsidRPr="008155DC" w:rsidRDefault="008155DC" w:rsidP="008155DC">
            <w:pPr>
              <w:autoSpaceDE/>
              <w:autoSpaceDN/>
              <w:jc w:val="center"/>
              <w:rPr>
                <w:rFonts w:ascii="Times New Roman" w:hAnsi="Times New Roman" w:cs="Times New Roman"/>
                <w:sz w:val="22"/>
                <w:szCs w:val="22"/>
              </w:rPr>
            </w:pPr>
          </w:p>
          <w:p w:rsidR="008155DC" w:rsidRPr="008155DC" w:rsidRDefault="008155DC" w:rsidP="008155DC">
            <w:pPr>
              <w:autoSpaceDE/>
              <w:autoSpaceDN/>
              <w:jc w:val="center"/>
              <w:rPr>
                <w:rFonts w:ascii="Times New Roman" w:hAnsi="Times New Roman" w:cs="Times New Roman"/>
                <w:sz w:val="22"/>
                <w:szCs w:val="22"/>
              </w:rPr>
            </w:pPr>
          </w:p>
          <w:p w:rsidR="008155DC" w:rsidRPr="008155DC" w:rsidRDefault="008155DC" w:rsidP="008155DC">
            <w:pPr>
              <w:autoSpaceDE/>
              <w:autoSpaceDN/>
              <w:jc w:val="center"/>
              <w:rPr>
                <w:rFonts w:ascii="Times New Roman" w:hAnsi="Times New Roman" w:cs="Times New Roman"/>
                <w:sz w:val="22"/>
                <w:szCs w:val="22"/>
              </w:rPr>
            </w:pPr>
          </w:p>
          <w:p w:rsidR="008155DC" w:rsidRPr="008155DC" w:rsidRDefault="008155DC" w:rsidP="008155DC">
            <w:pPr>
              <w:autoSpaceDE/>
              <w:autoSpaceDN/>
              <w:jc w:val="center"/>
              <w:rPr>
                <w:rFonts w:ascii="Times New Roman" w:hAnsi="Times New Roman" w:cs="Times New Roman"/>
                <w:sz w:val="22"/>
                <w:szCs w:val="22"/>
              </w:rPr>
            </w:pPr>
          </w:p>
          <w:p w:rsidR="008155DC" w:rsidRPr="008155DC" w:rsidRDefault="008155DC" w:rsidP="008155DC">
            <w:pPr>
              <w:autoSpaceDE/>
              <w:autoSpaceDN/>
              <w:jc w:val="center"/>
              <w:rPr>
                <w:rFonts w:ascii="Times New Roman" w:hAnsi="Times New Roman" w:cs="Times New Roman"/>
                <w:sz w:val="22"/>
                <w:szCs w:val="22"/>
              </w:rPr>
            </w:pPr>
          </w:p>
          <w:p w:rsidR="008155DC" w:rsidRPr="008155DC" w:rsidRDefault="008155DC" w:rsidP="008155DC">
            <w:pPr>
              <w:autoSpaceDE/>
              <w:autoSpaceDN/>
              <w:jc w:val="center"/>
              <w:rPr>
                <w:rFonts w:ascii="Times New Roman" w:hAnsi="Times New Roman" w:cs="Times New Roman"/>
                <w:sz w:val="22"/>
                <w:szCs w:val="22"/>
              </w:rPr>
            </w:pPr>
          </w:p>
          <w:p w:rsidR="008155DC" w:rsidRPr="008155DC" w:rsidRDefault="008155DC" w:rsidP="008155DC">
            <w:pPr>
              <w:autoSpaceDE/>
              <w:autoSpaceDN/>
              <w:jc w:val="center"/>
              <w:rPr>
                <w:rFonts w:ascii="Times New Roman" w:hAnsi="Times New Roman" w:cs="Times New Roman"/>
                <w:sz w:val="22"/>
                <w:szCs w:val="22"/>
              </w:rPr>
            </w:pPr>
          </w:p>
          <w:p w:rsidR="008155DC" w:rsidRPr="008155DC" w:rsidRDefault="008155DC" w:rsidP="008155DC">
            <w:pPr>
              <w:autoSpaceDE/>
              <w:autoSpaceDN/>
              <w:jc w:val="center"/>
              <w:rPr>
                <w:rFonts w:ascii="Times New Roman" w:hAnsi="Times New Roman" w:cs="Times New Roman"/>
                <w:sz w:val="22"/>
                <w:szCs w:val="22"/>
              </w:rPr>
            </w:pPr>
          </w:p>
          <w:p w:rsidR="008155DC" w:rsidRPr="008155DC" w:rsidRDefault="008155DC" w:rsidP="008155DC">
            <w:pPr>
              <w:autoSpaceDE/>
              <w:autoSpaceDN/>
              <w:jc w:val="center"/>
              <w:rPr>
                <w:rFonts w:ascii="Times New Roman" w:hAnsi="Times New Roman" w:cs="Times New Roman"/>
                <w:sz w:val="22"/>
                <w:szCs w:val="22"/>
              </w:rPr>
            </w:pPr>
          </w:p>
          <w:p w:rsidR="008155DC" w:rsidRPr="008155DC" w:rsidRDefault="008155DC" w:rsidP="008155DC">
            <w:pPr>
              <w:autoSpaceDE/>
              <w:autoSpaceDN/>
              <w:jc w:val="center"/>
              <w:rPr>
                <w:rFonts w:ascii="Times New Roman" w:hAnsi="Times New Roman" w:cs="Times New Roman"/>
                <w:sz w:val="22"/>
                <w:szCs w:val="22"/>
              </w:rPr>
            </w:pPr>
            <w:r w:rsidRPr="008155DC">
              <w:rPr>
                <w:rFonts w:ascii="Times New Roman" w:hAnsi="Times New Roman" w:cs="Times New Roman"/>
                <w:sz w:val="22"/>
                <w:szCs w:val="22"/>
              </w:rPr>
              <w:t>Улучшение</w:t>
            </w:r>
          </w:p>
          <w:p w:rsidR="008155DC" w:rsidRPr="008155DC" w:rsidRDefault="008155DC" w:rsidP="008155DC">
            <w:pPr>
              <w:autoSpaceDE/>
              <w:autoSpaceDN/>
              <w:jc w:val="center"/>
              <w:rPr>
                <w:rFonts w:ascii="Times New Roman" w:hAnsi="Times New Roman" w:cs="Times New Roman"/>
                <w:sz w:val="22"/>
                <w:szCs w:val="22"/>
              </w:rPr>
            </w:pPr>
            <w:r w:rsidRPr="008155DC">
              <w:rPr>
                <w:rFonts w:ascii="Times New Roman" w:hAnsi="Times New Roman" w:cs="Times New Roman"/>
                <w:sz w:val="22"/>
                <w:szCs w:val="22"/>
              </w:rPr>
              <w:t>жилищных</w:t>
            </w:r>
          </w:p>
          <w:p w:rsidR="008155DC" w:rsidRPr="008155DC" w:rsidRDefault="008155DC" w:rsidP="008155DC">
            <w:pPr>
              <w:autoSpaceDE/>
              <w:autoSpaceDN/>
              <w:jc w:val="center"/>
              <w:rPr>
                <w:rFonts w:ascii="Times New Roman" w:hAnsi="Times New Roman" w:cs="Times New Roman"/>
                <w:sz w:val="22"/>
                <w:szCs w:val="22"/>
              </w:rPr>
            </w:pPr>
            <w:r w:rsidRPr="008155DC">
              <w:rPr>
                <w:rFonts w:ascii="Times New Roman" w:hAnsi="Times New Roman" w:cs="Times New Roman"/>
                <w:sz w:val="22"/>
                <w:szCs w:val="22"/>
              </w:rPr>
              <w:t>условий</w:t>
            </w:r>
          </w:p>
          <w:p w:rsidR="008155DC" w:rsidRPr="008155DC" w:rsidRDefault="008155DC" w:rsidP="008155DC">
            <w:pPr>
              <w:jc w:val="center"/>
              <w:rPr>
                <w:rFonts w:ascii="Times New Roman" w:hAnsi="Times New Roman" w:cs="Times New Roman"/>
                <w:sz w:val="22"/>
                <w:szCs w:val="22"/>
              </w:rPr>
            </w:pPr>
            <w:r w:rsidRPr="00D86D03">
              <w:rPr>
                <w:rFonts w:ascii="Times New Roman" w:hAnsi="Times New Roman" w:cs="Times New Roman"/>
                <w:sz w:val="22"/>
                <w:szCs w:val="22"/>
              </w:rPr>
              <w:t>12</w:t>
            </w:r>
            <w:r w:rsidRPr="008155DC">
              <w:rPr>
                <w:rFonts w:ascii="Times New Roman" w:hAnsi="Times New Roman" w:cs="Times New Roman"/>
                <w:sz w:val="22"/>
                <w:szCs w:val="22"/>
              </w:rPr>
              <w:t xml:space="preserve"> семей, ежеквартально выделяется субсидия на возмещение части аннуитетных платежей по кредиту ежегодно</w:t>
            </w:r>
          </w:p>
        </w:tc>
        <w:tc>
          <w:tcPr>
            <w:tcW w:w="360" w:type="pct"/>
            <w:noWrap/>
          </w:tcPr>
          <w:p w:rsidR="008155DC" w:rsidRPr="008155DC" w:rsidRDefault="008155DC" w:rsidP="008155DC">
            <w:pPr>
              <w:autoSpaceDE/>
              <w:jc w:val="center"/>
              <w:rPr>
                <w:rFonts w:ascii="Times New Roman" w:hAnsi="Times New Roman" w:cs="Times New Roman"/>
                <w:sz w:val="22"/>
                <w:szCs w:val="22"/>
              </w:rPr>
            </w:pPr>
            <w:r w:rsidRPr="008155DC">
              <w:rPr>
                <w:rFonts w:ascii="Times New Roman" w:hAnsi="Times New Roman" w:cs="Times New Roman"/>
                <w:sz w:val="22"/>
                <w:szCs w:val="22"/>
              </w:rPr>
              <w:t xml:space="preserve">ДС,   </w:t>
            </w:r>
            <w:r w:rsidRPr="008155DC">
              <w:rPr>
                <w:rFonts w:ascii="Times New Roman" w:hAnsi="Times New Roman" w:cs="Times New Roman"/>
                <w:sz w:val="22"/>
                <w:szCs w:val="22"/>
              </w:rPr>
              <w:br/>
              <w:t>МКУ «</w:t>
            </w:r>
            <w:proofErr w:type="spellStart"/>
            <w:r w:rsidRPr="008155DC">
              <w:rPr>
                <w:rFonts w:ascii="Times New Roman" w:hAnsi="Times New Roman" w:cs="Times New Roman"/>
                <w:sz w:val="22"/>
                <w:szCs w:val="22"/>
              </w:rPr>
              <w:t>Жилком</w:t>
            </w:r>
            <w:proofErr w:type="spellEnd"/>
          </w:p>
          <w:p w:rsidR="008155DC" w:rsidRPr="008155DC" w:rsidRDefault="008155DC" w:rsidP="008155DC">
            <w:pPr>
              <w:autoSpaceDE/>
              <w:autoSpaceDN/>
              <w:jc w:val="center"/>
              <w:rPr>
                <w:rFonts w:ascii="Times New Roman" w:hAnsi="Times New Roman" w:cs="Times New Roman"/>
                <w:sz w:val="22"/>
                <w:szCs w:val="22"/>
              </w:rPr>
            </w:pPr>
            <w:r w:rsidRPr="008155DC">
              <w:rPr>
                <w:rFonts w:ascii="Times New Roman" w:hAnsi="Times New Roman" w:cs="Times New Roman"/>
                <w:sz w:val="22"/>
                <w:szCs w:val="22"/>
              </w:rPr>
              <w:t xml:space="preserve">центр», </w:t>
            </w:r>
            <w:r w:rsidRPr="008155DC">
              <w:rPr>
                <w:rFonts w:ascii="Times New Roman" w:hAnsi="Times New Roman" w:cs="Times New Roman"/>
                <w:sz w:val="22"/>
                <w:szCs w:val="22"/>
              </w:rPr>
              <w:br/>
              <w:t>банки</w:t>
            </w:r>
          </w:p>
        </w:tc>
      </w:tr>
      <w:tr w:rsidR="008155DC" w:rsidRPr="0086428B" w:rsidTr="00735FB2">
        <w:trPr>
          <w:trHeight w:val="20"/>
          <w:tblHeader/>
        </w:trPr>
        <w:tc>
          <w:tcPr>
            <w:tcW w:w="184" w:type="pct"/>
          </w:tcPr>
          <w:p w:rsidR="008155DC" w:rsidRPr="0086428B" w:rsidRDefault="008155DC" w:rsidP="0086428B">
            <w:pPr>
              <w:autoSpaceDE/>
              <w:autoSpaceDN/>
              <w:jc w:val="center"/>
              <w:rPr>
                <w:rFonts w:ascii="Times New Roman" w:hAnsi="Times New Roman" w:cs="Times New Roman"/>
                <w:sz w:val="22"/>
                <w:szCs w:val="22"/>
              </w:rPr>
            </w:pPr>
            <w:r w:rsidRPr="0086428B">
              <w:rPr>
                <w:rFonts w:ascii="Times New Roman" w:hAnsi="Times New Roman" w:cs="Times New Roman"/>
                <w:sz w:val="22"/>
                <w:szCs w:val="22"/>
              </w:rPr>
              <w:t>2</w:t>
            </w:r>
          </w:p>
        </w:tc>
        <w:tc>
          <w:tcPr>
            <w:tcW w:w="909" w:type="pct"/>
          </w:tcPr>
          <w:p w:rsidR="008155DC" w:rsidRPr="008155DC" w:rsidRDefault="008155DC" w:rsidP="008155DC">
            <w:pPr>
              <w:autoSpaceDE/>
              <w:autoSpaceDN/>
              <w:rPr>
                <w:rFonts w:ascii="Times New Roman" w:hAnsi="Times New Roman" w:cs="Times New Roman"/>
                <w:sz w:val="22"/>
                <w:szCs w:val="22"/>
              </w:rPr>
            </w:pPr>
            <w:r w:rsidRPr="008155DC">
              <w:rPr>
                <w:rFonts w:ascii="Times New Roman" w:hAnsi="Times New Roman" w:cs="Times New Roman"/>
                <w:sz w:val="22"/>
                <w:szCs w:val="22"/>
              </w:rPr>
              <w:t>Информационн</w:t>
            </w:r>
            <w:proofErr w:type="gramStart"/>
            <w:r w:rsidRPr="008155DC">
              <w:rPr>
                <w:rFonts w:ascii="Times New Roman" w:hAnsi="Times New Roman" w:cs="Times New Roman"/>
                <w:sz w:val="22"/>
                <w:szCs w:val="22"/>
              </w:rPr>
              <w:t>о-</w:t>
            </w:r>
            <w:proofErr w:type="gramEnd"/>
            <w:r w:rsidRPr="008155DC">
              <w:rPr>
                <w:rFonts w:ascii="Times New Roman" w:hAnsi="Times New Roman" w:cs="Times New Roman"/>
                <w:sz w:val="22"/>
                <w:szCs w:val="22"/>
              </w:rPr>
              <w:t xml:space="preserve">  методическая и консультационная</w:t>
            </w:r>
          </w:p>
          <w:p w:rsidR="008155DC" w:rsidRPr="008155DC" w:rsidRDefault="008155DC" w:rsidP="0086428B">
            <w:pPr>
              <w:autoSpaceDE/>
              <w:autoSpaceDN/>
              <w:rPr>
                <w:rFonts w:ascii="Times New Roman" w:hAnsi="Times New Roman" w:cs="Times New Roman"/>
                <w:sz w:val="22"/>
                <w:szCs w:val="22"/>
              </w:rPr>
            </w:pPr>
            <w:r w:rsidRPr="008155DC">
              <w:rPr>
                <w:rFonts w:ascii="Times New Roman" w:hAnsi="Times New Roman" w:cs="Times New Roman"/>
                <w:sz w:val="22"/>
                <w:szCs w:val="22"/>
              </w:rPr>
              <w:t>деятельность</w:t>
            </w:r>
          </w:p>
        </w:tc>
        <w:tc>
          <w:tcPr>
            <w:tcW w:w="330" w:type="pct"/>
          </w:tcPr>
          <w:p w:rsidR="008155DC" w:rsidRPr="008155DC" w:rsidRDefault="008155DC" w:rsidP="00227022">
            <w:pPr>
              <w:autoSpaceDE/>
              <w:autoSpaceDN/>
              <w:jc w:val="center"/>
              <w:rPr>
                <w:rFonts w:ascii="Times New Roman" w:hAnsi="Times New Roman" w:cs="Times New Roman"/>
                <w:sz w:val="22"/>
                <w:szCs w:val="22"/>
              </w:rPr>
            </w:pPr>
            <w:r w:rsidRPr="008155DC">
              <w:rPr>
                <w:rFonts w:ascii="Times New Roman" w:hAnsi="Times New Roman" w:cs="Times New Roman"/>
                <w:sz w:val="22"/>
                <w:szCs w:val="22"/>
              </w:rPr>
              <w:t>20</w:t>
            </w:r>
            <w:r w:rsidR="00227022">
              <w:rPr>
                <w:rFonts w:ascii="Times New Roman" w:hAnsi="Times New Roman" w:cs="Times New Roman"/>
                <w:sz w:val="22"/>
                <w:szCs w:val="22"/>
              </w:rPr>
              <w:t>20</w:t>
            </w:r>
            <w:r w:rsidRPr="008155DC">
              <w:rPr>
                <w:rFonts w:ascii="Times New Roman" w:hAnsi="Times New Roman" w:cs="Times New Roman"/>
                <w:sz w:val="22"/>
                <w:szCs w:val="22"/>
              </w:rPr>
              <w:t>-202</w:t>
            </w:r>
            <w:r w:rsidR="00227022">
              <w:rPr>
                <w:rFonts w:ascii="Times New Roman" w:hAnsi="Times New Roman" w:cs="Times New Roman"/>
                <w:sz w:val="22"/>
                <w:szCs w:val="22"/>
              </w:rPr>
              <w:t>3</w:t>
            </w:r>
          </w:p>
        </w:tc>
        <w:tc>
          <w:tcPr>
            <w:tcW w:w="273" w:type="pct"/>
            <w:noWrap/>
          </w:tcPr>
          <w:p w:rsidR="008155DC" w:rsidRPr="008155DC" w:rsidRDefault="008155DC" w:rsidP="0086428B">
            <w:pPr>
              <w:autoSpaceDE/>
              <w:autoSpaceDN/>
              <w:jc w:val="center"/>
              <w:rPr>
                <w:rFonts w:ascii="Times New Roman" w:hAnsi="Times New Roman" w:cs="Times New Roman"/>
                <w:sz w:val="22"/>
                <w:szCs w:val="22"/>
              </w:rPr>
            </w:pPr>
          </w:p>
        </w:tc>
        <w:tc>
          <w:tcPr>
            <w:tcW w:w="315" w:type="pct"/>
            <w:noWrap/>
          </w:tcPr>
          <w:p w:rsidR="008155DC" w:rsidRPr="008155DC" w:rsidRDefault="008155DC" w:rsidP="0086428B">
            <w:pPr>
              <w:autoSpaceDE/>
              <w:autoSpaceDN/>
              <w:jc w:val="center"/>
              <w:rPr>
                <w:rFonts w:ascii="Times New Roman" w:hAnsi="Times New Roman" w:cs="Times New Roman"/>
                <w:sz w:val="22"/>
                <w:szCs w:val="22"/>
              </w:rPr>
            </w:pPr>
          </w:p>
        </w:tc>
        <w:tc>
          <w:tcPr>
            <w:tcW w:w="315" w:type="pct"/>
            <w:noWrap/>
          </w:tcPr>
          <w:p w:rsidR="008155DC" w:rsidRPr="008155DC" w:rsidRDefault="008155DC" w:rsidP="0086428B">
            <w:pPr>
              <w:autoSpaceDE/>
              <w:autoSpaceDN/>
              <w:jc w:val="center"/>
              <w:rPr>
                <w:rFonts w:ascii="Times New Roman" w:hAnsi="Times New Roman" w:cs="Times New Roman"/>
                <w:sz w:val="22"/>
                <w:szCs w:val="22"/>
              </w:rPr>
            </w:pPr>
          </w:p>
        </w:tc>
        <w:tc>
          <w:tcPr>
            <w:tcW w:w="275" w:type="pct"/>
          </w:tcPr>
          <w:p w:rsidR="008155DC" w:rsidRPr="008155DC" w:rsidRDefault="008155DC" w:rsidP="0086428B">
            <w:pPr>
              <w:autoSpaceDE/>
              <w:autoSpaceDN/>
              <w:jc w:val="center"/>
              <w:rPr>
                <w:rFonts w:ascii="Times New Roman" w:hAnsi="Times New Roman" w:cs="Times New Roman"/>
                <w:sz w:val="22"/>
                <w:szCs w:val="22"/>
              </w:rPr>
            </w:pPr>
          </w:p>
        </w:tc>
        <w:tc>
          <w:tcPr>
            <w:tcW w:w="273" w:type="pct"/>
          </w:tcPr>
          <w:p w:rsidR="008155DC" w:rsidRPr="008155DC" w:rsidRDefault="008155DC" w:rsidP="0086428B">
            <w:pPr>
              <w:autoSpaceDE/>
              <w:autoSpaceDN/>
              <w:jc w:val="center"/>
              <w:rPr>
                <w:rFonts w:ascii="Times New Roman" w:hAnsi="Times New Roman" w:cs="Times New Roman"/>
                <w:sz w:val="22"/>
                <w:szCs w:val="22"/>
              </w:rPr>
            </w:pPr>
          </w:p>
        </w:tc>
        <w:tc>
          <w:tcPr>
            <w:tcW w:w="277" w:type="pct"/>
          </w:tcPr>
          <w:p w:rsidR="008155DC" w:rsidRPr="008155DC" w:rsidRDefault="008155DC" w:rsidP="0086428B">
            <w:pPr>
              <w:autoSpaceDE/>
              <w:autoSpaceDN/>
              <w:jc w:val="center"/>
              <w:rPr>
                <w:rFonts w:ascii="Times New Roman" w:hAnsi="Times New Roman" w:cs="Times New Roman"/>
                <w:sz w:val="22"/>
                <w:szCs w:val="22"/>
              </w:rPr>
            </w:pPr>
          </w:p>
        </w:tc>
        <w:tc>
          <w:tcPr>
            <w:tcW w:w="235" w:type="pct"/>
          </w:tcPr>
          <w:p w:rsidR="008155DC" w:rsidRPr="008155DC" w:rsidRDefault="008155DC" w:rsidP="0086428B">
            <w:pPr>
              <w:autoSpaceDE/>
              <w:autoSpaceDN/>
              <w:jc w:val="center"/>
              <w:rPr>
                <w:rFonts w:ascii="Times New Roman" w:hAnsi="Times New Roman" w:cs="Times New Roman"/>
                <w:sz w:val="22"/>
                <w:szCs w:val="22"/>
              </w:rPr>
            </w:pPr>
          </w:p>
        </w:tc>
        <w:tc>
          <w:tcPr>
            <w:tcW w:w="295" w:type="pct"/>
          </w:tcPr>
          <w:p w:rsidR="008155DC" w:rsidRPr="008155DC" w:rsidRDefault="008155DC" w:rsidP="0086428B">
            <w:pPr>
              <w:autoSpaceDE/>
              <w:autoSpaceDN/>
              <w:jc w:val="center"/>
              <w:rPr>
                <w:rFonts w:ascii="Times New Roman" w:hAnsi="Times New Roman" w:cs="Times New Roman"/>
                <w:sz w:val="22"/>
                <w:szCs w:val="22"/>
              </w:rPr>
            </w:pPr>
          </w:p>
        </w:tc>
        <w:tc>
          <w:tcPr>
            <w:tcW w:w="220" w:type="pct"/>
          </w:tcPr>
          <w:p w:rsidR="008155DC" w:rsidRPr="008155DC" w:rsidRDefault="008155DC" w:rsidP="0086428B">
            <w:pPr>
              <w:autoSpaceDE/>
              <w:autoSpaceDN/>
              <w:jc w:val="center"/>
              <w:rPr>
                <w:rFonts w:ascii="Times New Roman" w:hAnsi="Times New Roman" w:cs="Times New Roman"/>
                <w:sz w:val="22"/>
                <w:szCs w:val="22"/>
              </w:rPr>
            </w:pPr>
          </w:p>
        </w:tc>
        <w:tc>
          <w:tcPr>
            <w:tcW w:w="277" w:type="pct"/>
          </w:tcPr>
          <w:p w:rsidR="008155DC" w:rsidRPr="008155DC" w:rsidRDefault="008155DC" w:rsidP="0086428B">
            <w:pPr>
              <w:autoSpaceDE/>
              <w:autoSpaceDN/>
              <w:jc w:val="center"/>
              <w:rPr>
                <w:rFonts w:ascii="Times New Roman" w:hAnsi="Times New Roman" w:cs="Times New Roman"/>
                <w:sz w:val="22"/>
                <w:szCs w:val="22"/>
              </w:rPr>
            </w:pPr>
          </w:p>
        </w:tc>
        <w:tc>
          <w:tcPr>
            <w:tcW w:w="462" w:type="pct"/>
            <w:vMerge/>
            <w:noWrap/>
          </w:tcPr>
          <w:p w:rsidR="008155DC" w:rsidRPr="008155DC" w:rsidRDefault="008155DC" w:rsidP="0086428B">
            <w:pPr>
              <w:jc w:val="center"/>
              <w:rPr>
                <w:rFonts w:ascii="Times New Roman" w:hAnsi="Times New Roman" w:cs="Times New Roman"/>
                <w:sz w:val="22"/>
                <w:szCs w:val="22"/>
              </w:rPr>
            </w:pPr>
          </w:p>
        </w:tc>
        <w:tc>
          <w:tcPr>
            <w:tcW w:w="360" w:type="pct"/>
            <w:noWrap/>
          </w:tcPr>
          <w:p w:rsidR="00EE3B12" w:rsidRPr="008155DC" w:rsidRDefault="008155DC" w:rsidP="00EE3B12">
            <w:pPr>
              <w:autoSpaceDE/>
              <w:jc w:val="center"/>
              <w:rPr>
                <w:rFonts w:ascii="Times New Roman" w:hAnsi="Times New Roman" w:cs="Times New Roman"/>
                <w:sz w:val="22"/>
                <w:szCs w:val="22"/>
              </w:rPr>
            </w:pPr>
            <w:r w:rsidRPr="008155DC">
              <w:rPr>
                <w:rFonts w:ascii="Times New Roman" w:hAnsi="Times New Roman" w:cs="Times New Roman"/>
                <w:sz w:val="22"/>
                <w:szCs w:val="22"/>
              </w:rPr>
              <w:t xml:space="preserve">ДС,   </w:t>
            </w:r>
            <w:r w:rsidRPr="008155DC">
              <w:rPr>
                <w:rFonts w:ascii="Times New Roman" w:hAnsi="Times New Roman" w:cs="Times New Roman"/>
                <w:sz w:val="22"/>
                <w:szCs w:val="22"/>
              </w:rPr>
              <w:br/>
            </w:r>
            <w:r w:rsidR="00EE3B12" w:rsidRPr="008155DC">
              <w:rPr>
                <w:rFonts w:ascii="Times New Roman" w:hAnsi="Times New Roman" w:cs="Times New Roman"/>
                <w:sz w:val="22"/>
                <w:szCs w:val="22"/>
              </w:rPr>
              <w:t>МКУ «</w:t>
            </w:r>
            <w:proofErr w:type="spellStart"/>
            <w:r w:rsidR="00EE3B12" w:rsidRPr="008155DC">
              <w:rPr>
                <w:rFonts w:ascii="Times New Roman" w:hAnsi="Times New Roman" w:cs="Times New Roman"/>
                <w:sz w:val="22"/>
                <w:szCs w:val="22"/>
              </w:rPr>
              <w:t>Жилком</w:t>
            </w:r>
            <w:proofErr w:type="spellEnd"/>
          </w:p>
          <w:p w:rsidR="008155DC" w:rsidRPr="008155DC" w:rsidRDefault="00EE3B12" w:rsidP="00EE3B12">
            <w:pPr>
              <w:autoSpaceDE/>
              <w:autoSpaceDN/>
              <w:jc w:val="center"/>
              <w:rPr>
                <w:rFonts w:ascii="Times New Roman" w:hAnsi="Times New Roman" w:cs="Times New Roman"/>
                <w:sz w:val="22"/>
                <w:szCs w:val="22"/>
              </w:rPr>
            </w:pPr>
            <w:r w:rsidRPr="008155DC">
              <w:rPr>
                <w:rFonts w:ascii="Times New Roman" w:hAnsi="Times New Roman" w:cs="Times New Roman"/>
                <w:sz w:val="22"/>
                <w:szCs w:val="22"/>
              </w:rPr>
              <w:t>центр»</w:t>
            </w:r>
          </w:p>
        </w:tc>
      </w:tr>
      <w:tr w:rsidR="008155DC" w:rsidRPr="0086428B" w:rsidTr="00735FB2">
        <w:trPr>
          <w:trHeight w:val="20"/>
          <w:tblHeader/>
        </w:trPr>
        <w:tc>
          <w:tcPr>
            <w:tcW w:w="184" w:type="pct"/>
          </w:tcPr>
          <w:p w:rsidR="008155DC" w:rsidRPr="0086428B" w:rsidRDefault="008155DC" w:rsidP="0086428B">
            <w:pPr>
              <w:autoSpaceDE/>
              <w:autoSpaceDN/>
              <w:jc w:val="center"/>
              <w:rPr>
                <w:rFonts w:ascii="Times New Roman" w:hAnsi="Times New Roman" w:cs="Times New Roman"/>
                <w:sz w:val="22"/>
                <w:szCs w:val="22"/>
              </w:rPr>
            </w:pPr>
            <w:r w:rsidRPr="0086428B">
              <w:rPr>
                <w:rFonts w:ascii="Times New Roman" w:hAnsi="Times New Roman" w:cs="Times New Roman"/>
                <w:sz w:val="22"/>
                <w:szCs w:val="22"/>
              </w:rPr>
              <w:t>3</w:t>
            </w:r>
          </w:p>
        </w:tc>
        <w:tc>
          <w:tcPr>
            <w:tcW w:w="909" w:type="pct"/>
          </w:tcPr>
          <w:p w:rsidR="008155DC" w:rsidRPr="008155DC" w:rsidRDefault="008155DC" w:rsidP="0086428B">
            <w:pPr>
              <w:autoSpaceDE/>
              <w:autoSpaceDN/>
              <w:rPr>
                <w:rFonts w:ascii="Times New Roman" w:hAnsi="Times New Roman" w:cs="Times New Roman"/>
                <w:sz w:val="22"/>
                <w:szCs w:val="22"/>
              </w:rPr>
            </w:pPr>
            <w:r w:rsidRPr="008155DC">
              <w:rPr>
                <w:rFonts w:ascii="Times New Roman" w:hAnsi="Times New Roman" w:cs="Times New Roman"/>
                <w:sz w:val="22"/>
                <w:szCs w:val="22"/>
              </w:rPr>
              <w:t xml:space="preserve">Формирование, ведение и   актуализация   </w:t>
            </w:r>
            <w:r w:rsidRPr="008155DC">
              <w:rPr>
                <w:rFonts w:ascii="Times New Roman" w:hAnsi="Times New Roman" w:cs="Times New Roman"/>
                <w:sz w:val="22"/>
                <w:szCs w:val="22"/>
              </w:rPr>
              <w:br/>
              <w:t xml:space="preserve">реестров граждан -      участников     </w:t>
            </w:r>
            <w:r w:rsidRPr="008155DC">
              <w:rPr>
                <w:rFonts w:ascii="Times New Roman" w:hAnsi="Times New Roman" w:cs="Times New Roman"/>
                <w:sz w:val="22"/>
                <w:szCs w:val="22"/>
              </w:rPr>
              <w:br/>
              <w:t>Подпрограммы</w:t>
            </w:r>
          </w:p>
        </w:tc>
        <w:tc>
          <w:tcPr>
            <w:tcW w:w="330" w:type="pct"/>
          </w:tcPr>
          <w:p w:rsidR="008155DC" w:rsidRPr="008155DC" w:rsidRDefault="008155DC" w:rsidP="0086428B">
            <w:pPr>
              <w:autoSpaceDE/>
              <w:autoSpaceDN/>
              <w:jc w:val="center"/>
              <w:rPr>
                <w:rFonts w:ascii="Times New Roman" w:hAnsi="Times New Roman" w:cs="Times New Roman"/>
                <w:sz w:val="22"/>
                <w:szCs w:val="22"/>
              </w:rPr>
            </w:pPr>
            <w:r w:rsidRPr="008155DC">
              <w:rPr>
                <w:rFonts w:ascii="Times New Roman" w:hAnsi="Times New Roman" w:cs="Times New Roman"/>
                <w:sz w:val="22"/>
                <w:szCs w:val="22"/>
              </w:rPr>
              <w:t>постоянно</w:t>
            </w:r>
          </w:p>
        </w:tc>
        <w:tc>
          <w:tcPr>
            <w:tcW w:w="273" w:type="pct"/>
            <w:noWrap/>
          </w:tcPr>
          <w:p w:rsidR="008155DC" w:rsidRPr="008155DC" w:rsidRDefault="008155DC" w:rsidP="0086428B">
            <w:pPr>
              <w:autoSpaceDE/>
              <w:autoSpaceDN/>
              <w:jc w:val="center"/>
              <w:rPr>
                <w:rFonts w:ascii="Times New Roman" w:hAnsi="Times New Roman" w:cs="Times New Roman"/>
                <w:sz w:val="22"/>
                <w:szCs w:val="22"/>
              </w:rPr>
            </w:pPr>
          </w:p>
        </w:tc>
        <w:tc>
          <w:tcPr>
            <w:tcW w:w="315" w:type="pct"/>
            <w:noWrap/>
          </w:tcPr>
          <w:p w:rsidR="008155DC" w:rsidRPr="008155DC" w:rsidRDefault="008155DC" w:rsidP="0086428B">
            <w:pPr>
              <w:autoSpaceDE/>
              <w:autoSpaceDN/>
              <w:jc w:val="center"/>
              <w:rPr>
                <w:rFonts w:ascii="Times New Roman" w:hAnsi="Times New Roman" w:cs="Times New Roman"/>
                <w:sz w:val="22"/>
                <w:szCs w:val="22"/>
              </w:rPr>
            </w:pPr>
          </w:p>
        </w:tc>
        <w:tc>
          <w:tcPr>
            <w:tcW w:w="315" w:type="pct"/>
            <w:noWrap/>
          </w:tcPr>
          <w:p w:rsidR="008155DC" w:rsidRPr="008155DC" w:rsidRDefault="008155DC" w:rsidP="0086428B">
            <w:pPr>
              <w:autoSpaceDE/>
              <w:autoSpaceDN/>
              <w:jc w:val="center"/>
              <w:rPr>
                <w:rFonts w:ascii="Times New Roman" w:hAnsi="Times New Roman" w:cs="Times New Roman"/>
                <w:sz w:val="22"/>
                <w:szCs w:val="22"/>
              </w:rPr>
            </w:pPr>
          </w:p>
        </w:tc>
        <w:tc>
          <w:tcPr>
            <w:tcW w:w="275" w:type="pct"/>
          </w:tcPr>
          <w:p w:rsidR="008155DC" w:rsidRPr="008155DC" w:rsidRDefault="008155DC" w:rsidP="0086428B">
            <w:pPr>
              <w:autoSpaceDE/>
              <w:autoSpaceDN/>
              <w:jc w:val="center"/>
              <w:rPr>
                <w:rFonts w:ascii="Times New Roman" w:hAnsi="Times New Roman" w:cs="Times New Roman"/>
                <w:sz w:val="22"/>
                <w:szCs w:val="22"/>
              </w:rPr>
            </w:pPr>
          </w:p>
        </w:tc>
        <w:tc>
          <w:tcPr>
            <w:tcW w:w="273" w:type="pct"/>
          </w:tcPr>
          <w:p w:rsidR="008155DC" w:rsidRPr="008155DC" w:rsidRDefault="008155DC" w:rsidP="0086428B">
            <w:pPr>
              <w:autoSpaceDE/>
              <w:autoSpaceDN/>
              <w:jc w:val="center"/>
              <w:rPr>
                <w:rFonts w:ascii="Times New Roman" w:hAnsi="Times New Roman" w:cs="Times New Roman"/>
                <w:sz w:val="22"/>
                <w:szCs w:val="22"/>
              </w:rPr>
            </w:pPr>
          </w:p>
        </w:tc>
        <w:tc>
          <w:tcPr>
            <w:tcW w:w="277" w:type="pct"/>
          </w:tcPr>
          <w:p w:rsidR="008155DC" w:rsidRPr="008155DC" w:rsidRDefault="008155DC" w:rsidP="0086428B">
            <w:pPr>
              <w:autoSpaceDE/>
              <w:autoSpaceDN/>
              <w:jc w:val="center"/>
              <w:rPr>
                <w:rFonts w:ascii="Times New Roman" w:hAnsi="Times New Roman" w:cs="Times New Roman"/>
                <w:sz w:val="22"/>
                <w:szCs w:val="22"/>
              </w:rPr>
            </w:pPr>
          </w:p>
        </w:tc>
        <w:tc>
          <w:tcPr>
            <w:tcW w:w="235" w:type="pct"/>
          </w:tcPr>
          <w:p w:rsidR="008155DC" w:rsidRPr="008155DC" w:rsidRDefault="008155DC" w:rsidP="0086428B">
            <w:pPr>
              <w:autoSpaceDE/>
              <w:autoSpaceDN/>
              <w:jc w:val="center"/>
              <w:rPr>
                <w:rFonts w:ascii="Times New Roman" w:hAnsi="Times New Roman" w:cs="Times New Roman"/>
                <w:sz w:val="22"/>
                <w:szCs w:val="22"/>
              </w:rPr>
            </w:pPr>
          </w:p>
        </w:tc>
        <w:tc>
          <w:tcPr>
            <w:tcW w:w="295" w:type="pct"/>
          </w:tcPr>
          <w:p w:rsidR="008155DC" w:rsidRPr="008155DC" w:rsidRDefault="008155DC" w:rsidP="0086428B">
            <w:pPr>
              <w:autoSpaceDE/>
              <w:autoSpaceDN/>
              <w:jc w:val="center"/>
              <w:rPr>
                <w:rFonts w:ascii="Times New Roman" w:hAnsi="Times New Roman" w:cs="Times New Roman"/>
                <w:sz w:val="22"/>
                <w:szCs w:val="22"/>
              </w:rPr>
            </w:pPr>
          </w:p>
        </w:tc>
        <w:tc>
          <w:tcPr>
            <w:tcW w:w="220" w:type="pct"/>
          </w:tcPr>
          <w:p w:rsidR="008155DC" w:rsidRPr="008155DC" w:rsidRDefault="008155DC" w:rsidP="0086428B">
            <w:pPr>
              <w:autoSpaceDE/>
              <w:autoSpaceDN/>
              <w:jc w:val="center"/>
              <w:rPr>
                <w:rFonts w:ascii="Times New Roman" w:hAnsi="Times New Roman" w:cs="Times New Roman"/>
                <w:sz w:val="22"/>
                <w:szCs w:val="22"/>
              </w:rPr>
            </w:pPr>
          </w:p>
        </w:tc>
        <w:tc>
          <w:tcPr>
            <w:tcW w:w="277" w:type="pct"/>
          </w:tcPr>
          <w:p w:rsidR="008155DC" w:rsidRPr="008155DC" w:rsidRDefault="008155DC" w:rsidP="0086428B">
            <w:pPr>
              <w:autoSpaceDE/>
              <w:autoSpaceDN/>
              <w:jc w:val="center"/>
              <w:rPr>
                <w:rFonts w:ascii="Times New Roman" w:hAnsi="Times New Roman" w:cs="Times New Roman"/>
                <w:sz w:val="22"/>
                <w:szCs w:val="22"/>
              </w:rPr>
            </w:pPr>
          </w:p>
        </w:tc>
        <w:tc>
          <w:tcPr>
            <w:tcW w:w="462" w:type="pct"/>
            <w:vMerge/>
            <w:noWrap/>
          </w:tcPr>
          <w:p w:rsidR="008155DC" w:rsidRPr="008155DC" w:rsidRDefault="008155DC" w:rsidP="0086428B">
            <w:pPr>
              <w:jc w:val="center"/>
              <w:rPr>
                <w:rFonts w:ascii="Times New Roman" w:hAnsi="Times New Roman" w:cs="Times New Roman"/>
                <w:sz w:val="22"/>
                <w:szCs w:val="22"/>
              </w:rPr>
            </w:pPr>
          </w:p>
        </w:tc>
        <w:tc>
          <w:tcPr>
            <w:tcW w:w="360" w:type="pct"/>
            <w:noWrap/>
          </w:tcPr>
          <w:p w:rsidR="008155DC" w:rsidRPr="008155DC" w:rsidRDefault="008155DC" w:rsidP="008155DC">
            <w:pPr>
              <w:autoSpaceDE/>
              <w:jc w:val="center"/>
              <w:rPr>
                <w:rFonts w:ascii="Times New Roman" w:hAnsi="Times New Roman" w:cs="Times New Roman"/>
                <w:sz w:val="22"/>
                <w:szCs w:val="22"/>
              </w:rPr>
            </w:pPr>
            <w:r w:rsidRPr="008155DC">
              <w:rPr>
                <w:rFonts w:ascii="Times New Roman" w:hAnsi="Times New Roman" w:cs="Times New Roman"/>
                <w:sz w:val="22"/>
                <w:szCs w:val="22"/>
              </w:rPr>
              <w:t>МКУ «</w:t>
            </w:r>
            <w:proofErr w:type="spellStart"/>
            <w:r w:rsidRPr="008155DC">
              <w:rPr>
                <w:rFonts w:ascii="Times New Roman" w:hAnsi="Times New Roman" w:cs="Times New Roman"/>
                <w:sz w:val="22"/>
                <w:szCs w:val="22"/>
              </w:rPr>
              <w:t>Жилком</w:t>
            </w:r>
            <w:proofErr w:type="spellEnd"/>
          </w:p>
          <w:p w:rsidR="008155DC" w:rsidRPr="008155DC" w:rsidRDefault="008155DC" w:rsidP="00A7025E">
            <w:pPr>
              <w:autoSpaceDE/>
              <w:autoSpaceDN/>
              <w:jc w:val="center"/>
              <w:rPr>
                <w:rFonts w:ascii="Times New Roman" w:hAnsi="Times New Roman" w:cs="Times New Roman"/>
                <w:sz w:val="22"/>
                <w:szCs w:val="22"/>
              </w:rPr>
            </w:pPr>
            <w:r w:rsidRPr="008155DC">
              <w:rPr>
                <w:rFonts w:ascii="Times New Roman" w:hAnsi="Times New Roman" w:cs="Times New Roman"/>
                <w:sz w:val="22"/>
                <w:szCs w:val="22"/>
              </w:rPr>
              <w:t>центр»</w:t>
            </w:r>
          </w:p>
        </w:tc>
      </w:tr>
      <w:tr w:rsidR="008155DC" w:rsidRPr="0086428B" w:rsidTr="00735FB2">
        <w:trPr>
          <w:trHeight w:val="20"/>
          <w:tblHeader/>
        </w:trPr>
        <w:tc>
          <w:tcPr>
            <w:tcW w:w="184" w:type="pct"/>
          </w:tcPr>
          <w:p w:rsidR="008155DC" w:rsidRPr="0086428B" w:rsidRDefault="008155DC" w:rsidP="0086428B">
            <w:pPr>
              <w:autoSpaceDE/>
              <w:autoSpaceDN/>
              <w:jc w:val="center"/>
              <w:rPr>
                <w:rFonts w:ascii="Times New Roman" w:hAnsi="Times New Roman" w:cs="Times New Roman"/>
                <w:sz w:val="22"/>
                <w:szCs w:val="22"/>
              </w:rPr>
            </w:pPr>
            <w:r>
              <w:rPr>
                <w:rFonts w:ascii="Times New Roman" w:hAnsi="Times New Roman" w:cs="Times New Roman"/>
                <w:sz w:val="22"/>
                <w:szCs w:val="22"/>
              </w:rPr>
              <w:t>4</w:t>
            </w:r>
          </w:p>
        </w:tc>
        <w:tc>
          <w:tcPr>
            <w:tcW w:w="909" w:type="pct"/>
          </w:tcPr>
          <w:p w:rsidR="008155DC" w:rsidRPr="008155DC" w:rsidRDefault="008155DC" w:rsidP="00A4478B">
            <w:pPr>
              <w:autoSpaceDE/>
              <w:spacing w:line="276" w:lineRule="auto"/>
              <w:rPr>
                <w:rFonts w:ascii="Times New Roman" w:hAnsi="Times New Roman" w:cs="Times New Roman"/>
                <w:sz w:val="22"/>
                <w:szCs w:val="22"/>
              </w:rPr>
            </w:pPr>
            <w:r w:rsidRPr="008155DC">
              <w:rPr>
                <w:rFonts w:ascii="Times New Roman" w:hAnsi="Times New Roman" w:cs="Times New Roman"/>
                <w:sz w:val="22"/>
                <w:szCs w:val="22"/>
              </w:rPr>
              <w:t xml:space="preserve">Формирование и утверждение  списков семей  претендующих на   участие в Подпрограмме   </w:t>
            </w:r>
          </w:p>
        </w:tc>
        <w:tc>
          <w:tcPr>
            <w:tcW w:w="330" w:type="pct"/>
          </w:tcPr>
          <w:p w:rsidR="00227022" w:rsidRDefault="00227022" w:rsidP="004F663B">
            <w:pPr>
              <w:autoSpaceDE/>
              <w:spacing w:line="276" w:lineRule="auto"/>
              <w:jc w:val="center"/>
              <w:rPr>
                <w:rFonts w:ascii="Times New Roman" w:hAnsi="Times New Roman" w:cs="Times New Roman"/>
                <w:sz w:val="22"/>
                <w:szCs w:val="22"/>
              </w:rPr>
            </w:pPr>
            <w:r>
              <w:rPr>
                <w:rFonts w:ascii="Times New Roman" w:hAnsi="Times New Roman" w:cs="Times New Roman"/>
                <w:sz w:val="22"/>
                <w:szCs w:val="22"/>
              </w:rPr>
              <w:t>июнь 2020</w:t>
            </w:r>
            <w:r w:rsidR="00AB0FDD">
              <w:rPr>
                <w:rFonts w:ascii="Times New Roman" w:hAnsi="Times New Roman" w:cs="Times New Roman"/>
                <w:sz w:val="22"/>
                <w:szCs w:val="22"/>
              </w:rPr>
              <w:t xml:space="preserve">, </w:t>
            </w:r>
            <w:r w:rsidR="008155DC" w:rsidRPr="008155DC">
              <w:rPr>
                <w:rFonts w:ascii="Times New Roman" w:hAnsi="Times New Roman" w:cs="Times New Roman"/>
                <w:sz w:val="22"/>
                <w:szCs w:val="22"/>
              </w:rPr>
              <w:t>202</w:t>
            </w:r>
            <w:r w:rsidR="00AB0FDD">
              <w:rPr>
                <w:rFonts w:ascii="Times New Roman" w:hAnsi="Times New Roman" w:cs="Times New Roman"/>
                <w:sz w:val="22"/>
                <w:szCs w:val="22"/>
              </w:rPr>
              <w:t>1</w:t>
            </w:r>
            <w:r w:rsidR="008155DC" w:rsidRPr="008155DC">
              <w:rPr>
                <w:rFonts w:ascii="Times New Roman" w:hAnsi="Times New Roman" w:cs="Times New Roman"/>
                <w:sz w:val="22"/>
                <w:szCs w:val="22"/>
              </w:rPr>
              <w:t>, 202</w:t>
            </w:r>
            <w:r w:rsidR="004F663B">
              <w:rPr>
                <w:rFonts w:ascii="Times New Roman" w:hAnsi="Times New Roman" w:cs="Times New Roman"/>
                <w:sz w:val="22"/>
                <w:szCs w:val="22"/>
              </w:rPr>
              <w:t>2,</w:t>
            </w:r>
          </w:p>
          <w:p w:rsidR="004F663B" w:rsidRPr="008155DC" w:rsidRDefault="004F663B" w:rsidP="004F663B">
            <w:pPr>
              <w:autoSpaceDE/>
              <w:spacing w:line="276" w:lineRule="auto"/>
              <w:jc w:val="center"/>
              <w:rPr>
                <w:rFonts w:ascii="Times New Roman" w:hAnsi="Times New Roman" w:cs="Times New Roman"/>
                <w:sz w:val="22"/>
                <w:szCs w:val="22"/>
              </w:rPr>
            </w:pPr>
            <w:r>
              <w:rPr>
                <w:rFonts w:ascii="Times New Roman" w:hAnsi="Times New Roman" w:cs="Times New Roman"/>
                <w:sz w:val="22"/>
                <w:szCs w:val="22"/>
              </w:rPr>
              <w:t>2023</w:t>
            </w:r>
          </w:p>
        </w:tc>
        <w:tc>
          <w:tcPr>
            <w:tcW w:w="273" w:type="pct"/>
            <w:noWrap/>
          </w:tcPr>
          <w:p w:rsidR="008155DC" w:rsidRPr="008155DC" w:rsidRDefault="008155DC" w:rsidP="0086428B">
            <w:pPr>
              <w:autoSpaceDE/>
              <w:autoSpaceDN/>
              <w:jc w:val="center"/>
              <w:rPr>
                <w:rFonts w:ascii="Times New Roman" w:hAnsi="Times New Roman" w:cs="Times New Roman"/>
                <w:sz w:val="22"/>
                <w:szCs w:val="22"/>
              </w:rPr>
            </w:pPr>
          </w:p>
        </w:tc>
        <w:tc>
          <w:tcPr>
            <w:tcW w:w="315" w:type="pct"/>
            <w:noWrap/>
          </w:tcPr>
          <w:p w:rsidR="008155DC" w:rsidRPr="008155DC" w:rsidRDefault="008155DC" w:rsidP="0086428B">
            <w:pPr>
              <w:autoSpaceDE/>
              <w:autoSpaceDN/>
              <w:jc w:val="center"/>
              <w:rPr>
                <w:rFonts w:ascii="Times New Roman" w:hAnsi="Times New Roman" w:cs="Times New Roman"/>
                <w:sz w:val="22"/>
                <w:szCs w:val="22"/>
              </w:rPr>
            </w:pPr>
          </w:p>
        </w:tc>
        <w:tc>
          <w:tcPr>
            <w:tcW w:w="315" w:type="pct"/>
            <w:noWrap/>
          </w:tcPr>
          <w:p w:rsidR="008155DC" w:rsidRPr="008155DC" w:rsidRDefault="008155DC" w:rsidP="0086428B">
            <w:pPr>
              <w:autoSpaceDE/>
              <w:autoSpaceDN/>
              <w:jc w:val="center"/>
              <w:rPr>
                <w:rFonts w:ascii="Times New Roman" w:hAnsi="Times New Roman" w:cs="Times New Roman"/>
                <w:sz w:val="22"/>
                <w:szCs w:val="22"/>
              </w:rPr>
            </w:pPr>
          </w:p>
        </w:tc>
        <w:tc>
          <w:tcPr>
            <w:tcW w:w="275" w:type="pct"/>
          </w:tcPr>
          <w:p w:rsidR="008155DC" w:rsidRPr="008155DC" w:rsidRDefault="008155DC" w:rsidP="0086428B">
            <w:pPr>
              <w:autoSpaceDE/>
              <w:autoSpaceDN/>
              <w:jc w:val="center"/>
              <w:rPr>
                <w:rFonts w:ascii="Times New Roman" w:hAnsi="Times New Roman" w:cs="Times New Roman"/>
                <w:sz w:val="22"/>
                <w:szCs w:val="22"/>
              </w:rPr>
            </w:pPr>
          </w:p>
        </w:tc>
        <w:tc>
          <w:tcPr>
            <w:tcW w:w="273" w:type="pct"/>
          </w:tcPr>
          <w:p w:rsidR="008155DC" w:rsidRPr="008155DC" w:rsidRDefault="008155DC" w:rsidP="0086428B">
            <w:pPr>
              <w:autoSpaceDE/>
              <w:autoSpaceDN/>
              <w:jc w:val="center"/>
              <w:rPr>
                <w:rFonts w:ascii="Times New Roman" w:hAnsi="Times New Roman" w:cs="Times New Roman"/>
                <w:sz w:val="22"/>
                <w:szCs w:val="22"/>
              </w:rPr>
            </w:pPr>
          </w:p>
        </w:tc>
        <w:tc>
          <w:tcPr>
            <w:tcW w:w="277" w:type="pct"/>
          </w:tcPr>
          <w:p w:rsidR="008155DC" w:rsidRPr="008155DC" w:rsidRDefault="008155DC" w:rsidP="0086428B">
            <w:pPr>
              <w:autoSpaceDE/>
              <w:autoSpaceDN/>
              <w:jc w:val="center"/>
              <w:rPr>
                <w:rFonts w:ascii="Times New Roman" w:hAnsi="Times New Roman" w:cs="Times New Roman"/>
                <w:sz w:val="22"/>
                <w:szCs w:val="22"/>
              </w:rPr>
            </w:pPr>
          </w:p>
        </w:tc>
        <w:tc>
          <w:tcPr>
            <w:tcW w:w="235" w:type="pct"/>
          </w:tcPr>
          <w:p w:rsidR="008155DC" w:rsidRPr="008155DC" w:rsidRDefault="008155DC" w:rsidP="0086428B">
            <w:pPr>
              <w:autoSpaceDE/>
              <w:autoSpaceDN/>
              <w:jc w:val="center"/>
              <w:rPr>
                <w:rFonts w:ascii="Times New Roman" w:hAnsi="Times New Roman" w:cs="Times New Roman"/>
                <w:sz w:val="22"/>
                <w:szCs w:val="22"/>
              </w:rPr>
            </w:pPr>
          </w:p>
        </w:tc>
        <w:tc>
          <w:tcPr>
            <w:tcW w:w="295" w:type="pct"/>
          </w:tcPr>
          <w:p w:rsidR="008155DC" w:rsidRPr="008155DC" w:rsidRDefault="008155DC" w:rsidP="0086428B">
            <w:pPr>
              <w:autoSpaceDE/>
              <w:autoSpaceDN/>
              <w:jc w:val="center"/>
              <w:rPr>
                <w:rFonts w:ascii="Times New Roman" w:hAnsi="Times New Roman" w:cs="Times New Roman"/>
                <w:sz w:val="22"/>
                <w:szCs w:val="22"/>
              </w:rPr>
            </w:pPr>
          </w:p>
        </w:tc>
        <w:tc>
          <w:tcPr>
            <w:tcW w:w="220" w:type="pct"/>
          </w:tcPr>
          <w:p w:rsidR="008155DC" w:rsidRPr="008155DC" w:rsidRDefault="008155DC" w:rsidP="0086428B">
            <w:pPr>
              <w:autoSpaceDE/>
              <w:autoSpaceDN/>
              <w:jc w:val="center"/>
              <w:rPr>
                <w:rFonts w:ascii="Times New Roman" w:hAnsi="Times New Roman" w:cs="Times New Roman"/>
                <w:sz w:val="22"/>
                <w:szCs w:val="22"/>
              </w:rPr>
            </w:pPr>
          </w:p>
        </w:tc>
        <w:tc>
          <w:tcPr>
            <w:tcW w:w="277" w:type="pct"/>
          </w:tcPr>
          <w:p w:rsidR="008155DC" w:rsidRPr="008155DC" w:rsidRDefault="008155DC" w:rsidP="0086428B">
            <w:pPr>
              <w:autoSpaceDE/>
              <w:autoSpaceDN/>
              <w:jc w:val="center"/>
              <w:rPr>
                <w:rFonts w:ascii="Times New Roman" w:hAnsi="Times New Roman" w:cs="Times New Roman"/>
                <w:sz w:val="22"/>
                <w:szCs w:val="22"/>
              </w:rPr>
            </w:pPr>
          </w:p>
        </w:tc>
        <w:tc>
          <w:tcPr>
            <w:tcW w:w="462" w:type="pct"/>
            <w:vMerge/>
            <w:noWrap/>
          </w:tcPr>
          <w:p w:rsidR="008155DC" w:rsidRPr="008155DC" w:rsidRDefault="008155DC" w:rsidP="0086428B">
            <w:pPr>
              <w:jc w:val="center"/>
              <w:rPr>
                <w:rFonts w:ascii="Times New Roman" w:hAnsi="Times New Roman" w:cs="Times New Roman"/>
                <w:sz w:val="22"/>
                <w:szCs w:val="22"/>
              </w:rPr>
            </w:pPr>
          </w:p>
        </w:tc>
        <w:tc>
          <w:tcPr>
            <w:tcW w:w="360" w:type="pct"/>
            <w:noWrap/>
          </w:tcPr>
          <w:p w:rsidR="008155DC" w:rsidRPr="008155DC" w:rsidRDefault="008155DC" w:rsidP="008155DC">
            <w:pPr>
              <w:autoSpaceDE/>
              <w:jc w:val="center"/>
              <w:rPr>
                <w:rFonts w:ascii="Times New Roman" w:hAnsi="Times New Roman" w:cs="Times New Roman"/>
                <w:sz w:val="22"/>
                <w:szCs w:val="22"/>
              </w:rPr>
            </w:pPr>
            <w:r w:rsidRPr="008155DC">
              <w:rPr>
                <w:rFonts w:ascii="Times New Roman" w:hAnsi="Times New Roman" w:cs="Times New Roman"/>
                <w:sz w:val="22"/>
                <w:szCs w:val="22"/>
              </w:rPr>
              <w:t>МКУ «</w:t>
            </w:r>
            <w:proofErr w:type="spellStart"/>
            <w:r w:rsidRPr="008155DC">
              <w:rPr>
                <w:rFonts w:ascii="Times New Roman" w:hAnsi="Times New Roman" w:cs="Times New Roman"/>
                <w:sz w:val="22"/>
                <w:szCs w:val="22"/>
              </w:rPr>
              <w:t>Жилком</w:t>
            </w:r>
            <w:proofErr w:type="spellEnd"/>
          </w:p>
          <w:p w:rsidR="008155DC" w:rsidRPr="008155DC" w:rsidRDefault="008155DC" w:rsidP="00A7025E">
            <w:pPr>
              <w:autoSpaceDE/>
              <w:autoSpaceDN/>
              <w:jc w:val="center"/>
              <w:rPr>
                <w:rFonts w:ascii="Times New Roman" w:hAnsi="Times New Roman" w:cs="Times New Roman"/>
                <w:sz w:val="22"/>
                <w:szCs w:val="22"/>
              </w:rPr>
            </w:pPr>
            <w:r w:rsidRPr="008155DC">
              <w:rPr>
                <w:rFonts w:ascii="Times New Roman" w:hAnsi="Times New Roman" w:cs="Times New Roman"/>
                <w:sz w:val="22"/>
                <w:szCs w:val="22"/>
              </w:rPr>
              <w:t>центр»</w:t>
            </w:r>
          </w:p>
        </w:tc>
      </w:tr>
      <w:tr w:rsidR="00227022" w:rsidRPr="0086428B" w:rsidTr="00735FB2">
        <w:trPr>
          <w:trHeight w:val="345"/>
        </w:trPr>
        <w:tc>
          <w:tcPr>
            <w:tcW w:w="184" w:type="pct"/>
            <w:vMerge w:val="restart"/>
          </w:tcPr>
          <w:p w:rsidR="00227022" w:rsidRPr="0086428B" w:rsidRDefault="00227022" w:rsidP="0086428B">
            <w:pPr>
              <w:autoSpaceDE/>
              <w:autoSpaceDN/>
              <w:jc w:val="center"/>
              <w:rPr>
                <w:rFonts w:ascii="Times New Roman" w:hAnsi="Times New Roman" w:cs="Times New Roman"/>
                <w:sz w:val="22"/>
                <w:szCs w:val="22"/>
              </w:rPr>
            </w:pPr>
            <w:r>
              <w:rPr>
                <w:rFonts w:ascii="Times New Roman" w:hAnsi="Times New Roman" w:cs="Times New Roman"/>
                <w:sz w:val="22"/>
                <w:szCs w:val="22"/>
              </w:rPr>
              <w:t>5</w:t>
            </w:r>
          </w:p>
        </w:tc>
        <w:tc>
          <w:tcPr>
            <w:tcW w:w="909" w:type="pct"/>
            <w:vMerge w:val="restart"/>
          </w:tcPr>
          <w:p w:rsidR="00227022" w:rsidRPr="008155DC" w:rsidRDefault="00227022" w:rsidP="0086428B">
            <w:pPr>
              <w:autoSpaceDE/>
              <w:autoSpaceDN/>
              <w:rPr>
                <w:rFonts w:ascii="Times New Roman" w:hAnsi="Times New Roman" w:cs="Times New Roman"/>
                <w:sz w:val="22"/>
                <w:szCs w:val="22"/>
              </w:rPr>
            </w:pPr>
            <w:r w:rsidRPr="008155DC">
              <w:rPr>
                <w:rFonts w:ascii="Times New Roman" w:hAnsi="Times New Roman" w:cs="Times New Roman"/>
                <w:sz w:val="22"/>
                <w:szCs w:val="22"/>
              </w:rPr>
              <w:t xml:space="preserve">Предоставление </w:t>
            </w:r>
            <w:r w:rsidRPr="008155DC">
              <w:rPr>
                <w:rFonts w:ascii="Times New Roman" w:hAnsi="Times New Roman" w:cs="Times New Roman"/>
                <w:sz w:val="22"/>
                <w:szCs w:val="22"/>
              </w:rPr>
              <w:br/>
              <w:t>государственной</w:t>
            </w:r>
            <w:r w:rsidRPr="008155DC">
              <w:rPr>
                <w:rFonts w:ascii="Times New Roman" w:hAnsi="Times New Roman" w:cs="Times New Roman"/>
                <w:sz w:val="22"/>
                <w:szCs w:val="22"/>
              </w:rPr>
              <w:br/>
              <w:t xml:space="preserve">поддержки      </w:t>
            </w:r>
            <w:r w:rsidRPr="008155DC">
              <w:rPr>
                <w:rFonts w:ascii="Times New Roman" w:hAnsi="Times New Roman" w:cs="Times New Roman"/>
                <w:sz w:val="22"/>
                <w:szCs w:val="22"/>
              </w:rPr>
              <w:br/>
              <w:t xml:space="preserve">гражданам     </w:t>
            </w:r>
          </w:p>
        </w:tc>
        <w:tc>
          <w:tcPr>
            <w:tcW w:w="330" w:type="pct"/>
            <w:vMerge w:val="restart"/>
          </w:tcPr>
          <w:p w:rsidR="00227022" w:rsidRPr="008155DC" w:rsidRDefault="00227022" w:rsidP="0086428B">
            <w:pPr>
              <w:autoSpaceDE/>
              <w:autoSpaceDN/>
              <w:jc w:val="center"/>
              <w:rPr>
                <w:rFonts w:ascii="Times New Roman" w:hAnsi="Times New Roman" w:cs="Times New Roman"/>
                <w:sz w:val="22"/>
                <w:szCs w:val="22"/>
              </w:rPr>
            </w:pPr>
            <w:r w:rsidRPr="008155DC">
              <w:rPr>
                <w:rFonts w:ascii="Times New Roman" w:hAnsi="Times New Roman" w:cs="Times New Roman"/>
                <w:sz w:val="22"/>
                <w:szCs w:val="22"/>
              </w:rPr>
              <w:t>постоянно</w:t>
            </w:r>
          </w:p>
        </w:tc>
        <w:tc>
          <w:tcPr>
            <w:tcW w:w="273" w:type="pct"/>
            <w:vMerge w:val="restart"/>
          </w:tcPr>
          <w:p w:rsidR="00227022" w:rsidRPr="008155DC" w:rsidRDefault="00227022" w:rsidP="0086428B">
            <w:pPr>
              <w:autoSpaceDE/>
              <w:autoSpaceDN/>
              <w:rPr>
                <w:rFonts w:ascii="Times New Roman" w:hAnsi="Times New Roman" w:cs="Times New Roman"/>
                <w:b/>
                <w:bCs/>
                <w:sz w:val="22"/>
                <w:szCs w:val="22"/>
              </w:rPr>
            </w:pPr>
            <w:r>
              <w:rPr>
                <w:rFonts w:ascii="Times New Roman" w:hAnsi="Times New Roman" w:cs="Times New Roman"/>
                <w:bCs/>
                <w:sz w:val="22"/>
                <w:szCs w:val="22"/>
              </w:rPr>
              <w:t>16,10</w:t>
            </w:r>
          </w:p>
        </w:tc>
        <w:tc>
          <w:tcPr>
            <w:tcW w:w="315" w:type="pct"/>
            <w:noWrap/>
          </w:tcPr>
          <w:p w:rsidR="00227022" w:rsidRPr="008155DC" w:rsidRDefault="00227022" w:rsidP="0086428B">
            <w:pPr>
              <w:autoSpaceDE/>
              <w:autoSpaceDN/>
              <w:jc w:val="center"/>
              <w:rPr>
                <w:rFonts w:ascii="Times New Roman" w:hAnsi="Times New Roman" w:cs="Times New Roman"/>
                <w:sz w:val="22"/>
                <w:szCs w:val="22"/>
              </w:rPr>
            </w:pPr>
            <w:r w:rsidRPr="008155DC">
              <w:rPr>
                <w:rFonts w:ascii="Times New Roman" w:hAnsi="Times New Roman" w:cs="Times New Roman"/>
                <w:sz w:val="22"/>
                <w:szCs w:val="22"/>
              </w:rPr>
              <w:t>ГБ</w:t>
            </w:r>
          </w:p>
        </w:tc>
        <w:tc>
          <w:tcPr>
            <w:tcW w:w="315" w:type="pct"/>
          </w:tcPr>
          <w:p w:rsidR="00227022" w:rsidRPr="008155DC" w:rsidRDefault="00227022" w:rsidP="00AB0FDD">
            <w:pPr>
              <w:jc w:val="center"/>
              <w:rPr>
                <w:rFonts w:ascii="Times New Roman" w:hAnsi="Times New Roman" w:cs="Times New Roman"/>
                <w:sz w:val="22"/>
                <w:szCs w:val="22"/>
              </w:rPr>
            </w:pPr>
            <w:r>
              <w:rPr>
                <w:rFonts w:ascii="Times New Roman" w:hAnsi="Times New Roman" w:cs="Times New Roman"/>
                <w:sz w:val="22"/>
                <w:szCs w:val="22"/>
              </w:rPr>
              <w:t>2,</w:t>
            </w:r>
            <w:r w:rsidRPr="008155DC">
              <w:rPr>
                <w:rFonts w:ascii="Times New Roman" w:hAnsi="Times New Roman" w:cs="Times New Roman"/>
                <w:sz w:val="22"/>
                <w:szCs w:val="22"/>
              </w:rPr>
              <w:t>0</w:t>
            </w:r>
            <w:r>
              <w:rPr>
                <w:rFonts w:ascii="Times New Roman" w:hAnsi="Times New Roman" w:cs="Times New Roman"/>
                <w:sz w:val="22"/>
                <w:szCs w:val="22"/>
              </w:rPr>
              <w:t>4</w:t>
            </w:r>
          </w:p>
        </w:tc>
        <w:tc>
          <w:tcPr>
            <w:tcW w:w="275" w:type="pct"/>
          </w:tcPr>
          <w:p w:rsidR="00227022" w:rsidRPr="008155DC" w:rsidRDefault="00227022" w:rsidP="00AB0FDD">
            <w:pPr>
              <w:jc w:val="center"/>
              <w:rPr>
                <w:rFonts w:ascii="Times New Roman" w:hAnsi="Times New Roman" w:cs="Times New Roman"/>
                <w:sz w:val="22"/>
                <w:szCs w:val="22"/>
              </w:rPr>
            </w:pPr>
            <w:r>
              <w:rPr>
                <w:rFonts w:ascii="Times New Roman" w:hAnsi="Times New Roman" w:cs="Times New Roman"/>
                <w:sz w:val="22"/>
                <w:szCs w:val="22"/>
              </w:rPr>
              <w:t>2,</w:t>
            </w:r>
            <w:r w:rsidRPr="008155DC">
              <w:rPr>
                <w:rFonts w:ascii="Times New Roman" w:hAnsi="Times New Roman" w:cs="Times New Roman"/>
                <w:sz w:val="22"/>
                <w:szCs w:val="22"/>
              </w:rPr>
              <w:t>0</w:t>
            </w:r>
            <w:r>
              <w:rPr>
                <w:rFonts w:ascii="Times New Roman" w:hAnsi="Times New Roman" w:cs="Times New Roman"/>
                <w:sz w:val="22"/>
                <w:szCs w:val="22"/>
              </w:rPr>
              <w:t>4</w:t>
            </w:r>
          </w:p>
        </w:tc>
        <w:tc>
          <w:tcPr>
            <w:tcW w:w="273" w:type="pct"/>
          </w:tcPr>
          <w:p w:rsidR="00227022" w:rsidRPr="008155DC" w:rsidRDefault="00227022" w:rsidP="00093121">
            <w:pPr>
              <w:jc w:val="center"/>
              <w:rPr>
                <w:rFonts w:ascii="Times New Roman" w:hAnsi="Times New Roman" w:cs="Times New Roman"/>
                <w:sz w:val="22"/>
                <w:szCs w:val="22"/>
              </w:rPr>
            </w:pPr>
            <w:r>
              <w:rPr>
                <w:rFonts w:ascii="Times New Roman" w:hAnsi="Times New Roman" w:cs="Times New Roman"/>
                <w:sz w:val="22"/>
                <w:szCs w:val="22"/>
              </w:rPr>
              <w:t>0,00</w:t>
            </w:r>
          </w:p>
        </w:tc>
        <w:tc>
          <w:tcPr>
            <w:tcW w:w="277" w:type="pct"/>
          </w:tcPr>
          <w:p w:rsidR="00227022" w:rsidRPr="008155DC" w:rsidRDefault="00227022" w:rsidP="00AB0FDD">
            <w:pPr>
              <w:jc w:val="center"/>
              <w:rPr>
                <w:rFonts w:ascii="Times New Roman" w:hAnsi="Times New Roman" w:cs="Times New Roman"/>
                <w:sz w:val="22"/>
                <w:szCs w:val="22"/>
              </w:rPr>
            </w:pPr>
            <w:r>
              <w:rPr>
                <w:rFonts w:ascii="Times New Roman" w:hAnsi="Times New Roman" w:cs="Times New Roman"/>
                <w:sz w:val="22"/>
                <w:szCs w:val="22"/>
              </w:rPr>
              <w:t>2,40</w:t>
            </w:r>
          </w:p>
        </w:tc>
        <w:tc>
          <w:tcPr>
            <w:tcW w:w="235" w:type="pct"/>
          </w:tcPr>
          <w:p w:rsidR="00227022" w:rsidRPr="008155DC" w:rsidRDefault="00227022" w:rsidP="00093121">
            <w:pPr>
              <w:jc w:val="center"/>
              <w:rPr>
                <w:rFonts w:ascii="Times New Roman" w:hAnsi="Times New Roman" w:cs="Times New Roman"/>
                <w:sz w:val="22"/>
                <w:szCs w:val="22"/>
              </w:rPr>
            </w:pPr>
            <w:r>
              <w:rPr>
                <w:rFonts w:ascii="Times New Roman" w:hAnsi="Times New Roman" w:cs="Times New Roman"/>
                <w:sz w:val="22"/>
                <w:szCs w:val="22"/>
              </w:rPr>
              <w:t>0,00</w:t>
            </w:r>
          </w:p>
        </w:tc>
        <w:tc>
          <w:tcPr>
            <w:tcW w:w="295" w:type="pct"/>
          </w:tcPr>
          <w:p w:rsidR="00227022" w:rsidRPr="008155DC" w:rsidRDefault="00227022" w:rsidP="00AB0FDD">
            <w:pPr>
              <w:jc w:val="center"/>
              <w:rPr>
                <w:rFonts w:ascii="Times New Roman" w:hAnsi="Times New Roman" w:cs="Times New Roman"/>
                <w:sz w:val="22"/>
                <w:szCs w:val="22"/>
              </w:rPr>
            </w:pPr>
            <w:r>
              <w:rPr>
                <w:rFonts w:ascii="Times New Roman" w:hAnsi="Times New Roman" w:cs="Times New Roman"/>
                <w:sz w:val="22"/>
                <w:szCs w:val="22"/>
              </w:rPr>
              <w:t>2,00</w:t>
            </w:r>
          </w:p>
        </w:tc>
        <w:tc>
          <w:tcPr>
            <w:tcW w:w="220" w:type="pct"/>
          </w:tcPr>
          <w:p w:rsidR="00227022" w:rsidRPr="008155DC" w:rsidRDefault="00227022" w:rsidP="0002274A">
            <w:pPr>
              <w:jc w:val="center"/>
              <w:rPr>
                <w:rFonts w:ascii="Times New Roman" w:hAnsi="Times New Roman" w:cs="Times New Roman"/>
                <w:sz w:val="22"/>
                <w:szCs w:val="22"/>
              </w:rPr>
            </w:pPr>
            <w:r>
              <w:rPr>
                <w:rFonts w:ascii="Times New Roman" w:hAnsi="Times New Roman" w:cs="Times New Roman"/>
                <w:sz w:val="22"/>
                <w:szCs w:val="22"/>
              </w:rPr>
              <w:t>0,00</w:t>
            </w:r>
          </w:p>
        </w:tc>
        <w:tc>
          <w:tcPr>
            <w:tcW w:w="277" w:type="pct"/>
          </w:tcPr>
          <w:p w:rsidR="00227022" w:rsidRPr="008155DC" w:rsidRDefault="00227022" w:rsidP="00EF2778">
            <w:pPr>
              <w:jc w:val="center"/>
              <w:rPr>
                <w:rFonts w:ascii="Times New Roman" w:hAnsi="Times New Roman" w:cs="Times New Roman"/>
                <w:sz w:val="22"/>
                <w:szCs w:val="22"/>
              </w:rPr>
            </w:pPr>
            <w:r>
              <w:rPr>
                <w:rFonts w:ascii="Times New Roman" w:hAnsi="Times New Roman" w:cs="Times New Roman"/>
                <w:sz w:val="22"/>
                <w:szCs w:val="22"/>
              </w:rPr>
              <w:t>1,40</w:t>
            </w:r>
          </w:p>
        </w:tc>
        <w:tc>
          <w:tcPr>
            <w:tcW w:w="462" w:type="pct"/>
            <w:vMerge/>
          </w:tcPr>
          <w:p w:rsidR="00227022" w:rsidRPr="008155DC" w:rsidRDefault="00227022" w:rsidP="0086428B">
            <w:pPr>
              <w:autoSpaceDE/>
              <w:autoSpaceDN/>
              <w:jc w:val="center"/>
              <w:rPr>
                <w:rFonts w:ascii="Times New Roman" w:hAnsi="Times New Roman" w:cs="Times New Roman"/>
                <w:sz w:val="22"/>
                <w:szCs w:val="22"/>
              </w:rPr>
            </w:pPr>
          </w:p>
        </w:tc>
        <w:tc>
          <w:tcPr>
            <w:tcW w:w="360" w:type="pct"/>
            <w:vMerge w:val="restart"/>
          </w:tcPr>
          <w:p w:rsidR="00227022" w:rsidRPr="008155DC" w:rsidRDefault="00227022" w:rsidP="00A7025E">
            <w:pPr>
              <w:autoSpaceDE/>
              <w:jc w:val="center"/>
              <w:rPr>
                <w:rFonts w:ascii="Times New Roman" w:hAnsi="Times New Roman" w:cs="Times New Roman"/>
                <w:sz w:val="22"/>
                <w:szCs w:val="22"/>
              </w:rPr>
            </w:pPr>
            <w:r w:rsidRPr="008155DC">
              <w:rPr>
                <w:rFonts w:ascii="Times New Roman" w:hAnsi="Times New Roman" w:cs="Times New Roman"/>
                <w:sz w:val="22"/>
                <w:szCs w:val="22"/>
              </w:rPr>
              <w:t>УС, МКУ «Жилкомцентр»</w:t>
            </w:r>
            <w:r w:rsidRPr="008155DC">
              <w:rPr>
                <w:rFonts w:ascii="Times New Roman" w:hAnsi="Times New Roman" w:cs="Times New Roman"/>
                <w:sz w:val="22"/>
                <w:szCs w:val="22"/>
              </w:rPr>
              <w:br/>
            </w:r>
          </w:p>
        </w:tc>
      </w:tr>
      <w:tr w:rsidR="00227022" w:rsidRPr="0086428B" w:rsidTr="00735FB2">
        <w:trPr>
          <w:trHeight w:val="345"/>
        </w:trPr>
        <w:tc>
          <w:tcPr>
            <w:tcW w:w="184" w:type="pct"/>
            <w:vMerge/>
          </w:tcPr>
          <w:p w:rsidR="00227022" w:rsidRPr="0086428B" w:rsidRDefault="00227022" w:rsidP="0086428B">
            <w:pPr>
              <w:autoSpaceDE/>
              <w:autoSpaceDN/>
              <w:rPr>
                <w:rFonts w:ascii="Times New Roman" w:hAnsi="Times New Roman" w:cs="Times New Roman"/>
                <w:sz w:val="22"/>
                <w:szCs w:val="22"/>
              </w:rPr>
            </w:pPr>
          </w:p>
        </w:tc>
        <w:tc>
          <w:tcPr>
            <w:tcW w:w="909" w:type="pct"/>
            <w:vMerge/>
          </w:tcPr>
          <w:p w:rsidR="00227022" w:rsidRPr="008155DC" w:rsidRDefault="00227022" w:rsidP="0086428B">
            <w:pPr>
              <w:autoSpaceDE/>
              <w:autoSpaceDN/>
              <w:rPr>
                <w:rFonts w:ascii="Times New Roman" w:hAnsi="Times New Roman" w:cs="Times New Roman"/>
                <w:sz w:val="22"/>
                <w:szCs w:val="22"/>
              </w:rPr>
            </w:pPr>
          </w:p>
        </w:tc>
        <w:tc>
          <w:tcPr>
            <w:tcW w:w="330" w:type="pct"/>
            <w:vMerge/>
          </w:tcPr>
          <w:p w:rsidR="00227022" w:rsidRPr="008155DC" w:rsidRDefault="00227022" w:rsidP="0086428B">
            <w:pPr>
              <w:autoSpaceDE/>
              <w:autoSpaceDN/>
              <w:rPr>
                <w:rFonts w:ascii="Times New Roman" w:hAnsi="Times New Roman" w:cs="Times New Roman"/>
                <w:sz w:val="22"/>
                <w:szCs w:val="22"/>
              </w:rPr>
            </w:pPr>
          </w:p>
        </w:tc>
        <w:tc>
          <w:tcPr>
            <w:tcW w:w="273" w:type="pct"/>
            <w:vMerge/>
          </w:tcPr>
          <w:p w:rsidR="00227022" w:rsidRPr="008155DC" w:rsidRDefault="00227022" w:rsidP="0086428B">
            <w:pPr>
              <w:autoSpaceDE/>
              <w:autoSpaceDN/>
              <w:rPr>
                <w:rFonts w:ascii="Times New Roman" w:hAnsi="Times New Roman" w:cs="Times New Roman"/>
                <w:b/>
                <w:bCs/>
                <w:sz w:val="22"/>
                <w:szCs w:val="22"/>
              </w:rPr>
            </w:pPr>
          </w:p>
        </w:tc>
        <w:tc>
          <w:tcPr>
            <w:tcW w:w="315" w:type="pct"/>
            <w:noWrap/>
          </w:tcPr>
          <w:p w:rsidR="00227022" w:rsidRPr="008155DC" w:rsidRDefault="00227022" w:rsidP="0086428B">
            <w:pPr>
              <w:autoSpaceDE/>
              <w:autoSpaceDN/>
              <w:jc w:val="center"/>
              <w:rPr>
                <w:rFonts w:ascii="Times New Roman" w:hAnsi="Times New Roman" w:cs="Times New Roman"/>
                <w:sz w:val="22"/>
                <w:szCs w:val="22"/>
              </w:rPr>
            </w:pPr>
            <w:r w:rsidRPr="008155DC">
              <w:rPr>
                <w:rFonts w:ascii="Times New Roman" w:hAnsi="Times New Roman" w:cs="Times New Roman"/>
                <w:sz w:val="22"/>
                <w:szCs w:val="22"/>
              </w:rPr>
              <w:t>ОБ</w:t>
            </w:r>
          </w:p>
        </w:tc>
        <w:tc>
          <w:tcPr>
            <w:tcW w:w="315" w:type="pct"/>
          </w:tcPr>
          <w:p w:rsidR="00227022" w:rsidRPr="008155DC" w:rsidRDefault="00227022" w:rsidP="00AB0FDD">
            <w:pPr>
              <w:jc w:val="center"/>
              <w:rPr>
                <w:rFonts w:ascii="Times New Roman" w:hAnsi="Times New Roman" w:cs="Times New Roman"/>
                <w:sz w:val="22"/>
                <w:szCs w:val="22"/>
              </w:rPr>
            </w:pPr>
            <w:r>
              <w:rPr>
                <w:rFonts w:ascii="Times New Roman" w:hAnsi="Times New Roman" w:cs="Times New Roman"/>
                <w:sz w:val="22"/>
                <w:szCs w:val="22"/>
              </w:rPr>
              <w:t>2,01</w:t>
            </w:r>
          </w:p>
        </w:tc>
        <w:tc>
          <w:tcPr>
            <w:tcW w:w="275" w:type="pct"/>
          </w:tcPr>
          <w:p w:rsidR="00227022" w:rsidRPr="008155DC" w:rsidRDefault="00227022" w:rsidP="00227022">
            <w:pPr>
              <w:jc w:val="center"/>
              <w:rPr>
                <w:rFonts w:ascii="Times New Roman" w:hAnsi="Times New Roman" w:cs="Times New Roman"/>
                <w:sz w:val="22"/>
                <w:szCs w:val="22"/>
              </w:rPr>
            </w:pPr>
            <w:r>
              <w:rPr>
                <w:rFonts w:ascii="Times New Roman" w:hAnsi="Times New Roman" w:cs="Times New Roman"/>
                <w:sz w:val="22"/>
                <w:szCs w:val="22"/>
              </w:rPr>
              <w:t>2,01</w:t>
            </w:r>
          </w:p>
        </w:tc>
        <w:tc>
          <w:tcPr>
            <w:tcW w:w="273" w:type="pct"/>
          </w:tcPr>
          <w:p w:rsidR="00227022" w:rsidRPr="008155DC" w:rsidRDefault="00227022" w:rsidP="00093121">
            <w:pPr>
              <w:jc w:val="center"/>
              <w:rPr>
                <w:rFonts w:ascii="Times New Roman" w:hAnsi="Times New Roman" w:cs="Times New Roman"/>
                <w:sz w:val="22"/>
                <w:szCs w:val="22"/>
              </w:rPr>
            </w:pPr>
            <w:r>
              <w:rPr>
                <w:rFonts w:ascii="Times New Roman" w:hAnsi="Times New Roman" w:cs="Times New Roman"/>
                <w:sz w:val="22"/>
                <w:szCs w:val="22"/>
              </w:rPr>
              <w:t>0,00</w:t>
            </w:r>
          </w:p>
        </w:tc>
        <w:tc>
          <w:tcPr>
            <w:tcW w:w="277" w:type="pct"/>
          </w:tcPr>
          <w:p w:rsidR="00227022" w:rsidRPr="008155DC" w:rsidRDefault="00227022" w:rsidP="00AB0FDD">
            <w:pPr>
              <w:jc w:val="center"/>
              <w:rPr>
                <w:rFonts w:ascii="Times New Roman" w:hAnsi="Times New Roman" w:cs="Times New Roman"/>
                <w:sz w:val="22"/>
                <w:szCs w:val="22"/>
              </w:rPr>
            </w:pPr>
            <w:r>
              <w:rPr>
                <w:rFonts w:ascii="Times New Roman" w:hAnsi="Times New Roman" w:cs="Times New Roman"/>
                <w:sz w:val="22"/>
                <w:szCs w:val="22"/>
              </w:rPr>
              <w:t>2,70</w:t>
            </w:r>
          </w:p>
        </w:tc>
        <w:tc>
          <w:tcPr>
            <w:tcW w:w="235" w:type="pct"/>
          </w:tcPr>
          <w:p w:rsidR="00227022" w:rsidRPr="008155DC" w:rsidRDefault="00227022" w:rsidP="00093121">
            <w:pPr>
              <w:jc w:val="center"/>
              <w:rPr>
                <w:rFonts w:ascii="Times New Roman" w:hAnsi="Times New Roman" w:cs="Times New Roman"/>
                <w:sz w:val="22"/>
                <w:szCs w:val="22"/>
              </w:rPr>
            </w:pPr>
            <w:r>
              <w:rPr>
                <w:rFonts w:ascii="Times New Roman" w:hAnsi="Times New Roman" w:cs="Times New Roman"/>
                <w:sz w:val="22"/>
                <w:szCs w:val="22"/>
              </w:rPr>
              <w:t>0,00</w:t>
            </w:r>
          </w:p>
        </w:tc>
        <w:tc>
          <w:tcPr>
            <w:tcW w:w="295" w:type="pct"/>
          </w:tcPr>
          <w:p w:rsidR="00227022" w:rsidRPr="008155DC" w:rsidRDefault="00227022" w:rsidP="00AB0FDD">
            <w:pPr>
              <w:jc w:val="center"/>
              <w:rPr>
                <w:rFonts w:ascii="Times New Roman" w:hAnsi="Times New Roman" w:cs="Times New Roman"/>
                <w:sz w:val="22"/>
                <w:szCs w:val="22"/>
              </w:rPr>
            </w:pPr>
            <w:r>
              <w:rPr>
                <w:rFonts w:ascii="Times New Roman" w:hAnsi="Times New Roman" w:cs="Times New Roman"/>
                <w:sz w:val="22"/>
                <w:szCs w:val="22"/>
              </w:rPr>
              <w:t>2,15</w:t>
            </w:r>
          </w:p>
        </w:tc>
        <w:tc>
          <w:tcPr>
            <w:tcW w:w="220" w:type="pct"/>
          </w:tcPr>
          <w:p w:rsidR="00227022" w:rsidRPr="008155DC" w:rsidRDefault="00227022" w:rsidP="0002274A">
            <w:pPr>
              <w:jc w:val="center"/>
              <w:rPr>
                <w:rFonts w:ascii="Times New Roman" w:hAnsi="Times New Roman" w:cs="Times New Roman"/>
                <w:sz w:val="22"/>
                <w:szCs w:val="22"/>
              </w:rPr>
            </w:pPr>
            <w:r>
              <w:rPr>
                <w:rFonts w:ascii="Times New Roman" w:hAnsi="Times New Roman" w:cs="Times New Roman"/>
                <w:sz w:val="22"/>
                <w:szCs w:val="22"/>
              </w:rPr>
              <w:t>0,00</w:t>
            </w:r>
          </w:p>
        </w:tc>
        <w:tc>
          <w:tcPr>
            <w:tcW w:w="277" w:type="pct"/>
          </w:tcPr>
          <w:p w:rsidR="00227022" w:rsidRPr="008155DC" w:rsidRDefault="00227022" w:rsidP="0002274A">
            <w:pPr>
              <w:jc w:val="center"/>
              <w:rPr>
                <w:rFonts w:ascii="Times New Roman" w:hAnsi="Times New Roman" w:cs="Times New Roman"/>
                <w:sz w:val="22"/>
                <w:szCs w:val="22"/>
              </w:rPr>
            </w:pPr>
            <w:r>
              <w:rPr>
                <w:rFonts w:ascii="Times New Roman" w:hAnsi="Times New Roman" w:cs="Times New Roman"/>
                <w:sz w:val="22"/>
                <w:szCs w:val="22"/>
              </w:rPr>
              <w:t>1,40</w:t>
            </w:r>
          </w:p>
        </w:tc>
        <w:tc>
          <w:tcPr>
            <w:tcW w:w="462" w:type="pct"/>
            <w:vMerge/>
          </w:tcPr>
          <w:p w:rsidR="00227022" w:rsidRPr="008155DC" w:rsidRDefault="00227022" w:rsidP="0086428B">
            <w:pPr>
              <w:autoSpaceDE/>
              <w:autoSpaceDN/>
              <w:rPr>
                <w:rFonts w:ascii="Times New Roman" w:hAnsi="Times New Roman" w:cs="Times New Roman"/>
                <w:sz w:val="22"/>
                <w:szCs w:val="22"/>
              </w:rPr>
            </w:pPr>
          </w:p>
        </w:tc>
        <w:tc>
          <w:tcPr>
            <w:tcW w:w="360" w:type="pct"/>
            <w:vMerge/>
          </w:tcPr>
          <w:p w:rsidR="00227022" w:rsidRPr="008155DC" w:rsidRDefault="00227022" w:rsidP="0086428B">
            <w:pPr>
              <w:autoSpaceDE/>
              <w:autoSpaceDN/>
              <w:rPr>
                <w:rFonts w:ascii="Times New Roman" w:hAnsi="Times New Roman" w:cs="Times New Roman"/>
                <w:sz w:val="22"/>
                <w:szCs w:val="22"/>
              </w:rPr>
            </w:pPr>
          </w:p>
        </w:tc>
      </w:tr>
      <w:tr w:rsidR="00227022" w:rsidRPr="0086428B" w:rsidTr="002A7936">
        <w:trPr>
          <w:trHeight w:val="372"/>
        </w:trPr>
        <w:tc>
          <w:tcPr>
            <w:tcW w:w="184" w:type="pct"/>
            <w:vMerge/>
          </w:tcPr>
          <w:p w:rsidR="00227022" w:rsidRPr="0086428B" w:rsidRDefault="00227022" w:rsidP="0086428B">
            <w:pPr>
              <w:autoSpaceDE/>
              <w:autoSpaceDN/>
              <w:rPr>
                <w:rFonts w:ascii="Times New Roman" w:hAnsi="Times New Roman" w:cs="Times New Roman"/>
                <w:sz w:val="22"/>
                <w:szCs w:val="22"/>
              </w:rPr>
            </w:pPr>
          </w:p>
        </w:tc>
        <w:tc>
          <w:tcPr>
            <w:tcW w:w="909" w:type="pct"/>
            <w:vMerge/>
          </w:tcPr>
          <w:p w:rsidR="00227022" w:rsidRPr="008155DC" w:rsidRDefault="00227022" w:rsidP="0086428B">
            <w:pPr>
              <w:autoSpaceDE/>
              <w:autoSpaceDN/>
              <w:rPr>
                <w:rFonts w:ascii="Times New Roman" w:hAnsi="Times New Roman" w:cs="Times New Roman"/>
                <w:sz w:val="22"/>
                <w:szCs w:val="22"/>
              </w:rPr>
            </w:pPr>
          </w:p>
        </w:tc>
        <w:tc>
          <w:tcPr>
            <w:tcW w:w="330" w:type="pct"/>
            <w:vMerge/>
          </w:tcPr>
          <w:p w:rsidR="00227022" w:rsidRPr="008155DC" w:rsidRDefault="00227022" w:rsidP="0086428B">
            <w:pPr>
              <w:autoSpaceDE/>
              <w:autoSpaceDN/>
              <w:rPr>
                <w:rFonts w:ascii="Times New Roman" w:hAnsi="Times New Roman" w:cs="Times New Roman"/>
                <w:sz w:val="22"/>
                <w:szCs w:val="22"/>
              </w:rPr>
            </w:pPr>
          </w:p>
        </w:tc>
        <w:tc>
          <w:tcPr>
            <w:tcW w:w="273" w:type="pct"/>
            <w:vMerge/>
          </w:tcPr>
          <w:p w:rsidR="00227022" w:rsidRPr="008155DC" w:rsidRDefault="00227022" w:rsidP="0086428B">
            <w:pPr>
              <w:autoSpaceDE/>
              <w:autoSpaceDN/>
              <w:rPr>
                <w:rFonts w:ascii="Times New Roman" w:hAnsi="Times New Roman" w:cs="Times New Roman"/>
                <w:b/>
                <w:bCs/>
                <w:sz w:val="22"/>
                <w:szCs w:val="22"/>
              </w:rPr>
            </w:pPr>
          </w:p>
        </w:tc>
        <w:tc>
          <w:tcPr>
            <w:tcW w:w="315" w:type="pct"/>
            <w:noWrap/>
          </w:tcPr>
          <w:p w:rsidR="00227022" w:rsidRPr="008155DC" w:rsidRDefault="00227022" w:rsidP="0086428B">
            <w:pPr>
              <w:autoSpaceDE/>
              <w:autoSpaceDN/>
              <w:jc w:val="center"/>
              <w:rPr>
                <w:rFonts w:ascii="Times New Roman" w:hAnsi="Times New Roman" w:cs="Times New Roman"/>
                <w:sz w:val="22"/>
                <w:szCs w:val="22"/>
              </w:rPr>
            </w:pPr>
            <w:r w:rsidRPr="008155DC">
              <w:rPr>
                <w:rFonts w:ascii="Times New Roman" w:hAnsi="Times New Roman" w:cs="Times New Roman"/>
                <w:sz w:val="22"/>
                <w:szCs w:val="22"/>
              </w:rPr>
              <w:t>ФБ</w:t>
            </w:r>
          </w:p>
        </w:tc>
        <w:tc>
          <w:tcPr>
            <w:tcW w:w="315" w:type="pct"/>
          </w:tcPr>
          <w:p w:rsidR="00227022" w:rsidRPr="008155DC" w:rsidRDefault="00227022" w:rsidP="00AB0FDD">
            <w:pPr>
              <w:jc w:val="center"/>
              <w:rPr>
                <w:rFonts w:ascii="Times New Roman" w:hAnsi="Times New Roman" w:cs="Times New Roman"/>
                <w:sz w:val="22"/>
                <w:szCs w:val="22"/>
              </w:rPr>
            </w:pPr>
            <w:r w:rsidRPr="008155DC">
              <w:rPr>
                <w:rFonts w:ascii="Times New Roman" w:hAnsi="Times New Roman" w:cs="Times New Roman"/>
                <w:sz w:val="22"/>
                <w:szCs w:val="22"/>
              </w:rPr>
              <w:t>-</w:t>
            </w:r>
          </w:p>
        </w:tc>
        <w:tc>
          <w:tcPr>
            <w:tcW w:w="275" w:type="pct"/>
          </w:tcPr>
          <w:p w:rsidR="00227022" w:rsidRPr="008155DC" w:rsidRDefault="00227022" w:rsidP="00AB0FDD">
            <w:pPr>
              <w:jc w:val="center"/>
              <w:rPr>
                <w:rFonts w:ascii="Times New Roman" w:hAnsi="Times New Roman" w:cs="Times New Roman"/>
                <w:sz w:val="22"/>
                <w:szCs w:val="22"/>
              </w:rPr>
            </w:pPr>
            <w:r w:rsidRPr="008155DC">
              <w:rPr>
                <w:rFonts w:ascii="Times New Roman" w:hAnsi="Times New Roman" w:cs="Times New Roman"/>
                <w:sz w:val="22"/>
                <w:szCs w:val="22"/>
              </w:rPr>
              <w:t>-</w:t>
            </w:r>
          </w:p>
        </w:tc>
        <w:tc>
          <w:tcPr>
            <w:tcW w:w="273" w:type="pct"/>
          </w:tcPr>
          <w:p w:rsidR="00227022" w:rsidRPr="008155DC" w:rsidRDefault="00227022" w:rsidP="00093121">
            <w:pPr>
              <w:jc w:val="center"/>
              <w:rPr>
                <w:rFonts w:ascii="Times New Roman" w:hAnsi="Times New Roman" w:cs="Times New Roman"/>
                <w:sz w:val="22"/>
                <w:szCs w:val="22"/>
              </w:rPr>
            </w:pPr>
            <w:r>
              <w:rPr>
                <w:rFonts w:ascii="Times New Roman" w:hAnsi="Times New Roman" w:cs="Times New Roman"/>
                <w:sz w:val="22"/>
                <w:szCs w:val="22"/>
              </w:rPr>
              <w:t>-</w:t>
            </w:r>
          </w:p>
        </w:tc>
        <w:tc>
          <w:tcPr>
            <w:tcW w:w="277" w:type="pct"/>
          </w:tcPr>
          <w:p w:rsidR="00227022" w:rsidRPr="008155DC" w:rsidRDefault="00227022" w:rsidP="00AB0FDD">
            <w:pPr>
              <w:jc w:val="center"/>
              <w:rPr>
                <w:rFonts w:ascii="Times New Roman" w:hAnsi="Times New Roman" w:cs="Times New Roman"/>
                <w:sz w:val="22"/>
                <w:szCs w:val="22"/>
              </w:rPr>
            </w:pPr>
            <w:r w:rsidRPr="008155DC">
              <w:rPr>
                <w:rFonts w:ascii="Times New Roman" w:hAnsi="Times New Roman" w:cs="Times New Roman"/>
                <w:sz w:val="22"/>
                <w:szCs w:val="22"/>
              </w:rPr>
              <w:t>-</w:t>
            </w:r>
          </w:p>
        </w:tc>
        <w:tc>
          <w:tcPr>
            <w:tcW w:w="235" w:type="pct"/>
          </w:tcPr>
          <w:p w:rsidR="00227022" w:rsidRPr="008155DC" w:rsidRDefault="00227022" w:rsidP="00093121">
            <w:pPr>
              <w:jc w:val="center"/>
              <w:rPr>
                <w:rFonts w:ascii="Times New Roman" w:hAnsi="Times New Roman" w:cs="Times New Roman"/>
                <w:sz w:val="22"/>
                <w:szCs w:val="22"/>
              </w:rPr>
            </w:pPr>
            <w:r>
              <w:rPr>
                <w:rFonts w:ascii="Times New Roman" w:hAnsi="Times New Roman" w:cs="Times New Roman"/>
                <w:sz w:val="22"/>
                <w:szCs w:val="22"/>
              </w:rPr>
              <w:t>-</w:t>
            </w:r>
          </w:p>
        </w:tc>
        <w:tc>
          <w:tcPr>
            <w:tcW w:w="295" w:type="pct"/>
          </w:tcPr>
          <w:p w:rsidR="00227022" w:rsidRPr="008155DC" w:rsidRDefault="00227022" w:rsidP="00AB0FDD">
            <w:pPr>
              <w:jc w:val="center"/>
              <w:rPr>
                <w:rFonts w:ascii="Times New Roman" w:hAnsi="Times New Roman" w:cs="Times New Roman"/>
                <w:sz w:val="22"/>
                <w:szCs w:val="22"/>
              </w:rPr>
            </w:pPr>
            <w:r w:rsidRPr="008155DC">
              <w:rPr>
                <w:rFonts w:ascii="Times New Roman" w:hAnsi="Times New Roman" w:cs="Times New Roman"/>
                <w:sz w:val="22"/>
                <w:szCs w:val="22"/>
              </w:rPr>
              <w:t>-</w:t>
            </w:r>
          </w:p>
        </w:tc>
        <w:tc>
          <w:tcPr>
            <w:tcW w:w="220" w:type="pct"/>
          </w:tcPr>
          <w:p w:rsidR="00227022" w:rsidRPr="008155DC" w:rsidRDefault="00227022" w:rsidP="0002274A">
            <w:pPr>
              <w:jc w:val="center"/>
              <w:rPr>
                <w:rFonts w:ascii="Times New Roman" w:hAnsi="Times New Roman" w:cs="Times New Roman"/>
                <w:sz w:val="22"/>
                <w:szCs w:val="22"/>
              </w:rPr>
            </w:pPr>
            <w:r>
              <w:rPr>
                <w:rFonts w:ascii="Times New Roman" w:hAnsi="Times New Roman" w:cs="Times New Roman"/>
                <w:sz w:val="22"/>
                <w:szCs w:val="22"/>
              </w:rPr>
              <w:t>-</w:t>
            </w:r>
          </w:p>
        </w:tc>
        <w:tc>
          <w:tcPr>
            <w:tcW w:w="277" w:type="pct"/>
          </w:tcPr>
          <w:p w:rsidR="00227022" w:rsidRPr="008155DC" w:rsidRDefault="00227022" w:rsidP="0002274A">
            <w:pPr>
              <w:jc w:val="center"/>
              <w:rPr>
                <w:rFonts w:ascii="Times New Roman" w:hAnsi="Times New Roman" w:cs="Times New Roman"/>
                <w:sz w:val="22"/>
                <w:szCs w:val="22"/>
              </w:rPr>
            </w:pPr>
            <w:r>
              <w:rPr>
                <w:rFonts w:ascii="Times New Roman" w:hAnsi="Times New Roman" w:cs="Times New Roman"/>
                <w:sz w:val="22"/>
                <w:szCs w:val="22"/>
              </w:rPr>
              <w:t>-</w:t>
            </w:r>
          </w:p>
        </w:tc>
        <w:tc>
          <w:tcPr>
            <w:tcW w:w="462" w:type="pct"/>
            <w:vMerge/>
          </w:tcPr>
          <w:p w:rsidR="00227022" w:rsidRPr="008155DC" w:rsidRDefault="00227022" w:rsidP="0086428B">
            <w:pPr>
              <w:autoSpaceDE/>
              <w:autoSpaceDN/>
              <w:rPr>
                <w:rFonts w:ascii="Times New Roman" w:hAnsi="Times New Roman" w:cs="Times New Roman"/>
                <w:sz w:val="22"/>
                <w:szCs w:val="22"/>
              </w:rPr>
            </w:pPr>
          </w:p>
        </w:tc>
        <w:tc>
          <w:tcPr>
            <w:tcW w:w="360" w:type="pct"/>
            <w:vMerge/>
          </w:tcPr>
          <w:p w:rsidR="00227022" w:rsidRPr="008155DC" w:rsidRDefault="00227022" w:rsidP="0086428B">
            <w:pPr>
              <w:autoSpaceDE/>
              <w:autoSpaceDN/>
              <w:rPr>
                <w:rFonts w:ascii="Times New Roman" w:hAnsi="Times New Roman" w:cs="Times New Roman"/>
                <w:sz w:val="22"/>
                <w:szCs w:val="22"/>
              </w:rPr>
            </w:pPr>
          </w:p>
        </w:tc>
      </w:tr>
      <w:tr w:rsidR="00227022" w:rsidRPr="0086428B" w:rsidTr="00735FB2">
        <w:trPr>
          <w:trHeight w:val="345"/>
        </w:trPr>
        <w:tc>
          <w:tcPr>
            <w:tcW w:w="184" w:type="pct"/>
          </w:tcPr>
          <w:p w:rsidR="00227022" w:rsidRPr="0086428B" w:rsidRDefault="00227022" w:rsidP="0086428B">
            <w:pPr>
              <w:autoSpaceDE/>
              <w:autoSpaceDN/>
              <w:rPr>
                <w:rFonts w:ascii="Times New Roman" w:hAnsi="Times New Roman" w:cs="Times New Roman"/>
                <w:sz w:val="22"/>
                <w:szCs w:val="22"/>
              </w:rPr>
            </w:pPr>
            <w:r>
              <w:rPr>
                <w:rFonts w:ascii="Times New Roman" w:hAnsi="Times New Roman" w:cs="Times New Roman"/>
                <w:sz w:val="22"/>
                <w:szCs w:val="22"/>
              </w:rPr>
              <w:t>6</w:t>
            </w:r>
          </w:p>
        </w:tc>
        <w:tc>
          <w:tcPr>
            <w:tcW w:w="909" w:type="pct"/>
          </w:tcPr>
          <w:p w:rsidR="00227022" w:rsidRPr="008155DC" w:rsidRDefault="00227022" w:rsidP="008155DC">
            <w:pPr>
              <w:autoSpaceDE/>
              <w:autoSpaceDN/>
              <w:rPr>
                <w:rFonts w:ascii="Times New Roman" w:hAnsi="Times New Roman" w:cs="Times New Roman"/>
                <w:sz w:val="22"/>
                <w:szCs w:val="22"/>
              </w:rPr>
            </w:pPr>
            <w:r w:rsidRPr="008155DC">
              <w:rPr>
                <w:rFonts w:ascii="Times New Roman" w:hAnsi="Times New Roman" w:cs="Times New Roman"/>
                <w:sz w:val="22"/>
                <w:szCs w:val="22"/>
              </w:rPr>
              <w:t>Итого</w:t>
            </w:r>
          </w:p>
        </w:tc>
        <w:tc>
          <w:tcPr>
            <w:tcW w:w="330" w:type="pct"/>
          </w:tcPr>
          <w:p w:rsidR="00227022" w:rsidRPr="008155DC" w:rsidRDefault="00227022" w:rsidP="008155DC">
            <w:pPr>
              <w:autoSpaceDE/>
              <w:autoSpaceDN/>
              <w:rPr>
                <w:rFonts w:ascii="Times New Roman" w:hAnsi="Times New Roman" w:cs="Times New Roman"/>
                <w:sz w:val="22"/>
                <w:szCs w:val="22"/>
              </w:rPr>
            </w:pPr>
          </w:p>
        </w:tc>
        <w:tc>
          <w:tcPr>
            <w:tcW w:w="273" w:type="pct"/>
          </w:tcPr>
          <w:p w:rsidR="00227022" w:rsidRPr="008155DC" w:rsidRDefault="00227022" w:rsidP="008155DC">
            <w:pPr>
              <w:autoSpaceDE/>
              <w:autoSpaceDN/>
              <w:rPr>
                <w:rFonts w:ascii="Times New Roman" w:hAnsi="Times New Roman" w:cs="Times New Roman"/>
                <w:b/>
                <w:bCs/>
                <w:sz w:val="22"/>
                <w:szCs w:val="22"/>
              </w:rPr>
            </w:pPr>
          </w:p>
        </w:tc>
        <w:tc>
          <w:tcPr>
            <w:tcW w:w="315" w:type="pct"/>
            <w:tcBorders>
              <w:bottom w:val="single" w:sz="4" w:space="0" w:color="auto"/>
            </w:tcBorders>
            <w:noWrap/>
          </w:tcPr>
          <w:p w:rsidR="00227022" w:rsidRPr="008155DC" w:rsidRDefault="00227022" w:rsidP="008155DC">
            <w:pPr>
              <w:autoSpaceDE/>
              <w:autoSpaceDN/>
              <w:jc w:val="center"/>
              <w:rPr>
                <w:rFonts w:ascii="Times New Roman" w:hAnsi="Times New Roman" w:cs="Times New Roman"/>
                <w:sz w:val="22"/>
                <w:szCs w:val="22"/>
              </w:rPr>
            </w:pPr>
          </w:p>
        </w:tc>
        <w:tc>
          <w:tcPr>
            <w:tcW w:w="315" w:type="pct"/>
            <w:tcBorders>
              <w:bottom w:val="single" w:sz="4" w:space="0" w:color="auto"/>
            </w:tcBorders>
          </w:tcPr>
          <w:p w:rsidR="00227022" w:rsidRPr="008155DC" w:rsidRDefault="00227022" w:rsidP="00AB0FDD">
            <w:pPr>
              <w:jc w:val="center"/>
              <w:rPr>
                <w:rFonts w:ascii="Times New Roman" w:hAnsi="Times New Roman" w:cs="Times New Roman"/>
                <w:sz w:val="22"/>
                <w:szCs w:val="22"/>
              </w:rPr>
            </w:pPr>
            <w:r>
              <w:rPr>
                <w:rFonts w:ascii="Times New Roman" w:hAnsi="Times New Roman" w:cs="Times New Roman"/>
                <w:sz w:val="22"/>
                <w:szCs w:val="22"/>
              </w:rPr>
              <w:t>4,05</w:t>
            </w:r>
          </w:p>
        </w:tc>
        <w:tc>
          <w:tcPr>
            <w:tcW w:w="275" w:type="pct"/>
            <w:tcBorders>
              <w:bottom w:val="single" w:sz="4" w:space="0" w:color="auto"/>
            </w:tcBorders>
          </w:tcPr>
          <w:p w:rsidR="00227022" w:rsidRPr="008155DC" w:rsidRDefault="00227022" w:rsidP="00227022">
            <w:pPr>
              <w:jc w:val="center"/>
              <w:rPr>
                <w:rFonts w:ascii="Times New Roman" w:hAnsi="Times New Roman" w:cs="Times New Roman"/>
                <w:sz w:val="22"/>
                <w:szCs w:val="22"/>
              </w:rPr>
            </w:pPr>
            <w:r w:rsidRPr="008155DC">
              <w:rPr>
                <w:rFonts w:ascii="Times New Roman" w:hAnsi="Times New Roman" w:cs="Times New Roman"/>
                <w:sz w:val="22"/>
                <w:szCs w:val="22"/>
              </w:rPr>
              <w:t>4,</w:t>
            </w:r>
            <w:r>
              <w:rPr>
                <w:rFonts w:ascii="Times New Roman" w:hAnsi="Times New Roman" w:cs="Times New Roman"/>
                <w:sz w:val="22"/>
                <w:szCs w:val="22"/>
              </w:rPr>
              <w:t>0</w:t>
            </w:r>
            <w:r w:rsidRPr="008155DC">
              <w:rPr>
                <w:rFonts w:ascii="Times New Roman" w:hAnsi="Times New Roman" w:cs="Times New Roman"/>
                <w:sz w:val="22"/>
                <w:szCs w:val="22"/>
              </w:rPr>
              <w:t>5</w:t>
            </w:r>
          </w:p>
        </w:tc>
        <w:tc>
          <w:tcPr>
            <w:tcW w:w="273" w:type="pct"/>
            <w:tcBorders>
              <w:bottom w:val="single" w:sz="4" w:space="0" w:color="auto"/>
            </w:tcBorders>
          </w:tcPr>
          <w:p w:rsidR="00227022" w:rsidRPr="008155DC" w:rsidRDefault="00227022" w:rsidP="00093121">
            <w:pPr>
              <w:jc w:val="center"/>
              <w:rPr>
                <w:rFonts w:ascii="Times New Roman" w:hAnsi="Times New Roman" w:cs="Times New Roman"/>
                <w:sz w:val="22"/>
                <w:szCs w:val="22"/>
              </w:rPr>
            </w:pPr>
            <w:r>
              <w:rPr>
                <w:rFonts w:ascii="Times New Roman" w:hAnsi="Times New Roman" w:cs="Times New Roman"/>
                <w:sz w:val="22"/>
                <w:szCs w:val="22"/>
              </w:rPr>
              <w:t>0,00</w:t>
            </w:r>
          </w:p>
        </w:tc>
        <w:tc>
          <w:tcPr>
            <w:tcW w:w="277" w:type="pct"/>
            <w:tcBorders>
              <w:bottom w:val="single" w:sz="4" w:space="0" w:color="auto"/>
            </w:tcBorders>
          </w:tcPr>
          <w:p w:rsidR="00227022" w:rsidRPr="008155DC" w:rsidRDefault="00227022" w:rsidP="00AB0FDD">
            <w:pPr>
              <w:jc w:val="center"/>
              <w:rPr>
                <w:rFonts w:ascii="Times New Roman" w:hAnsi="Times New Roman" w:cs="Times New Roman"/>
                <w:sz w:val="22"/>
                <w:szCs w:val="22"/>
              </w:rPr>
            </w:pPr>
            <w:r>
              <w:rPr>
                <w:rFonts w:ascii="Times New Roman" w:hAnsi="Times New Roman" w:cs="Times New Roman"/>
                <w:sz w:val="22"/>
                <w:szCs w:val="22"/>
              </w:rPr>
              <w:t>5,10</w:t>
            </w:r>
          </w:p>
        </w:tc>
        <w:tc>
          <w:tcPr>
            <w:tcW w:w="235" w:type="pct"/>
            <w:tcBorders>
              <w:bottom w:val="single" w:sz="4" w:space="0" w:color="auto"/>
            </w:tcBorders>
          </w:tcPr>
          <w:p w:rsidR="00227022" w:rsidRPr="008155DC" w:rsidRDefault="00227022" w:rsidP="00093121">
            <w:pPr>
              <w:jc w:val="center"/>
              <w:rPr>
                <w:rFonts w:ascii="Times New Roman" w:hAnsi="Times New Roman" w:cs="Times New Roman"/>
                <w:sz w:val="22"/>
                <w:szCs w:val="22"/>
              </w:rPr>
            </w:pPr>
            <w:r>
              <w:rPr>
                <w:rFonts w:ascii="Times New Roman" w:hAnsi="Times New Roman" w:cs="Times New Roman"/>
                <w:sz w:val="22"/>
                <w:szCs w:val="22"/>
              </w:rPr>
              <w:t>0,00</w:t>
            </w:r>
          </w:p>
        </w:tc>
        <w:tc>
          <w:tcPr>
            <w:tcW w:w="295" w:type="pct"/>
            <w:tcBorders>
              <w:bottom w:val="single" w:sz="4" w:space="0" w:color="auto"/>
            </w:tcBorders>
          </w:tcPr>
          <w:p w:rsidR="00227022" w:rsidRPr="008155DC" w:rsidRDefault="00227022" w:rsidP="00AB0FDD">
            <w:pPr>
              <w:jc w:val="center"/>
              <w:rPr>
                <w:rFonts w:ascii="Times New Roman" w:hAnsi="Times New Roman" w:cs="Times New Roman"/>
                <w:sz w:val="22"/>
                <w:szCs w:val="22"/>
              </w:rPr>
            </w:pPr>
            <w:r>
              <w:rPr>
                <w:rFonts w:ascii="Times New Roman" w:hAnsi="Times New Roman" w:cs="Times New Roman"/>
                <w:sz w:val="22"/>
                <w:szCs w:val="22"/>
              </w:rPr>
              <w:t>4,15</w:t>
            </w:r>
          </w:p>
        </w:tc>
        <w:tc>
          <w:tcPr>
            <w:tcW w:w="220" w:type="pct"/>
            <w:tcBorders>
              <w:bottom w:val="single" w:sz="4" w:space="0" w:color="auto"/>
            </w:tcBorders>
          </w:tcPr>
          <w:p w:rsidR="00227022" w:rsidRPr="008155DC" w:rsidRDefault="00227022" w:rsidP="008155DC">
            <w:pPr>
              <w:jc w:val="center"/>
              <w:rPr>
                <w:rFonts w:ascii="Times New Roman" w:hAnsi="Times New Roman" w:cs="Times New Roman"/>
                <w:sz w:val="22"/>
                <w:szCs w:val="22"/>
              </w:rPr>
            </w:pPr>
            <w:r>
              <w:rPr>
                <w:rFonts w:ascii="Times New Roman" w:hAnsi="Times New Roman" w:cs="Times New Roman"/>
                <w:sz w:val="22"/>
                <w:szCs w:val="22"/>
              </w:rPr>
              <w:t>0,00</w:t>
            </w:r>
          </w:p>
        </w:tc>
        <w:tc>
          <w:tcPr>
            <w:tcW w:w="277" w:type="pct"/>
            <w:tcBorders>
              <w:bottom w:val="single" w:sz="4" w:space="0" w:color="auto"/>
            </w:tcBorders>
          </w:tcPr>
          <w:p w:rsidR="00227022" w:rsidRPr="008155DC" w:rsidRDefault="00227022" w:rsidP="008155DC">
            <w:pPr>
              <w:jc w:val="center"/>
              <w:rPr>
                <w:rFonts w:ascii="Times New Roman" w:hAnsi="Times New Roman" w:cs="Times New Roman"/>
                <w:sz w:val="22"/>
                <w:szCs w:val="22"/>
              </w:rPr>
            </w:pPr>
            <w:r>
              <w:rPr>
                <w:rFonts w:ascii="Times New Roman" w:hAnsi="Times New Roman" w:cs="Times New Roman"/>
                <w:sz w:val="22"/>
                <w:szCs w:val="22"/>
              </w:rPr>
              <w:t>2,80</w:t>
            </w:r>
          </w:p>
        </w:tc>
        <w:tc>
          <w:tcPr>
            <w:tcW w:w="462" w:type="pct"/>
          </w:tcPr>
          <w:p w:rsidR="00227022" w:rsidRPr="008155DC" w:rsidRDefault="00227022" w:rsidP="008155DC">
            <w:pPr>
              <w:autoSpaceDE/>
              <w:autoSpaceDN/>
              <w:rPr>
                <w:rFonts w:ascii="Times New Roman" w:hAnsi="Times New Roman" w:cs="Times New Roman"/>
                <w:sz w:val="22"/>
                <w:szCs w:val="22"/>
              </w:rPr>
            </w:pPr>
          </w:p>
        </w:tc>
        <w:tc>
          <w:tcPr>
            <w:tcW w:w="360" w:type="pct"/>
          </w:tcPr>
          <w:p w:rsidR="00227022" w:rsidRPr="008155DC" w:rsidRDefault="00227022" w:rsidP="008155DC">
            <w:pPr>
              <w:autoSpaceDE/>
              <w:autoSpaceDN/>
              <w:rPr>
                <w:rFonts w:ascii="Times New Roman" w:hAnsi="Times New Roman" w:cs="Times New Roman"/>
                <w:sz w:val="22"/>
                <w:szCs w:val="22"/>
              </w:rPr>
            </w:pPr>
          </w:p>
        </w:tc>
      </w:tr>
    </w:tbl>
    <w:p w:rsidR="0086428B" w:rsidRDefault="0086428B" w:rsidP="0086428B">
      <w:pPr>
        <w:autoSpaceDE/>
        <w:rPr>
          <w:rFonts w:ascii="Times New Roman" w:hAnsi="Times New Roman" w:cs="Times New Roman"/>
        </w:rPr>
      </w:pPr>
    </w:p>
    <w:p w:rsidR="0086428B" w:rsidRPr="0086428B" w:rsidRDefault="0086428B" w:rsidP="0086428B">
      <w:pPr>
        <w:autoSpaceDE/>
        <w:rPr>
          <w:rFonts w:ascii="Times New Roman" w:hAnsi="Times New Roman" w:cs="Times New Roman"/>
        </w:rPr>
      </w:pPr>
    </w:p>
    <w:p w:rsidR="00024D90" w:rsidRDefault="00024D90" w:rsidP="00742AB0">
      <w:pPr>
        <w:widowControl/>
        <w:autoSpaceDE/>
        <w:autoSpaceDN/>
        <w:adjustRightInd/>
        <w:ind w:right="16"/>
        <w:jc w:val="both"/>
        <w:rPr>
          <w:rFonts w:ascii="Times New Roman" w:hAnsi="Times New Roman" w:cs="Times New Roman"/>
          <w:color w:val="000000"/>
        </w:rPr>
        <w:sectPr w:rsidR="00024D90" w:rsidSect="00024D90">
          <w:footerReference w:type="default" r:id="rId101"/>
          <w:pgSz w:w="16838" w:h="11906" w:orient="landscape" w:code="9"/>
          <w:pgMar w:top="1134" w:right="567" w:bottom="1134" w:left="1134" w:header="709" w:footer="709" w:gutter="0"/>
          <w:cols w:space="708"/>
          <w:docGrid w:linePitch="360"/>
        </w:sectPr>
      </w:pPr>
    </w:p>
    <w:p w:rsidR="00FB4F74" w:rsidRDefault="00FB4F74" w:rsidP="00FB4F74">
      <w:pPr>
        <w:jc w:val="center"/>
        <w:rPr>
          <w:rFonts w:ascii="Times New Roman" w:hAnsi="Times New Roman" w:cs="Times New Roman"/>
          <w:sz w:val="28"/>
          <w:szCs w:val="28"/>
        </w:rPr>
      </w:pPr>
      <w:r>
        <w:rPr>
          <w:rFonts w:ascii="Times New Roman" w:hAnsi="Times New Roman" w:cs="Times New Roman"/>
          <w:sz w:val="28"/>
          <w:szCs w:val="28"/>
        </w:rPr>
        <w:lastRenderedPageBreak/>
        <w:t>6.</w:t>
      </w:r>
      <w:r w:rsidRPr="0032370B">
        <w:rPr>
          <w:rFonts w:ascii="Times New Roman" w:hAnsi="Times New Roman" w:cs="Times New Roman"/>
          <w:sz w:val="28"/>
          <w:szCs w:val="28"/>
        </w:rPr>
        <w:t xml:space="preserve"> Подпрограмма «</w:t>
      </w:r>
      <w:r>
        <w:rPr>
          <w:rFonts w:ascii="Times New Roman" w:hAnsi="Times New Roman" w:cs="Times New Roman"/>
          <w:sz w:val="28"/>
          <w:szCs w:val="28"/>
        </w:rPr>
        <w:t>Организация содержания муниципального жилищного фонда; оказание поддержки отдельным категориям граждан в ремонте жилых помещений</w:t>
      </w:r>
      <w:r w:rsidRPr="0032370B">
        <w:rPr>
          <w:rFonts w:ascii="Times New Roman" w:hAnsi="Times New Roman" w:cs="Times New Roman"/>
          <w:sz w:val="28"/>
          <w:szCs w:val="28"/>
        </w:rPr>
        <w:t>»</w:t>
      </w:r>
    </w:p>
    <w:p w:rsidR="006373A2" w:rsidRPr="0032370B" w:rsidRDefault="006373A2" w:rsidP="00FB4F74">
      <w:pPr>
        <w:jc w:val="center"/>
        <w:rPr>
          <w:rFonts w:ascii="Times New Roman" w:hAnsi="Times New Roman" w:cs="Times New Roman"/>
          <w:sz w:val="28"/>
          <w:szCs w:val="28"/>
        </w:rPr>
      </w:pPr>
      <w:r w:rsidRPr="00C42A3A">
        <w:rPr>
          <w:rFonts w:ascii="Times New Roman" w:hAnsi="Times New Roman" w:cs="Times New Roman"/>
          <w:sz w:val="28"/>
          <w:szCs w:val="28"/>
        </w:rPr>
        <w:t>на 202</w:t>
      </w:r>
      <w:r>
        <w:rPr>
          <w:rFonts w:ascii="Times New Roman" w:hAnsi="Times New Roman" w:cs="Times New Roman"/>
          <w:sz w:val="28"/>
          <w:szCs w:val="28"/>
        </w:rPr>
        <w:t>1</w:t>
      </w:r>
      <w:r w:rsidRPr="00C42A3A">
        <w:rPr>
          <w:rFonts w:ascii="Times New Roman" w:hAnsi="Times New Roman" w:cs="Times New Roman"/>
          <w:sz w:val="28"/>
          <w:szCs w:val="28"/>
        </w:rPr>
        <w:t>-2023 годы</w:t>
      </w:r>
    </w:p>
    <w:p w:rsidR="00FB4F74" w:rsidRPr="0032370B" w:rsidRDefault="00FB4F74" w:rsidP="00FB4F74">
      <w:pPr>
        <w:jc w:val="both"/>
        <w:rPr>
          <w:rFonts w:cs="Calibri"/>
          <w:sz w:val="20"/>
          <w:szCs w:val="20"/>
        </w:rPr>
      </w:pPr>
    </w:p>
    <w:p w:rsidR="00FB4F74" w:rsidRPr="0032370B" w:rsidRDefault="00FB4F74" w:rsidP="00FB4F74">
      <w:pPr>
        <w:jc w:val="center"/>
        <w:rPr>
          <w:rFonts w:ascii="Times New Roman" w:hAnsi="Times New Roman" w:cs="Times New Roman"/>
          <w:sz w:val="28"/>
          <w:szCs w:val="28"/>
        </w:rPr>
      </w:pPr>
      <w:r>
        <w:rPr>
          <w:rFonts w:ascii="Times New Roman" w:hAnsi="Times New Roman" w:cs="Times New Roman"/>
          <w:sz w:val="28"/>
          <w:szCs w:val="28"/>
        </w:rPr>
        <w:t>6.1. Паспорт Подпрограммы</w:t>
      </w:r>
    </w:p>
    <w:tbl>
      <w:tblPr>
        <w:tblpPr w:leftFromText="180" w:rightFromText="180" w:vertAnchor="text" w:horzAnchor="margin" w:tblpY="133"/>
        <w:tblW w:w="10314" w:type="dxa"/>
        <w:tblBorders>
          <w:top w:val="single" w:sz="4" w:space="0" w:color="auto"/>
          <w:left w:val="single" w:sz="4" w:space="0" w:color="auto"/>
          <w:bottom w:val="single" w:sz="4" w:space="0" w:color="auto"/>
          <w:right w:val="single" w:sz="4" w:space="0" w:color="auto"/>
        </w:tblBorders>
        <w:tblLayout w:type="fixed"/>
        <w:tblLook w:val="00A0"/>
      </w:tblPr>
      <w:tblGrid>
        <w:gridCol w:w="3213"/>
        <w:gridCol w:w="7101"/>
      </w:tblGrid>
      <w:tr w:rsidR="00FB4F74" w:rsidRPr="0032370B" w:rsidTr="005A63A7">
        <w:tc>
          <w:tcPr>
            <w:tcW w:w="3213" w:type="dxa"/>
            <w:tcBorders>
              <w:top w:val="single" w:sz="4" w:space="0" w:color="auto"/>
              <w:bottom w:val="single" w:sz="4" w:space="0" w:color="auto"/>
              <w:right w:val="single" w:sz="4" w:space="0" w:color="auto"/>
            </w:tcBorders>
          </w:tcPr>
          <w:p w:rsidR="00FB4F74" w:rsidRPr="0032370B" w:rsidRDefault="00FB4F74" w:rsidP="005A63A7">
            <w:pPr>
              <w:rPr>
                <w:rFonts w:ascii="Times New Roman" w:hAnsi="Times New Roman" w:cs="Times New Roman"/>
              </w:rPr>
            </w:pPr>
            <w:r w:rsidRPr="0032370B">
              <w:rPr>
                <w:rFonts w:ascii="Times New Roman" w:hAnsi="Times New Roman" w:cs="Times New Roman"/>
                <w:bCs/>
                <w:sz w:val="28"/>
                <w:szCs w:val="28"/>
              </w:rPr>
              <w:t>Наименование Подпрограммы</w:t>
            </w:r>
          </w:p>
        </w:tc>
        <w:tc>
          <w:tcPr>
            <w:tcW w:w="7101" w:type="dxa"/>
            <w:tcBorders>
              <w:top w:val="single" w:sz="4" w:space="0" w:color="auto"/>
              <w:left w:val="single" w:sz="4" w:space="0" w:color="auto"/>
              <w:bottom w:val="single" w:sz="4" w:space="0" w:color="auto"/>
            </w:tcBorders>
          </w:tcPr>
          <w:p w:rsidR="00FB4F74" w:rsidRPr="0032370B" w:rsidRDefault="00BA78D1" w:rsidP="005A63A7">
            <w:pPr>
              <w:ind w:left="48"/>
              <w:jc w:val="both"/>
              <w:rPr>
                <w:rFonts w:ascii="Times New Roman" w:hAnsi="Times New Roman" w:cs="Times New Roman"/>
              </w:rPr>
            </w:pPr>
            <w:hyperlink r:id="rId102" w:history="1">
              <w:r w:rsidR="00FB4F74" w:rsidRPr="0032370B">
                <w:rPr>
                  <w:rFonts w:ascii="Times New Roman" w:hAnsi="Times New Roman" w:cs="Times New Roman"/>
                  <w:sz w:val="28"/>
                  <w:szCs w:val="28"/>
                </w:rPr>
                <w:t>«</w:t>
              </w:r>
              <w:r w:rsidR="00FB4F74">
                <w:rPr>
                  <w:rFonts w:ascii="Times New Roman" w:hAnsi="Times New Roman" w:cs="Times New Roman"/>
                  <w:sz w:val="28"/>
                  <w:szCs w:val="28"/>
                </w:rPr>
                <w:t>Организация содержания муниципального жилищного фонда; оказание поддержки отдельным категориям граждан в ремонте жилых помещений » на 2021-2023 годы</w:t>
              </w:r>
            </w:hyperlink>
          </w:p>
        </w:tc>
      </w:tr>
      <w:tr w:rsidR="00EE3B12" w:rsidRPr="0032370B" w:rsidTr="005A63A7">
        <w:tc>
          <w:tcPr>
            <w:tcW w:w="3213" w:type="dxa"/>
            <w:tcBorders>
              <w:top w:val="single" w:sz="4" w:space="0" w:color="auto"/>
              <w:bottom w:val="single" w:sz="4" w:space="0" w:color="auto"/>
              <w:right w:val="single" w:sz="4" w:space="0" w:color="auto"/>
            </w:tcBorders>
          </w:tcPr>
          <w:p w:rsidR="00EE3B12" w:rsidRDefault="00EE3B12" w:rsidP="00EE3B12">
            <w:pPr>
              <w:rPr>
                <w:rFonts w:ascii="Times New Roman" w:hAnsi="Times New Roman" w:cs="Times New Roman"/>
                <w:bCs/>
                <w:sz w:val="28"/>
                <w:szCs w:val="28"/>
              </w:rPr>
            </w:pPr>
            <w:r>
              <w:rPr>
                <w:rFonts w:ascii="Times New Roman" w:hAnsi="Times New Roman" w:cs="Times New Roman"/>
                <w:bCs/>
                <w:sz w:val="28"/>
                <w:szCs w:val="28"/>
              </w:rPr>
              <w:t xml:space="preserve">Срок реализации </w:t>
            </w:r>
          </w:p>
          <w:p w:rsidR="00EE3B12" w:rsidRDefault="00EE3B12" w:rsidP="00EE3B12">
            <w:pPr>
              <w:rPr>
                <w:rFonts w:ascii="Times New Roman" w:hAnsi="Times New Roman" w:cs="Times New Roman"/>
                <w:bCs/>
                <w:sz w:val="28"/>
                <w:szCs w:val="28"/>
              </w:rPr>
            </w:pPr>
            <w:r>
              <w:rPr>
                <w:rFonts w:ascii="Times New Roman" w:hAnsi="Times New Roman" w:cs="Times New Roman"/>
                <w:bCs/>
                <w:sz w:val="28"/>
                <w:szCs w:val="28"/>
              </w:rPr>
              <w:t>Подпрограммы</w:t>
            </w:r>
          </w:p>
        </w:tc>
        <w:tc>
          <w:tcPr>
            <w:tcW w:w="7101" w:type="dxa"/>
            <w:tcBorders>
              <w:top w:val="single" w:sz="4" w:space="0" w:color="auto"/>
              <w:left w:val="single" w:sz="4" w:space="0" w:color="auto"/>
              <w:bottom w:val="single" w:sz="4" w:space="0" w:color="auto"/>
            </w:tcBorders>
          </w:tcPr>
          <w:p w:rsidR="00EE3B12" w:rsidRPr="001F35BD" w:rsidRDefault="00EE3B12" w:rsidP="00EE3B12">
            <w:pPr>
              <w:ind w:left="48"/>
              <w:jc w:val="both"/>
              <w:rPr>
                <w:rFonts w:ascii="Times New Roman" w:hAnsi="Times New Roman" w:cs="Times New Roman"/>
                <w:sz w:val="28"/>
                <w:szCs w:val="28"/>
              </w:rPr>
            </w:pPr>
            <w:r w:rsidRPr="001F35BD">
              <w:rPr>
                <w:rFonts w:ascii="Times New Roman" w:hAnsi="Times New Roman" w:cs="Times New Roman"/>
                <w:sz w:val="28"/>
                <w:szCs w:val="28"/>
              </w:rPr>
              <w:t>20</w:t>
            </w:r>
            <w:r>
              <w:rPr>
                <w:rFonts w:ascii="Times New Roman" w:hAnsi="Times New Roman" w:cs="Times New Roman"/>
                <w:sz w:val="28"/>
                <w:szCs w:val="28"/>
              </w:rPr>
              <w:t>21</w:t>
            </w:r>
            <w:r w:rsidRPr="001F35BD">
              <w:rPr>
                <w:rFonts w:ascii="Times New Roman" w:hAnsi="Times New Roman" w:cs="Times New Roman"/>
                <w:sz w:val="28"/>
                <w:szCs w:val="28"/>
              </w:rPr>
              <w:t>-202</w:t>
            </w:r>
            <w:r>
              <w:rPr>
                <w:rFonts w:ascii="Times New Roman" w:hAnsi="Times New Roman" w:cs="Times New Roman"/>
                <w:sz w:val="28"/>
                <w:szCs w:val="28"/>
              </w:rPr>
              <w:t>3</w:t>
            </w:r>
            <w:r w:rsidRPr="001F35BD">
              <w:rPr>
                <w:rFonts w:ascii="Times New Roman" w:hAnsi="Times New Roman" w:cs="Times New Roman"/>
                <w:sz w:val="28"/>
                <w:szCs w:val="28"/>
              </w:rPr>
              <w:t xml:space="preserve"> годы</w:t>
            </w:r>
          </w:p>
        </w:tc>
      </w:tr>
      <w:tr w:rsidR="00EE3B12" w:rsidRPr="0032370B" w:rsidTr="005A63A7">
        <w:tc>
          <w:tcPr>
            <w:tcW w:w="3213" w:type="dxa"/>
            <w:tcBorders>
              <w:top w:val="single" w:sz="4" w:space="0" w:color="auto"/>
              <w:bottom w:val="single" w:sz="4" w:space="0" w:color="auto"/>
              <w:right w:val="single" w:sz="4" w:space="0" w:color="auto"/>
            </w:tcBorders>
          </w:tcPr>
          <w:p w:rsidR="00EE3B12" w:rsidRPr="0032370B" w:rsidRDefault="00EE3B12" w:rsidP="00EE3B12">
            <w:pPr>
              <w:rPr>
                <w:rFonts w:ascii="Times New Roman" w:hAnsi="Times New Roman" w:cs="Times New Roman"/>
                <w:b/>
              </w:rPr>
            </w:pPr>
            <w:r w:rsidRPr="0032370B">
              <w:rPr>
                <w:rFonts w:ascii="Times New Roman" w:hAnsi="Times New Roman" w:cs="Times New Roman"/>
                <w:bCs/>
                <w:sz w:val="28"/>
                <w:szCs w:val="28"/>
              </w:rPr>
              <w:t>Основания для разработки Подпрограммы</w:t>
            </w:r>
          </w:p>
        </w:tc>
        <w:tc>
          <w:tcPr>
            <w:tcW w:w="7101" w:type="dxa"/>
            <w:tcBorders>
              <w:top w:val="single" w:sz="4" w:space="0" w:color="auto"/>
              <w:left w:val="single" w:sz="4" w:space="0" w:color="auto"/>
              <w:bottom w:val="single" w:sz="4" w:space="0" w:color="auto"/>
            </w:tcBorders>
          </w:tcPr>
          <w:p w:rsidR="00EE3B12" w:rsidRDefault="00EE3B12" w:rsidP="00EE3B12">
            <w:pPr>
              <w:contextualSpacing/>
              <w:jc w:val="both"/>
              <w:rPr>
                <w:rFonts w:ascii="Times New Roman" w:hAnsi="Times New Roman"/>
                <w:color w:val="000000"/>
                <w:sz w:val="28"/>
                <w:szCs w:val="28"/>
              </w:rPr>
            </w:pPr>
            <w:r w:rsidRPr="00826B17">
              <w:rPr>
                <w:rFonts w:ascii="Times New Roman" w:hAnsi="Times New Roman"/>
                <w:color w:val="000000"/>
                <w:sz w:val="28"/>
                <w:szCs w:val="28"/>
              </w:rPr>
              <w:t>- Жилищный кодекс Российской Федерации;</w:t>
            </w:r>
          </w:p>
          <w:p w:rsidR="00EE3B12" w:rsidRDefault="00EE3B12" w:rsidP="00EE3B12">
            <w:pPr>
              <w:contextualSpacing/>
              <w:jc w:val="both"/>
              <w:rPr>
                <w:rFonts w:ascii="Times New Roman" w:hAnsi="Times New Roman"/>
                <w:color w:val="000000"/>
                <w:sz w:val="28"/>
                <w:szCs w:val="28"/>
              </w:rPr>
            </w:pPr>
            <w:r w:rsidRPr="00826B17">
              <w:rPr>
                <w:rFonts w:ascii="Times New Roman" w:hAnsi="Times New Roman"/>
                <w:color w:val="000000"/>
                <w:sz w:val="28"/>
                <w:szCs w:val="28"/>
              </w:rPr>
              <w:t>- Гражданский кодекс Российской Федерации;</w:t>
            </w:r>
          </w:p>
          <w:p w:rsidR="00EE3B12" w:rsidRPr="00EB15C3" w:rsidRDefault="00EE3B12" w:rsidP="00EE3B12">
            <w:pPr>
              <w:widowControl/>
              <w:autoSpaceDE/>
              <w:autoSpaceDN/>
              <w:adjustRightInd/>
              <w:jc w:val="both"/>
              <w:rPr>
                <w:rFonts w:ascii="Times New Roman" w:hAnsi="Times New Roman" w:cs="Times New Roman"/>
                <w:sz w:val="28"/>
                <w:szCs w:val="28"/>
              </w:rPr>
            </w:pPr>
            <w:r w:rsidRPr="00EB15C3">
              <w:rPr>
                <w:rFonts w:ascii="Times New Roman" w:hAnsi="Times New Roman" w:cs="Times New Roman"/>
                <w:sz w:val="28"/>
                <w:szCs w:val="28"/>
              </w:rPr>
              <w:t>- Федеральный закон от 12.01.1995 № 5-ФЗ «О ветеранах»;</w:t>
            </w:r>
          </w:p>
          <w:p w:rsidR="00EE3B12" w:rsidRDefault="00EE3B12" w:rsidP="00EE3B12">
            <w:pPr>
              <w:contextualSpacing/>
              <w:jc w:val="both"/>
              <w:rPr>
                <w:rFonts w:ascii="Times New Roman" w:hAnsi="Times New Roman"/>
                <w:color w:val="000000"/>
                <w:sz w:val="28"/>
                <w:szCs w:val="28"/>
              </w:rPr>
            </w:pPr>
            <w:r w:rsidRPr="00826B17">
              <w:rPr>
                <w:rFonts w:ascii="Times New Roman" w:hAnsi="Times New Roman"/>
                <w:color w:val="000000"/>
                <w:sz w:val="28"/>
                <w:szCs w:val="28"/>
              </w:rPr>
              <w:t>- Федеральный закон от 06.10.2003 №131-ФЗ «</w:t>
            </w:r>
            <w:r w:rsidRPr="00826B17">
              <w:rPr>
                <w:rFonts w:ascii="Times New Roman" w:hAnsi="Times New Roman"/>
                <w:sz w:val="28"/>
                <w:szCs w:val="28"/>
                <w:lang w:eastAsia="en-US"/>
              </w:rPr>
              <w:t>Об общих принципах организации местного самоуправления в Российской Федерации»</w:t>
            </w:r>
            <w:r w:rsidRPr="00826B17">
              <w:rPr>
                <w:rFonts w:ascii="Times New Roman" w:hAnsi="Times New Roman"/>
                <w:sz w:val="28"/>
                <w:szCs w:val="28"/>
              </w:rPr>
              <w:t>;</w:t>
            </w:r>
          </w:p>
          <w:p w:rsidR="00EE3B12" w:rsidRDefault="00EE3B12" w:rsidP="00EE3B12">
            <w:pPr>
              <w:contextualSpacing/>
              <w:jc w:val="both"/>
              <w:rPr>
                <w:rFonts w:ascii="Times New Roman" w:hAnsi="Times New Roman"/>
                <w:sz w:val="28"/>
                <w:szCs w:val="28"/>
              </w:rPr>
            </w:pPr>
            <w:r w:rsidRPr="00826B17">
              <w:rPr>
                <w:rFonts w:ascii="Times New Roman" w:hAnsi="Times New Roman"/>
                <w:sz w:val="28"/>
                <w:szCs w:val="28"/>
              </w:rPr>
              <w:t>- Закон Ярославской области от 28.06.2013 № 32-з «Об отдельных вопросах организации проведения капитального ремонта общего имущества в многоквартирных домах на территории Ярославской области»;</w:t>
            </w:r>
          </w:p>
          <w:p w:rsidR="00EE3B12" w:rsidRDefault="00EE3B12" w:rsidP="00EE3B12">
            <w:pPr>
              <w:contextualSpacing/>
              <w:jc w:val="both"/>
              <w:rPr>
                <w:rFonts w:ascii="Times New Roman" w:hAnsi="Times New Roman"/>
                <w:sz w:val="28"/>
                <w:szCs w:val="28"/>
              </w:rPr>
            </w:pPr>
            <w:r w:rsidRPr="00826B17">
              <w:rPr>
                <w:rFonts w:ascii="Times New Roman" w:hAnsi="Times New Roman"/>
                <w:sz w:val="28"/>
                <w:szCs w:val="28"/>
              </w:rPr>
              <w:t>- Постановление Правительства Ярославской области от 28.06.2013 № 748-п «Об установлении минимального размера взноса на капитальный ремонт общего имущества в многоквартирном доме»;</w:t>
            </w:r>
          </w:p>
          <w:p w:rsidR="00EE3B12" w:rsidRPr="00EB15C3" w:rsidRDefault="00EE3B12" w:rsidP="00EE3B12">
            <w:pPr>
              <w:widowControl/>
              <w:autoSpaceDE/>
              <w:autoSpaceDN/>
              <w:adjustRightInd/>
              <w:jc w:val="both"/>
              <w:rPr>
                <w:rFonts w:ascii="Times New Roman" w:hAnsi="Times New Roman" w:cs="Times New Roman"/>
                <w:sz w:val="28"/>
                <w:szCs w:val="28"/>
              </w:rPr>
            </w:pPr>
            <w:r w:rsidRPr="00EB15C3">
              <w:rPr>
                <w:rFonts w:ascii="Times New Roman" w:hAnsi="Times New Roman" w:cs="Times New Roman"/>
                <w:sz w:val="28"/>
                <w:szCs w:val="28"/>
              </w:rPr>
              <w:t>- Постановление Правительства Ярославской области от 25.10.2018 № 775-п «О прогнозе социально-экономического развития Ярославской области на среднесрочный период 2019-2021 годов»;</w:t>
            </w:r>
          </w:p>
          <w:p w:rsidR="00EE3B12" w:rsidRPr="005B1B34" w:rsidRDefault="00EE3B12" w:rsidP="00EE3B12">
            <w:pPr>
              <w:contextualSpacing/>
              <w:jc w:val="both"/>
              <w:rPr>
                <w:rFonts w:ascii="Times New Roman" w:hAnsi="Times New Roman" w:cs="Times New Roman"/>
                <w:sz w:val="28"/>
                <w:szCs w:val="28"/>
              </w:rPr>
            </w:pPr>
            <w:r w:rsidRPr="00EB15C3">
              <w:rPr>
                <w:rFonts w:ascii="Times New Roman" w:hAnsi="Times New Roman" w:cs="Times New Roman"/>
                <w:sz w:val="28"/>
                <w:szCs w:val="28"/>
              </w:rPr>
              <w:t>- Постановление Правительства Ярославской области от 23.04.2018 № 296-п «Об утверждении Методики предоставления и распределения межбюджетных трансфертов на оказание государственной поддержки отдельным категориям граждан»;</w:t>
            </w:r>
          </w:p>
          <w:p w:rsidR="00EE3B12" w:rsidRDefault="00EE3B12" w:rsidP="00EE3B12">
            <w:pPr>
              <w:ind w:left="48"/>
              <w:contextualSpacing/>
              <w:jc w:val="both"/>
              <w:rPr>
                <w:rFonts w:ascii="Times New Roman" w:hAnsi="Times New Roman" w:cs="Times New Roman"/>
                <w:sz w:val="28"/>
                <w:szCs w:val="28"/>
              </w:rPr>
            </w:pPr>
            <w:r w:rsidRPr="005B1B34">
              <w:rPr>
                <w:rFonts w:ascii="Times New Roman" w:hAnsi="Times New Roman" w:cs="Times New Roman"/>
                <w:sz w:val="28"/>
                <w:szCs w:val="28"/>
              </w:rPr>
              <w:t>- постановление Администрации городского округа город Рыбинск от 08.06.2020 № 1306 «О муниципальных программах»</w:t>
            </w:r>
          </w:p>
          <w:p w:rsidR="00EE3B12" w:rsidRPr="0032370B" w:rsidRDefault="00EE3B12" w:rsidP="00EE3B12">
            <w:pPr>
              <w:ind w:left="48"/>
              <w:contextualSpacing/>
              <w:jc w:val="both"/>
              <w:rPr>
                <w:rFonts w:ascii="Times New Roman" w:hAnsi="Times New Roman" w:cs="Times New Roman"/>
              </w:rPr>
            </w:pPr>
          </w:p>
        </w:tc>
      </w:tr>
      <w:tr w:rsidR="00EE3B12" w:rsidRPr="0032370B" w:rsidTr="005A63A7">
        <w:tc>
          <w:tcPr>
            <w:tcW w:w="3213" w:type="dxa"/>
            <w:tcBorders>
              <w:top w:val="single" w:sz="4" w:space="0" w:color="auto"/>
              <w:bottom w:val="single" w:sz="4" w:space="0" w:color="auto"/>
              <w:right w:val="single" w:sz="4" w:space="0" w:color="auto"/>
            </w:tcBorders>
          </w:tcPr>
          <w:p w:rsidR="00EE3B12" w:rsidRPr="0032370B" w:rsidRDefault="00EE3B12" w:rsidP="00EE3B12">
            <w:pPr>
              <w:rPr>
                <w:rFonts w:ascii="Times New Roman" w:hAnsi="Times New Roman" w:cs="Times New Roman"/>
                <w:b/>
              </w:rPr>
            </w:pPr>
            <w:r w:rsidRPr="0032370B">
              <w:rPr>
                <w:rFonts w:ascii="Times New Roman" w:hAnsi="Times New Roman" w:cs="Times New Roman"/>
                <w:bCs/>
                <w:sz w:val="28"/>
                <w:szCs w:val="28"/>
              </w:rPr>
              <w:t>Заказчик  Подпрограммы</w:t>
            </w:r>
          </w:p>
        </w:tc>
        <w:tc>
          <w:tcPr>
            <w:tcW w:w="7101" w:type="dxa"/>
            <w:tcBorders>
              <w:top w:val="single" w:sz="4" w:space="0" w:color="auto"/>
              <w:left w:val="single" w:sz="4" w:space="0" w:color="auto"/>
              <w:bottom w:val="single" w:sz="4" w:space="0" w:color="auto"/>
            </w:tcBorders>
          </w:tcPr>
          <w:p w:rsidR="00EE3B12" w:rsidRPr="0032370B" w:rsidRDefault="00EE3B12" w:rsidP="00EE3B12">
            <w:pPr>
              <w:jc w:val="both"/>
              <w:rPr>
                <w:rFonts w:ascii="Times New Roman" w:hAnsi="Times New Roman" w:cs="Times New Roman"/>
              </w:rPr>
            </w:pPr>
            <w:r w:rsidRPr="0032370B">
              <w:rPr>
                <w:rFonts w:ascii="Times New Roman" w:hAnsi="Times New Roman" w:cs="Times New Roman"/>
                <w:sz w:val="28"/>
                <w:szCs w:val="28"/>
              </w:rPr>
              <w:t>Администрация городского округа город Рыбинск</w:t>
            </w:r>
          </w:p>
        </w:tc>
      </w:tr>
      <w:tr w:rsidR="00EE3B12" w:rsidRPr="0032370B" w:rsidTr="005A63A7">
        <w:tc>
          <w:tcPr>
            <w:tcW w:w="3213" w:type="dxa"/>
            <w:tcBorders>
              <w:top w:val="single" w:sz="4" w:space="0" w:color="auto"/>
              <w:bottom w:val="single" w:sz="4" w:space="0" w:color="auto"/>
              <w:right w:val="single" w:sz="4" w:space="0" w:color="auto"/>
            </w:tcBorders>
          </w:tcPr>
          <w:p w:rsidR="00EE3B12" w:rsidRPr="0032370B" w:rsidRDefault="00EE3B12" w:rsidP="00EE3B12">
            <w:pPr>
              <w:rPr>
                <w:rFonts w:ascii="Times New Roman" w:hAnsi="Times New Roman" w:cs="Times New Roman"/>
                <w:b/>
              </w:rPr>
            </w:pPr>
            <w:r w:rsidRPr="0032370B">
              <w:rPr>
                <w:rFonts w:ascii="Times New Roman" w:hAnsi="Times New Roman" w:cs="Times New Roman"/>
                <w:bCs/>
                <w:sz w:val="28"/>
                <w:szCs w:val="28"/>
              </w:rPr>
              <w:t>Ответственный исполнитель</w:t>
            </w:r>
            <w:r>
              <w:rPr>
                <w:rFonts w:ascii="Times New Roman" w:hAnsi="Times New Roman" w:cs="Times New Roman"/>
                <w:bCs/>
                <w:sz w:val="28"/>
                <w:szCs w:val="28"/>
              </w:rPr>
              <w:t xml:space="preserve"> -</w:t>
            </w:r>
            <w:r w:rsidRPr="0032370B">
              <w:rPr>
                <w:rFonts w:ascii="Times New Roman" w:hAnsi="Times New Roman" w:cs="Times New Roman"/>
                <w:bCs/>
                <w:sz w:val="28"/>
                <w:szCs w:val="28"/>
              </w:rPr>
              <w:t xml:space="preserve"> </w:t>
            </w:r>
            <w:r>
              <w:rPr>
                <w:rFonts w:ascii="Times New Roman" w:hAnsi="Times New Roman" w:cs="Times New Roman"/>
                <w:bCs/>
                <w:sz w:val="28"/>
                <w:szCs w:val="28"/>
              </w:rPr>
              <w:lastRenderedPageBreak/>
              <w:t>р</w:t>
            </w:r>
            <w:r w:rsidRPr="0032370B">
              <w:rPr>
                <w:rFonts w:ascii="Times New Roman" w:hAnsi="Times New Roman" w:cs="Times New Roman"/>
                <w:bCs/>
                <w:sz w:val="28"/>
                <w:szCs w:val="28"/>
              </w:rPr>
              <w:t>уководитель Подпрограммы</w:t>
            </w:r>
          </w:p>
        </w:tc>
        <w:tc>
          <w:tcPr>
            <w:tcW w:w="7101" w:type="dxa"/>
            <w:tcBorders>
              <w:top w:val="single" w:sz="4" w:space="0" w:color="auto"/>
              <w:left w:val="single" w:sz="4" w:space="0" w:color="auto"/>
              <w:bottom w:val="single" w:sz="4" w:space="0" w:color="auto"/>
            </w:tcBorders>
          </w:tcPr>
          <w:p w:rsidR="00EE3B12" w:rsidRPr="00361CB6" w:rsidRDefault="00EE3B12" w:rsidP="00EE3B12">
            <w:pPr>
              <w:pStyle w:val="a8"/>
              <w:jc w:val="both"/>
              <w:rPr>
                <w:rFonts w:ascii="Times New Roman" w:hAnsi="Times New Roman" w:cs="Times New Roman"/>
                <w:sz w:val="28"/>
                <w:szCs w:val="28"/>
              </w:rPr>
            </w:pPr>
            <w:r w:rsidRPr="00361CB6">
              <w:rPr>
                <w:rFonts w:ascii="Times New Roman" w:hAnsi="Times New Roman" w:cs="Times New Roman"/>
                <w:sz w:val="28"/>
                <w:szCs w:val="28"/>
              </w:rPr>
              <w:lastRenderedPageBreak/>
              <w:t>Управлени</w:t>
            </w:r>
            <w:r>
              <w:rPr>
                <w:rFonts w:ascii="Times New Roman" w:hAnsi="Times New Roman" w:cs="Times New Roman"/>
                <w:sz w:val="28"/>
                <w:szCs w:val="28"/>
              </w:rPr>
              <w:t>е</w:t>
            </w:r>
            <w:r w:rsidRPr="00361CB6">
              <w:rPr>
                <w:rFonts w:ascii="Times New Roman" w:hAnsi="Times New Roman" w:cs="Times New Roman"/>
                <w:sz w:val="28"/>
                <w:szCs w:val="28"/>
              </w:rPr>
              <w:t xml:space="preserve"> строительства</w:t>
            </w:r>
            <w:r>
              <w:rPr>
                <w:rFonts w:ascii="Times New Roman" w:hAnsi="Times New Roman" w:cs="Times New Roman"/>
                <w:sz w:val="28"/>
                <w:szCs w:val="28"/>
              </w:rPr>
              <w:t xml:space="preserve"> </w:t>
            </w:r>
            <w:r w:rsidRPr="0032370B">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32370B">
              <w:rPr>
                <w:rFonts w:ascii="Times New Roman" w:hAnsi="Times New Roman" w:cs="Times New Roman"/>
                <w:sz w:val="28"/>
                <w:szCs w:val="28"/>
              </w:rPr>
              <w:t xml:space="preserve"> городского округа город Рыбинск</w:t>
            </w:r>
            <w:r>
              <w:rPr>
                <w:rFonts w:ascii="Times New Roman" w:hAnsi="Times New Roman" w:cs="Times New Roman"/>
                <w:sz w:val="28"/>
                <w:szCs w:val="28"/>
              </w:rPr>
              <w:t>,</w:t>
            </w:r>
          </w:p>
          <w:p w:rsidR="00EE3B12" w:rsidRPr="0032370B" w:rsidRDefault="00EE3B12" w:rsidP="00EE3B12">
            <w:pPr>
              <w:jc w:val="both"/>
              <w:rPr>
                <w:rFonts w:ascii="Times New Roman" w:hAnsi="Times New Roman" w:cs="Times New Roman"/>
              </w:rPr>
            </w:pPr>
            <w:r w:rsidRPr="00361CB6">
              <w:rPr>
                <w:rFonts w:ascii="Times New Roman" w:hAnsi="Times New Roman" w:cs="Times New Roman"/>
                <w:sz w:val="28"/>
                <w:szCs w:val="28"/>
              </w:rPr>
              <w:lastRenderedPageBreak/>
              <w:t>МКУ «Жилкомцентр»</w:t>
            </w:r>
          </w:p>
        </w:tc>
      </w:tr>
      <w:tr w:rsidR="00EE3B12" w:rsidRPr="0032370B" w:rsidTr="005A63A7">
        <w:tc>
          <w:tcPr>
            <w:tcW w:w="3213" w:type="dxa"/>
            <w:tcBorders>
              <w:top w:val="single" w:sz="4" w:space="0" w:color="auto"/>
              <w:bottom w:val="single" w:sz="4" w:space="0" w:color="auto"/>
              <w:right w:val="single" w:sz="4" w:space="0" w:color="auto"/>
            </w:tcBorders>
          </w:tcPr>
          <w:p w:rsidR="00EE3B12" w:rsidRPr="0032370B" w:rsidRDefault="00EE3B12" w:rsidP="00EE3B12">
            <w:pPr>
              <w:rPr>
                <w:rFonts w:ascii="Times New Roman" w:hAnsi="Times New Roman" w:cs="Times New Roman"/>
                <w:bCs/>
                <w:sz w:val="28"/>
                <w:szCs w:val="28"/>
              </w:rPr>
            </w:pPr>
            <w:r>
              <w:rPr>
                <w:rFonts w:ascii="Times New Roman" w:hAnsi="Times New Roman" w:cs="Times New Roman"/>
                <w:bCs/>
                <w:sz w:val="28"/>
                <w:szCs w:val="28"/>
              </w:rPr>
              <w:lastRenderedPageBreak/>
              <w:t>Куратор П</w:t>
            </w:r>
            <w:r w:rsidRPr="0032370B">
              <w:rPr>
                <w:rFonts w:ascii="Times New Roman" w:hAnsi="Times New Roman" w:cs="Times New Roman"/>
                <w:bCs/>
                <w:sz w:val="28"/>
                <w:szCs w:val="28"/>
              </w:rPr>
              <w:t>одпрограммы</w:t>
            </w:r>
          </w:p>
        </w:tc>
        <w:tc>
          <w:tcPr>
            <w:tcW w:w="7101" w:type="dxa"/>
            <w:tcBorders>
              <w:top w:val="single" w:sz="4" w:space="0" w:color="auto"/>
              <w:left w:val="single" w:sz="4" w:space="0" w:color="auto"/>
              <w:bottom w:val="single" w:sz="4" w:space="0" w:color="auto"/>
            </w:tcBorders>
          </w:tcPr>
          <w:p w:rsidR="00EE3B12" w:rsidRPr="0032370B" w:rsidRDefault="00EE3B12" w:rsidP="00EE3B12">
            <w:pPr>
              <w:jc w:val="both"/>
              <w:rPr>
                <w:rFonts w:ascii="Times New Roman" w:hAnsi="Times New Roman" w:cs="Times New Roman"/>
                <w:sz w:val="28"/>
                <w:szCs w:val="28"/>
              </w:rPr>
            </w:pPr>
            <w:r>
              <w:rPr>
                <w:rFonts w:ascii="Times New Roman" w:hAnsi="Times New Roman" w:cs="Times New Roman"/>
                <w:sz w:val="28"/>
                <w:szCs w:val="28"/>
              </w:rPr>
              <w:t>З</w:t>
            </w:r>
            <w:r w:rsidRPr="0032370B">
              <w:rPr>
                <w:rFonts w:ascii="Times New Roman" w:hAnsi="Times New Roman" w:cs="Times New Roman"/>
                <w:sz w:val="28"/>
                <w:szCs w:val="28"/>
              </w:rPr>
              <w:t xml:space="preserve">аместитель Главы Администрации </w:t>
            </w:r>
            <w:r>
              <w:rPr>
                <w:rFonts w:ascii="Times New Roman" w:hAnsi="Times New Roman" w:cs="Times New Roman"/>
                <w:sz w:val="28"/>
                <w:szCs w:val="28"/>
              </w:rPr>
              <w:t>по городскому хозяйству</w:t>
            </w:r>
          </w:p>
        </w:tc>
      </w:tr>
      <w:tr w:rsidR="00EE3B12" w:rsidRPr="0032370B" w:rsidTr="005A63A7">
        <w:tc>
          <w:tcPr>
            <w:tcW w:w="3213" w:type="dxa"/>
            <w:tcBorders>
              <w:top w:val="single" w:sz="4" w:space="0" w:color="auto"/>
              <w:bottom w:val="single" w:sz="4" w:space="0" w:color="auto"/>
              <w:right w:val="single" w:sz="4" w:space="0" w:color="auto"/>
            </w:tcBorders>
          </w:tcPr>
          <w:p w:rsidR="00EE3B12" w:rsidRPr="0032370B" w:rsidRDefault="00EE3B12" w:rsidP="00EE3B12">
            <w:pPr>
              <w:rPr>
                <w:rFonts w:ascii="Times New Roman" w:hAnsi="Times New Roman" w:cs="Times New Roman"/>
                <w:b/>
              </w:rPr>
            </w:pPr>
            <w:r w:rsidRPr="0032370B">
              <w:rPr>
                <w:rFonts w:ascii="Times New Roman" w:hAnsi="Times New Roman" w:cs="Times New Roman"/>
                <w:bCs/>
                <w:sz w:val="28"/>
                <w:szCs w:val="28"/>
              </w:rPr>
              <w:t>Цель Подпрограммы</w:t>
            </w:r>
          </w:p>
        </w:tc>
        <w:tc>
          <w:tcPr>
            <w:tcW w:w="7101" w:type="dxa"/>
            <w:tcBorders>
              <w:top w:val="single" w:sz="4" w:space="0" w:color="auto"/>
              <w:left w:val="single" w:sz="4" w:space="0" w:color="auto"/>
              <w:bottom w:val="single" w:sz="4" w:space="0" w:color="auto"/>
            </w:tcBorders>
          </w:tcPr>
          <w:p w:rsidR="00EE3B12" w:rsidRPr="000956D8" w:rsidRDefault="00EE3B12" w:rsidP="00EE3B12">
            <w:pPr>
              <w:jc w:val="both"/>
              <w:rPr>
                <w:rFonts w:ascii="Times New Roman" w:hAnsi="Times New Roman" w:cs="Times New Roman"/>
                <w:sz w:val="28"/>
                <w:szCs w:val="28"/>
              </w:rPr>
            </w:pPr>
            <w:r w:rsidRPr="009E12A1">
              <w:rPr>
                <w:rFonts w:ascii="Times New Roman" w:hAnsi="Times New Roman"/>
                <w:sz w:val="28"/>
                <w:szCs w:val="28"/>
              </w:rPr>
              <w:t>Целью программы является повышение качества жилищных услуг,</w:t>
            </w:r>
            <w:r>
              <w:rPr>
                <w:rFonts w:ascii="Times New Roman" w:hAnsi="Times New Roman"/>
                <w:sz w:val="28"/>
                <w:szCs w:val="28"/>
              </w:rPr>
              <w:t xml:space="preserve"> </w:t>
            </w:r>
            <w:r w:rsidRPr="009E12A1">
              <w:rPr>
                <w:rFonts w:ascii="Times New Roman" w:hAnsi="Times New Roman"/>
                <w:sz w:val="28"/>
                <w:szCs w:val="28"/>
              </w:rPr>
              <w:t>оказываемых</w:t>
            </w:r>
            <w:r>
              <w:rPr>
                <w:rFonts w:ascii="Times New Roman" w:hAnsi="Times New Roman"/>
                <w:sz w:val="28"/>
                <w:szCs w:val="28"/>
              </w:rPr>
              <w:t xml:space="preserve"> </w:t>
            </w:r>
            <w:r w:rsidRPr="009E12A1">
              <w:rPr>
                <w:rFonts w:ascii="Times New Roman" w:hAnsi="Times New Roman"/>
                <w:sz w:val="28"/>
                <w:szCs w:val="28"/>
              </w:rPr>
              <w:t>населению</w:t>
            </w:r>
            <w:r>
              <w:rPr>
                <w:rFonts w:ascii="Times New Roman" w:hAnsi="Times New Roman"/>
                <w:sz w:val="28"/>
                <w:szCs w:val="28"/>
              </w:rPr>
              <w:t xml:space="preserve"> </w:t>
            </w:r>
            <w:r w:rsidRPr="009E12A1">
              <w:rPr>
                <w:rFonts w:ascii="Times New Roman" w:hAnsi="Times New Roman"/>
                <w:sz w:val="28"/>
                <w:szCs w:val="28"/>
              </w:rPr>
              <w:t>городского</w:t>
            </w:r>
            <w:r>
              <w:rPr>
                <w:rFonts w:ascii="Times New Roman" w:hAnsi="Times New Roman"/>
                <w:sz w:val="28"/>
                <w:szCs w:val="28"/>
              </w:rPr>
              <w:t xml:space="preserve"> округа город Рыбинск</w:t>
            </w:r>
            <w:r w:rsidRPr="009E12A1">
              <w:rPr>
                <w:rFonts w:ascii="Times New Roman" w:hAnsi="Times New Roman"/>
                <w:sz w:val="28"/>
                <w:szCs w:val="28"/>
              </w:rPr>
              <w:t>,</w:t>
            </w:r>
            <w:r>
              <w:rPr>
                <w:rFonts w:ascii="Times New Roman" w:hAnsi="Times New Roman"/>
                <w:sz w:val="28"/>
                <w:szCs w:val="28"/>
              </w:rPr>
              <w:t xml:space="preserve"> </w:t>
            </w:r>
            <w:r w:rsidRPr="009E12A1">
              <w:rPr>
                <w:rFonts w:ascii="Times New Roman" w:hAnsi="Times New Roman"/>
                <w:sz w:val="28"/>
                <w:szCs w:val="28"/>
              </w:rPr>
              <w:t>повышение</w:t>
            </w:r>
            <w:r>
              <w:rPr>
                <w:rFonts w:ascii="Times New Roman" w:hAnsi="Times New Roman"/>
                <w:sz w:val="28"/>
                <w:szCs w:val="28"/>
              </w:rPr>
              <w:t xml:space="preserve"> </w:t>
            </w:r>
            <w:r w:rsidRPr="009E12A1">
              <w:rPr>
                <w:rFonts w:ascii="Times New Roman" w:hAnsi="Times New Roman"/>
                <w:sz w:val="28"/>
                <w:szCs w:val="28"/>
              </w:rPr>
              <w:t>комфортности</w:t>
            </w:r>
            <w:r>
              <w:rPr>
                <w:rFonts w:ascii="Times New Roman" w:hAnsi="Times New Roman"/>
                <w:sz w:val="28"/>
                <w:szCs w:val="28"/>
              </w:rPr>
              <w:t xml:space="preserve"> </w:t>
            </w:r>
            <w:r w:rsidRPr="009E12A1">
              <w:rPr>
                <w:rFonts w:ascii="Times New Roman" w:hAnsi="Times New Roman"/>
                <w:sz w:val="28"/>
                <w:szCs w:val="28"/>
              </w:rPr>
              <w:t>проживания</w:t>
            </w:r>
            <w:r>
              <w:rPr>
                <w:rFonts w:ascii="Times New Roman" w:hAnsi="Times New Roman"/>
                <w:sz w:val="28"/>
                <w:szCs w:val="28"/>
              </w:rPr>
              <w:t xml:space="preserve"> </w:t>
            </w:r>
            <w:r w:rsidRPr="009E12A1">
              <w:rPr>
                <w:rFonts w:ascii="Times New Roman" w:hAnsi="Times New Roman"/>
                <w:sz w:val="28"/>
                <w:szCs w:val="28"/>
              </w:rPr>
              <w:t>в</w:t>
            </w:r>
            <w:r>
              <w:rPr>
                <w:rFonts w:ascii="Times New Roman" w:hAnsi="Times New Roman"/>
                <w:sz w:val="28"/>
                <w:szCs w:val="28"/>
              </w:rPr>
              <w:t xml:space="preserve"> </w:t>
            </w:r>
            <w:r w:rsidRPr="009E12A1">
              <w:rPr>
                <w:rFonts w:ascii="Times New Roman" w:hAnsi="Times New Roman"/>
                <w:sz w:val="28"/>
                <w:szCs w:val="28"/>
              </w:rPr>
              <w:t>муниципальном жилищном фонде.</w:t>
            </w:r>
          </w:p>
        </w:tc>
      </w:tr>
      <w:tr w:rsidR="00EE3B12" w:rsidRPr="0032370B" w:rsidTr="005A63A7">
        <w:tc>
          <w:tcPr>
            <w:tcW w:w="3213" w:type="dxa"/>
            <w:tcBorders>
              <w:top w:val="single" w:sz="4" w:space="0" w:color="auto"/>
              <w:bottom w:val="single" w:sz="4" w:space="0" w:color="auto"/>
              <w:right w:val="single" w:sz="4" w:space="0" w:color="auto"/>
            </w:tcBorders>
          </w:tcPr>
          <w:p w:rsidR="00EE3B12" w:rsidRPr="0032370B" w:rsidRDefault="00EE3B12" w:rsidP="00EE3B12">
            <w:pPr>
              <w:rPr>
                <w:rFonts w:ascii="Times New Roman" w:hAnsi="Times New Roman" w:cs="Times New Roman"/>
                <w:bCs/>
              </w:rPr>
            </w:pPr>
            <w:r w:rsidRPr="0032370B">
              <w:rPr>
                <w:rFonts w:ascii="Times New Roman" w:hAnsi="Times New Roman" w:cs="Times New Roman"/>
                <w:bCs/>
                <w:sz w:val="28"/>
                <w:szCs w:val="28"/>
              </w:rPr>
              <w:t>Задача Подпрограммы</w:t>
            </w:r>
          </w:p>
        </w:tc>
        <w:tc>
          <w:tcPr>
            <w:tcW w:w="7101" w:type="dxa"/>
            <w:tcBorders>
              <w:top w:val="single" w:sz="4" w:space="0" w:color="auto"/>
              <w:left w:val="single" w:sz="4" w:space="0" w:color="auto"/>
              <w:bottom w:val="single" w:sz="4" w:space="0" w:color="auto"/>
            </w:tcBorders>
          </w:tcPr>
          <w:p w:rsidR="00EE3B12" w:rsidRPr="0032370B" w:rsidRDefault="00EE3B12" w:rsidP="00EE3B12">
            <w:pPr>
              <w:jc w:val="both"/>
              <w:rPr>
                <w:rFonts w:ascii="Times New Roman" w:hAnsi="Times New Roman" w:cs="Times New Roman"/>
              </w:rPr>
            </w:pPr>
            <w:r>
              <w:rPr>
                <w:rFonts w:ascii="Times New Roman" w:hAnsi="Times New Roman" w:cs="Times New Roman"/>
                <w:sz w:val="28"/>
                <w:szCs w:val="28"/>
              </w:rPr>
              <w:t>Организация содержания муниципального фонда, оказание поддержки отдельным категориям граждан в ремонте жилых помещений</w:t>
            </w:r>
          </w:p>
        </w:tc>
      </w:tr>
      <w:tr w:rsidR="00EE3B12" w:rsidRPr="0032370B" w:rsidTr="005A63A7">
        <w:trPr>
          <w:trHeight w:val="3107"/>
        </w:trPr>
        <w:tc>
          <w:tcPr>
            <w:tcW w:w="3213" w:type="dxa"/>
            <w:tcBorders>
              <w:top w:val="single" w:sz="4" w:space="0" w:color="auto"/>
              <w:bottom w:val="single" w:sz="4" w:space="0" w:color="auto"/>
              <w:right w:val="single" w:sz="4" w:space="0" w:color="auto"/>
            </w:tcBorders>
          </w:tcPr>
          <w:p w:rsidR="00EE3B12" w:rsidRPr="0032370B" w:rsidRDefault="00EE3B12" w:rsidP="00EE3B12">
            <w:pPr>
              <w:rPr>
                <w:rFonts w:ascii="Times New Roman" w:hAnsi="Times New Roman" w:cs="Times New Roman"/>
                <w:bCs/>
                <w:sz w:val="28"/>
                <w:szCs w:val="28"/>
              </w:rPr>
            </w:pPr>
            <w:r w:rsidRPr="0032370B">
              <w:rPr>
                <w:rFonts w:ascii="Times New Roman" w:hAnsi="Times New Roman" w:cs="Times New Roman"/>
                <w:bCs/>
                <w:sz w:val="28"/>
                <w:szCs w:val="28"/>
              </w:rPr>
              <w:t>Объемы и источники финансирования Подпрограммы</w:t>
            </w:r>
          </w:p>
          <w:p w:rsidR="00EE3B12" w:rsidRPr="0032370B" w:rsidRDefault="00EE3B12" w:rsidP="00EE3B12">
            <w:pPr>
              <w:rPr>
                <w:rFonts w:ascii="Times New Roman" w:hAnsi="Times New Roman" w:cs="Times New Roman"/>
                <w:bCs/>
                <w:sz w:val="28"/>
                <w:szCs w:val="28"/>
              </w:rPr>
            </w:pPr>
          </w:p>
          <w:p w:rsidR="00EE3B12" w:rsidRPr="0032370B" w:rsidRDefault="00EE3B12" w:rsidP="00EE3B12">
            <w:pPr>
              <w:rPr>
                <w:rFonts w:ascii="Times New Roman" w:hAnsi="Times New Roman" w:cs="Times New Roman"/>
                <w:bCs/>
                <w:sz w:val="28"/>
                <w:szCs w:val="28"/>
              </w:rPr>
            </w:pPr>
          </w:p>
          <w:p w:rsidR="00EE3B12" w:rsidRPr="0032370B" w:rsidRDefault="00EE3B12" w:rsidP="00EE3B12">
            <w:pPr>
              <w:rPr>
                <w:rFonts w:ascii="Times New Roman" w:hAnsi="Times New Roman" w:cs="Times New Roman"/>
                <w:bCs/>
                <w:sz w:val="28"/>
                <w:szCs w:val="28"/>
              </w:rPr>
            </w:pPr>
          </w:p>
          <w:p w:rsidR="00EE3B12" w:rsidRPr="0032370B" w:rsidRDefault="00EE3B12" w:rsidP="00EE3B12">
            <w:pPr>
              <w:rPr>
                <w:rFonts w:ascii="Times New Roman" w:hAnsi="Times New Roman" w:cs="Times New Roman"/>
                <w:bCs/>
                <w:sz w:val="28"/>
                <w:szCs w:val="28"/>
              </w:rPr>
            </w:pPr>
          </w:p>
          <w:p w:rsidR="00EE3B12" w:rsidRPr="0032370B" w:rsidRDefault="00EE3B12" w:rsidP="00EE3B12">
            <w:pPr>
              <w:rPr>
                <w:rFonts w:ascii="Times New Roman" w:hAnsi="Times New Roman" w:cs="Times New Roman"/>
                <w:bCs/>
                <w:sz w:val="28"/>
                <w:szCs w:val="28"/>
              </w:rPr>
            </w:pPr>
          </w:p>
          <w:p w:rsidR="00EE3B12" w:rsidRPr="0032370B" w:rsidRDefault="00EE3B12" w:rsidP="00EE3B12">
            <w:pPr>
              <w:rPr>
                <w:rFonts w:ascii="Times New Roman" w:hAnsi="Times New Roman" w:cs="Times New Roman"/>
                <w:bCs/>
                <w:sz w:val="28"/>
                <w:szCs w:val="28"/>
              </w:rPr>
            </w:pPr>
          </w:p>
          <w:p w:rsidR="00EE3B12" w:rsidRPr="0032370B" w:rsidRDefault="00EE3B12" w:rsidP="00EE3B12">
            <w:pPr>
              <w:rPr>
                <w:rFonts w:ascii="Times New Roman" w:hAnsi="Times New Roman" w:cs="Times New Roman"/>
                <w:bCs/>
                <w:sz w:val="28"/>
                <w:szCs w:val="28"/>
              </w:rPr>
            </w:pPr>
          </w:p>
          <w:p w:rsidR="00EE3B12" w:rsidRPr="0032370B" w:rsidRDefault="00EE3B12" w:rsidP="00EE3B12">
            <w:pPr>
              <w:rPr>
                <w:rFonts w:ascii="Times New Roman" w:hAnsi="Times New Roman" w:cs="Times New Roman"/>
                <w:bCs/>
              </w:rPr>
            </w:pPr>
          </w:p>
        </w:tc>
        <w:tc>
          <w:tcPr>
            <w:tcW w:w="7101" w:type="dxa"/>
            <w:tcBorders>
              <w:top w:val="single" w:sz="4" w:space="0" w:color="auto"/>
              <w:left w:val="single" w:sz="4" w:space="0" w:color="auto"/>
              <w:bottom w:val="single" w:sz="4" w:space="0" w:color="auto"/>
            </w:tcBorders>
          </w:tcPr>
          <w:tbl>
            <w:tblPr>
              <w:tblpPr w:leftFromText="180" w:rightFromText="180" w:vertAnchor="page" w:horzAnchor="margin" w:tblpY="69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2268"/>
              <w:gridCol w:w="2839"/>
            </w:tblGrid>
            <w:tr w:rsidR="00EE3B12" w:rsidRPr="0032370B" w:rsidTr="005A63A7">
              <w:tc>
                <w:tcPr>
                  <w:tcW w:w="6491" w:type="dxa"/>
                  <w:gridSpan w:val="3"/>
                  <w:tcBorders>
                    <w:top w:val="single" w:sz="4" w:space="0" w:color="000000"/>
                    <w:left w:val="single" w:sz="4" w:space="0" w:color="000000"/>
                    <w:bottom w:val="single" w:sz="4" w:space="0" w:color="auto"/>
                    <w:right w:val="single" w:sz="4" w:space="0" w:color="000000"/>
                  </w:tcBorders>
                </w:tcPr>
                <w:p w:rsidR="00EE3B12" w:rsidRPr="0032370B" w:rsidRDefault="00EE3B12" w:rsidP="00EE3B12">
                  <w:pPr>
                    <w:jc w:val="center"/>
                    <w:rPr>
                      <w:rFonts w:ascii="Times New Roman" w:hAnsi="Times New Roman" w:cs="Times New Roman"/>
                    </w:rPr>
                  </w:pPr>
                  <w:r w:rsidRPr="0032370B">
                    <w:rPr>
                      <w:rFonts w:ascii="Times New Roman" w:hAnsi="Times New Roman" w:cs="Times New Roman"/>
                      <w:sz w:val="28"/>
                      <w:szCs w:val="28"/>
                    </w:rPr>
                    <w:t>Средства городского бюджета</w:t>
                  </w:r>
                </w:p>
              </w:tc>
            </w:tr>
            <w:tr w:rsidR="00EE3B12" w:rsidRPr="0032370B" w:rsidTr="005A63A7">
              <w:tc>
                <w:tcPr>
                  <w:tcW w:w="1384" w:type="dxa"/>
                  <w:tcBorders>
                    <w:top w:val="single" w:sz="4" w:space="0" w:color="auto"/>
                    <w:left w:val="single" w:sz="4" w:space="0" w:color="000000"/>
                    <w:bottom w:val="single" w:sz="4" w:space="0" w:color="000000"/>
                    <w:right w:val="single" w:sz="4" w:space="0" w:color="000000"/>
                  </w:tcBorders>
                </w:tcPr>
                <w:p w:rsidR="00EE3B12" w:rsidRPr="0032370B" w:rsidRDefault="00EE3B12" w:rsidP="00EE3B12">
                  <w:pPr>
                    <w:jc w:val="center"/>
                    <w:rPr>
                      <w:rFonts w:ascii="Times New Roman" w:hAnsi="Times New Roman" w:cs="Times New Roman"/>
                    </w:rPr>
                  </w:pPr>
                </w:p>
              </w:tc>
              <w:tc>
                <w:tcPr>
                  <w:tcW w:w="2268" w:type="dxa"/>
                  <w:tcBorders>
                    <w:top w:val="single" w:sz="4" w:space="0" w:color="auto"/>
                    <w:left w:val="single" w:sz="4" w:space="0" w:color="000000"/>
                    <w:bottom w:val="single" w:sz="4" w:space="0" w:color="000000"/>
                    <w:right w:val="single" w:sz="4" w:space="0" w:color="000000"/>
                  </w:tcBorders>
                </w:tcPr>
                <w:p w:rsidR="00EE3B12" w:rsidRPr="0032370B" w:rsidRDefault="00EE3B12" w:rsidP="00EE3B12">
                  <w:pPr>
                    <w:jc w:val="center"/>
                    <w:rPr>
                      <w:rFonts w:ascii="Times New Roman" w:hAnsi="Times New Roman" w:cs="Times New Roman"/>
                    </w:rPr>
                  </w:pPr>
                  <w:r w:rsidRPr="0032370B">
                    <w:rPr>
                      <w:rFonts w:ascii="Times New Roman" w:hAnsi="Times New Roman" w:cs="Times New Roman"/>
                      <w:sz w:val="28"/>
                      <w:szCs w:val="28"/>
                    </w:rPr>
                    <w:t>Выделено в бюджете</w:t>
                  </w:r>
                </w:p>
              </w:tc>
              <w:tc>
                <w:tcPr>
                  <w:tcW w:w="2839" w:type="dxa"/>
                  <w:tcBorders>
                    <w:top w:val="single" w:sz="4" w:space="0" w:color="auto"/>
                    <w:left w:val="single" w:sz="4" w:space="0" w:color="000000"/>
                    <w:bottom w:val="single" w:sz="4" w:space="0" w:color="000000"/>
                    <w:right w:val="single" w:sz="4" w:space="0" w:color="000000"/>
                  </w:tcBorders>
                </w:tcPr>
                <w:p w:rsidR="00EE3B12" w:rsidRPr="0032370B" w:rsidRDefault="00EE3B12" w:rsidP="00EE3B12">
                  <w:pPr>
                    <w:jc w:val="center"/>
                    <w:rPr>
                      <w:rFonts w:ascii="Times New Roman" w:hAnsi="Times New Roman" w:cs="Times New Roman"/>
                    </w:rPr>
                  </w:pPr>
                  <w:r w:rsidRPr="0032370B">
                    <w:rPr>
                      <w:rFonts w:ascii="Times New Roman" w:hAnsi="Times New Roman" w:cs="Times New Roman"/>
                      <w:sz w:val="28"/>
                      <w:szCs w:val="28"/>
                    </w:rPr>
                    <w:t>Потребность в финансировании</w:t>
                  </w:r>
                </w:p>
              </w:tc>
            </w:tr>
            <w:tr w:rsidR="00EE3B12" w:rsidRPr="0032370B" w:rsidTr="005A63A7">
              <w:tc>
                <w:tcPr>
                  <w:tcW w:w="1384" w:type="dxa"/>
                  <w:tcBorders>
                    <w:top w:val="single" w:sz="4" w:space="0" w:color="000000"/>
                    <w:left w:val="single" w:sz="4" w:space="0" w:color="000000"/>
                    <w:bottom w:val="single" w:sz="4" w:space="0" w:color="000000"/>
                    <w:right w:val="single" w:sz="4" w:space="0" w:color="000000"/>
                  </w:tcBorders>
                </w:tcPr>
                <w:p w:rsidR="00EE3B12" w:rsidRPr="0032370B" w:rsidRDefault="00EE3B12" w:rsidP="00EE3B12">
                  <w:pPr>
                    <w:rPr>
                      <w:rFonts w:ascii="Times New Roman" w:hAnsi="Times New Roman" w:cs="Times New Roman"/>
                    </w:rPr>
                  </w:pPr>
                  <w:r>
                    <w:rPr>
                      <w:rFonts w:ascii="Times New Roman" w:hAnsi="Times New Roman" w:cs="Times New Roman"/>
                      <w:sz w:val="28"/>
                      <w:szCs w:val="28"/>
                    </w:rPr>
                    <w:t>2021</w:t>
                  </w:r>
                </w:p>
              </w:tc>
              <w:tc>
                <w:tcPr>
                  <w:tcW w:w="2268" w:type="dxa"/>
                  <w:tcBorders>
                    <w:top w:val="single" w:sz="4" w:space="0" w:color="000000"/>
                    <w:left w:val="single" w:sz="4" w:space="0" w:color="000000"/>
                    <w:bottom w:val="single" w:sz="4" w:space="0" w:color="000000"/>
                    <w:right w:val="single" w:sz="4" w:space="0" w:color="000000"/>
                  </w:tcBorders>
                </w:tcPr>
                <w:p w:rsidR="00EE3B12" w:rsidRPr="00AD1102" w:rsidRDefault="00EE3B12" w:rsidP="00EE3B12">
                  <w:pPr>
                    <w:jc w:val="center"/>
                    <w:rPr>
                      <w:rFonts w:ascii="Times New Roman" w:hAnsi="Times New Roman" w:cs="Times New Roman"/>
                      <w:sz w:val="28"/>
                      <w:szCs w:val="28"/>
                    </w:rPr>
                  </w:pPr>
                  <w:r w:rsidRPr="00AD1102">
                    <w:rPr>
                      <w:rFonts w:ascii="Times New Roman" w:hAnsi="Times New Roman" w:cs="Times New Roman"/>
                      <w:sz w:val="28"/>
                      <w:szCs w:val="28"/>
                    </w:rPr>
                    <w:t>34,84</w:t>
                  </w:r>
                </w:p>
              </w:tc>
              <w:tc>
                <w:tcPr>
                  <w:tcW w:w="2839" w:type="dxa"/>
                  <w:tcBorders>
                    <w:top w:val="single" w:sz="4" w:space="0" w:color="000000"/>
                    <w:left w:val="single" w:sz="4" w:space="0" w:color="000000"/>
                    <w:bottom w:val="single" w:sz="4" w:space="0" w:color="000000"/>
                    <w:right w:val="single" w:sz="4" w:space="0" w:color="000000"/>
                  </w:tcBorders>
                </w:tcPr>
                <w:p w:rsidR="00EE3B12" w:rsidRPr="00920035" w:rsidRDefault="00EE3B12" w:rsidP="00EE3B12">
                  <w:pPr>
                    <w:jc w:val="center"/>
                    <w:rPr>
                      <w:rFonts w:ascii="Times New Roman" w:hAnsi="Times New Roman" w:cs="Times New Roman"/>
                    </w:rPr>
                  </w:pPr>
                  <w:r>
                    <w:rPr>
                      <w:rFonts w:ascii="Times New Roman" w:hAnsi="Times New Roman" w:cs="Times New Roman"/>
                      <w:sz w:val="28"/>
                      <w:szCs w:val="28"/>
                    </w:rPr>
                    <w:t>84,08</w:t>
                  </w:r>
                </w:p>
              </w:tc>
            </w:tr>
            <w:tr w:rsidR="00EE3B12" w:rsidRPr="0032370B" w:rsidTr="005A63A7">
              <w:tc>
                <w:tcPr>
                  <w:tcW w:w="1384" w:type="dxa"/>
                  <w:tcBorders>
                    <w:top w:val="single" w:sz="4" w:space="0" w:color="000000"/>
                    <w:left w:val="single" w:sz="4" w:space="0" w:color="000000"/>
                    <w:bottom w:val="single" w:sz="4" w:space="0" w:color="000000"/>
                    <w:right w:val="single" w:sz="4" w:space="0" w:color="000000"/>
                  </w:tcBorders>
                </w:tcPr>
                <w:p w:rsidR="00EE3B12" w:rsidRPr="0032370B" w:rsidRDefault="00EE3B12" w:rsidP="00EE3B12">
                  <w:pPr>
                    <w:rPr>
                      <w:rFonts w:ascii="Times New Roman" w:hAnsi="Times New Roman" w:cs="Times New Roman"/>
                      <w:sz w:val="28"/>
                      <w:szCs w:val="28"/>
                    </w:rPr>
                  </w:pPr>
                  <w:r>
                    <w:rPr>
                      <w:rFonts w:ascii="Times New Roman" w:hAnsi="Times New Roman" w:cs="Times New Roman"/>
                      <w:sz w:val="28"/>
                      <w:szCs w:val="28"/>
                    </w:rPr>
                    <w:t>2022</w:t>
                  </w:r>
                </w:p>
              </w:tc>
              <w:tc>
                <w:tcPr>
                  <w:tcW w:w="2268" w:type="dxa"/>
                  <w:tcBorders>
                    <w:top w:val="single" w:sz="4" w:space="0" w:color="000000"/>
                    <w:left w:val="single" w:sz="4" w:space="0" w:color="000000"/>
                    <w:bottom w:val="single" w:sz="4" w:space="0" w:color="000000"/>
                    <w:right w:val="single" w:sz="4" w:space="0" w:color="000000"/>
                  </w:tcBorders>
                </w:tcPr>
                <w:p w:rsidR="00EE3B12" w:rsidRPr="00AD1102" w:rsidRDefault="00EE3B12" w:rsidP="00EE3B12">
                  <w:pPr>
                    <w:tabs>
                      <w:tab w:val="left" w:pos="960"/>
                      <w:tab w:val="center" w:pos="1026"/>
                    </w:tabs>
                    <w:jc w:val="center"/>
                    <w:rPr>
                      <w:rFonts w:ascii="Times New Roman" w:hAnsi="Times New Roman" w:cs="Times New Roman"/>
                      <w:sz w:val="28"/>
                      <w:szCs w:val="28"/>
                    </w:rPr>
                  </w:pPr>
                  <w:r w:rsidRPr="00AD1102">
                    <w:rPr>
                      <w:rFonts w:ascii="Times New Roman" w:hAnsi="Times New Roman" w:cs="Times New Roman"/>
                      <w:sz w:val="28"/>
                      <w:szCs w:val="28"/>
                    </w:rPr>
                    <w:t>38,52</w:t>
                  </w:r>
                </w:p>
              </w:tc>
              <w:tc>
                <w:tcPr>
                  <w:tcW w:w="2839" w:type="dxa"/>
                  <w:tcBorders>
                    <w:top w:val="single" w:sz="4" w:space="0" w:color="000000"/>
                    <w:left w:val="single" w:sz="4" w:space="0" w:color="000000"/>
                    <w:bottom w:val="single" w:sz="4" w:space="0" w:color="000000"/>
                    <w:right w:val="single" w:sz="4" w:space="0" w:color="000000"/>
                  </w:tcBorders>
                </w:tcPr>
                <w:p w:rsidR="00EE3B12" w:rsidRPr="00920035" w:rsidRDefault="00EE3B12" w:rsidP="00EE3B12">
                  <w:pPr>
                    <w:jc w:val="center"/>
                    <w:rPr>
                      <w:rFonts w:ascii="Times New Roman" w:hAnsi="Times New Roman" w:cs="Times New Roman"/>
                      <w:sz w:val="28"/>
                      <w:szCs w:val="28"/>
                    </w:rPr>
                  </w:pPr>
                  <w:r>
                    <w:rPr>
                      <w:rFonts w:ascii="Times New Roman" w:hAnsi="Times New Roman" w:cs="Times New Roman"/>
                      <w:sz w:val="28"/>
                      <w:szCs w:val="28"/>
                    </w:rPr>
                    <w:t>84,19</w:t>
                  </w:r>
                </w:p>
              </w:tc>
            </w:tr>
            <w:tr w:rsidR="00EE3B12" w:rsidRPr="0032370B" w:rsidTr="005A63A7">
              <w:tc>
                <w:tcPr>
                  <w:tcW w:w="1384" w:type="dxa"/>
                  <w:tcBorders>
                    <w:top w:val="single" w:sz="4" w:space="0" w:color="000000"/>
                    <w:left w:val="single" w:sz="4" w:space="0" w:color="000000"/>
                    <w:bottom w:val="single" w:sz="4" w:space="0" w:color="000000"/>
                    <w:right w:val="single" w:sz="4" w:space="0" w:color="000000"/>
                  </w:tcBorders>
                </w:tcPr>
                <w:p w:rsidR="00EE3B12" w:rsidRPr="0032370B" w:rsidRDefault="00EE3B12" w:rsidP="00EE3B12">
                  <w:pPr>
                    <w:rPr>
                      <w:rFonts w:ascii="Times New Roman" w:hAnsi="Times New Roman" w:cs="Times New Roman"/>
                      <w:sz w:val="28"/>
                      <w:szCs w:val="28"/>
                    </w:rPr>
                  </w:pPr>
                  <w:r>
                    <w:rPr>
                      <w:rFonts w:ascii="Times New Roman" w:hAnsi="Times New Roman" w:cs="Times New Roman"/>
                      <w:sz w:val="28"/>
                      <w:szCs w:val="28"/>
                    </w:rPr>
                    <w:t>2023</w:t>
                  </w:r>
                </w:p>
              </w:tc>
              <w:tc>
                <w:tcPr>
                  <w:tcW w:w="2268" w:type="dxa"/>
                  <w:tcBorders>
                    <w:top w:val="single" w:sz="4" w:space="0" w:color="000000"/>
                    <w:left w:val="single" w:sz="4" w:space="0" w:color="000000"/>
                    <w:bottom w:val="single" w:sz="4" w:space="0" w:color="000000"/>
                    <w:right w:val="single" w:sz="4" w:space="0" w:color="000000"/>
                  </w:tcBorders>
                </w:tcPr>
                <w:p w:rsidR="00EE3B12" w:rsidRPr="00AD1102" w:rsidRDefault="00EE3B12" w:rsidP="00EE3B12">
                  <w:pPr>
                    <w:jc w:val="center"/>
                    <w:rPr>
                      <w:rFonts w:ascii="Times New Roman" w:hAnsi="Times New Roman" w:cs="Times New Roman"/>
                      <w:sz w:val="28"/>
                      <w:szCs w:val="28"/>
                    </w:rPr>
                  </w:pPr>
                  <w:r>
                    <w:rPr>
                      <w:rFonts w:ascii="Times New Roman" w:hAnsi="Times New Roman" w:cs="Times New Roman"/>
                      <w:sz w:val="28"/>
                      <w:szCs w:val="28"/>
                    </w:rPr>
                    <w:t>0,00</w:t>
                  </w:r>
                </w:p>
              </w:tc>
              <w:tc>
                <w:tcPr>
                  <w:tcW w:w="2839" w:type="dxa"/>
                  <w:tcBorders>
                    <w:top w:val="single" w:sz="4" w:space="0" w:color="000000"/>
                    <w:left w:val="single" w:sz="4" w:space="0" w:color="000000"/>
                    <w:bottom w:val="single" w:sz="4" w:space="0" w:color="000000"/>
                    <w:right w:val="single" w:sz="4" w:space="0" w:color="000000"/>
                  </w:tcBorders>
                </w:tcPr>
                <w:p w:rsidR="00EE3B12" w:rsidRPr="00920035" w:rsidRDefault="00EE3B12" w:rsidP="00EE3B12">
                  <w:pPr>
                    <w:jc w:val="center"/>
                    <w:rPr>
                      <w:rFonts w:ascii="Times New Roman" w:hAnsi="Times New Roman" w:cs="Times New Roman"/>
                      <w:sz w:val="28"/>
                      <w:szCs w:val="28"/>
                    </w:rPr>
                  </w:pPr>
                  <w:r>
                    <w:rPr>
                      <w:rFonts w:ascii="Times New Roman" w:hAnsi="Times New Roman" w:cs="Times New Roman"/>
                      <w:sz w:val="28"/>
                      <w:szCs w:val="28"/>
                    </w:rPr>
                    <w:t>85,53</w:t>
                  </w:r>
                </w:p>
              </w:tc>
            </w:tr>
            <w:tr w:rsidR="00EE3B12" w:rsidRPr="0032370B" w:rsidTr="005A63A7">
              <w:trPr>
                <w:trHeight w:val="70"/>
              </w:trPr>
              <w:tc>
                <w:tcPr>
                  <w:tcW w:w="1384" w:type="dxa"/>
                  <w:tcBorders>
                    <w:top w:val="single" w:sz="4" w:space="0" w:color="000000"/>
                    <w:left w:val="single" w:sz="4" w:space="0" w:color="000000"/>
                    <w:bottom w:val="single" w:sz="4" w:space="0" w:color="000000"/>
                    <w:right w:val="single" w:sz="4" w:space="0" w:color="000000"/>
                  </w:tcBorders>
                </w:tcPr>
                <w:p w:rsidR="00EE3B12" w:rsidRPr="0032370B" w:rsidRDefault="00EE3B12" w:rsidP="00EE3B12">
                  <w:pPr>
                    <w:rPr>
                      <w:rFonts w:ascii="Times New Roman" w:hAnsi="Times New Roman" w:cs="Times New Roman"/>
                    </w:rPr>
                  </w:pPr>
                  <w:r w:rsidRPr="0032370B">
                    <w:rPr>
                      <w:rFonts w:ascii="Times New Roman" w:hAnsi="Times New Roman" w:cs="Times New Roman"/>
                      <w:sz w:val="28"/>
                      <w:szCs w:val="28"/>
                    </w:rPr>
                    <w:t>Итого</w:t>
                  </w:r>
                </w:p>
              </w:tc>
              <w:tc>
                <w:tcPr>
                  <w:tcW w:w="2268" w:type="dxa"/>
                  <w:tcBorders>
                    <w:top w:val="single" w:sz="4" w:space="0" w:color="000000"/>
                    <w:left w:val="single" w:sz="4" w:space="0" w:color="000000"/>
                    <w:bottom w:val="single" w:sz="4" w:space="0" w:color="000000"/>
                    <w:right w:val="single" w:sz="4" w:space="0" w:color="000000"/>
                  </w:tcBorders>
                </w:tcPr>
                <w:p w:rsidR="00EE3B12" w:rsidRPr="00AD1102" w:rsidRDefault="00EE3B12" w:rsidP="00EE3B12">
                  <w:pPr>
                    <w:jc w:val="center"/>
                    <w:rPr>
                      <w:rFonts w:ascii="Times New Roman" w:hAnsi="Times New Roman" w:cs="Times New Roman"/>
                      <w:sz w:val="28"/>
                      <w:szCs w:val="28"/>
                    </w:rPr>
                  </w:pPr>
                  <w:r>
                    <w:rPr>
                      <w:rFonts w:ascii="Times New Roman" w:hAnsi="Times New Roman" w:cs="Times New Roman"/>
                      <w:sz w:val="28"/>
                      <w:szCs w:val="28"/>
                    </w:rPr>
                    <w:t>73</w:t>
                  </w:r>
                  <w:r w:rsidRPr="00AD1102">
                    <w:rPr>
                      <w:rFonts w:ascii="Times New Roman" w:hAnsi="Times New Roman" w:cs="Times New Roman"/>
                      <w:sz w:val="28"/>
                      <w:szCs w:val="28"/>
                    </w:rPr>
                    <w:t>,</w:t>
                  </w:r>
                  <w:r>
                    <w:rPr>
                      <w:rFonts w:ascii="Times New Roman" w:hAnsi="Times New Roman" w:cs="Times New Roman"/>
                      <w:sz w:val="28"/>
                      <w:szCs w:val="28"/>
                    </w:rPr>
                    <w:t>36</w:t>
                  </w:r>
                </w:p>
              </w:tc>
              <w:tc>
                <w:tcPr>
                  <w:tcW w:w="2839" w:type="dxa"/>
                  <w:tcBorders>
                    <w:top w:val="single" w:sz="4" w:space="0" w:color="000000"/>
                    <w:left w:val="single" w:sz="4" w:space="0" w:color="000000"/>
                    <w:bottom w:val="single" w:sz="4" w:space="0" w:color="000000"/>
                    <w:right w:val="single" w:sz="4" w:space="0" w:color="000000"/>
                  </w:tcBorders>
                </w:tcPr>
                <w:p w:rsidR="00EE3B12" w:rsidRPr="00AD1102" w:rsidRDefault="00EE3B12" w:rsidP="00EE3B12">
                  <w:pPr>
                    <w:jc w:val="center"/>
                    <w:rPr>
                      <w:rFonts w:ascii="Times New Roman" w:hAnsi="Times New Roman" w:cs="Times New Roman"/>
                      <w:sz w:val="28"/>
                      <w:szCs w:val="28"/>
                    </w:rPr>
                  </w:pPr>
                  <w:r>
                    <w:rPr>
                      <w:rFonts w:ascii="Times New Roman" w:hAnsi="Times New Roman" w:cs="Times New Roman"/>
                      <w:sz w:val="28"/>
                      <w:szCs w:val="28"/>
                    </w:rPr>
                    <w:t>253,80</w:t>
                  </w:r>
                </w:p>
              </w:tc>
            </w:tr>
            <w:tr w:rsidR="00EE3B12" w:rsidRPr="0032370B" w:rsidTr="005A63A7">
              <w:trPr>
                <w:trHeight w:val="70"/>
              </w:trPr>
              <w:tc>
                <w:tcPr>
                  <w:tcW w:w="6491" w:type="dxa"/>
                  <w:gridSpan w:val="3"/>
                  <w:tcBorders>
                    <w:top w:val="single" w:sz="4" w:space="0" w:color="000000"/>
                    <w:left w:val="single" w:sz="4" w:space="0" w:color="000000"/>
                    <w:bottom w:val="single" w:sz="4" w:space="0" w:color="000000"/>
                    <w:right w:val="single" w:sz="4" w:space="0" w:color="000000"/>
                  </w:tcBorders>
                </w:tcPr>
                <w:p w:rsidR="00EE3B12" w:rsidRPr="00AD1102" w:rsidRDefault="00EE3B12" w:rsidP="00EE3B12">
                  <w:pPr>
                    <w:jc w:val="center"/>
                    <w:rPr>
                      <w:rFonts w:ascii="Times New Roman" w:hAnsi="Times New Roman" w:cs="Times New Roman"/>
                      <w:sz w:val="28"/>
                      <w:szCs w:val="28"/>
                    </w:rPr>
                  </w:pPr>
                  <w:r w:rsidRPr="0032370B">
                    <w:rPr>
                      <w:rFonts w:ascii="Times New Roman" w:hAnsi="Times New Roman" w:cs="Times New Roman"/>
                      <w:sz w:val="28"/>
                      <w:szCs w:val="28"/>
                    </w:rPr>
                    <w:t xml:space="preserve">Средства </w:t>
                  </w:r>
                  <w:r>
                    <w:rPr>
                      <w:rFonts w:ascii="Times New Roman" w:hAnsi="Times New Roman" w:cs="Times New Roman"/>
                      <w:sz w:val="28"/>
                      <w:szCs w:val="28"/>
                    </w:rPr>
                    <w:t>областного</w:t>
                  </w:r>
                  <w:r w:rsidRPr="0032370B">
                    <w:rPr>
                      <w:rFonts w:ascii="Times New Roman" w:hAnsi="Times New Roman" w:cs="Times New Roman"/>
                      <w:sz w:val="28"/>
                      <w:szCs w:val="28"/>
                    </w:rPr>
                    <w:t xml:space="preserve"> бюджета</w:t>
                  </w:r>
                </w:p>
              </w:tc>
            </w:tr>
            <w:tr w:rsidR="00EE3B12" w:rsidRPr="0032370B" w:rsidTr="005A63A7">
              <w:trPr>
                <w:trHeight w:val="70"/>
              </w:trPr>
              <w:tc>
                <w:tcPr>
                  <w:tcW w:w="1384" w:type="dxa"/>
                  <w:tcBorders>
                    <w:top w:val="single" w:sz="4" w:space="0" w:color="000000"/>
                    <w:left w:val="single" w:sz="4" w:space="0" w:color="000000"/>
                    <w:bottom w:val="single" w:sz="4" w:space="0" w:color="000000"/>
                    <w:right w:val="single" w:sz="4" w:space="0" w:color="000000"/>
                  </w:tcBorders>
                </w:tcPr>
                <w:p w:rsidR="00EE3B12" w:rsidRDefault="00EE3B12" w:rsidP="00EE3B12">
                  <w:pP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EE3B12" w:rsidRPr="0032370B" w:rsidRDefault="00EE3B12" w:rsidP="00EE3B12">
                  <w:pPr>
                    <w:jc w:val="center"/>
                    <w:rPr>
                      <w:rFonts w:ascii="Times New Roman" w:hAnsi="Times New Roman" w:cs="Times New Roman"/>
                    </w:rPr>
                  </w:pPr>
                  <w:r w:rsidRPr="0032370B">
                    <w:rPr>
                      <w:rFonts w:ascii="Times New Roman" w:hAnsi="Times New Roman" w:cs="Times New Roman"/>
                      <w:sz w:val="28"/>
                      <w:szCs w:val="28"/>
                    </w:rPr>
                    <w:t>Выделено в бюджете</w:t>
                  </w:r>
                </w:p>
              </w:tc>
              <w:tc>
                <w:tcPr>
                  <w:tcW w:w="2839" w:type="dxa"/>
                  <w:tcBorders>
                    <w:top w:val="single" w:sz="4" w:space="0" w:color="000000"/>
                    <w:left w:val="single" w:sz="4" w:space="0" w:color="000000"/>
                    <w:bottom w:val="single" w:sz="4" w:space="0" w:color="000000"/>
                    <w:right w:val="single" w:sz="4" w:space="0" w:color="000000"/>
                  </w:tcBorders>
                </w:tcPr>
                <w:p w:rsidR="00EE3B12" w:rsidRPr="0032370B" w:rsidRDefault="00EE3B12" w:rsidP="00EE3B12">
                  <w:pPr>
                    <w:jc w:val="center"/>
                    <w:rPr>
                      <w:rFonts w:ascii="Times New Roman" w:hAnsi="Times New Roman" w:cs="Times New Roman"/>
                    </w:rPr>
                  </w:pPr>
                  <w:r w:rsidRPr="0032370B">
                    <w:rPr>
                      <w:rFonts w:ascii="Times New Roman" w:hAnsi="Times New Roman" w:cs="Times New Roman"/>
                      <w:sz w:val="28"/>
                      <w:szCs w:val="28"/>
                    </w:rPr>
                    <w:t>Потребность в финансировании</w:t>
                  </w:r>
                </w:p>
              </w:tc>
            </w:tr>
            <w:tr w:rsidR="00EE3B12" w:rsidRPr="0032370B" w:rsidTr="005A63A7">
              <w:trPr>
                <w:trHeight w:val="70"/>
              </w:trPr>
              <w:tc>
                <w:tcPr>
                  <w:tcW w:w="1384" w:type="dxa"/>
                  <w:tcBorders>
                    <w:top w:val="single" w:sz="4" w:space="0" w:color="000000"/>
                    <w:left w:val="single" w:sz="4" w:space="0" w:color="000000"/>
                    <w:bottom w:val="single" w:sz="4" w:space="0" w:color="000000"/>
                    <w:right w:val="single" w:sz="4" w:space="0" w:color="000000"/>
                  </w:tcBorders>
                </w:tcPr>
                <w:p w:rsidR="00EE3B12" w:rsidRDefault="00EE3B12" w:rsidP="00EE3B12">
                  <w:pPr>
                    <w:rPr>
                      <w:rFonts w:ascii="Times New Roman" w:hAnsi="Times New Roman" w:cs="Times New Roman"/>
                      <w:sz w:val="28"/>
                      <w:szCs w:val="28"/>
                    </w:rPr>
                  </w:pPr>
                  <w:r>
                    <w:rPr>
                      <w:rFonts w:ascii="Times New Roman" w:hAnsi="Times New Roman" w:cs="Times New Roman"/>
                      <w:sz w:val="28"/>
                      <w:szCs w:val="28"/>
                    </w:rPr>
                    <w:t>2021</w:t>
                  </w:r>
                </w:p>
              </w:tc>
              <w:tc>
                <w:tcPr>
                  <w:tcW w:w="2268" w:type="dxa"/>
                  <w:tcBorders>
                    <w:top w:val="single" w:sz="4" w:space="0" w:color="000000"/>
                    <w:left w:val="single" w:sz="4" w:space="0" w:color="000000"/>
                    <w:bottom w:val="single" w:sz="4" w:space="0" w:color="000000"/>
                    <w:right w:val="single" w:sz="4" w:space="0" w:color="000000"/>
                  </w:tcBorders>
                </w:tcPr>
                <w:p w:rsidR="00EE3B12" w:rsidRPr="00AD1102" w:rsidRDefault="00EE3B12" w:rsidP="00EE3B12">
                  <w:pPr>
                    <w:jc w:val="center"/>
                    <w:rPr>
                      <w:rFonts w:ascii="Times New Roman" w:hAnsi="Times New Roman" w:cs="Times New Roman"/>
                      <w:sz w:val="28"/>
                      <w:szCs w:val="28"/>
                    </w:rPr>
                  </w:pPr>
                  <w:r>
                    <w:rPr>
                      <w:rFonts w:ascii="Times New Roman" w:hAnsi="Times New Roman" w:cs="Times New Roman"/>
                      <w:sz w:val="28"/>
                      <w:szCs w:val="28"/>
                    </w:rPr>
                    <w:t>0,00</w:t>
                  </w:r>
                </w:p>
              </w:tc>
              <w:tc>
                <w:tcPr>
                  <w:tcW w:w="2839" w:type="dxa"/>
                  <w:tcBorders>
                    <w:top w:val="single" w:sz="4" w:space="0" w:color="000000"/>
                    <w:left w:val="single" w:sz="4" w:space="0" w:color="000000"/>
                    <w:bottom w:val="single" w:sz="4" w:space="0" w:color="000000"/>
                    <w:right w:val="single" w:sz="4" w:space="0" w:color="000000"/>
                  </w:tcBorders>
                </w:tcPr>
                <w:p w:rsidR="00EE3B12" w:rsidRPr="00AD1102" w:rsidRDefault="00EE3B12" w:rsidP="00EE3B12">
                  <w:pPr>
                    <w:jc w:val="center"/>
                    <w:rPr>
                      <w:rFonts w:ascii="Times New Roman" w:hAnsi="Times New Roman" w:cs="Times New Roman"/>
                      <w:sz w:val="28"/>
                      <w:szCs w:val="28"/>
                    </w:rPr>
                  </w:pPr>
                  <w:r>
                    <w:rPr>
                      <w:rFonts w:ascii="Times New Roman" w:hAnsi="Times New Roman" w:cs="Times New Roman"/>
                      <w:sz w:val="28"/>
                      <w:szCs w:val="28"/>
                    </w:rPr>
                    <w:t>5,66</w:t>
                  </w:r>
                </w:p>
              </w:tc>
            </w:tr>
            <w:tr w:rsidR="00EE3B12" w:rsidRPr="0032370B" w:rsidTr="005A63A7">
              <w:trPr>
                <w:trHeight w:val="70"/>
              </w:trPr>
              <w:tc>
                <w:tcPr>
                  <w:tcW w:w="1384" w:type="dxa"/>
                  <w:tcBorders>
                    <w:top w:val="single" w:sz="4" w:space="0" w:color="000000"/>
                    <w:left w:val="single" w:sz="4" w:space="0" w:color="000000"/>
                    <w:bottom w:val="single" w:sz="4" w:space="0" w:color="000000"/>
                    <w:right w:val="single" w:sz="4" w:space="0" w:color="000000"/>
                  </w:tcBorders>
                </w:tcPr>
                <w:p w:rsidR="00EE3B12" w:rsidRDefault="00EE3B12" w:rsidP="00EE3B12">
                  <w:pPr>
                    <w:rPr>
                      <w:rFonts w:ascii="Times New Roman" w:hAnsi="Times New Roman" w:cs="Times New Roman"/>
                      <w:sz w:val="28"/>
                      <w:szCs w:val="28"/>
                    </w:rPr>
                  </w:pPr>
                  <w:r>
                    <w:rPr>
                      <w:rFonts w:ascii="Times New Roman" w:hAnsi="Times New Roman" w:cs="Times New Roman"/>
                      <w:sz w:val="28"/>
                      <w:szCs w:val="28"/>
                    </w:rPr>
                    <w:t>2022</w:t>
                  </w:r>
                </w:p>
              </w:tc>
              <w:tc>
                <w:tcPr>
                  <w:tcW w:w="2268" w:type="dxa"/>
                  <w:tcBorders>
                    <w:top w:val="single" w:sz="4" w:space="0" w:color="000000"/>
                    <w:left w:val="single" w:sz="4" w:space="0" w:color="000000"/>
                    <w:bottom w:val="single" w:sz="4" w:space="0" w:color="000000"/>
                    <w:right w:val="single" w:sz="4" w:space="0" w:color="000000"/>
                  </w:tcBorders>
                </w:tcPr>
                <w:p w:rsidR="00EE3B12" w:rsidRPr="00AD1102" w:rsidRDefault="00EE3B12" w:rsidP="00EE3B12">
                  <w:pPr>
                    <w:jc w:val="center"/>
                    <w:rPr>
                      <w:rFonts w:ascii="Times New Roman" w:hAnsi="Times New Roman" w:cs="Times New Roman"/>
                      <w:sz w:val="28"/>
                      <w:szCs w:val="28"/>
                    </w:rPr>
                  </w:pPr>
                  <w:r>
                    <w:rPr>
                      <w:rFonts w:ascii="Times New Roman" w:hAnsi="Times New Roman" w:cs="Times New Roman"/>
                      <w:sz w:val="28"/>
                      <w:szCs w:val="28"/>
                    </w:rPr>
                    <w:t>0,00</w:t>
                  </w:r>
                </w:p>
              </w:tc>
              <w:tc>
                <w:tcPr>
                  <w:tcW w:w="2839" w:type="dxa"/>
                  <w:tcBorders>
                    <w:top w:val="single" w:sz="4" w:space="0" w:color="000000"/>
                    <w:left w:val="single" w:sz="4" w:space="0" w:color="000000"/>
                    <w:bottom w:val="single" w:sz="4" w:space="0" w:color="000000"/>
                    <w:right w:val="single" w:sz="4" w:space="0" w:color="000000"/>
                  </w:tcBorders>
                </w:tcPr>
                <w:p w:rsidR="00EE3B12" w:rsidRPr="00AD1102" w:rsidRDefault="00EE3B12" w:rsidP="00EE3B12">
                  <w:pPr>
                    <w:jc w:val="center"/>
                    <w:rPr>
                      <w:rFonts w:ascii="Times New Roman" w:hAnsi="Times New Roman" w:cs="Times New Roman"/>
                      <w:sz w:val="28"/>
                      <w:szCs w:val="28"/>
                    </w:rPr>
                  </w:pPr>
                  <w:r>
                    <w:rPr>
                      <w:rFonts w:ascii="Times New Roman" w:hAnsi="Times New Roman" w:cs="Times New Roman"/>
                      <w:sz w:val="28"/>
                      <w:szCs w:val="28"/>
                    </w:rPr>
                    <w:t>1,48</w:t>
                  </w:r>
                </w:p>
              </w:tc>
            </w:tr>
            <w:tr w:rsidR="00EE3B12" w:rsidRPr="0032370B" w:rsidTr="005A63A7">
              <w:trPr>
                <w:trHeight w:val="70"/>
              </w:trPr>
              <w:tc>
                <w:tcPr>
                  <w:tcW w:w="1384" w:type="dxa"/>
                  <w:tcBorders>
                    <w:top w:val="single" w:sz="4" w:space="0" w:color="000000"/>
                    <w:left w:val="single" w:sz="4" w:space="0" w:color="000000"/>
                    <w:bottom w:val="single" w:sz="4" w:space="0" w:color="000000"/>
                    <w:right w:val="single" w:sz="4" w:space="0" w:color="000000"/>
                  </w:tcBorders>
                </w:tcPr>
                <w:p w:rsidR="00EE3B12" w:rsidRDefault="00EE3B12" w:rsidP="00EE3B12">
                  <w:pPr>
                    <w:rPr>
                      <w:rFonts w:ascii="Times New Roman" w:hAnsi="Times New Roman" w:cs="Times New Roman"/>
                      <w:sz w:val="28"/>
                      <w:szCs w:val="28"/>
                    </w:rPr>
                  </w:pPr>
                  <w:r>
                    <w:rPr>
                      <w:rFonts w:ascii="Times New Roman" w:hAnsi="Times New Roman" w:cs="Times New Roman"/>
                      <w:sz w:val="28"/>
                      <w:szCs w:val="28"/>
                    </w:rPr>
                    <w:t>2023</w:t>
                  </w:r>
                </w:p>
              </w:tc>
              <w:tc>
                <w:tcPr>
                  <w:tcW w:w="2268" w:type="dxa"/>
                  <w:tcBorders>
                    <w:top w:val="single" w:sz="4" w:space="0" w:color="000000"/>
                    <w:left w:val="single" w:sz="4" w:space="0" w:color="000000"/>
                    <w:bottom w:val="single" w:sz="4" w:space="0" w:color="000000"/>
                    <w:right w:val="single" w:sz="4" w:space="0" w:color="000000"/>
                  </w:tcBorders>
                </w:tcPr>
                <w:p w:rsidR="00EE3B12" w:rsidRPr="00AD1102" w:rsidRDefault="00EE3B12" w:rsidP="00EE3B12">
                  <w:pPr>
                    <w:jc w:val="center"/>
                    <w:rPr>
                      <w:rFonts w:ascii="Times New Roman" w:hAnsi="Times New Roman" w:cs="Times New Roman"/>
                      <w:sz w:val="28"/>
                      <w:szCs w:val="28"/>
                    </w:rPr>
                  </w:pPr>
                  <w:r>
                    <w:rPr>
                      <w:rFonts w:ascii="Times New Roman" w:hAnsi="Times New Roman" w:cs="Times New Roman"/>
                      <w:sz w:val="28"/>
                      <w:szCs w:val="28"/>
                    </w:rPr>
                    <w:t>0,00</w:t>
                  </w:r>
                </w:p>
              </w:tc>
              <w:tc>
                <w:tcPr>
                  <w:tcW w:w="2839" w:type="dxa"/>
                  <w:tcBorders>
                    <w:top w:val="single" w:sz="4" w:space="0" w:color="000000"/>
                    <w:left w:val="single" w:sz="4" w:space="0" w:color="000000"/>
                    <w:bottom w:val="single" w:sz="4" w:space="0" w:color="000000"/>
                    <w:right w:val="single" w:sz="4" w:space="0" w:color="000000"/>
                  </w:tcBorders>
                </w:tcPr>
                <w:p w:rsidR="00EE3B12" w:rsidRPr="00AD1102" w:rsidRDefault="00EE3B12" w:rsidP="00EE3B12">
                  <w:pPr>
                    <w:jc w:val="center"/>
                    <w:rPr>
                      <w:rFonts w:ascii="Times New Roman" w:hAnsi="Times New Roman" w:cs="Times New Roman"/>
                      <w:sz w:val="28"/>
                      <w:szCs w:val="28"/>
                    </w:rPr>
                  </w:pPr>
                  <w:r>
                    <w:rPr>
                      <w:rFonts w:ascii="Times New Roman" w:hAnsi="Times New Roman" w:cs="Times New Roman"/>
                      <w:sz w:val="28"/>
                      <w:szCs w:val="28"/>
                    </w:rPr>
                    <w:t>0,74</w:t>
                  </w:r>
                </w:p>
              </w:tc>
            </w:tr>
            <w:tr w:rsidR="00EE3B12" w:rsidRPr="0032370B" w:rsidTr="005A63A7">
              <w:trPr>
                <w:trHeight w:val="70"/>
              </w:trPr>
              <w:tc>
                <w:tcPr>
                  <w:tcW w:w="1384" w:type="dxa"/>
                  <w:tcBorders>
                    <w:top w:val="single" w:sz="4" w:space="0" w:color="000000"/>
                    <w:left w:val="single" w:sz="4" w:space="0" w:color="000000"/>
                    <w:bottom w:val="single" w:sz="4" w:space="0" w:color="000000"/>
                    <w:right w:val="single" w:sz="4" w:space="0" w:color="000000"/>
                  </w:tcBorders>
                </w:tcPr>
                <w:p w:rsidR="00EE3B12" w:rsidRPr="0032370B" w:rsidRDefault="00EE3B12" w:rsidP="00EE3B12">
                  <w:pPr>
                    <w:rPr>
                      <w:rFonts w:ascii="Times New Roman" w:hAnsi="Times New Roman" w:cs="Times New Roman"/>
                      <w:sz w:val="28"/>
                      <w:szCs w:val="28"/>
                    </w:rPr>
                  </w:pPr>
                  <w:r>
                    <w:rPr>
                      <w:rFonts w:ascii="Times New Roman" w:hAnsi="Times New Roman" w:cs="Times New Roman"/>
                      <w:sz w:val="28"/>
                      <w:szCs w:val="28"/>
                    </w:rPr>
                    <w:t>Итого</w:t>
                  </w:r>
                </w:p>
              </w:tc>
              <w:tc>
                <w:tcPr>
                  <w:tcW w:w="2268" w:type="dxa"/>
                  <w:tcBorders>
                    <w:top w:val="single" w:sz="4" w:space="0" w:color="000000"/>
                    <w:left w:val="single" w:sz="4" w:space="0" w:color="000000"/>
                    <w:bottom w:val="single" w:sz="4" w:space="0" w:color="000000"/>
                    <w:right w:val="single" w:sz="4" w:space="0" w:color="000000"/>
                  </w:tcBorders>
                </w:tcPr>
                <w:p w:rsidR="00EE3B12" w:rsidRPr="00AD1102" w:rsidRDefault="00EE3B12" w:rsidP="00EE3B12">
                  <w:pPr>
                    <w:jc w:val="center"/>
                    <w:rPr>
                      <w:rFonts w:ascii="Times New Roman" w:hAnsi="Times New Roman" w:cs="Times New Roman"/>
                      <w:sz w:val="28"/>
                      <w:szCs w:val="28"/>
                    </w:rPr>
                  </w:pPr>
                  <w:r>
                    <w:rPr>
                      <w:rFonts w:ascii="Times New Roman" w:hAnsi="Times New Roman" w:cs="Times New Roman"/>
                      <w:sz w:val="28"/>
                      <w:szCs w:val="28"/>
                    </w:rPr>
                    <w:t>0,00</w:t>
                  </w:r>
                </w:p>
              </w:tc>
              <w:tc>
                <w:tcPr>
                  <w:tcW w:w="2839" w:type="dxa"/>
                  <w:tcBorders>
                    <w:top w:val="single" w:sz="4" w:space="0" w:color="000000"/>
                    <w:left w:val="single" w:sz="4" w:space="0" w:color="000000"/>
                    <w:bottom w:val="single" w:sz="4" w:space="0" w:color="000000"/>
                    <w:right w:val="single" w:sz="4" w:space="0" w:color="000000"/>
                  </w:tcBorders>
                </w:tcPr>
                <w:p w:rsidR="00EE3B12" w:rsidRPr="00AD1102" w:rsidRDefault="00EE3B12" w:rsidP="00EE3B12">
                  <w:pPr>
                    <w:jc w:val="center"/>
                    <w:rPr>
                      <w:rFonts w:ascii="Times New Roman" w:hAnsi="Times New Roman" w:cs="Times New Roman"/>
                      <w:sz w:val="28"/>
                      <w:szCs w:val="28"/>
                    </w:rPr>
                  </w:pPr>
                  <w:r>
                    <w:rPr>
                      <w:rFonts w:ascii="Times New Roman" w:hAnsi="Times New Roman" w:cs="Times New Roman"/>
                      <w:sz w:val="28"/>
                      <w:szCs w:val="28"/>
                    </w:rPr>
                    <w:t>7,88</w:t>
                  </w:r>
                </w:p>
              </w:tc>
            </w:tr>
          </w:tbl>
          <w:p w:rsidR="00EE3B12" w:rsidRPr="0032370B" w:rsidRDefault="00EE3B12" w:rsidP="00EE3B12">
            <w:pPr>
              <w:jc w:val="both"/>
              <w:rPr>
                <w:rFonts w:ascii="Times New Roman" w:hAnsi="Times New Roman" w:cs="Times New Roman"/>
                <w:lang w:eastAsia="en-US"/>
              </w:rPr>
            </w:pPr>
            <w:r w:rsidRPr="0032370B">
              <w:rPr>
                <w:rFonts w:ascii="Times New Roman" w:hAnsi="Times New Roman" w:cs="Times New Roman"/>
                <w:sz w:val="28"/>
                <w:szCs w:val="28"/>
                <w:lang w:eastAsia="en-US"/>
              </w:rPr>
              <w:t>Общий объем финансирования (выделено в бюджете/ фин</w:t>
            </w:r>
            <w:r>
              <w:rPr>
                <w:rFonts w:ascii="Times New Roman" w:hAnsi="Times New Roman" w:cs="Times New Roman"/>
                <w:sz w:val="28"/>
                <w:szCs w:val="28"/>
                <w:lang w:eastAsia="en-US"/>
              </w:rPr>
              <w:t>ансовая потребность</w:t>
            </w:r>
            <w:r w:rsidRPr="009A148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73,36</w:t>
            </w:r>
            <w:r w:rsidRPr="00302144">
              <w:rPr>
                <w:rFonts w:ascii="Times New Roman" w:hAnsi="Times New Roman" w:cs="Times New Roman"/>
                <w:sz w:val="28"/>
                <w:szCs w:val="28"/>
                <w:lang w:eastAsia="en-US"/>
              </w:rPr>
              <w:t xml:space="preserve"> / </w:t>
            </w:r>
            <w:r>
              <w:rPr>
                <w:rFonts w:ascii="Times New Roman" w:hAnsi="Times New Roman" w:cs="Times New Roman"/>
                <w:sz w:val="28"/>
                <w:szCs w:val="28"/>
                <w:lang w:eastAsia="en-US"/>
              </w:rPr>
              <w:t>261,68</w:t>
            </w:r>
            <w:r w:rsidRPr="00302144">
              <w:rPr>
                <w:rFonts w:ascii="Times New Roman" w:hAnsi="Times New Roman" w:cs="Times New Roman"/>
                <w:sz w:val="28"/>
                <w:szCs w:val="28"/>
                <w:lang w:eastAsia="en-US"/>
              </w:rPr>
              <w:t xml:space="preserve"> млн. руб.</w:t>
            </w:r>
            <w:r w:rsidRPr="00C466B3">
              <w:rPr>
                <w:rFonts w:ascii="Times New Roman" w:hAnsi="Times New Roman" w:cs="Times New Roman"/>
                <w:sz w:val="28"/>
                <w:szCs w:val="28"/>
                <w:lang w:eastAsia="en-US"/>
              </w:rPr>
              <w:t>, в т.ч.:</w:t>
            </w:r>
          </w:p>
        </w:tc>
      </w:tr>
      <w:tr w:rsidR="00EE3B12" w:rsidRPr="0032370B" w:rsidTr="005A63A7">
        <w:tc>
          <w:tcPr>
            <w:tcW w:w="3213" w:type="dxa"/>
            <w:tcBorders>
              <w:top w:val="single" w:sz="4" w:space="0" w:color="auto"/>
              <w:bottom w:val="single" w:sz="4" w:space="0" w:color="auto"/>
              <w:right w:val="single" w:sz="4" w:space="0" w:color="auto"/>
            </w:tcBorders>
          </w:tcPr>
          <w:p w:rsidR="00EE3B12" w:rsidRPr="0032370B" w:rsidRDefault="00EE3B12" w:rsidP="00EE3B12">
            <w:pPr>
              <w:rPr>
                <w:rFonts w:ascii="Times New Roman" w:hAnsi="Times New Roman" w:cs="Times New Roman"/>
                <w:bCs/>
              </w:rPr>
            </w:pPr>
            <w:r w:rsidRPr="0032370B">
              <w:rPr>
                <w:rFonts w:ascii="Times New Roman" w:hAnsi="Times New Roman" w:cs="Times New Roman"/>
                <w:bCs/>
                <w:color w:val="000000"/>
                <w:sz w:val="28"/>
                <w:szCs w:val="28"/>
              </w:rPr>
              <w:t xml:space="preserve">Основные ожидаемые результаты реализации </w:t>
            </w:r>
            <w:r w:rsidRPr="0032370B">
              <w:rPr>
                <w:rFonts w:ascii="Times New Roman" w:hAnsi="Times New Roman" w:cs="Times New Roman"/>
                <w:bCs/>
                <w:sz w:val="28"/>
                <w:szCs w:val="28"/>
              </w:rPr>
              <w:t>Подпрограммы</w:t>
            </w:r>
          </w:p>
        </w:tc>
        <w:tc>
          <w:tcPr>
            <w:tcW w:w="7101" w:type="dxa"/>
            <w:tcBorders>
              <w:top w:val="single" w:sz="4" w:space="0" w:color="auto"/>
              <w:left w:val="single" w:sz="4" w:space="0" w:color="auto"/>
              <w:bottom w:val="single" w:sz="4" w:space="0" w:color="auto"/>
            </w:tcBorders>
          </w:tcPr>
          <w:p w:rsidR="00EE3B12" w:rsidRPr="0032370B" w:rsidRDefault="00EE3B12" w:rsidP="00EE3B12">
            <w:pPr>
              <w:jc w:val="both"/>
              <w:rPr>
                <w:rFonts w:ascii="Times New Roman" w:hAnsi="Times New Roman" w:cs="Times New Roman"/>
              </w:rPr>
            </w:pPr>
            <w:r>
              <w:rPr>
                <w:rFonts w:ascii="Times New Roman" w:hAnsi="Times New Roman" w:cs="Times New Roman"/>
                <w:sz w:val="28"/>
                <w:szCs w:val="28"/>
              </w:rPr>
              <w:t xml:space="preserve">Выполнение муниципальным учреждением установленных функций, полномочий в сфере жилищных отношений 100% бюджетной сметы </w:t>
            </w:r>
          </w:p>
        </w:tc>
      </w:tr>
    </w:tbl>
    <w:p w:rsidR="00FB4F74" w:rsidRPr="0032370B" w:rsidRDefault="00FB4F74" w:rsidP="00FB4F74">
      <w:pPr>
        <w:widowControl/>
        <w:outlineLvl w:val="1"/>
        <w:rPr>
          <w:rFonts w:ascii="Times New Roman" w:hAnsi="Times New Roman" w:cs="Times New Roman"/>
          <w:sz w:val="28"/>
          <w:szCs w:val="28"/>
        </w:rPr>
      </w:pPr>
    </w:p>
    <w:p w:rsidR="00FB4F74" w:rsidRDefault="00FB4F74" w:rsidP="00FB4F74">
      <w:pPr>
        <w:widowControl/>
        <w:jc w:val="center"/>
        <w:outlineLvl w:val="1"/>
        <w:rPr>
          <w:rFonts w:ascii="Times New Roman" w:hAnsi="Times New Roman" w:cs="Times New Roman"/>
          <w:sz w:val="28"/>
          <w:szCs w:val="28"/>
        </w:rPr>
      </w:pPr>
      <w:r>
        <w:rPr>
          <w:rFonts w:ascii="Times New Roman" w:hAnsi="Times New Roman" w:cs="Times New Roman"/>
          <w:sz w:val="28"/>
          <w:szCs w:val="28"/>
        </w:rPr>
        <w:t xml:space="preserve">6.2. </w:t>
      </w:r>
      <w:r w:rsidRPr="0032370B">
        <w:rPr>
          <w:rFonts w:ascii="Times New Roman" w:hAnsi="Times New Roman" w:cs="Times New Roman"/>
          <w:sz w:val="28"/>
          <w:szCs w:val="28"/>
        </w:rPr>
        <w:t>Анализ существующей ситуации и оценка проблем, решение котор</w:t>
      </w:r>
      <w:r>
        <w:rPr>
          <w:rFonts w:ascii="Times New Roman" w:hAnsi="Times New Roman" w:cs="Times New Roman"/>
          <w:sz w:val="28"/>
          <w:szCs w:val="28"/>
        </w:rPr>
        <w:t>ых</w:t>
      </w:r>
      <w:r w:rsidRPr="0032370B">
        <w:rPr>
          <w:rFonts w:ascii="Times New Roman" w:hAnsi="Times New Roman" w:cs="Times New Roman"/>
          <w:sz w:val="28"/>
          <w:szCs w:val="28"/>
        </w:rPr>
        <w:t xml:space="preserve"> ос</w:t>
      </w:r>
      <w:r>
        <w:rPr>
          <w:rFonts w:ascii="Times New Roman" w:hAnsi="Times New Roman" w:cs="Times New Roman"/>
          <w:sz w:val="28"/>
          <w:szCs w:val="28"/>
        </w:rPr>
        <w:t>уществляется путем реализации Подпрограммы</w:t>
      </w:r>
    </w:p>
    <w:p w:rsidR="00FB4F74" w:rsidRPr="0032370B" w:rsidRDefault="00FB4F74" w:rsidP="00FB4F74">
      <w:pPr>
        <w:jc w:val="both"/>
        <w:outlineLvl w:val="2"/>
        <w:rPr>
          <w:rFonts w:ascii="Times New Roman" w:hAnsi="Times New Roman" w:cs="Times New Roman"/>
          <w:sz w:val="28"/>
          <w:szCs w:val="28"/>
        </w:rPr>
      </w:pPr>
    </w:p>
    <w:p w:rsidR="00FB4F74" w:rsidRPr="00093121" w:rsidRDefault="00FB4F74" w:rsidP="00FB4F74">
      <w:pPr>
        <w:shd w:val="clear" w:color="auto" w:fill="FFFFFF"/>
        <w:ind w:firstLine="709"/>
        <w:jc w:val="both"/>
        <w:rPr>
          <w:rFonts w:ascii="Times New Roman" w:hAnsi="Times New Roman" w:cs="Times New Roman"/>
          <w:color w:val="000000"/>
          <w:sz w:val="28"/>
          <w:szCs w:val="28"/>
          <w:shd w:val="clear" w:color="auto" w:fill="FFFFFF"/>
        </w:rPr>
      </w:pPr>
      <w:r w:rsidRPr="00D62D5E">
        <w:rPr>
          <w:rFonts w:ascii="Times New Roman" w:hAnsi="Times New Roman" w:cs="Times New Roman"/>
          <w:color w:val="000000"/>
          <w:sz w:val="28"/>
          <w:szCs w:val="28"/>
        </w:rPr>
        <w:t xml:space="preserve">Содержание муниципального жилищного фонда – это обязанность муниципального образования как собственника этого фонда, реализуемая в обязанности </w:t>
      </w:r>
      <w:proofErr w:type="spellStart"/>
      <w:r w:rsidRPr="00D62D5E">
        <w:rPr>
          <w:rFonts w:ascii="Times New Roman" w:hAnsi="Times New Roman" w:cs="Times New Roman"/>
          <w:color w:val="000000"/>
          <w:sz w:val="28"/>
          <w:szCs w:val="28"/>
        </w:rPr>
        <w:t>наймодателя</w:t>
      </w:r>
      <w:proofErr w:type="spellEnd"/>
      <w:r w:rsidRPr="00D62D5E">
        <w:rPr>
          <w:rFonts w:ascii="Times New Roman" w:hAnsi="Times New Roman" w:cs="Times New Roman"/>
          <w:color w:val="000000"/>
          <w:sz w:val="28"/>
          <w:szCs w:val="28"/>
        </w:rPr>
        <w:t xml:space="preserve"> по использованию конкретных жилых помещений.</w:t>
      </w:r>
      <w:r w:rsidRPr="00D62D5E">
        <w:rPr>
          <w:rFonts w:ascii="Times New Roman" w:hAnsi="Times New Roman" w:cs="Times New Roman"/>
          <w:color w:val="000000"/>
          <w:sz w:val="28"/>
          <w:szCs w:val="28"/>
          <w:shd w:val="clear" w:color="auto" w:fill="FFFFFF"/>
        </w:rPr>
        <w:t xml:space="preserve"> Как правило, категории граждан, проживавших ранее в жилых помещениях муниципального</w:t>
      </w:r>
      <w:r w:rsidRPr="00DE0D9E">
        <w:rPr>
          <w:rFonts w:ascii="Times New Roman" w:hAnsi="Times New Roman" w:cs="Times New Roman"/>
          <w:color w:val="000000"/>
          <w:sz w:val="28"/>
          <w:szCs w:val="28"/>
          <w:shd w:val="clear" w:color="auto" w:fill="FFFFFF"/>
        </w:rPr>
        <w:t xml:space="preserve"> жилищного фонда, относятся к неблагополучным слоям </w:t>
      </w:r>
      <w:r w:rsidRPr="00093121">
        <w:rPr>
          <w:rFonts w:ascii="Times New Roman" w:hAnsi="Times New Roman" w:cs="Times New Roman"/>
          <w:color w:val="000000"/>
          <w:sz w:val="28"/>
          <w:szCs w:val="28"/>
          <w:shd w:val="clear" w:color="auto" w:fill="FFFFFF"/>
        </w:rPr>
        <w:t>населения, которые не выполняли надлежащим образом обязанности по договору социального найма, не проводили текущий</w:t>
      </w:r>
      <w:r w:rsidRPr="00093121">
        <w:rPr>
          <w:rFonts w:ascii="Times New Roman" w:hAnsi="Times New Roman"/>
          <w:color w:val="000000"/>
          <w:sz w:val="28"/>
          <w:szCs w:val="28"/>
          <w:shd w:val="clear" w:color="auto" w:fill="FFFFFF"/>
        </w:rPr>
        <w:t xml:space="preserve"> </w:t>
      </w:r>
      <w:hyperlink r:id="rId103" w:tooltip="Ремонт жилья" w:history="1">
        <w:r w:rsidRPr="00D62D5E">
          <w:rPr>
            <w:rStyle w:val="af3"/>
            <w:color w:val="auto"/>
            <w:sz w:val="28"/>
            <w:szCs w:val="28"/>
            <w:u w:val="none"/>
            <w:bdr w:val="none" w:sz="0" w:space="0" w:color="auto" w:frame="1"/>
            <w:shd w:val="clear" w:color="auto" w:fill="FFFFFF"/>
          </w:rPr>
          <w:t>ремонт жилого помещения</w:t>
        </w:r>
      </w:hyperlink>
      <w:r w:rsidRPr="00F835EA">
        <w:rPr>
          <w:rFonts w:ascii="Times New Roman" w:hAnsi="Times New Roman" w:cs="Times New Roman"/>
          <w:color w:val="000000"/>
          <w:sz w:val="28"/>
          <w:szCs w:val="28"/>
          <w:shd w:val="clear" w:color="auto" w:fill="FFFFFF"/>
        </w:rPr>
        <w:t>,</w:t>
      </w:r>
      <w:r w:rsidRPr="00093121">
        <w:rPr>
          <w:rFonts w:ascii="Times New Roman" w:hAnsi="Times New Roman" w:cs="Times New Roman"/>
          <w:color w:val="000000"/>
          <w:sz w:val="28"/>
          <w:szCs w:val="28"/>
          <w:shd w:val="clear" w:color="auto" w:fill="FFFFFF"/>
        </w:rPr>
        <w:t xml:space="preserve"> не поддерживали состояние жилого помещения в надлежащем состоянии. Освобожденные жилые помещения находятся в антисанитарном состоянии, зачастую требуют восстановительного ремонта.</w:t>
      </w:r>
    </w:p>
    <w:p w:rsidR="00FB4F74" w:rsidRPr="00D62D5E" w:rsidRDefault="00FB4F74" w:rsidP="00FB4F74">
      <w:pPr>
        <w:pStyle w:val="a4"/>
        <w:framePr w:w="0" w:hRule="auto" w:hSpace="0" w:wrap="auto" w:vAnchor="margin" w:hAnchor="text" w:xAlign="left" w:yAlign="inline"/>
        <w:ind w:firstLine="567"/>
        <w:jc w:val="both"/>
        <w:rPr>
          <w:rFonts w:ascii="Times New Roman" w:hAnsi="Times New Roman"/>
          <w:b w:val="0"/>
          <w:color w:val="000000"/>
          <w:sz w:val="28"/>
          <w:szCs w:val="28"/>
        </w:rPr>
      </w:pPr>
      <w:r w:rsidRPr="00D62D5E">
        <w:rPr>
          <w:rFonts w:ascii="Times New Roman" w:hAnsi="Times New Roman"/>
          <w:b w:val="0"/>
          <w:color w:val="000000"/>
          <w:sz w:val="28"/>
          <w:szCs w:val="28"/>
        </w:rPr>
        <w:lastRenderedPageBreak/>
        <w:t>Подпрограмма направлена на обеспечение выполнения функций органа местного самоуправления по решению вопросов местного значения по</w:t>
      </w:r>
      <w:r w:rsidRPr="00D62D5E">
        <w:rPr>
          <w:rFonts w:ascii="Times New Roman" w:hAnsi="Times New Roman"/>
          <w:b w:val="0"/>
          <w:sz w:val="28"/>
          <w:szCs w:val="28"/>
        </w:rPr>
        <w:t xml:space="preserve"> организации содержания муниципального жилищного фонда.</w:t>
      </w:r>
    </w:p>
    <w:p w:rsidR="00FB4F74" w:rsidRPr="007B5458" w:rsidRDefault="00FB4F74" w:rsidP="00FB4F74">
      <w:pPr>
        <w:pStyle w:val="a4"/>
        <w:framePr w:w="0" w:hRule="auto" w:hSpace="0" w:wrap="auto" w:vAnchor="margin" w:hAnchor="text" w:xAlign="left" w:yAlign="inline"/>
        <w:ind w:firstLine="567"/>
        <w:jc w:val="both"/>
        <w:rPr>
          <w:rFonts w:ascii="Times New Roman" w:hAnsi="Times New Roman"/>
          <w:b w:val="0"/>
          <w:sz w:val="28"/>
          <w:szCs w:val="28"/>
        </w:rPr>
      </w:pPr>
      <w:r w:rsidRPr="00D62D5E">
        <w:rPr>
          <w:rFonts w:ascii="Times New Roman" w:hAnsi="Times New Roman"/>
          <w:b w:val="0"/>
          <w:color w:val="000000"/>
          <w:sz w:val="28"/>
          <w:szCs w:val="28"/>
        </w:rPr>
        <w:t>Общая площадь жилых помещений в жилищном фонде городского</w:t>
      </w:r>
      <w:r w:rsidRPr="00093121">
        <w:rPr>
          <w:rFonts w:ascii="Times New Roman" w:hAnsi="Times New Roman"/>
          <w:b w:val="0"/>
          <w:color w:val="000000"/>
          <w:sz w:val="28"/>
          <w:szCs w:val="28"/>
        </w:rPr>
        <w:t xml:space="preserve"> округа город Рыбинск на 01.01.2020 составляет 4 979,4 тыс. </w:t>
      </w:r>
      <w:r>
        <w:rPr>
          <w:rFonts w:ascii="Times New Roman" w:hAnsi="Times New Roman"/>
          <w:b w:val="0"/>
          <w:color w:val="000000"/>
          <w:sz w:val="28"/>
          <w:szCs w:val="28"/>
        </w:rPr>
        <w:t>кв.м.</w:t>
      </w:r>
      <w:r w:rsidRPr="00093121">
        <w:rPr>
          <w:rFonts w:ascii="Times New Roman" w:hAnsi="Times New Roman"/>
          <w:b w:val="0"/>
          <w:color w:val="000000"/>
          <w:sz w:val="28"/>
          <w:szCs w:val="28"/>
        </w:rPr>
        <w:t xml:space="preserve">, из них 368,2 тыс. </w:t>
      </w:r>
      <w:r>
        <w:rPr>
          <w:rFonts w:ascii="Times New Roman" w:hAnsi="Times New Roman"/>
          <w:b w:val="0"/>
          <w:color w:val="000000"/>
          <w:sz w:val="28"/>
          <w:szCs w:val="28"/>
        </w:rPr>
        <w:t>кв.м.</w:t>
      </w:r>
      <w:r w:rsidRPr="00093121">
        <w:rPr>
          <w:rFonts w:ascii="Times New Roman" w:hAnsi="Times New Roman"/>
          <w:b w:val="0"/>
          <w:color w:val="000000"/>
          <w:sz w:val="28"/>
          <w:szCs w:val="28"/>
        </w:rPr>
        <w:t xml:space="preserve"> относятся к муниципальной собственности. Временно свободными (пустующими) числится 7,2 тыс. </w:t>
      </w:r>
      <w:r>
        <w:rPr>
          <w:rFonts w:ascii="Times New Roman" w:hAnsi="Times New Roman"/>
          <w:b w:val="0"/>
          <w:color w:val="000000"/>
          <w:sz w:val="28"/>
          <w:szCs w:val="28"/>
        </w:rPr>
        <w:t>кв.</w:t>
      </w:r>
      <w:r w:rsidRPr="00093121">
        <w:rPr>
          <w:rFonts w:ascii="Times New Roman" w:hAnsi="Times New Roman"/>
          <w:b w:val="0"/>
          <w:color w:val="000000"/>
          <w:sz w:val="28"/>
          <w:szCs w:val="28"/>
        </w:rPr>
        <w:t>м</w:t>
      </w:r>
      <w:r>
        <w:rPr>
          <w:rFonts w:ascii="Times New Roman" w:hAnsi="Times New Roman"/>
          <w:b w:val="0"/>
          <w:color w:val="000000"/>
          <w:sz w:val="28"/>
          <w:szCs w:val="28"/>
        </w:rPr>
        <w:t>.</w:t>
      </w:r>
      <w:r w:rsidRPr="00093121">
        <w:rPr>
          <w:rFonts w:ascii="Times New Roman" w:hAnsi="Times New Roman"/>
          <w:b w:val="0"/>
          <w:color w:val="000000"/>
          <w:sz w:val="28"/>
          <w:szCs w:val="28"/>
        </w:rPr>
        <w:t xml:space="preserve"> жилых помещений муниципальной собственности, возмещение </w:t>
      </w:r>
      <w:proofErr w:type="gramStart"/>
      <w:r w:rsidRPr="00093121">
        <w:rPr>
          <w:rFonts w:ascii="Times New Roman" w:hAnsi="Times New Roman"/>
          <w:b w:val="0"/>
          <w:color w:val="000000"/>
          <w:sz w:val="28"/>
          <w:szCs w:val="28"/>
        </w:rPr>
        <w:t>расходов</w:t>
      </w:r>
      <w:proofErr w:type="gramEnd"/>
      <w:r w:rsidRPr="00093121">
        <w:rPr>
          <w:rFonts w:ascii="Times New Roman" w:hAnsi="Times New Roman"/>
          <w:b w:val="0"/>
          <w:color w:val="000000"/>
          <w:sz w:val="28"/>
          <w:szCs w:val="28"/>
        </w:rPr>
        <w:t xml:space="preserve"> на содержание которых до фактического предоставления возлагается на орган местного самоуправления. </w:t>
      </w:r>
      <w:r w:rsidRPr="00093121">
        <w:rPr>
          <w:rFonts w:ascii="Times New Roman" w:hAnsi="Times New Roman"/>
          <w:b w:val="0"/>
          <w:sz w:val="28"/>
          <w:szCs w:val="28"/>
        </w:rPr>
        <w:t>На период 202</w:t>
      </w:r>
      <w:r>
        <w:rPr>
          <w:rFonts w:ascii="Times New Roman" w:hAnsi="Times New Roman"/>
          <w:b w:val="0"/>
          <w:sz w:val="28"/>
          <w:szCs w:val="28"/>
        </w:rPr>
        <w:t>1</w:t>
      </w:r>
      <w:r w:rsidRPr="00093121">
        <w:rPr>
          <w:rFonts w:ascii="Times New Roman" w:hAnsi="Times New Roman"/>
          <w:b w:val="0"/>
          <w:sz w:val="28"/>
          <w:szCs w:val="28"/>
        </w:rPr>
        <w:t>-2023 годов планируется предоставление пустующего муниципального жилья нуждающимся гражданам по договорам социального найма жилых помещений, из числа отремонтированных квартир –</w:t>
      </w:r>
      <w:r w:rsidRPr="00093121">
        <w:rPr>
          <w:rFonts w:ascii="Times New Roman" w:hAnsi="Times New Roman"/>
          <w:b w:val="0"/>
          <w:color w:val="FF0000"/>
          <w:sz w:val="28"/>
          <w:szCs w:val="28"/>
        </w:rPr>
        <w:t xml:space="preserve"> </w:t>
      </w:r>
      <w:r>
        <w:rPr>
          <w:rFonts w:ascii="Times New Roman" w:hAnsi="Times New Roman"/>
          <w:b w:val="0"/>
          <w:sz w:val="28"/>
          <w:szCs w:val="28"/>
        </w:rPr>
        <w:t>30</w:t>
      </w:r>
      <w:r w:rsidRPr="00CF05DF">
        <w:rPr>
          <w:rFonts w:ascii="Times New Roman" w:hAnsi="Times New Roman"/>
          <w:b w:val="0"/>
          <w:sz w:val="28"/>
          <w:szCs w:val="28"/>
        </w:rPr>
        <w:t xml:space="preserve"> жилых помещения.</w:t>
      </w:r>
    </w:p>
    <w:p w:rsidR="00FB4F74" w:rsidRPr="00D62D5E" w:rsidRDefault="00FB4F74" w:rsidP="00FB4F74">
      <w:pPr>
        <w:tabs>
          <w:tab w:val="left" w:pos="426"/>
        </w:tabs>
        <w:ind w:right="-1" w:firstLine="709"/>
        <w:jc w:val="both"/>
        <w:rPr>
          <w:rFonts w:ascii="Times New Roman" w:hAnsi="Times New Roman" w:cs="Times New Roman"/>
          <w:sz w:val="28"/>
          <w:szCs w:val="28"/>
        </w:rPr>
      </w:pPr>
      <w:r w:rsidRPr="00D62D5E">
        <w:rPr>
          <w:rFonts w:ascii="Times New Roman" w:hAnsi="Times New Roman" w:cs="Times New Roman"/>
          <w:sz w:val="28"/>
          <w:szCs w:val="28"/>
        </w:rPr>
        <w:t>В рамках Подпрограммы реализуются следующие мероприятия:</w:t>
      </w:r>
    </w:p>
    <w:p w:rsidR="00FB4F74" w:rsidRPr="00D62D5E" w:rsidRDefault="00FB4F74" w:rsidP="00FB4F74">
      <w:pPr>
        <w:numPr>
          <w:ilvl w:val="0"/>
          <w:numId w:val="4"/>
        </w:numPr>
        <w:tabs>
          <w:tab w:val="left" w:pos="-4111"/>
          <w:tab w:val="left" w:pos="-3969"/>
        </w:tabs>
        <w:ind w:left="567" w:right="-1" w:hanging="567"/>
        <w:jc w:val="both"/>
        <w:rPr>
          <w:rFonts w:ascii="Times New Roman" w:hAnsi="Times New Roman" w:cs="Times New Roman"/>
          <w:sz w:val="28"/>
          <w:szCs w:val="28"/>
        </w:rPr>
      </w:pPr>
      <w:r w:rsidRPr="00D62D5E">
        <w:rPr>
          <w:rFonts w:ascii="Times New Roman" w:hAnsi="Times New Roman"/>
          <w:color w:val="000000"/>
          <w:sz w:val="28"/>
          <w:szCs w:val="28"/>
        </w:rPr>
        <w:t>уплата взносов на капитальный ремонт общего имущества МКД в части помещений, находящихся в муниципальной собственности;</w:t>
      </w:r>
    </w:p>
    <w:p w:rsidR="00FB4F74" w:rsidRPr="00D62D5E" w:rsidRDefault="00FB4F74" w:rsidP="00FB4F74">
      <w:pPr>
        <w:numPr>
          <w:ilvl w:val="0"/>
          <w:numId w:val="4"/>
        </w:numPr>
        <w:tabs>
          <w:tab w:val="left" w:pos="-4111"/>
          <w:tab w:val="left" w:pos="-3969"/>
        </w:tabs>
        <w:ind w:left="567" w:right="-1" w:hanging="567"/>
        <w:jc w:val="both"/>
        <w:rPr>
          <w:rFonts w:ascii="Times New Roman" w:hAnsi="Times New Roman" w:cs="Times New Roman"/>
          <w:sz w:val="28"/>
          <w:szCs w:val="28"/>
        </w:rPr>
      </w:pPr>
      <w:r w:rsidRPr="00D62D5E">
        <w:rPr>
          <w:rFonts w:ascii="Times New Roman" w:hAnsi="Times New Roman"/>
          <w:color w:val="000000"/>
          <w:sz w:val="28"/>
          <w:szCs w:val="28"/>
        </w:rPr>
        <w:t>обеспечение содержания и оплата коммунальных услуг за жилые незаселенные помещения, находящиеся в муниципальной собственности;</w:t>
      </w:r>
    </w:p>
    <w:p w:rsidR="00FB4F74" w:rsidRPr="00D62D5E" w:rsidRDefault="00FB4F74" w:rsidP="00FB4F74">
      <w:pPr>
        <w:numPr>
          <w:ilvl w:val="0"/>
          <w:numId w:val="4"/>
        </w:numPr>
        <w:tabs>
          <w:tab w:val="left" w:pos="-4111"/>
          <w:tab w:val="left" w:pos="-3969"/>
        </w:tabs>
        <w:ind w:left="567" w:right="-1" w:hanging="567"/>
        <w:contextualSpacing/>
        <w:rPr>
          <w:rFonts w:ascii="Times New Roman" w:hAnsi="Times New Roman" w:cs="Times New Roman"/>
          <w:sz w:val="28"/>
          <w:szCs w:val="28"/>
        </w:rPr>
      </w:pPr>
      <w:r w:rsidRPr="00D62D5E">
        <w:rPr>
          <w:rFonts w:ascii="Times New Roman" w:hAnsi="Times New Roman"/>
          <w:color w:val="000000"/>
          <w:sz w:val="28"/>
          <w:szCs w:val="28"/>
        </w:rPr>
        <w:t>выполнение работ по ремонту жилых помещений, закрепленных за детьми, оставшихся без попечения родителей, и за детьми-сиротами;</w:t>
      </w:r>
    </w:p>
    <w:p w:rsidR="00FB4F74" w:rsidRPr="00D62D5E" w:rsidRDefault="00FB4F74" w:rsidP="00FB4F74">
      <w:pPr>
        <w:numPr>
          <w:ilvl w:val="0"/>
          <w:numId w:val="4"/>
        </w:numPr>
        <w:tabs>
          <w:tab w:val="left" w:pos="-4111"/>
          <w:tab w:val="left" w:pos="-3969"/>
        </w:tabs>
        <w:ind w:left="567" w:right="-1" w:hanging="567"/>
        <w:jc w:val="both"/>
        <w:rPr>
          <w:rFonts w:ascii="Times New Roman" w:hAnsi="Times New Roman" w:cs="Times New Roman"/>
          <w:sz w:val="28"/>
          <w:szCs w:val="28"/>
        </w:rPr>
      </w:pPr>
      <w:r w:rsidRPr="00D62D5E">
        <w:rPr>
          <w:rFonts w:ascii="Times New Roman" w:hAnsi="Times New Roman"/>
          <w:color w:val="000000"/>
          <w:sz w:val="28"/>
          <w:szCs w:val="28"/>
        </w:rPr>
        <w:t>выполнение работ по ремонту жилых помещений, находящихся в муниципальной собственности (в т.ч. маневренный фонд и пустующие помещения);</w:t>
      </w:r>
    </w:p>
    <w:p w:rsidR="00FB4F74" w:rsidRPr="00D62D5E" w:rsidRDefault="00FB4F74" w:rsidP="00FB4F74">
      <w:pPr>
        <w:numPr>
          <w:ilvl w:val="0"/>
          <w:numId w:val="4"/>
        </w:numPr>
        <w:tabs>
          <w:tab w:val="left" w:pos="-4111"/>
          <w:tab w:val="left" w:pos="-3969"/>
        </w:tabs>
        <w:ind w:left="567" w:right="-1" w:hanging="567"/>
        <w:contextualSpacing/>
        <w:jc w:val="both"/>
        <w:rPr>
          <w:rFonts w:ascii="Times New Roman" w:hAnsi="Times New Roman" w:cs="Times New Roman"/>
          <w:sz w:val="28"/>
          <w:szCs w:val="28"/>
        </w:rPr>
      </w:pPr>
      <w:r w:rsidRPr="00D62D5E">
        <w:rPr>
          <w:rFonts w:ascii="Times New Roman" w:hAnsi="Times New Roman"/>
          <w:sz w:val="28"/>
          <w:szCs w:val="28"/>
        </w:rPr>
        <w:t>реализация мероприятий по оказанию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p w:rsidR="00FB4F74" w:rsidRPr="00D62D5E" w:rsidRDefault="00FB4F74" w:rsidP="00FB4F74">
      <w:pPr>
        <w:numPr>
          <w:ilvl w:val="0"/>
          <w:numId w:val="4"/>
        </w:numPr>
        <w:tabs>
          <w:tab w:val="left" w:pos="-4111"/>
          <w:tab w:val="left" w:pos="-3969"/>
        </w:tabs>
        <w:ind w:left="567" w:right="-1" w:hanging="567"/>
        <w:contextualSpacing/>
        <w:jc w:val="both"/>
        <w:rPr>
          <w:rFonts w:ascii="Times New Roman" w:hAnsi="Times New Roman" w:cs="Times New Roman"/>
          <w:sz w:val="28"/>
          <w:szCs w:val="28"/>
        </w:rPr>
      </w:pPr>
      <w:r w:rsidRPr="00D62D5E">
        <w:rPr>
          <w:rFonts w:ascii="Times New Roman" w:hAnsi="Times New Roman"/>
          <w:color w:val="000000"/>
          <w:sz w:val="28"/>
          <w:szCs w:val="28"/>
        </w:rPr>
        <w:t>обеспечение деятельности муниципального учреждения;</w:t>
      </w:r>
    </w:p>
    <w:p w:rsidR="00FB4F74" w:rsidRPr="00D62D5E" w:rsidRDefault="00FB4F74" w:rsidP="00FB4F74">
      <w:pPr>
        <w:numPr>
          <w:ilvl w:val="0"/>
          <w:numId w:val="4"/>
        </w:numPr>
        <w:tabs>
          <w:tab w:val="left" w:pos="-4111"/>
          <w:tab w:val="left" w:pos="-3969"/>
        </w:tabs>
        <w:ind w:left="567" w:right="-1" w:hanging="567"/>
        <w:contextualSpacing/>
        <w:jc w:val="both"/>
        <w:rPr>
          <w:rFonts w:ascii="Times New Roman" w:hAnsi="Times New Roman" w:cs="Times New Roman"/>
          <w:sz w:val="28"/>
          <w:szCs w:val="28"/>
        </w:rPr>
      </w:pPr>
      <w:r w:rsidRPr="00D62D5E">
        <w:rPr>
          <w:rFonts w:ascii="Times New Roman" w:hAnsi="Times New Roman"/>
          <w:color w:val="000000"/>
          <w:sz w:val="28"/>
          <w:szCs w:val="28"/>
        </w:rPr>
        <w:t xml:space="preserve">выполнение других обязательств </w:t>
      </w:r>
      <w:proofErr w:type="gramStart"/>
      <w:r w:rsidRPr="00D62D5E">
        <w:rPr>
          <w:rFonts w:ascii="Times New Roman" w:hAnsi="Times New Roman"/>
          <w:color w:val="000000"/>
          <w:sz w:val="28"/>
          <w:szCs w:val="28"/>
        </w:rPr>
        <w:t>муниципального</w:t>
      </w:r>
      <w:proofErr w:type="gramEnd"/>
      <w:r w:rsidRPr="00D62D5E">
        <w:rPr>
          <w:rFonts w:ascii="Times New Roman" w:hAnsi="Times New Roman"/>
          <w:color w:val="000000"/>
          <w:sz w:val="28"/>
          <w:szCs w:val="28"/>
        </w:rPr>
        <w:t xml:space="preserve"> образования.</w:t>
      </w:r>
    </w:p>
    <w:p w:rsidR="00FB4F74" w:rsidRPr="00826B17" w:rsidRDefault="00FB4F74" w:rsidP="00057A4B">
      <w:pPr>
        <w:ind w:firstLine="709"/>
        <w:jc w:val="both"/>
        <w:rPr>
          <w:rFonts w:ascii="Times New Roman" w:hAnsi="Times New Roman"/>
          <w:color w:val="000000"/>
          <w:sz w:val="28"/>
          <w:szCs w:val="28"/>
        </w:rPr>
      </w:pPr>
      <w:r w:rsidRPr="00826B17">
        <w:rPr>
          <w:rFonts w:ascii="Times New Roman" w:hAnsi="Times New Roman"/>
          <w:color w:val="000000"/>
          <w:sz w:val="28"/>
          <w:szCs w:val="28"/>
        </w:rPr>
        <w:t>Реализацию мероприятий Подпрограммы в сфере жилищного хозяйства обеспечивает МКУ «Жилкомцентр».</w:t>
      </w:r>
    </w:p>
    <w:p w:rsidR="00FB4F74" w:rsidRPr="00F835EA" w:rsidRDefault="00FB4F74" w:rsidP="00057A4B">
      <w:pPr>
        <w:adjustRightInd/>
        <w:spacing w:before="220"/>
        <w:ind w:firstLine="709"/>
        <w:contextualSpacing/>
        <w:jc w:val="both"/>
        <w:rPr>
          <w:rFonts w:ascii="Times New Roman" w:hAnsi="Times New Roman" w:cs="Times New Roman"/>
          <w:sz w:val="28"/>
          <w:szCs w:val="28"/>
        </w:rPr>
      </w:pPr>
      <w:r w:rsidRPr="00A346BB">
        <w:rPr>
          <w:rFonts w:ascii="Times New Roman" w:hAnsi="Times New Roman" w:cs="Times New Roman"/>
          <w:sz w:val="28"/>
          <w:szCs w:val="28"/>
        </w:rPr>
        <w:t xml:space="preserve">В ходе реализации мероприятий муниципальной программы можно </w:t>
      </w:r>
      <w:r w:rsidRPr="00F835EA">
        <w:rPr>
          <w:rFonts w:ascii="Times New Roman" w:hAnsi="Times New Roman" w:cs="Times New Roman"/>
          <w:sz w:val="28"/>
          <w:szCs w:val="28"/>
        </w:rPr>
        <w:t>предположить наличие следующих основных рисков, связанных с наличием объективных и субъективных факторов:</w:t>
      </w:r>
    </w:p>
    <w:p w:rsidR="00FB4F74" w:rsidRPr="00F835EA" w:rsidRDefault="00FB4F74" w:rsidP="00057A4B">
      <w:pPr>
        <w:adjustRightInd/>
        <w:spacing w:before="220"/>
        <w:ind w:firstLine="709"/>
        <w:contextualSpacing/>
        <w:jc w:val="both"/>
        <w:rPr>
          <w:rFonts w:ascii="Times New Roman" w:hAnsi="Times New Roman" w:cs="Times New Roman"/>
          <w:sz w:val="28"/>
          <w:szCs w:val="28"/>
        </w:rPr>
      </w:pPr>
      <w:r w:rsidRPr="00F835EA">
        <w:rPr>
          <w:rFonts w:ascii="Times New Roman" w:hAnsi="Times New Roman" w:cs="Times New Roman"/>
          <w:sz w:val="28"/>
          <w:szCs w:val="28"/>
        </w:rPr>
        <w:t>- недостаточное финансирование мероприятий муниципальной программы;</w:t>
      </w:r>
    </w:p>
    <w:p w:rsidR="00FB4F74" w:rsidRPr="00F835EA" w:rsidRDefault="00FB4F74" w:rsidP="00057A4B">
      <w:pPr>
        <w:adjustRightInd/>
        <w:spacing w:before="220"/>
        <w:ind w:firstLine="709"/>
        <w:contextualSpacing/>
        <w:jc w:val="both"/>
        <w:rPr>
          <w:rFonts w:ascii="Times New Roman" w:hAnsi="Times New Roman" w:cs="Times New Roman"/>
          <w:sz w:val="28"/>
          <w:szCs w:val="28"/>
        </w:rPr>
      </w:pPr>
      <w:r w:rsidRPr="00F835EA">
        <w:rPr>
          <w:rFonts w:ascii="Times New Roman" w:hAnsi="Times New Roman" w:cs="Times New Roman"/>
          <w:sz w:val="28"/>
          <w:szCs w:val="28"/>
        </w:rPr>
        <w:t>- зависимость от социально-экономической ситуации;</w:t>
      </w:r>
    </w:p>
    <w:p w:rsidR="00FB4F74" w:rsidRPr="00F835EA" w:rsidRDefault="00FB4F74" w:rsidP="00057A4B">
      <w:pPr>
        <w:adjustRightInd/>
        <w:spacing w:before="220"/>
        <w:ind w:firstLine="709"/>
        <w:contextualSpacing/>
        <w:jc w:val="both"/>
        <w:rPr>
          <w:rFonts w:ascii="Times New Roman" w:hAnsi="Times New Roman" w:cs="Times New Roman"/>
          <w:sz w:val="28"/>
          <w:szCs w:val="28"/>
        </w:rPr>
      </w:pPr>
      <w:r w:rsidRPr="00F835EA">
        <w:rPr>
          <w:rFonts w:ascii="Times New Roman" w:hAnsi="Times New Roman" w:cs="Times New Roman"/>
          <w:sz w:val="28"/>
          <w:szCs w:val="28"/>
        </w:rPr>
        <w:t>- нарастание социальной напряженности в обществе.</w:t>
      </w:r>
    </w:p>
    <w:p w:rsidR="00FB4F74" w:rsidRDefault="00FB4F74" w:rsidP="00057A4B">
      <w:pPr>
        <w:pStyle w:val="a4"/>
        <w:framePr w:w="0" w:hRule="auto" w:hSpace="0" w:wrap="auto" w:vAnchor="margin" w:hAnchor="text" w:xAlign="left" w:yAlign="inline"/>
        <w:ind w:firstLine="709"/>
        <w:jc w:val="both"/>
        <w:rPr>
          <w:rFonts w:ascii="Times New Roman" w:hAnsi="Times New Roman"/>
          <w:b w:val="0"/>
          <w:sz w:val="28"/>
          <w:szCs w:val="28"/>
        </w:rPr>
      </w:pPr>
      <w:r w:rsidRPr="00F835EA">
        <w:rPr>
          <w:rFonts w:ascii="Times New Roman" w:hAnsi="Times New Roman"/>
          <w:b w:val="0"/>
          <w:sz w:val="28"/>
          <w:szCs w:val="28"/>
        </w:rPr>
        <w:t>В целях управления указанными рисками в процессе реализации муниципальной программы предусматривается перераспределение объемов финансирования в зависимости от динамики и темпов достижения поставленной цели.</w:t>
      </w:r>
    </w:p>
    <w:p w:rsidR="00FB4F74" w:rsidRPr="00F835EA" w:rsidRDefault="00FB4F74" w:rsidP="00057A4B">
      <w:pPr>
        <w:ind w:firstLine="709"/>
      </w:pPr>
    </w:p>
    <w:p w:rsidR="00FB4F74" w:rsidRDefault="00FB4F74" w:rsidP="00057A4B">
      <w:pPr>
        <w:widowControl/>
        <w:autoSpaceDE/>
        <w:autoSpaceDN/>
        <w:adjustRightInd/>
        <w:ind w:right="16" w:firstLine="709"/>
        <w:rPr>
          <w:rFonts w:ascii="Times New Roman" w:hAnsi="Times New Roman" w:cs="Times New Roman"/>
          <w:sz w:val="28"/>
          <w:szCs w:val="28"/>
        </w:rPr>
      </w:pPr>
      <w:r>
        <w:rPr>
          <w:rFonts w:ascii="Times New Roman" w:hAnsi="Times New Roman" w:cs="Times New Roman"/>
          <w:sz w:val="28"/>
          <w:szCs w:val="28"/>
        </w:rPr>
        <w:t>6</w:t>
      </w:r>
      <w:r w:rsidRPr="0032370B">
        <w:rPr>
          <w:rFonts w:ascii="Times New Roman" w:hAnsi="Times New Roman" w:cs="Times New Roman"/>
          <w:sz w:val="28"/>
          <w:szCs w:val="28"/>
        </w:rPr>
        <w:t xml:space="preserve">.3. </w:t>
      </w:r>
      <w:r>
        <w:rPr>
          <w:rFonts w:ascii="Times New Roman" w:hAnsi="Times New Roman" w:cs="Times New Roman"/>
          <w:color w:val="000000"/>
          <w:sz w:val="28"/>
          <w:szCs w:val="28"/>
        </w:rPr>
        <w:t>Цель, задачи</w:t>
      </w:r>
      <w:r w:rsidRPr="0032370B">
        <w:rPr>
          <w:rFonts w:ascii="Times New Roman" w:hAnsi="Times New Roman" w:cs="Times New Roman"/>
          <w:color w:val="000000"/>
          <w:sz w:val="28"/>
          <w:szCs w:val="28"/>
        </w:rPr>
        <w:t xml:space="preserve"> и ожидаемые результаты реализации П</w:t>
      </w:r>
      <w:r>
        <w:rPr>
          <w:rFonts w:ascii="Times New Roman" w:hAnsi="Times New Roman" w:cs="Times New Roman"/>
          <w:sz w:val="28"/>
          <w:szCs w:val="28"/>
        </w:rPr>
        <w:t xml:space="preserve">одпрограммы </w:t>
      </w:r>
    </w:p>
    <w:p w:rsidR="00057A4B" w:rsidRPr="0032370B" w:rsidRDefault="00057A4B" w:rsidP="00057A4B">
      <w:pPr>
        <w:widowControl/>
        <w:autoSpaceDE/>
        <w:autoSpaceDN/>
        <w:adjustRightInd/>
        <w:ind w:right="16" w:firstLine="709"/>
        <w:rPr>
          <w:rFonts w:ascii="Times New Roman" w:hAnsi="Times New Roman" w:cs="Times New Roman"/>
          <w:sz w:val="28"/>
          <w:szCs w:val="28"/>
        </w:rPr>
      </w:pPr>
    </w:p>
    <w:p w:rsidR="00FB4F74" w:rsidRPr="00D62D5E" w:rsidRDefault="00FB4F74" w:rsidP="00057A4B">
      <w:pPr>
        <w:widowControl/>
        <w:shd w:val="clear" w:color="auto" w:fill="FFFFFF"/>
        <w:autoSpaceDE/>
        <w:autoSpaceDN/>
        <w:adjustRightInd/>
        <w:ind w:firstLine="709"/>
        <w:contextualSpacing/>
        <w:jc w:val="both"/>
        <w:rPr>
          <w:rFonts w:ascii="Times New Roman" w:hAnsi="Times New Roman" w:cs="Times New Roman"/>
          <w:color w:val="000000"/>
          <w:sz w:val="28"/>
          <w:szCs w:val="28"/>
        </w:rPr>
      </w:pPr>
      <w:r w:rsidRPr="00D62D5E">
        <w:rPr>
          <w:rFonts w:ascii="Times New Roman" w:hAnsi="Times New Roman" w:cs="Times New Roman"/>
          <w:color w:val="000000"/>
          <w:sz w:val="28"/>
          <w:szCs w:val="28"/>
        </w:rPr>
        <w:lastRenderedPageBreak/>
        <w:t>Целью Подпрограммы является повышение качества жилищных услуг, оказываемых населению городского округа город Рыбинск, повышение комфортности проживания в муниципальном жилищном фонде.</w:t>
      </w:r>
    </w:p>
    <w:p w:rsidR="00FB4F74" w:rsidRPr="00D62D5E" w:rsidRDefault="00FB4F74" w:rsidP="00057A4B">
      <w:pPr>
        <w:widowControl/>
        <w:shd w:val="clear" w:color="auto" w:fill="FFFFFF"/>
        <w:autoSpaceDE/>
        <w:autoSpaceDN/>
        <w:adjustRightInd/>
        <w:ind w:firstLine="709"/>
        <w:contextualSpacing/>
        <w:jc w:val="both"/>
        <w:rPr>
          <w:rFonts w:ascii="Times New Roman" w:hAnsi="Times New Roman" w:cs="Times New Roman"/>
          <w:color w:val="000000"/>
          <w:sz w:val="28"/>
          <w:szCs w:val="28"/>
        </w:rPr>
      </w:pPr>
      <w:r w:rsidRPr="00D62D5E">
        <w:rPr>
          <w:rFonts w:ascii="Times New Roman" w:hAnsi="Times New Roman" w:cs="Times New Roman"/>
          <w:color w:val="000000"/>
          <w:sz w:val="28"/>
          <w:szCs w:val="28"/>
        </w:rPr>
        <w:t xml:space="preserve">Перед Подпрограммой стоят следующие задачи: </w:t>
      </w:r>
    </w:p>
    <w:p w:rsidR="00FB4F74" w:rsidRPr="00D62D5E" w:rsidRDefault="00FB4F74" w:rsidP="00FB4F74">
      <w:pPr>
        <w:widowControl/>
        <w:shd w:val="clear" w:color="auto" w:fill="FFFFFF"/>
        <w:autoSpaceDE/>
        <w:autoSpaceDN/>
        <w:adjustRightInd/>
        <w:ind w:firstLine="709"/>
        <w:contextualSpacing/>
        <w:jc w:val="both"/>
        <w:rPr>
          <w:rFonts w:ascii="Times New Roman" w:hAnsi="Times New Roman" w:cs="Times New Roman"/>
          <w:color w:val="000000"/>
          <w:sz w:val="28"/>
          <w:szCs w:val="28"/>
        </w:rPr>
      </w:pPr>
      <w:r w:rsidRPr="00D62D5E">
        <w:rPr>
          <w:rFonts w:ascii="Times New Roman" w:hAnsi="Times New Roman" w:cs="Times New Roman"/>
          <w:color w:val="000000"/>
          <w:sz w:val="28"/>
          <w:szCs w:val="28"/>
        </w:rPr>
        <w:t>- обеспечение сохранности и увеличение срока эксплуатации жилищного фонда;</w:t>
      </w:r>
    </w:p>
    <w:p w:rsidR="00FB4F74" w:rsidRPr="00D62D5E" w:rsidRDefault="00FB4F74" w:rsidP="00FB4F74">
      <w:pPr>
        <w:widowControl/>
        <w:shd w:val="clear" w:color="auto" w:fill="FFFFFF"/>
        <w:autoSpaceDE/>
        <w:autoSpaceDN/>
        <w:adjustRightInd/>
        <w:ind w:firstLine="709"/>
        <w:contextualSpacing/>
        <w:jc w:val="both"/>
        <w:rPr>
          <w:rFonts w:ascii="Times New Roman" w:hAnsi="Times New Roman" w:cs="Times New Roman"/>
          <w:color w:val="000000"/>
          <w:sz w:val="28"/>
          <w:szCs w:val="28"/>
        </w:rPr>
      </w:pPr>
      <w:r w:rsidRPr="00D62D5E">
        <w:rPr>
          <w:rFonts w:ascii="Times New Roman" w:hAnsi="Times New Roman" w:cs="Times New Roman"/>
          <w:color w:val="000000"/>
          <w:sz w:val="28"/>
          <w:szCs w:val="28"/>
        </w:rPr>
        <w:t>- приведение в надлежащее техническое состояние жилищного фонда;</w:t>
      </w:r>
    </w:p>
    <w:p w:rsidR="00FB4F74" w:rsidRPr="00D62D5E" w:rsidRDefault="00FB4F74" w:rsidP="00FB4F74">
      <w:pPr>
        <w:ind w:firstLine="709"/>
        <w:jc w:val="both"/>
        <w:outlineLvl w:val="1"/>
        <w:rPr>
          <w:rFonts w:ascii="Times New Roman" w:hAnsi="Times New Roman"/>
          <w:sz w:val="28"/>
          <w:szCs w:val="28"/>
        </w:rPr>
      </w:pPr>
      <w:r w:rsidRPr="00D62D5E">
        <w:rPr>
          <w:rFonts w:ascii="Times New Roman" w:hAnsi="Times New Roman"/>
          <w:sz w:val="28"/>
          <w:szCs w:val="28"/>
        </w:rPr>
        <w:t xml:space="preserve">- выполнение обязательств собственника муниципального жилищного фонда по уплате взносов на капитальный ремонт общего имущества многоквартирных домов, включенных в региональную программу капитального ремонта; </w:t>
      </w:r>
    </w:p>
    <w:p w:rsidR="00FB4F74" w:rsidRPr="00D62D5E" w:rsidRDefault="00FB4F74" w:rsidP="00FB4F74">
      <w:pPr>
        <w:ind w:firstLine="709"/>
        <w:jc w:val="both"/>
        <w:outlineLvl w:val="1"/>
        <w:rPr>
          <w:rFonts w:ascii="Times New Roman" w:hAnsi="Times New Roman"/>
          <w:sz w:val="28"/>
          <w:szCs w:val="28"/>
        </w:rPr>
      </w:pPr>
      <w:r w:rsidRPr="00D62D5E">
        <w:rPr>
          <w:rFonts w:ascii="Times New Roman" w:hAnsi="Times New Roman"/>
          <w:sz w:val="28"/>
          <w:szCs w:val="28"/>
        </w:rPr>
        <w:t>- выполнение работ по ремонту муниципальных жилых помещений, в том числе незаселенных;</w:t>
      </w:r>
    </w:p>
    <w:p w:rsidR="00FB4F74" w:rsidRPr="00D62D5E" w:rsidRDefault="00FB4F74" w:rsidP="00FB4F74">
      <w:pPr>
        <w:ind w:firstLine="709"/>
        <w:jc w:val="both"/>
        <w:outlineLvl w:val="1"/>
        <w:rPr>
          <w:rFonts w:ascii="Times New Roman" w:hAnsi="Times New Roman"/>
          <w:color w:val="000000"/>
          <w:sz w:val="28"/>
          <w:szCs w:val="28"/>
        </w:rPr>
      </w:pPr>
      <w:r w:rsidRPr="00D62D5E">
        <w:rPr>
          <w:rFonts w:ascii="Times New Roman" w:hAnsi="Times New Roman"/>
          <w:sz w:val="28"/>
          <w:szCs w:val="28"/>
        </w:rPr>
        <w:t xml:space="preserve">- </w:t>
      </w:r>
      <w:r w:rsidRPr="00D62D5E">
        <w:rPr>
          <w:rFonts w:ascii="Times New Roman" w:hAnsi="Times New Roman"/>
          <w:color w:val="000000"/>
          <w:sz w:val="28"/>
          <w:szCs w:val="28"/>
        </w:rPr>
        <w:t>выполнение работ по ремонту жилых помещений, закрепленных за детьми, оставшихся без попечения родителей, и за детьми-сиротами;</w:t>
      </w:r>
    </w:p>
    <w:p w:rsidR="00FB4F74" w:rsidRPr="00D62D5E" w:rsidRDefault="00FB4F74" w:rsidP="00FB4F74">
      <w:pPr>
        <w:ind w:firstLine="709"/>
        <w:jc w:val="both"/>
        <w:outlineLvl w:val="1"/>
        <w:rPr>
          <w:rFonts w:ascii="Times New Roman" w:hAnsi="Times New Roman" w:cs="Times New Roman"/>
          <w:sz w:val="28"/>
          <w:szCs w:val="28"/>
        </w:rPr>
      </w:pPr>
      <w:r w:rsidRPr="00D62D5E">
        <w:rPr>
          <w:rFonts w:ascii="Times New Roman" w:hAnsi="Times New Roman"/>
          <w:color w:val="000000"/>
          <w:sz w:val="28"/>
          <w:szCs w:val="28"/>
        </w:rPr>
        <w:t>- выполнение работ, направленных на повышение уровня обеспеченности отдельных категорий граждан коммунальными услугами.</w:t>
      </w:r>
    </w:p>
    <w:p w:rsidR="00FB4F74" w:rsidRDefault="00FB4F74" w:rsidP="00FB4F74">
      <w:pPr>
        <w:ind w:firstLine="709"/>
        <w:jc w:val="both"/>
        <w:rPr>
          <w:rFonts w:ascii="Times New Roman" w:hAnsi="Times New Roman"/>
          <w:sz w:val="28"/>
          <w:szCs w:val="28"/>
        </w:rPr>
      </w:pPr>
      <w:r w:rsidRPr="00D62D5E">
        <w:rPr>
          <w:rFonts w:ascii="Times New Roman" w:hAnsi="Times New Roman"/>
          <w:sz w:val="28"/>
          <w:szCs w:val="28"/>
        </w:rPr>
        <w:t>В соответствии со статьей 169 Жилищного кодекса Российской Федерации собственники помещений в МКД обязаны уплачивать ежемесячные</w:t>
      </w:r>
      <w:r w:rsidRPr="009B2260">
        <w:rPr>
          <w:rFonts w:ascii="Times New Roman" w:hAnsi="Times New Roman"/>
          <w:sz w:val="28"/>
          <w:szCs w:val="28"/>
        </w:rPr>
        <w:t xml:space="preserve"> взносы на капитальный ремонт общего имущества в МКД, за исключением помещений, находящихся в доме, признанном в установленном порядке аварийном и подлежащем сносу. </w:t>
      </w:r>
      <w:proofErr w:type="gramStart"/>
      <w:r w:rsidRPr="009B2260">
        <w:rPr>
          <w:rFonts w:ascii="Times New Roman" w:hAnsi="Times New Roman"/>
          <w:sz w:val="28"/>
          <w:szCs w:val="28"/>
        </w:rPr>
        <w:t>В связи с этим, у муниципального образования, как у собственника муниципальных жилых помещений, находящихся в МКД, возникает обязанность по уплате взносов на капитальный ремонт.</w:t>
      </w:r>
      <w:proofErr w:type="gramEnd"/>
    </w:p>
    <w:p w:rsidR="00FB4F74" w:rsidRDefault="00FB4F74" w:rsidP="00FB4F74">
      <w:pPr>
        <w:ind w:firstLine="709"/>
        <w:jc w:val="both"/>
        <w:rPr>
          <w:rFonts w:ascii="Times New Roman" w:hAnsi="Times New Roman"/>
          <w:sz w:val="28"/>
          <w:szCs w:val="28"/>
        </w:rPr>
      </w:pPr>
      <w:proofErr w:type="gramStart"/>
      <w:r w:rsidRPr="009B2260">
        <w:rPr>
          <w:rFonts w:ascii="Times New Roman" w:hAnsi="Times New Roman"/>
          <w:color w:val="000000"/>
          <w:sz w:val="28"/>
          <w:szCs w:val="28"/>
        </w:rPr>
        <w:t xml:space="preserve">Расчет потребности в бюджетных ассигнованиях </w:t>
      </w:r>
      <w:r w:rsidRPr="00341526">
        <w:rPr>
          <w:rFonts w:ascii="Times New Roman" w:hAnsi="Times New Roman"/>
          <w:sz w:val="28"/>
          <w:szCs w:val="28"/>
        </w:rPr>
        <w:t>на 202</w:t>
      </w:r>
      <w:r>
        <w:rPr>
          <w:rFonts w:ascii="Times New Roman" w:hAnsi="Times New Roman"/>
          <w:sz w:val="28"/>
          <w:szCs w:val="28"/>
        </w:rPr>
        <w:t>1</w:t>
      </w:r>
      <w:r w:rsidRPr="00341526">
        <w:rPr>
          <w:rFonts w:ascii="Times New Roman" w:hAnsi="Times New Roman"/>
          <w:sz w:val="28"/>
          <w:szCs w:val="28"/>
        </w:rPr>
        <w:t xml:space="preserve">-2023 годы </w:t>
      </w:r>
      <w:r w:rsidRPr="009B2260">
        <w:rPr>
          <w:rFonts w:ascii="Times New Roman" w:hAnsi="Times New Roman"/>
          <w:color w:val="000000"/>
          <w:sz w:val="28"/>
          <w:szCs w:val="28"/>
        </w:rPr>
        <w:t>на уплату взносов на капитальный ремонт общего имущества многоквартирных жилых домов в части жилых помещений, находящихся в муниципальной собственности, произведен исходя из минимального размера взноса на капитальный ремонт, установленного постановлением Правительства Ярославской области от 28.06.2013 № 748-п «Об установлении минимального размера взноса на капитальный ремонт общего имущества в многоквартирном доме» и размера общей</w:t>
      </w:r>
      <w:proofErr w:type="gramEnd"/>
      <w:r w:rsidRPr="009B2260">
        <w:rPr>
          <w:rFonts w:ascii="Times New Roman" w:hAnsi="Times New Roman"/>
          <w:color w:val="000000"/>
          <w:sz w:val="28"/>
          <w:szCs w:val="28"/>
        </w:rPr>
        <w:t xml:space="preserve"> площади жилых помещений муниципальной собственности. </w:t>
      </w:r>
      <w:r w:rsidRPr="00341526">
        <w:rPr>
          <w:rFonts w:ascii="Times New Roman" w:hAnsi="Times New Roman"/>
          <w:sz w:val="28"/>
          <w:szCs w:val="28"/>
        </w:rPr>
        <w:t>На период реализации программы на 202</w:t>
      </w:r>
      <w:r>
        <w:rPr>
          <w:rFonts w:ascii="Times New Roman" w:hAnsi="Times New Roman"/>
          <w:sz w:val="28"/>
          <w:szCs w:val="28"/>
        </w:rPr>
        <w:t>1</w:t>
      </w:r>
      <w:r w:rsidRPr="00341526">
        <w:rPr>
          <w:rFonts w:ascii="Times New Roman" w:hAnsi="Times New Roman"/>
          <w:sz w:val="28"/>
          <w:szCs w:val="28"/>
        </w:rPr>
        <w:t>-2023 годы потребность</w:t>
      </w:r>
      <w:r w:rsidRPr="007031D7">
        <w:rPr>
          <w:rFonts w:ascii="Times New Roman" w:hAnsi="Times New Roman"/>
          <w:color w:val="FF0000"/>
          <w:sz w:val="28"/>
          <w:szCs w:val="28"/>
        </w:rPr>
        <w:t xml:space="preserve"> </w:t>
      </w:r>
      <w:r w:rsidRPr="000E3187">
        <w:rPr>
          <w:rFonts w:ascii="Times New Roman" w:hAnsi="Times New Roman"/>
          <w:sz w:val="28"/>
          <w:szCs w:val="28"/>
        </w:rPr>
        <w:t xml:space="preserve">составляет </w:t>
      </w:r>
      <w:r>
        <w:rPr>
          <w:rFonts w:ascii="Times New Roman" w:hAnsi="Times New Roman"/>
          <w:sz w:val="28"/>
          <w:szCs w:val="28"/>
        </w:rPr>
        <w:t>105,96</w:t>
      </w:r>
      <w:r w:rsidRPr="00302144">
        <w:rPr>
          <w:rFonts w:ascii="Times New Roman" w:hAnsi="Times New Roman"/>
          <w:sz w:val="28"/>
          <w:szCs w:val="28"/>
        </w:rPr>
        <w:t xml:space="preserve"> млн. рублей.</w:t>
      </w:r>
      <w:r w:rsidRPr="007031D7">
        <w:rPr>
          <w:rFonts w:ascii="Times New Roman" w:hAnsi="Times New Roman"/>
          <w:color w:val="FF0000"/>
          <w:sz w:val="28"/>
          <w:szCs w:val="28"/>
        </w:rPr>
        <w:t xml:space="preserve"> </w:t>
      </w:r>
      <w:r w:rsidRPr="00341526">
        <w:rPr>
          <w:rFonts w:ascii="Times New Roman" w:hAnsi="Times New Roman"/>
          <w:sz w:val="28"/>
          <w:szCs w:val="28"/>
        </w:rPr>
        <w:t xml:space="preserve">Кроме того, по состоянию на 01.01.2020, за период 2014-2019 годов, образовалась кредиторская задолженность по уплате взносов на капитальный ремонт </w:t>
      </w:r>
      <w:r>
        <w:rPr>
          <w:rFonts w:ascii="Times New Roman" w:hAnsi="Times New Roman"/>
          <w:sz w:val="28"/>
          <w:szCs w:val="28"/>
        </w:rPr>
        <w:t>–</w:t>
      </w:r>
      <w:r w:rsidRPr="00341526">
        <w:rPr>
          <w:rFonts w:ascii="Times New Roman" w:hAnsi="Times New Roman"/>
          <w:sz w:val="28"/>
          <w:szCs w:val="28"/>
        </w:rPr>
        <w:t xml:space="preserve"> 120</w:t>
      </w:r>
      <w:r>
        <w:rPr>
          <w:rFonts w:ascii="Times New Roman" w:hAnsi="Times New Roman"/>
          <w:sz w:val="28"/>
          <w:szCs w:val="28"/>
        </w:rPr>
        <w:t>,</w:t>
      </w:r>
      <w:r w:rsidRPr="00341526">
        <w:rPr>
          <w:rFonts w:ascii="Times New Roman" w:hAnsi="Times New Roman"/>
          <w:sz w:val="28"/>
          <w:szCs w:val="28"/>
        </w:rPr>
        <w:t xml:space="preserve">16 </w:t>
      </w:r>
      <w:r>
        <w:rPr>
          <w:rFonts w:ascii="Times New Roman" w:hAnsi="Times New Roman"/>
          <w:sz w:val="28"/>
          <w:szCs w:val="28"/>
        </w:rPr>
        <w:t>млн</w:t>
      </w:r>
      <w:r w:rsidRPr="00341526">
        <w:rPr>
          <w:rFonts w:ascii="Times New Roman" w:hAnsi="Times New Roman"/>
          <w:sz w:val="28"/>
          <w:szCs w:val="28"/>
        </w:rPr>
        <w:t>. рублей, за период действия программы в 202</w:t>
      </w:r>
      <w:r>
        <w:rPr>
          <w:rFonts w:ascii="Times New Roman" w:hAnsi="Times New Roman"/>
          <w:sz w:val="28"/>
          <w:szCs w:val="28"/>
        </w:rPr>
        <w:t>1</w:t>
      </w:r>
      <w:r w:rsidRPr="00341526">
        <w:rPr>
          <w:rFonts w:ascii="Times New Roman" w:hAnsi="Times New Roman"/>
          <w:sz w:val="28"/>
          <w:szCs w:val="28"/>
        </w:rPr>
        <w:t>-202</w:t>
      </w:r>
      <w:r>
        <w:rPr>
          <w:rFonts w:ascii="Times New Roman" w:hAnsi="Times New Roman"/>
          <w:sz w:val="28"/>
          <w:szCs w:val="28"/>
        </w:rPr>
        <w:t>3</w:t>
      </w:r>
      <w:r w:rsidRPr="00341526">
        <w:rPr>
          <w:rFonts w:ascii="Times New Roman" w:hAnsi="Times New Roman"/>
          <w:sz w:val="28"/>
          <w:szCs w:val="28"/>
        </w:rPr>
        <w:t xml:space="preserve"> годах планируется погасить часть кредиторской задолженности в </w:t>
      </w:r>
      <w:r w:rsidRPr="00302144">
        <w:rPr>
          <w:rFonts w:ascii="Times New Roman" w:hAnsi="Times New Roman"/>
          <w:sz w:val="28"/>
          <w:szCs w:val="28"/>
        </w:rPr>
        <w:t xml:space="preserve">сумме </w:t>
      </w:r>
      <w:r>
        <w:rPr>
          <w:rFonts w:ascii="Times New Roman" w:hAnsi="Times New Roman"/>
          <w:sz w:val="28"/>
          <w:szCs w:val="28"/>
        </w:rPr>
        <w:t>72,00</w:t>
      </w:r>
      <w:r w:rsidRPr="00302144">
        <w:rPr>
          <w:rFonts w:ascii="Times New Roman" w:hAnsi="Times New Roman"/>
          <w:sz w:val="28"/>
          <w:szCs w:val="28"/>
        </w:rPr>
        <w:t xml:space="preserve"> млн. рублей</w:t>
      </w:r>
      <w:r>
        <w:rPr>
          <w:rFonts w:ascii="Times New Roman" w:hAnsi="Times New Roman"/>
          <w:sz w:val="28"/>
          <w:szCs w:val="28"/>
        </w:rPr>
        <w:t>.</w:t>
      </w:r>
    </w:p>
    <w:p w:rsidR="00FB4F74" w:rsidRDefault="00FB4F74" w:rsidP="00FB4F74">
      <w:pPr>
        <w:ind w:firstLine="709"/>
        <w:jc w:val="both"/>
        <w:rPr>
          <w:rFonts w:ascii="Times New Roman" w:hAnsi="Times New Roman"/>
          <w:sz w:val="28"/>
          <w:szCs w:val="28"/>
        </w:rPr>
      </w:pPr>
      <w:r w:rsidRPr="009B2260">
        <w:rPr>
          <w:rFonts w:ascii="Times New Roman" w:hAnsi="Times New Roman"/>
          <w:sz w:val="28"/>
          <w:szCs w:val="28"/>
        </w:rPr>
        <w:t xml:space="preserve">Потребность в средствах на содержание и оплату коммунальных услуг пустующих (временно не заселенных) муниципальных жилых помещений на период </w:t>
      </w:r>
      <w:r w:rsidRPr="000E3187">
        <w:rPr>
          <w:rFonts w:ascii="Times New Roman" w:hAnsi="Times New Roman"/>
          <w:sz w:val="28"/>
          <w:szCs w:val="28"/>
        </w:rPr>
        <w:t>202</w:t>
      </w:r>
      <w:r>
        <w:rPr>
          <w:rFonts w:ascii="Times New Roman" w:hAnsi="Times New Roman"/>
          <w:sz w:val="28"/>
          <w:szCs w:val="28"/>
        </w:rPr>
        <w:t>1</w:t>
      </w:r>
      <w:r w:rsidRPr="000E3187">
        <w:rPr>
          <w:rFonts w:ascii="Times New Roman" w:hAnsi="Times New Roman"/>
          <w:sz w:val="28"/>
          <w:szCs w:val="28"/>
        </w:rPr>
        <w:t xml:space="preserve">-2023 годов составляет </w:t>
      </w:r>
      <w:r>
        <w:rPr>
          <w:rFonts w:ascii="Times New Roman" w:hAnsi="Times New Roman"/>
          <w:sz w:val="28"/>
          <w:szCs w:val="28"/>
        </w:rPr>
        <w:t>14</w:t>
      </w:r>
      <w:r w:rsidRPr="00302144">
        <w:rPr>
          <w:rFonts w:ascii="Times New Roman" w:hAnsi="Times New Roman"/>
          <w:sz w:val="28"/>
          <w:szCs w:val="28"/>
        </w:rPr>
        <w:t>,</w:t>
      </w:r>
      <w:r>
        <w:rPr>
          <w:rFonts w:ascii="Times New Roman" w:hAnsi="Times New Roman"/>
          <w:sz w:val="28"/>
          <w:szCs w:val="28"/>
        </w:rPr>
        <w:t>29 млн. рублей</w:t>
      </w:r>
      <w:r w:rsidRPr="000E3187">
        <w:rPr>
          <w:rFonts w:ascii="Times New Roman" w:hAnsi="Times New Roman"/>
          <w:sz w:val="28"/>
          <w:szCs w:val="28"/>
        </w:rPr>
        <w:t xml:space="preserve">. </w:t>
      </w:r>
    </w:p>
    <w:p w:rsidR="00FB4F74" w:rsidRPr="008A09C9" w:rsidRDefault="00FB4F74" w:rsidP="00FB4F74">
      <w:pPr>
        <w:ind w:firstLine="709"/>
        <w:jc w:val="both"/>
        <w:rPr>
          <w:rFonts w:ascii="Times New Roman" w:hAnsi="Times New Roman"/>
          <w:sz w:val="28"/>
          <w:szCs w:val="28"/>
        </w:rPr>
      </w:pPr>
      <w:r w:rsidRPr="000E3187">
        <w:rPr>
          <w:rFonts w:ascii="Times New Roman" w:hAnsi="Times New Roman"/>
          <w:sz w:val="28"/>
          <w:szCs w:val="28"/>
        </w:rPr>
        <w:t>В рамках исполнения бюджетной сметы за период 202</w:t>
      </w:r>
      <w:r>
        <w:rPr>
          <w:rFonts w:ascii="Times New Roman" w:hAnsi="Times New Roman"/>
          <w:sz w:val="28"/>
          <w:szCs w:val="28"/>
        </w:rPr>
        <w:t>1</w:t>
      </w:r>
      <w:r w:rsidRPr="000E3187">
        <w:rPr>
          <w:rFonts w:ascii="Times New Roman" w:hAnsi="Times New Roman"/>
          <w:sz w:val="28"/>
          <w:szCs w:val="28"/>
        </w:rPr>
        <w:t xml:space="preserve">-2023 годов учреждением планируется выполнить ремонт в </w:t>
      </w:r>
      <w:r>
        <w:rPr>
          <w:rFonts w:ascii="Times New Roman" w:hAnsi="Times New Roman"/>
          <w:sz w:val="28"/>
          <w:szCs w:val="28"/>
        </w:rPr>
        <w:t>73</w:t>
      </w:r>
      <w:r w:rsidRPr="00D5040D">
        <w:rPr>
          <w:rFonts w:ascii="Times New Roman" w:hAnsi="Times New Roman"/>
          <w:sz w:val="28"/>
          <w:szCs w:val="28"/>
        </w:rPr>
        <w:t xml:space="preserve"> временно свободных</w:t>
      </w:r>
      <w:r w:rsidRPr="007031D7">
        <w:rPr>
          <w:rFonts w:ascii="Times New Roman" w:hAnsi="Times New Roman"/>
          <w:color w:val="FF0000"/>
          <w:sz w:val="28"/>
          <w:szCs w:val="28"/>
        </w:rPr>
        <w:t xml:space="preserve"> </w:t>
      </w:r>
      <w:r w:rsidRPr="000E3187">
        <w:rPr>
          <w:rFonts w:ascii="Times New Roman" w:hAnsi="Times New Roman"/>
          <w:sz w:val="28"/>
          <w:szCs w:val="28"/>
        </w:rPr>
        <w:t xml:space="preserve">(пустующих) жилых помещениях (из них маневренный </w:t>
      </w:r>
      <w:r w:rsidRPr="00D5040D">
        <w:rPr>
          <w:rFonts w:ascii="Times New Roman" w:hAnsi="Times New Roman"/>
          <w:sz w:val="28"/>
          <w:szCs w:val="28"/>
        </w:rPr>
        <w:t>фонд – 3 жилых помещения),</w:t>
      </w:r>
      <w:r w:rsidRPr="007031D7">
        <w:rPr>
          <w:rFonts w:ascii="Times New Roman" w:hAnsi="Times New Roman"/>
          <w:color w:val="FF0000"/>
          <w:sz w:val="28"/>
          <w:szCs w:val="28"/>
        </w:rPr>
        <w:t xml:space="preserve"> </w:t>
      </w:r>
      <w:r w:rsidRPr="000E3187">
        <w:rPr>
          <w:rFonts w:ascii="Times New Roman" w:hAnsi="Times New Roman"/>
          <w:sz w:val="28"/>
          <w:szCs w:val="28"/>
        </w:rPr>
        <w:t xml:space="preserve">в том числе отдельные жилые помещения – </w:t>
      </w:r>
      <w:r w:rsidRPr="00D5040D">
        <w:rPr>
          <w:rFonts w:ascii="Times New Roman" w:hAnsi="Times New Roman"/>
          <w:sz w:val="28"/>
          <w:szCs w:val="28"/>
        </w:rPr>
        <w:t>4</w:t>
      </w:r>
      <w:r>
        <w:rPr>
          <w:rFonts w:ascii="Times New Roman" w:hAnsi="Times New Roman"/>
          <w:sz w:val="28"/>
          <w:szCs w:val="28"/>
        </w:rPr>
        <w:t>3</w:t>
      </w:r>
      <w:r w:rsidRPr="00D5040D">
        <w:rPr>
          <w:rFonts w:ascii="Times New Roman" w:hAnsi="Times New Roman"/>
          <w:sz w:val="28"/>
          <w:szCs w:val="28"/>
        </w:rPr>
        <w:t xml:space="preserve"> объекта,</w:t>
      </w:r>
      <w:r w:rsidRPr="007031D7">
        <w:rPr>
          <w:rFonts w:ascii="Times New Roman" w:hAnsi="Times New Roman"/>
          <w:color w:val="FF0000"/>
          <w:sz w:val="28"/>
          <w:szCs w:val="28"/>
        </w:rPr>
        <w:t xml:space="preserve"> </w:t>
      </w:r>
      <w:r w:rsidRPr="000E3187">
        <w:rPr>
          <w:rFonts w:ascii="Times New Roman" w:hAnsi="Times New Roman"/>
          <w:sz w:val="28"/>
          <w:szCs w:val="28"/>
        </w:rPr>
        <w:t xml:space="preserve">жилые помещения в многоквартирных домах (бывших общежитиях) – </w:t>
      </w:r>
      <w:r w:rsidRPr="00D5040D">
        <w:rPr>
          <w:rFonts w:ascii="Times New Roman" w:hAnsi="Times New Roman"/>
          <w:sz w:val="28"/>
          <w:szCs w:val="28"/>
        </w:rPr>
        <w:t>1</w:t>
      </w:r>
      <w:r>
        <w:rPr>
          <w:rFonts w:ascii="Times New Roman" w:hAnsi="Times New Roman"/>
          <w:sz w:val="28"/>
          <w:szCs w:val="28"/>
        </w:rPr>
        <w:t>5</w:t>
      </w:r>
      <w:r w:rsidRPr="00D5040D">
        <w:rPr>
          <w:rFonts w:ascii="Times New Roman" w:hAnsi="Times New Roman"/>
          <w:sz w:val="28"/>
          <w:szCs w:val="28"/>
        </w:rPr>
        <w:t xml:space="preserve"> объектов,</w:t>
      </w:r>
      <w:r w:rsidRPr="007031D7">
        <w:rPr>
          <w:rFonts w:ascii="Times New Roman" w:hAnsi="Times New Roman"/>
          <w:color w:val="FF0000"/>
          <w:sz w:val="28"/>
          <w:szCs w:val="28"/>
        </w:rPr>
        <w:t xml:space="preserve"> </w:t>
      </w:r>
      <w:r w:rsidRPr="000E3187">
        <w:rPr>
          <w:rFonts w:ascii="Times New Roman" w:hAnsi="Times New Roman"/>
          <w:sz w:val="28"/>
          <w:szCs w:val="28"/>
        </w:rPr>
        <w:lastRenderedPageBreak/>
        <w:t xml:space="preserve">комнаты в коммунальных квартирах – </w:t>
      </w:r>
      <w:r w:rsidRPr="00D5040D">
        <w:rPr>
          <w:rFonts w:ascii="Times New Roman" w:hAnsi="Times New Roman"/>
          <w:sz w:val="28"/>
          <w:szCs w:val="28"/>
        </w:rPr>
        <w:t>1</w:t>
      </w:r>
      <w:r>
        <w:rPr>
          <w:rFonts w:ascii="Times New Roman" w:hAnsi="Times New Roman"/>
          <w:sz w:val="28"/>
          <w:szCs w:val="28"/>
        </w:rPr>
        <w:t>5</w:t>
      </w:r>
      <w:r w:rsidRPr="00D5040D">
        <w:rPr>
          <w:rFonts w:ascii="Times New Roman" w:hAnsi="Times New Roman"/>
          <w:sz w:val="28"/>
          <w:szCs w:val="28"/>
        </w:rPr>
        <w:t xml:space="preserve"> объектов. </w:t>
      </w:r>
      <w:r w:rsidRPr="000E3187">
        <w:rPr>
          <w:rFonts w:ascii="Times New Roman" w:hAnsi="Times New Roman"/>
          <w:sz w:val="28"/>
          <w:szCs w:val="28"/>
        </w:rPr>
        <w:t xml:space="preserve">Потребность в средствах составляет </w:t>
      </w:r>
      <w:r>
        <w:rPr>
          <w:rFonts w:ascii="Times New Roman" w:hAnsi="Times New Roman"/>
          <w:sz w:val="28"/>
          <w:szCs w:val="28"/>
        </w:rPr>
        <w:t>16</w:t>
      </w:r>
      <w:r w:rsidRPr="00302144">
        <w:rPr>
          <w:rFonts w:ascii="Times New Roman" w:hAnsi="Times New Roman"/>
          <w:sz w:val="28"/>
          <w:szCs w:val="28"/>
        </w:rPr>
        <w:t>,</w:t>
      </w:r>
      <w:r>
        <w:rPr>
          <w:rFonts w:ascii="Times New Roman" w:hAnsi="Times New Roman"/>
          <w:sz w:val="28"/>
          <w:szCs w:val="28"/>
        </w:rPr>
        <w:t>37</w:t>
      </w:r>
      <w:r w:rsidRPr="00302144">
        <w:rPr>
          <w:rFonts w:ascii="Times New Roman" w:hAnsi="Times New Roman"/>
          <w:sz w:val="28"/>
          <w:szCs w:val="28"/>
        </w:rPr>
        <w:t>  млн. рублей</w:t>
      </w:r>
      <w:r>
        <w:rPr>
          <w:rFonts w:ascii="Times New Roman" w:hAnsi="Times New Roman"/>
          <w:sz w:val="28"/>
          <w:szCs w:val="28"/>
        </w:rPr>
        <w:t>.</w:t>
      </w:r>
    </w:p>
    <w:p w:rsidR="00FB4F74" w:rsidRPr="00302144" w:rsidRDefault="00FB4F74" w:rsidP="00FB4F74">
      <w:pPr>
        <w:ind w:firstLine="709"/>
        <w:jc w:val="both"/>
        <w:rPr>
          <w:rFonts w:ascii="Times New Roman" w:hAnsi="Times New Roman"/>
          <w:lang w:eastAsia="ar-SA"/>
        </w:rPr>
      </w:pPr>
      <w:r w:rsidRPr="000E3187">
        <w:rPr>
          <w:rFonts w:ascii="Times New Roman" w:hAnsi="Times New Roman"/>
          <w:sz w:val="28"/>
          <w:szCs w:val="28"/>
        </w:rPr>
        <w:t>В 20</w:t>
      </w:r>
      <w:r>
        <w:rPr>
          <w:rFonts w:ascii="Times New Roman" w:hAnsi="Times New Roman"/>
          <w:sz w:val="28"/>
          <w:szCs w:val="28"/>
        </w:rPr>
        <w:t>19</w:t>
      </w:r>
      <w:r w:rsidRPr="000E3187">
        <w:rPr>
          <w:rFonts w:ascii="Times New Roman" w:hAnsi="Times New Roman"/>
          <w:sz w:val="28"/>
          <w:szCs w:val="28"/>
        </w:rPr>
        <w:t xml:space="preserve"> году выполнен ремонт 2 жилых помещений для детей-сирот. В 202</w:t>
      </w:r>
      <w:r>
        <w:rPr>
          <w:rFonts w:ascii="Times New Roman" w:hAnsi="Times New Roman"/>
          <w:sz w:val="28"/>
          <w:szCs w:val="28"/>
        </w:rPr>
        <w:t>1-2023</w:t>
      </w:r>
      <w:r w:rsidRPr="000E3187">
        <w:rPr>
          <w:rFonts w:ascii="Times New Roman" w:hAnsi="Times New Roman"/>
          <w:sz w:val="28"/>
          <w:szCs w:val="28"/>
        </w:rPr>
        <w:t xml:space="preserve"> год</w:t>
      </w:r>
      <w:r>
        <w:rPr>
          <w:rFonts w:ascii="Times New Roman" w:hAnsi="Times New Roman"/>
          <w:sz w:val="28"/>
          <w:szCs w:val="28"/>
        </w:rPr>
        <w:t>ах</w:t>
      </w:r>
      <w:r w:rsidRPr="000E3187">
        <w:rPr>
          <w:rFonts w:ascii="Times New Roman" w:hAnsi="Times New Roman"/>
          <w:sz w:val="28"/>
          <w:szCs w:val="28"/>
        </w:rPr>
        <w:t xml:space="preserve"> планируется выполнение работ по ремонту 1</w:t>
      </w:r>
      <w:r>
        <w:rPr>
          <w:rFonts w:ascii="Times New Roman" w:hAnsi="Times New Roman"/>
          <w:sz w:val="28"/>
          <w:szCs w:val="28"/>
        </w:rPr>
        <w:t>2</w:t>
      </w:r>
      <w:r w:rsidRPr="000E3187">
        <w:rPr>
          <w:rFonts w:ascii="Times New Roman" w:hAnsi="Times New Roman"/>
          <w:sz w:val="28"/>
          <w:szCs w:val="28"/>
        </w:rPr>
        <w:t xml:space="preserve"> жил</w:t>
      </w:r>
      <w:r>
        <w:rPr>
          <w:rFonts w:ascii="Times New Roman" w:hAnsi="Times New Roman"/>
          <w:sz w:val="28"/>
          <w:szCs w:val="28"/>
        </w:rPr>
        <w:t>ых</w:t>
      </w:r>
      <w:r w:rsidRPr="000E3187">
        <w:rPr>
          <w:rFonts w:ascii="Times New Roman" w:hAnsi="Times New Roman"/>
          <w:sz w:val="28"/>
          <w:szCs w:val="28"/>
        </w:rPr>
        <w:t xml:space="preserve"> помещени</w:t>
      </w:r>
      <w:r>
        <w:rPr>
          <w:rFonts w:ascii="Times New Roman" w:hAnsi="Times New Roman"/>
          <w:sz w:val="28"/>
          <w:szCs w:val="28"/>
        </w:rPr>
        <w:t>й, закрепленных</w:t>
      </w:r>
      <w:r w:rsidRPr="000E3187">
        <w:rPr>
          <w:rFonts w:ascii="Times New Roman" w:hAnsi="Times New Roman"/>
          <w:sz w:val="28"/>
          <w:szCs w:val="28"/>
        </w:rPr>
        <w:t xml:space="preserve"> за детьми-сиротами</w:t>
      </w:r>
      <w:r w:rsidRPr="00864D2F">
        <w:rPr>
          <w:rFonts w:ascii="Times New Roman" w:hAnsi="Times New Roman"/>
          <w:sz w:val="28"/>
          <w:szCs w:val="28"/>
        </w:rPr>
        <w:t>.</w:t>
      </w:r>
      <w:r w:rsidRPr="007031D7">
        <w:rPr>
          <w:rFonts w:ascii="Times New Roman" w:hAnsi="Times New Roman"/>
          <w:i/>
          <w:color w:val="FF0000"/>
          <w:sz w:val="28"/>
          <w:szCs w:val="28"/>
        </w:rPr>
        <w:t xml:space="preserve"> </w:t>
      </w:r>
      <w:r>
        <w:rPr>
          <w:rFonts w:ascii="Times New Roman" w:hAnsi="Times New Roman"/>
          <w:sz w:val="28"/>
          <w:szCs w:val="28"/>
        </w:rPr>
        <w:t>Потребность в средствах составляет</w:t>
      </w:r>
      <w:r w:rsidRPr="00302144">
        <w:rPr>
          <w:rFonts w:ascii="Times New Roman" w:hAnsi="Times New Roman"/>
          <w:sz w:val="28"/>
          <w:szCs w:val="28"/>
        </w:rPr>
        <w:t xml:space="preserve"> </w:t>
      </w:r>
      <w:r>
        <w:rPr>
          <w:rFonts w:ascii="Times New Roman" w:hAnsi="Times New Roman"/>
          <w:sz w:val="28"/>
          <w:szCs w:val="28"/>
        </w:rPr>
        <w:t>3,83</w:t>
      </w:r>
      <w:r w:rsidRPr="00302144">
        <w:rPr>
          <w:rFonts w:ascii="Times New Roman" w:hAnsi="Times New Roman"/>
          <w:sz w:val="28"/>
          <w:szCs w:val="28"/>
        </w:rPr>
        <w:t xml:space="preserve"> млн. рублей.</w:t>
      </w:r>
    </w:p>
    <w:p w:rsidR="00FB4F74" w:rsidRPr="00360D59" w:rsidRDefault="00FB4F74" w:rsidP="00FB4F74">
      <w:pPr>
        <w:pStyle w:val="afe"/>
        <w:spacing w:before="0" w:beforeAutospacing="0" w:after="0" w:afterAutospacing="0"/>
        <w:ind w:firstLine="709"/>
        <w:jc w:val="both"/>
        <w:rPr>
          <w:sz w:val="28"/>
          <w:szCs w:val="28"/>
        </w:rPr>
      </w:pPr>
      <w:r w:rsidRPr="00A859CC">
        <w:rPr>
          <w:sz w:val="28"/>
          <w:szCs w:val="28"/>
        </w:rPr>
        <w:t>На период 202</w:t>
      </w:r>
      <w:r>
        <w:rPr>
          <w:sz w:val="28"/>
          <w:szCs w:val="28"/>
        </w:rPr>
        <w:t>1</w:t>
      </w:r>
      <w:r w:rsidRPr="00A859CC">
        <w:rPr>
          <w:sz w:val="28"/>
          <w:szCs w:val="28"/>
        </w:rPr>
        <w:t xml:space="preserve">-2023 гг. запланировано изготовление </w:t>
      </w:r>
      <w:r w:rsidRPr="00360D59">
        <w:rPr>
          <w:sz w:val="28"/>
          <w:szCs w:val="28"/>
        </w:rPr>
        <w:t>1</w:t>
      </w:r>
      <w:r>
        <w:rPr>
          <w:sz w:val="28"/>
          <w:szCs w:val="28"/>
        </w:rPr>
        <w:t>56</w:t>
      </w:r>
      <w:r w:rsidRPr="00360D59">
        <w:rPr>
          <w:sz w:val="28"/>
          <w:szCs w:val="28"/>
        </w:rPr>
        <w:t xml:space="preserve"> технических планов</w:t>
      </w:r>
      <w:r w:rsidRPr="007031D7">
        <w:rPr>
          <w:color w:val="FF0000"/>
          <w:sz w:val="28"/>
          <w:szCs w:val="28"/>
        </w:rPr>
        <w:t xml:space="preserve"> </w:t>
      </w:r>
      <w:r w:rsidRPr="00A859CC">
        <w:rPr>
          <w:sz w:val="28"/>
          <w:szCs w:val="28"/>
        </w:rPr>
        <w:t>(технических паспортов) на жилые помещения, предоставленные по договорам коммерческого найма сроком от 3 до 5 лет, для государственной регистрации в Федеральной службе государственной регистрации, кадастра и картографии. Потребность в средствах на 202</w:t>
      </w:r>
      <w:r>
        <w:rPr>
          <w:sz w:val="28"/>
          <w:szCs w:val="28"/>
        </w:rPr>
        <w:t>1</w:t>
      </w:r>
      <w:r w:rsidRPr="00A859CC">
        <w:rPr>
          <w:sz w:val="28"/>
          <w:szCs w:val="28"/>
        </w:rPr>
        <w:t>-202</w:t>
      </w:r>
      <w:r>
        <w:rPr>
          <w:sz w:val="28"/>
          <w:szCs w:val="28"/>
        </w:rPr>
        <w:t>3</w:t>
      </w:r>
      <w:r w:rsidRPr="00A859CC">
        <w:rPr>
          <w:sz w:val="28"/>
          <w:szCs w:val="28"/>
        </w:rPr>
        <w:t xml:space="preserve"> годы </w:t>
      </w:r>
      <w:r w:rsidRPr="00213CB0">
        <w:rPr>
          <w:sz w:val="28"/>
          <w:szCs w:val="28"/>
        </w:rPr>
        <w:t xml:space="preserve">составляет </w:t>
      </w:r>
      <w:r>
        <w:rPr>
          <w:sz w:val="28"/>
          <w:szCs w:val="28"/>
        </w:rPr>
        <w:t>0,83</w:t>
      </w:r>
      <w:r w:rsidRPr="00213CB0">
        <w:rPr>
          <w:sz w:val="28"/>
          <w:szCs w:val="28"/>
        </w:rPr>
        <w:t xml:space="preserve"> млн. рублей.</w:t>
      </w:r>
    </w:p>
    <w:p w:rsidR="00FB4F74" w:rsidRPr="00864D2F" w:rsidRDefault="00FB4F74" w:rsidP="00FB4F74">
      <w:pPr>
        <w:widowControl/>
        <w:autoSpaceDE/>
        <w:autoSpaceDN/>
        <w:adjustRightInd/>
        <w:ind w:right="16" w:firstLine="567"/>
        <w:jc w:val="both"/>
        <w:rPr>
          <w:rFonts w:ascii="Times New Roman" w:hAnsi="Times New Roman" w:cs="Times New Roman"/>
          <w:sz w:val="28"/>
          <w:szCs w:val="28"/>
        </w:rPr>
      </w:pPr>
      <w:r w:rsidRPr="00A859CC">
        <w:rPr>
          <w:rFonts w:ascii="Times New Roman" w:hAnsi="Times New Roman"/>
          <w:sz w:val="28"/>
          <w:szCs w:val="28"/>
        </w:rPr>
        <w:t>Потребность в средствах на 202</w:t>
      </w:r>
      <w:r>
        <w:rPr>
          <w:rFonts w:ascii="Times New Roman" w:hAnsi="Times New Roman"/>
          <w:sz w:val="28"/>
          <w:szCs w:val="28"/>
        </w:rPr>
        <w:t>1</w:t>
      </w:r>
      <w:r w:rsidRPr="00A859CC">
        <w:rPr>
          <w:rFonts w:ascii="Times New Roman" w:hAnsi="Times New Roman"/>
          <w:sz w:val="28"/>
          <w:szCs w:val="28"/>
        </w:rPr>
        <w:t xml:space="preserve">-2023 годы на обеспечение деятельности МКУ «Жилкомцентр» составляет </w:t>
      </w:r>
      <w:r w:rsidRPr="00864D2F">
        <w:rPr>
          <w:rFonts w:ascii="Times New Roman" w:hAnsi="Times New Roman"/>
          <w:sz w:val="28"/>
          <w:szCs w:val="28"/>
        </w:rPr>
        <w:t xml:space="preserve">– </w:t>
      </w:r>
      <w:r>
        <w:rPr>
          <w:rFonts w:ascii="Times New Roman" w:hAnsi="Times New Roman"/>
          <w:sz w:val="28"/>
          <w:szCs w:val="28"/>
        </w:rPr>
        <w:t>40</w:t>
      </w:r>
      <w:r w:rsidRPr="00864D2F">
        <w:rPr>
          <w:rFonts w:ascii="Times New Roman" w:hAnsi="Times New Roman"/>
          <w:sz w:val="28"/>
          <w:szCs w:val="28"/>
        </w:rPr>
        <w:t>,</w:t>
      </w:r>
      <w:r>
        <w:rPr>
          <w:rFonts w:ascii="Times New Roman" w:hAnsi="Times New Roman"/>
          <w:sz w:val="28"/>
          <w:szCs w:val="28"/>
        </w:rPr>
        <w:t>52 млн. рублей.</w:t>
      </w:r>
    </w:p>
    <w:p w:rsidR="00FB4F74" w:rsidRDefault="00FB4F74" w:rsidP="00FB4F74">
      <w:pPr>
        <w:tabs>
          <w:tab w:val="left" w:pos="284"/>
          <w:tab w:val="left" w:pos="426"/>
        </w:tabs>
        <w:ind w:right="-1" w:firstLine="709"/>
        <w:jc w:val="both"/>
        <w:rPr>
          <w:rFonts w:ascii="Times New Roman" w:hAnsi="Times New Roman" w:cs="Times New Roman"/>
          <w:sz w:val="28"/>
          <w:szCs w:val="28"/>
        </w:rPr>
      </w:pPr>
      <w:r w:rsidRPr="009B2260">
        <w:rPr>
          <w:rFonts w:ascii="Times New Roman" w:hAnsi="Times New Roman"/>
          <w:sz w:val="28"/>
          <w:szCs w:val="28"/>
        </w:rPr>
        <w:t>В целях оказания поддержки отдельным категориям граждан (ветеранам и инвалидам Великой Отечественной войны)</w:t>
      </w:r>
      <w:r>
        <w:rPr>
          <w:rFonts w:ascii="Times New Roman" w:hAnsi="Times New Roman"/>
          <w:sz w:val="28"/>
          <w:szCs w:val="28"/>
        </w:rPr>
        <w:t xml:space="preserve"> в</w:t>
      </w:r>
      <w:r w:rsidRPr="009B2260">
        <w:rPr>
          <w:rFonts w:ascii="Times New Roman" w:hAnsi="Times New Roman"/>
          <w:sz w:val="28"/>
          <w:szCs w:val="28"/>
        </w:rPr>
        <w:t xml:space="preserve"> 2019 году выполнен ремонт жилых помещений 40 участникам и инвалидам ВОВ, проживающим в городе Рыбинске.</w:t>
      </w:r>
      <w:r>
        <w:rPr>
          <w:rFonts w:ascii="Times New Roman" w:hAnsi="Times New Roman"/>
          <w:sz w:val="28"/>
          <w:szCs w:val="28"/>
        </w:rPr>
        <w:t xml:space="preserve"> В 2021-2023</w:t>
      </w:r>
      <w:r w:rsidRPr="00AB1D51">
        <w:rPr>
          <w:rFonts w:ascii="Times New Roman" w:hAnsi="Times New Roman"/>
          <w:sz w:val="28"/>
          <w:szCs w:val="28"/>
        </w:rPr>
        <w:t xml:space="preserve"> год</w:t>
      </w:r>
      <w:r>
        <w:rPr>
          <w:rFonts w:ascii="Times New Roman" w:hAnsi="Times New Roman"/>
          <w:sz w:val="28"/>
          <w:szCs w:val="28"/>
        </w:rPr>
        <w:t>ах</w:t>
      </w:r>
      <w:r w:rsidRPr="00AB1D51">
        <w:rPr>
          <w:rFonts w:ascii="Times New Roman" w:hAnsi="Times New Roman"/>
          <w:sz w:val="28"/>
          <w:szCs w:val="28"/>
        </w:rPr>
        <w:t xml:space="preserve"> планируется оказать государственную поддержку </w:t>
      </w:r>
      <w:r>
        <w:rPr>
          <w:rFonts w:ascii="Times New Roman" w:hAnsi="Times New Roman"/>
          <w:sz w:val="28"/>
          <w:szCs w:val="28"/>
        </w:rPr>
        <w:t>213</w:t>
      </w:r>
      <w:r w:rsidRPr="00AB1D51">
        <w:rPr>
          <w:rFonts w:ascii="Times New Roman" w:hAnsi="Times New Roman"/>
          <w:sz w:val="28"/>
          <w:szCs w:val="28"/>
        </w:rPr>
        <w:t xml:space="preserve"> ветеранам и инвалидам Великой Отечественной войны.</w:t>
      </w:r>
      <w:r>
        <w:rPr>
          <w:rFonts w:ascii="Times New Roman" w:hAnsi="Times New Roman"/>
          <w:sz w:val="28"/>
          <w:szCs w:val="28"/>
        </w:rPr>
        <w:t xml:space="preserve"> </w:t>
      </w:r>
    </w:p>
    <w:p w:rsidR="00FB4F74" w:rsidRPr="00341526" w:rsidRDefault="00FB4F74" w:rsidP="00FB4F74">
      <w:pPr>
        <w:tabs>
          <w:tab w:val="left" w:pos="284"/>
          <w:tab w:val="left" w:pos="426"/>
        </w:tabs>
        <w:ind w:right="-1" w:firstLine="709"/>
        <w:jc w:val="both"/>
        <w:rPr>
          <w:rFonts w:ascii="Times New Roman" w:hAnsi="Times New Roman" w:cs="Times New Roman"/>
          <w:sz w:val="28"/>
          <w:szCs w:val="28"/>
        </w:rPr>
      </w:pPr>
      <w:r w:rsidRPr="0032370B">
        <w:rPr>
          <w:rFonts w:ascii="Times New Roman" w:hAnsi="Times New Roman" w:cs="Times New Roman"/>
          <w:sz w:val="28"/>
          <w:szCs w:val="28"/>
        </w:rPr>
        <w:t xml:space="preserve">Планируемая потребность </w:t>
      </w:r>
      <w:r>
        <w:rPr>
          <w:rFonts w:ascii="Times New Roman" w:hAnsi="Times New Roman" w:cs="Times New Roman"/>
          <w:sz w:val="28"/>
          <w:szCs w:val="28"/>
        </w:rPr>
        <w:t>в организации содержания муниципального жилищного фонда и оказание поддержки</w:t>
      </w:r>
      <w:r w:rsidRPr="0036537B">
        <w:rPr>
          <w:rFonts w:ascii="Times New Roman" w:hAnsi="Times New Roman" w:cs="Times New Roman"/>
          <w:sz w:val="28"/>
          <w:szCs w:val="28"/>
        </w:rPr>
        <w:t xml:space="preserve"> отдельны</w:t>
      </w:r>
      <w:r>
        <w:rPr>
          <w:rFonts w:ascii="Times New Roman" w:hAnsi="Times New Roman" w:cs="Times New Roman"/>
          <w:sz w:val="28"/>
          <w:szCs w:val="28"/>
        </w:rPr>
        <w:t>м</w:t>
      </w:r>
      <w:r w:rsidRPr="0036537B">
        <w:rPr>
          <w:rFonts w:ascii="Times New Roman" w:hAnsi="Times New Roman" w:cs="Times New Roman"/>
          <w:sz w:val="28"/>
          <w:szCs w:val="28"/>
        </w:rPr>
        <w:t xml:space="preserve"> категори</w:t>
      </w:r>
      <w:r>
        <w:rPr>
          <w:rFonts w:ascii="Times New Roman" w:hAnsi="Times New Roman" w:cs="Times New Roman"/>
          <w:sz w:val="28"/>
          <w:szCs w:val="28"/>
        </w:rPr>
        <w:t>ям</w:t>
      </w:r>
      <w:r w:rsidRPr="0036537B">
        <w:rPr>
          <w:rFonts w:ascii="Times New Roman" w:hAnsi="Times New Roman" w:cs="Times New Roman"/>
          <w:sz w:val="28"/>
          <w:szCs w:val="28"/>
        </w:rPr>
        <w:t xml:space="preserve"> граждан</w:t>
      </w:r>
      <w:r>
        <w:rPr>
          <w:rFonts w:ascii="Times New Roman" w:hAnsi="Times New Roman" w:cs="Times New Roman"/>
          <w:sz w:val="28"/>
          <w:szCs w:val="28"/>
        </w:rPr>
        <w:t xml:space="preserve"> в ремонте жилых помещений на 2021-2023 годы</w:t>
      </w:r>
      <w:r w:rsidRPr="0032370B">
        <w:rPr>
          <w:rFonts w:ascii="Times New Roman" w:hAnsi="Times New Roman" w:cs="Times New Roman"/>
          <w:sz w:val="28"/>
          <w:szCs w:val="28"/>
        </w:rPr>
        <w:t xml:space="preserve"> приводится в таблице</w:t>
      </w:r>
      <w:r>
        <w:rPr>
          <w:rFonts w:ascii="Times New Roman" w:hAnsi="Times New Roman" w:cs="Times New Roman"/>
          <w:sz w:val="28"/>
          <w:szCs w:val="28"/>
        </w:rPr>
        <w:t xml:space="preserve"> с разбивкой по годам</w:t>
      </w:r>
      <w:r w:rsidRPr="0032370B">
        <w:rPr>
          <w:rFonts w:ascii="Times New Roman" w:hAnsi="Times New Roman" w:cs="Times New Roman"/>
          <w:sz w:val="28"/>
          <w:szCs w:val="28"/>
        </w:rPr>
        <w:t>:</w:t>
      </w:r>
    </w:p>
    <w:p w:rsidR="00FB4F74" w:rsidRPr="0032370B" w:rsidRDefault="00FB4F74" w:rsidP="00FB4F74">
      <w:pPr>
        <w:ind w:firstLine="567"/>
        <w:jc w:val="both"/>
        <w:rPr>
          <w:rFonts w:ascii="Times New Roman" w:hAnsi="Times New Roman" w:cs="Times New Roman"/>
          <w:sz w:val="28"/>
          <w:szCs w:val="28"/>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0"/>
        <w:gridCol w:w="1825"/>
        <w:gridCol w:w="1010"/>
        <w:gridCol w:w="1134"/>
        <w:gridCol w:w="993"/>
      </w:tblGrid>
      <w:tr w:rsidR="00FB4F74" w:rsidRPr="002122DA" w:rsidTr="005A63A7">
        <w:trPr>
          <w:tblHeader/>
        </w:trPr>
        <w:tc>
          <w:tcPr>
            <w:tcW w:w="5070" w:type="dxa"/>
            <w:vMerge w:val="restart"/>
          </w:tcPr>
          <w:p w:rsidR="00FB4F74" w:rsidRPr="002122DA" w:rsidRDefault="00FB4F74" w:rsidP="005A63A7">
            <w:pPr>
              <w:autoSpaceDE/>
              <w:autoSpaceDN/>
              <w:adjustRightInd/>
              <w:jc w:val="center"/>
              <w:rPr>
                <w:rFonts w:ascii="Times New Roman" w:hAnsi="Times New Roman" w:cs="Times New Roman"/>
              </w:rPr>
            </w:pPr>
            <w:r w:rsidRPr="002122DA">
              <w:rPr>
                <w:rFonts w:ascii="Times New Roman" w:hAnsi="Times New Roman" w:cs="Times New Roman"/>
              </w:rPr>
              <w:t>Наименование показателя</w:t>
            </w:r>
          </w:p>
        </w:tc>
        <w:tc>
          <w:tcPr>
            <w:tcW w:w="1825" w:type="dxa"/>
            <w:vMerge w:val="restart"/>
          </w:tcPr>
          <w:p w:rsidR="00FB4F74" w:rsidRPr="002122DA" w:rsidRDefault="00FB4F74" w:rsidP="005A63A7">
            <w:pPr>
              <w:autoSpaceDE/>
              <w:autoSpaceDN/>
              <w:adjustRightInd/>
              <w:jc w:val="center"/>
              <w:rPr>
                <w:rFonts w:ascii="Times New Roman" w:hAnsi="Times New Roman" w:cs="Times New Roman"/>
              </w:rPr>
            </w:pPr>
            <w:r w:rsidRPr="002122DA">
              <w:rPr>
                <w:rFonts w:ascii="Times New Roman" w:hAnsi="Times New Roman" w:cs="Times New Roman"/>
              </w:rPr>
              <w:t>Единица измерения</w:t>
            </w:r>
          </w:p>
        </w:tc>
        <w:tc>
          <w:tcPr>
            <w:tcW w:w="3137" w:type="dxa"/>
            <w:gridSpan w:val="3"/>
          </w:tcPr>
          <w:p w:rsidR="00FB4F74" w:rsidRPr="002122DA" w:rsidRDefault="00FB4F74" w:rsidP="005A63A7">
            <w:pPr>
              <w:widowControl/>
              <w:autoSpaceDE/>
              <w:autoSpaceDN/>
              <w:adjustRightInd/>
              <w:jc w:val="center"/>
              <w:rPr>
                <w:rFonts w:ascii="Times New Roman" w:hAnsi="Times New Roman" w:cs="Times New Roman"/>
              </w:rPr>
            </w:pPr>
            <w:r w:rsidRPr="002122DA">
              <w:rPr>
                <w:rFonts w:ascii="Times New Roman" w:hAnsi="Times New Roman" w:cs="Times New Roman"/>
              </w:rPr>
              <w:t>Планируемое значение</w:t>
            </w:r>
          </w:p>
        </w:tc>
      </w:tr>
      <w:tr w:rsidR="00FB4F74" w:rsidRPr="002122DA" w:rsidTr="005A63A7">
        <w:trPr>
          <w:trHeight w:val="58"/>
          <w:tblHeader/>
        </w:trPr>
        <w:tc>
          <w:tcPr>
            <w:tcW w:w="5070" w:type="dxa"/>
            <w:vMerge/>
            <w:vAlign w:val="center"/>
          </w:tcPr>
          <w:p w:rsidR="00FB4F74" w:rsidRPr="002122DA" w:rsidRDefault="00FB4F74" w:rsidP="005A63A7">
            <w:pPr>
              <w:widowControl/>
              <w:autoSpaceDE/>
              <w:autoSpaceDN/>
              <w:adjustRightInd/>
              <w:ind w:firstLine="709"/>
              <w:rPr>
                <w:rFonts w:ascii="Times New Roman" w:hAnsi="Times New Roman" w:cs="Times New Roman"/>
              </w:rPr>
            </w:pPr>
          </w:p>
        </w:tc>
        <w:tc>
          <w:tcPr>
            <w:tcW w:w="1825" w:type="dxa"/>
            <w:vMerge/>
            <w:vAlign w:val="center"/>
          </w:tcPr>
          <w:p w:rsidR="00FB4F74" w:rsidRPr="002122DA" w:rsidRDefault="00FB4F74" w:rsidP="005A63A7">
            <w:pPr>
              <w:widowControl/>
              <w:autoSpaceDE/>
              <w:autoSpaceDN/>
              <w:adjustRightInd/>
              <w:ind w:firstLine="709"/>
              <w:rPr>
                <w:rFonts w:ascii="Times New Roman" w:hAnsi="Times New Roman" w:cs="Times New Roman"/>
              </w:rPr>
            </w:pPr>
          </w:p>
        </w:tc>
        <w:tc>
          <w:tcPr>
            <w:tcW w:w="1010" w:type="dxa"/>
          </w:tcPr>
          <w:p w:rsidR="00FB4F74" w:rsidRPr="002122DA" w:rsidRDefault="00FB4F74" w:rsidP="005A63A7">
            <w:pPr>
              <w:autoSpaceDE/>
              <w:autoSpaceDN/>
              <w:adjustRightInd/>
              <w:jc w:val="center"/>
              <w:rPr>
                <w:rFonts w:ascii="Times New Roman" w:hAnsi="Times New Roman" w:cs="Times New Roman"/>
              </w:rPr>
            </w:pPr>
            <w:r>
              <w:rPr>
                <w:rFonts w:ascii="Times New Roman" w:hAnsi="Times New Roman" w:cs="Times New Roman"/>
              </w:rPr>
              <w:t>2021</w:t>
            </w:r>
          </w:p>
        </w:tc>
        <w:tc>
          <w:tcPr>
            <w:tcW w:w="1134" w:type="dxa"/>
          </w:tcPr>
          <w:p w:rsidR="00FB4F74" w:rsidRPr="002122DA" w:rsidRDefault="00FB4F74" w:rsidP="005A63A7">
            <w:pPr>
              <w:autoSpaceDE/>
              <w:autoSpaceDN/>
              <w:adjustRightInd/>
              <w:jc w:val="center"/>
              <w:rPr>
                <w:rFonts w:ascii="Times New Roman" w:hAnsi="Times New Roman" w:cs="Times New Roman"/>
              </w:rPr>
            </w:pPr>
            <w:r w:rsidRPr="002122DA">
              <w:rPr>
                <w:rFonts w:ascii="Times New Roman" w:hAnsi="Times New Roman" w:cs="Times New Roman"/>
              </w:rPr>
              <w:t>202</w:t>
            </w:r>
            <w:r>
              <w:rPr>
                <w:rFonts w:ascii="Times New Roman" w:hAnsi="Times New Roman" w:cs="Times New Roman"/>
              </w:rPr>
              <w:t>2</w:t>
            </w:r>
          </w:p>
        </w:tc>
        <w:tc>
          <w:tcPr>
            <w:tcW w:w="993" w:type="dxa"/>
          </w:tcPr>
          <w:p w:rsidR="00FB4F74" w:rsidRPr="002122DA" w:rsidRDefault="00FB4F74" w:rsidP="005A63A7">
            <w:pPr>
              <w:widowControl/>
              <w:autoSpaceDE/>
              <w:autoSpaceDN/>
              <w:adjustRightInd/>
              <w:jc w:val="center"/>
              <w:rPr>
                <w:rFonts w:ascii="Times New Roman" w:hAnsi="Times New Roman" w:cs="Times New Roman"/>
              </w:rPr>
            </w:pPr>
            <w:r w:rsidRPr="002122DA">
              <w:rPr>
                <w:rFonts w:ascii="Times New Roman" w:hAnsi="Times New Roman" w:cs="Times New Roman"/>
              </w:rPr>
              <w:t>202</w:t>
            </w:r>
            <w:r>
              <w:rPr>
                <w:rFonts w:ascii="Times New Roman" w:hAnsi="Times New Roman" w:cs="Times New Roman"/>
              </w:rPr>
              <w:t>3</w:t>
            </w:r>
          </w:p>
        </w:tc>
      </w:tr>
      <w:tr w:rsidR="00FB4F74" w:rsidRPr="002122DA" w:rsidTr="005A63A7">
        <w:trPr>
          <w:trHeight w:val="373"/>
        </w:trPr>
        <w:tc>
          <w:tcPr>
            <w:tcW w:w="5070" w:type="dxa"/>
          </w:tcPr>
          <w:p w:rsidR="00FB4F74" w:rsidRPr="002122DA" w:rsidRDefault="00FB4F74" w:rsidP="005A63A7">
            <w:pPr>
              <w:autoSpaceDE/>
              <w:autoSpaceDN/>
              <w:adjustRightInd/>
              <w:ind w:right="57"/>
              <w:rPr>
                <w:rFonts w:ascii="Times New Roman" w:hAnsi="Times New Roman" w:cs="Times New Roman"/>
              </w:rPr>
            </w:pPr>
            <w:r w:rsidRPr="002122DA">
              <w:rPr>
                <w:rFonts w:ascii="Times New Roman" w:hAnsi="Times New Roman" w:cs="Times New Roman"/>
              </w:rPr>
              <w:t>Площадь незаселенных жилых помещений, находящихся в муниципальной собственности</w:t>
            </w:r>
          </w:p>
        </w:tc>
        <w:tc>
          <w:tcPr>
            <w:tcW w:w="1825" w:type="dxa"/>
          </w:tcPr>
          <w:p w:rsidR="00FB4F74" w:rsidRPr="002122DA" w:rsidRDefault="00FB4F74" w:rsidP="005A63A7">
            <w:pPr>
              <w:widowControl/>
              <w:autoSpaceDE/>
              <w:autoSpaceDN/>
              <w:adjustRightInd/>
              <w:jc w:val="center"/>
              <w:rPr>
                <w:rFonts w:ascii="Times New Roman" w:hAnsi="Times New Roman" w:cs="Times New Roman"/>
                <w:vertAlign w:val="superscript"/>
              </w:rPr>
            </w:pPr>
            <w:r w:rsidRPr="002122DA">
              <w:rPr>
                <w:rFonts w:ascii="Times New Roman" w:hAnsi="Times New Roman" w:cs="Times New Roman"/>
              </w:rPr>
              <w:t xml:space="preserve">тыс. </w:t>
            </w:r>
            <w:r>
              <w:rPr>
                <w:rFonts w:ascii="Times New Roman" w:hAnsi="Times New Roman" w:cs="Times New Roman"/>
              </w:rPr>
              <w:t>кв</w:t>
            </w:r>
            <w:proofErr w:type="gramStart"/>
            <w:r>
              <w:rPr>
                <w:rFonts w:ascii="Times New Roman" w:hAnsi="Times New Roman" w:cs="Times New Roman"/>
              </w:rPr>
              <w:t>.</w:t>
            </w:r>
            <w:r w:rsidRPr="002122DA">
              <w:rPr>
                <w:rFonts w:ascii="Times New Roman" w:hAnsi="Times New Roman" w:cs="Times New Roman"/>
              </w:rPr>
              <w:t>м</w:t>
            </w:r>
            <w:proofErr w:type="gramEnd"/>
          </w:p>
        </w:tc>
        <w:tc>
          <w:tcPr>
            <w:tcW w:w="1010" w:type="dxa"/>
          </w:tcPr>
          <w:p w:rsidR="00FB4F74" w:rsidRPr="002122DA" w:rsidRDefault="00FB4F74" w:rsidP="005A63A7">
            <w:pPr>
              <w:autoSpaceDE/>
              <w:autoSpaceDN/>
              <w:adjustRightInd/>
              <w:jc w:val="center"/>
              <w:rPr>
                <w:rFonts w:ascii="Times New Roman" w:hAnsi="Times New Roman" w:cs="Times New Roman"/>
              </w:rPr>
            </w:pPr>
            <w:r>
              <w:rPr>
                <w:rFonts w:ascii="Times New Roman" w:hAnsi="Times New Roman" w:cs="Times New Roman"/>
              </w:rPr>
              <w:t>7,0</w:t>
            </w:r>
          </w:p>
        </w:tc>
        <w:tc>
          <w:tcPr>
            <w:tcW w:w="1134" w:type="dxa"/>
          </w:tcPr>
          <w:p w:rsidR="00FB4F74" w:rsidRPr="002122DA" w:rsidRDefault="00FB4F74" w:rsidP="005A63A7">
            <w:pPr>
              <w:autoSpaceDE/>
              <w:autoSpaceDN/>
              <w:adjustRightInd/>
              <w:jc w:val="center"/>
              <w:rPr>
                <w:rFonts w:ascii="Times New Roman" w:hAnsi="Times New Roman" w:cs="Times New Roman"/>
              </w:rPr>
            </w:pPr>
            <w:r w:rsidRPr="002122DA">
              <w:rPr>
                <w:rFonts w:ascii="Times New Roman" w:hAnsi="Times New Roman" w:cs="Times New Roman"/>
              </w:rPr>
              <w:t>6,</w:t>
            </w:r>
            <w:r>
              <w:rPr>
                <w:rFonts w:ascii="Times New Roman" w:hAnsi="Times New Roman" w:cs="Times New Roman"/>
              </w:rPr>
              <w:t>9</w:t>
            </w:r>
          </w:p>
        </w:tc>
        <w:tc>
          <w:tcPr>
            <w:tcW w:w="993" w:type="dxa"/>
          </w:tcPr>
          <w:p w:rsidR="00FB4F74" w:rsidRPr="00864D2F" w:rsidRDefault="00FB4F74" w:rsidP="005A63A7">
            <w:pPr>
              <w:autoSpaceDE/>
              <w:autoSpaceDN/>
              <w:adjustRightInd/>
              <w:jc w:val="center"/>
              <w:rPr>
                <w:rFonts w:ascii="Times New Roman" w:hAnsi="Times New Roman" w:cs="Times New Roman"/>
              </w:rPr>
            </w:pPr>
            <w:r w:rsidRPr="00864D2F">
              <w:rPr>
                <w:rFonts w:ascii="Times New Roman" w:hAnsi="Times New Roman" w:cs="Times New Roman"/>
              </w:rPr>
              <w:t>6,8</w:t>
            </w:r>
          </w:p>
        </w:tc>
      </w:tr>
      <w:tr w:rsidR="00FB4F74" w:rsidRPr="002122DA" w:rsidTr="005A63A7">
        <w:trPr>
          <w:trHeight w:val="373"/>
        </w:trPr>
        <w:tc>
          <w:tcPr>
            <w:tcW w:w="5070" w:type="dxa"/>
          </w:tcPr>
          <w:p w:rsidR="00FB4F74" w:rsidRPr="002122DA" w:rsidRDefault="00FB4F74" w:rsidP="005A63A7">
            <w:pPr>
              <w:autoSpaceDE/>
              <w:autoSpaceDN/>
              <w:adjustRightInd/>
              <w:ind w:right="57"/>
              <w:rPr>
                <w:rFonts w:ascii="Times New Roman" w:hAnsi="Times New Roman" w:cs="Times New Roman"/>
              </w:rPr>
            </w:pPr>
            <w:r w:rsidRPr="002122DA">
              <w:rPr>
                <w:rFonts w:ascii="Times New Roman" w:hAnsi="Times New Roman" w:cs="Times New Roman"/>
              </w:rPr>
              <w:t>Выполнение обязательств собственника муниципального жилищного фонда по уплате взносов на капитальный ремонт общего имущества многоквартирных домов, включенных в региональную программу капитального ремонта</w:t>
            </w:r>
          </w:p>
        </w:tc>
        <w:tc>
          <w:tcPr>
            <w:tcW w:w="1825" w:type="dxa"/>
          </w:tcPr>
          <w:p w:rsidR="00FB4F74" w:rsidRPr="002122DA" w:rsidRDefault="00FB4F74" w:rsidP="005A63A7">
            <w:pPr>
              <w:widowControl/>
              <w:autoSpaceDE/>
              <w:autoSpaceDN/>
              <w:adjustRightInd/>
              <w:jc w:val="center"/>
              <w:rPr>
                <w:rFonts w:ascii="Times New Roman" w:hAnsi="Times New Roman" w:cs="Times New Roman"/>
              </w:rPr>
            </w:pPr>
            <w:r w:rsidRPr="002122DA">
              <w:rPr>
                <w:rFonts w:ascii="Times New Roman" w:hAnsi="Times New Roman" w:cs="Times New Roman"/>
              </w:rPr>
              <w:t xml:space="preserve">% выполнения </w:t>
            </w:r>
          </w:p>
          <w:p w:rsidR="00FB4F74" w:rsidRPr="002122DA" w:rsidRDefault="00FB4F74" w:rsidP="005A63A7">
            <w:pPr>
              <w:widowControl/>
              <w:autoSpaceDE/>
              <w:autoSpaceDN/>
              <w:adjustRightInd/>
              <w:jc w:val="center"/>
              <w:rPr>
                <w:rFonts w:ascii="Times New Roman" w:hAnsi="Times New Roman" w:cs="Times New Roman"/>
              </w:rPr>
            </w:pPr>
            <w:r w:rsidRPr="002122DA">
              <w:rPr>
                <w:rFonts w:ascii="Times New Roman" w:hAnsi="Times New Roman" w:cs="Times New Roman"/>
              </w:rPr>
              <w:t>(в пределах финансирования)</w:t>
            </w:r>
          </w:p>
        </w:tc>
        <w:tc>
          <w:tcPr>
            <w:tcW w:w="1010" w:type="dxa"/>
          </w:tcPr>
          <w:p w:rsidR="00FB4F74" w:rsidRPr="002122DA" w:rsidRDefault="00FB4F74" w:rsidP="005A63A7">
            <w:pPr>
              <w:autoSpaceDE/>
              <w:autoSpaceDN/>
              <w:adjustRightInd/>
              <w:jc w:val="center"/>
              <w:rPr>
                <w:rFonts w:ascii="Times New Roman" w:hAnsi="Times New Roman" w:cs="Times New Roman"/>
              </w:rPr>
            </w:pPr>
            <w:r>
              <w:rPr>
                <w:rFonts w:ascii="Times New Roman" w:hAnsi="Times New Roman" w:cs="Times New Roman"/>
              </w:rPr>
              <w:t>100</w:t>
            </w:r>
          </w:p>
        </w:tc>
        <w:tc>
          <w:tcPr>
            <w:tcW w:w="1134" w:type="dxa"/>
          </w:tcPr>
          <w:p w:rsidR="00FB4F74" w:rsidRPr="002122DA" w:rsidRDefault="00FB4F74" w:rsidP="005A63A7">
            <w:pPr>
              <w:autoSpaceDE/>
              <w:autoSpaceDN/>
              <w:adjustRightInd/>
              <w:jc w:val="center"/>
              <w:rPr>
                <w:rFonts w:ascii="Times New Roman" w:hAnsi="Times New Roman" w:cs="Times New Roman"/>
              </w:rPr>
            </w:pPr>
            <w:r w:rsidRPr="002122DA">
              <w:rPr>
                <w:rFonts w:ascii="Times New Roman" w:hAnsi="Times New Roman" w:cs="Times New Roman"/>
              </w:rPr>
              <w:t>100</w:t>
            </w:r>
          </w:p>
        </w:tc>
        <w:tc>
          <w:tcPr>
            <w:tcW w:w="993" w:type="dxa"/>
          </w:tcPr>
          <w:p w:rsidR="00FB4F74" w:rsidRPr="002122DA" w:rsidRDefault="00FB4F74" w:rsidP="005A63A7">
            <w:pPr>
              <w:widowControl/>
              <w:autoSpaceDE/>
              <w:autoSpaceDN/>
              <w:adjustRightInd/>
              <w:jc w:val="center"/>
              <w:rPr>
                <w:rFonts w:ascii="Times New Roman" w:hAnsi="Times New Roman" w:cs="Times New Roman"/>
              </w:rPr>
            </w:pPr>
            <w:r w:rsidRPr="002122DA">
              <w:rPr>
                <w:rFonts w:ascii="Times New Roman" w:hAnsi="Times New Roman" w:cs="Times New Roman"/>
              </w:rPr>
              <w:t>100</w:t>
            </w:r>
          </w:p>
        </w:tc>
      </w:tr>
      <w:tr w:rsidR="00FB4F74" w:rsidRPr="002122DA" w:rsidTr="005A63A7">
        <w:trPr>
          <w:trHeight w:val="373"/>
        </w:trPr>
        <w:tc>
          <w:tcPr>
            <w:tcW w:w="5070" w:type="dxa"/>
          </w:tcPr>
          <w:p w:rsidR="00FB4F74" w:rsidRPr="002122DA" w:rsidRDefault="00FB4F74" w:rsidP="005A63A7">
            <w:pPr>
              <w:autoSpaceDE/>
              <w:autoSpaceDN/>
              <w:adjustRightInd/>
              <w:ind w:right="57"/>
              <w:rPr>
                <w:rFonts w:ascii="Times New Roman" w:hAnsi="Times New Roman" w:cs="Times New Roman"/>
              </w:rPr>
            </w:pPr>
            <w:r w:rsidRPr="002122DA">
              <w:rPr>
                <w:rFonts w:ascii="Times New Roman" w:hAnsi="Times New Roman" w:cs="Times New Roman"/>
              </w:rPr>
              <w:t>Количество муниципальных жилых помещений, в том числе незаселенных, отремонтированных за соответствующий период</w:t>
            </w:r>
          </w:p>
        </w:tc>
        <w:tc>
          <w:tcPr>
            <w:tcW w:w="1825" w:type="dxa"/>
          </w:tcPr>
          <w:p w:rsidR="00FB4F74" w:rsidRPr="002122DA" w:rsidRDefault="00FB4F74" w:rsidP="005A63A7">
            <w:pPr>
              <w:widowControl/>
              <w:autoSpaceDE/>
              <w:autoSpaceDN/>
              <w:adjustRightInd/>
              <w:jc w:val="center"/>
              <w:rPr>
                <w:rFonts w:ascii="Times New Roman" w:hAnsi="Times New Roman" w:cs="Times New Roman"/>
              </w:rPr>
            </w:pPr>
            <w:r w:rsidRPr="002122DA">
              <w:rPr>
                <w:rFonts w:ascii="Times New Roman" w:hAnsi="Times New Roman" w:cs="Times New Roman"/>
              </w:rPr>
              <w:t>шт.</w:t>
            </w:r>
          </w:p>
        </w:tc>
        <w:tc>
          <w:tcPr>
            <w:tcW w:w="1010" w:type="dxa"/>
          </w:tcPr>
          <w:p w:rsidR="00FB4F74" w:rsidRPr="002122DA" w:rsidRDefault="00FB4F74" w:rsidP="005A63A7">
            <w:pPr>
              <w:autoSpaceDE/>
              <w:autoSpaceDN/>
              <w:adjustRightInd/>
              <w:jc w:val="center"/>
              <w:rPr>
                <w:rFonts w:ascii="Times New Roman" w:hAnsi="Times New Roman" w:cs="Times New Roman"/>
              </w:rPr>
            </w:pPr>
            <w:r>
              <w:rPr>
                <w:rFonts w:ascii="Times New Roman" w:hAnsi="Times New Roman" w:cs="Times New Roman"/>
              </w:rPr>
              <w:t>25</w:t>
            </w:r>
          </w:p>
        </w:tc>
        <w:tc>
          <w:tcPr>
            <w:tcW w:w="1134" w:type="dxa"/>
          </w:tcPr>
          <w:p w:rsidR="00FB4F74" w:rsidRPr="002122DA" w:rsidRDefault="00FB4F74" w:rsidP="005A63A7">
            <w:pPr>
              <w:autoSpaceDE/>
              <w:autoSpaceDN/>
              <w:adjustRightInd/>
              <w:jc w:val="center"/>
              <w:rPr>
                <w:rFonts w:ascii="Times New Roman" w:hAnsi="Times New Roman" w:cs="Times New Roman"/>
              </w:rPr>
            </w:pPr>
            <w:r>
              <w:rPr>
                <w:rFonts w:ascii="Times New Roman" w:hAnsi="Times New Roman" w:cs="Times New Roman"/>
              </w:rPr>
              <w:t>24</w:t>
            </w:r>
          </w:p>
        </w:tc>
        <w:tc>
          <w:tcPr>
            <w:tcW w:w="993" w:type="dxa"/>
          </w:tcPr>
          <w:p w:rsidR="00FB4F74" w:rsidRPr="00F64B43" w:rsidRDefault="00FB4F74" w:rsidP="005A63A7">
            <w:pPr>
              <w:autoSpaceDE/>
              <w:autoSpaceDN/>
              <w:adjustRightInd/>
              <w:jc w:val="center"/>
              <w:rPr>
                <w:rFonts w:ascii="Times New Roman" w:hAnsi="Times New Roman" w:cs="Times New Roman"/>
              </w:rPr>
            </w:pPr>
            <w:r w:rsidRPr="00F64B43">
              <w:rPr>
                <w:rFonts w:ascii="Times New Roman" w:hAnsi="Times New Roman" w:cs="Times New Roman"/>
              </w:rPr>
              <w:t>24</w:t>
            </w:r>
          </w:p>
        </w:tc>
      </w:tr>
      <w:tr w:rsidR="00FB4F74" w:rsidRPr="002122DA" w:rsidTr="005A63A7">
        <w:trPr>
          <w:trHeight w:val="373"/>
        </w:trPr>
        <w:tc>
          <w:tcPr>
            <w:tcW w:w="5070" w:type="dxa"/>
          </w:tcPr>
          <w:p w:rsidR="00FB4F74" w:rsidRPr="002122DA" w:rsidRDefault="00FB4F74" w:rsidP="005A63A7">
            <w:pPr>
              <w:autoSpaceDE/>
              <w:autoSpaceDN/>
              <w:adjustRightInd/>
              <w:ind w:right="57"/>
              <w:rPr>
                <w:rFonts w:ascii="Times New Roman" w:hAnsi="Times New Roman" w:cs="Times New Roman"/>
              </w:rPr>
            </w:pPr>
            <w:r w:rsidRPr="002122DA">
              <w:rPr>
                <w:rFonts w:ascii="Times New Roman" w:hAnsi="Times New Roman" w:cs="Times New Roman"/>
                <w:color w:val="000000"/>
              </w:rPr>
              <w:t>Выполнение работ по ремонту жилых помещений, закрепленных за детьми, оставшихся без попечения родителей, и за детьми-сиротами</w:t>
            </w:r>
          </w:p>
        </w:tc>
        <w:tc>
          <w:tcPr>
            <w:tcW w:w="1825" w:type="dxa"/>
          </w:tcPr>
          <w:p w:rsidR="00FB4F74" w:rsidRPr="002122DA" w:rsidRDefault="00FB4F74" w:rsidP="005A63A7">
            <w:pPr>
              <w:widowControl/>
              <w:autoSpaceDE/>
              <w:autoSpaceDN/>
              <w:adjustRightInd/>
              <w:jc w:val="center"/>
              <w:rPr>
                <w:rFonts w:ascii="Times New Roman" w:hAnsi="Times New Roman" w:cs="Times New Roman"/>
              </w:rPr>
            </w:pPr>
            <w:r>
              <w:rPr>
                <w:rFonts w:ascii="Times New Roman" w:hAnsi="Times New Roman" w:cs="Times New Roman"/>
              </w:rPr>
              <w:t>семей.</w:t>
            </w:r>
          </w:p>
        </w:tc>
        <w:tc>
          <w:tcPr>
            <w:tcW w:w="1010" w:type="dxa"/>
          </w:tcPr>
          <w:p w:rsidR="00FB4F74" w:rsidRPr="009366DB" w:rsidRDefault="00FB4F74" w:rsidP="005A63A7">
            <w:pPr>
              <w:autoSpaceDE/>
              <w:autoSpaceDN/>
              <w:adjustRightInd/>
              <w:jc w:val="center"/>
              <w:rPr>
                <w:rFonts w:ascii="Times New Roman" w:hAnsi="Times New Roman" w:cs="Times New Roman"/>
              </w:rPr>
            </w:pPr>
            <w:r>
              <w:rPr>
                <w:rFonts w:ascii="Times New Roman" w:hAnsi="Times New Roman" w:cs="Times New Roman"/>
              </w:rPr>
              <w:t>4</w:t>
            </w:r>
          </w:p>
        </w:tc>
        <w:tc>
          <w:tcPr>
            <w:tcW w:w="1134" w:type="dxa"/>
          </w:tcPr>
          <w:p w:rsidR="00FB4F74" w:rsidRPr="00383C8D" w:rsidRDefault="00FB4F74" w:rsidP="005A63A7">
            <w:pPr>
              <w:autoSpaceDE/>
              <w:autoSpaceDN/>
              <w:adjustRightInd/>
              <w:jc w:val="center"/>
              <w:rPr>
                <w:rFonts w:ascii="Times New Roman" w:hAnsi="Times New Roman" w:cs="Times New Roman"/>
              </w:rPr>
            </w:pPr>
            <w:r>
              <w:rPr>
                <w:rFonts w:ascii="Times New Roman" w:hAnsi="Times New Roman" w:cs="Times New Roman"/>
              </w:rPr>
              <w:t>4</w:t>
            </w:r>
          </w:p>
        </w:tc>
        <w:tc>
          <w:tcPr>
            <w:tcW w:w="993" w:type="dxa"/>
          </w:tcPr>
          <w:p w:rsidR="00FB4F74" w:rsidRPr="00383C8D" w:rsidRDefault="00FB4F74" w:rsidP="005A63A7">
            <w:pPr>
              <w:autoSpaceDE/>
              <w:autoSpaceDN/>
              <w:adjustRightInd/>
              <w:jc w:val="center"/>
              <w:rPr>
                <w:rFonts w:ascii="Times New Roman" w:hAnsi="Times New Roman" w:cs="Times New Roman"/>
              </w:rPr>
            </w:pPr>
            <w:r>
              <w:rPr>
                <w:rFonts w:ascii="Times New Roman" w:hAnsi="Times New Roman" w:cs="Times New Roman"/>
              </w:rPr>
              <w:t>4</w:t>
            </w:r>
          </w:p>
        </w:tc>
      </w:tr>
      <w:tr w:rsidR="00FB4F74" w:rsidRPr="002122DA" w:rsidTr="005A63A7">
        <w:trPr>
          <w:trHeight w:val="373"/>
        </w:trPr>
        <w:tc>
          <w:tcPr>
            <w:tcW w:w="5070" w:type="dxa"/>
          </w:tcPr>
          <w:p w:rsidR="00FB4F74" w:rsidRPr="002122DA" w:rsidRDefault="00FB4F74" w:rsidP="005A63A7">
            <w:pPr>
              <w:autoSpaceDE/>
              <w:autoSpaceDN/>
              <w:adjustRightInd/>
              <w:ind w:right="57"/>
              <w:rPr>
                <w:rFonts w:ascii="Times New Roman" w:hAnsi="Times New Roman" w:cs="Times New Roman"/>
                <w:color w:val="000000"/>
              </w:rPr>
            </w:pPr>
            <w:r w:rsidRPr="00ED2608">
              <w:rPr>
                <w:rFonts w:ascii="Times New Roman" w:hAnsi="Times New Roman" w:cs="Times New Roman"/>
                <w:color w:val="000000"/>
              </w:rPr>
              <w:t>Количество жилых помещений и (или) работ, направленных на повышение уровня обеспеченности отдельных категорий граждан коммунальными услугами</w:t>
            </w:r>
          </w:p>
        </w:tc>
        <w:tc>
          <w:tcPr>
            <w:tcW w:w="1825" w:type="dxa"/>
          </w:tcPr>
          <w:p w:rsidR="00FB4F74" w:rsidRDefault="00FB4F74" w:rsidP="005A63A7">
            <w:pPr>
              <w:widowControl/>
              <w:autoSpaceDE/>
              <w:autoSpaceDN/>
              <w:adjustRightInd/>
              <w:jc w:val="center"/>
              <w:rPr>
                <w:rFonts w:ascii="Times New Roman" w:hAnsi="Times New Roman" w:cs="Times New Roman"/>
              </w:rPr>
            </w:pPr>
            <w:r>
              <w:rPr>
                <w:rFonts w:ascii="Times New Roman" w:hAnsi="Times New Roman" w:cs="Times New Roman"/>
              </w:rPr>
              <w:t>семей.</w:t>
            </w:r>
          </w:p>
        </w:tc>
        <w:tc>
          <w:tcPr>
            <w:tcW w:w="1010" w:type="dxa"/>
          </w:tcPr>
          <w:p w:rsidR="00FB4F74" w:rsidRPr="00264F1D" w:rsidRDefault="00FB4F74" w:rsidP="005A63A7">
            <w:pPr>
              <w:autoSpaceDE/>
              <w:autoSpaceDN/>
              <w:adjustRightInd/>
              <w:jc w:val="center"/>
              <w:rPr>
                <w:rFonts w:ascii="Times New Roman" w:hAnsi="Times New Roman" w:cs="Times New Roman"/>
              </w:rPr>
            </w:pPr>
            <w:r>
              <w:rPr>
                <w:rFonts w:ascii="Times New Roman" w:hAnsi="Times New Roman" w:cs="Times New Roman"/>
              </w:rPr>
              <w:t>153</w:t>
            </w:r>
          </w:p>
        </w:tc>
        <w:tc>
          <w:tcPr>
            <w:tcW w:w="1134" w:type="dxa"/>
          </w:tcPr>
          <w:p w:rsidR="00FB4F74" w:rsidRPr="00264F1D" w:rsidRDefault="00FB4F74" w:rsidP="005A63A7">
            <w:pPr>
              <w:autoSpaceDE/>
              <w:autoSpaceDN/>
              <w:adjustRightInd/>
              <w:jc w:val="center"/>
              <w:rPr>
                <w:rFonts w:ascii="Times New Roman" w:hAnsi="Times New Roman" w:cs="Times New Roman"/>
              </w:rPr>
            </w:pPr>
            <w:r>
              <w:rPr>
                <w:rFonts w:ascii="Times New Roman" w:hAnsi="Times New Roman" w:cs="Times New Roman"/>
              </w:rPr>
              <w:t>40</w:t>
            </w:r>
          </w:p>
        </w:tc>
        <w:tc>
          <w:tcPr>
            <w:tcW w:w="993" w:type="dxa"/>
          </w:tcPr>
          <w:p w:rsidR="00FB4F74" w:rsidRPr="00264F1D" w:rsidRDefault="00FB4F74" w:rsidP="005A63A7">
            <w:pPr>
              <w:autoSpaceDE/>
              <w:autoSpaceDN/>
              <w:adjustRightInd/>
              <w:jc w:val="center"/>
              <w:rPr>
                <w:rFonts w:ascii="Times New Roman" w:hAnsi="Times New Roman" w:cs="Times New Roman"/>
              </w:rPr>
            </w:pPr>
            <w:r>
              <w:rPr>
                <w:rFonts w:ascii="Times New Roman" w:hAnsi="Times New Roman" w:cs="Times New Roman"/>
              </w:rPr>
              <w:t>20</w:t>
            </w:r>
          </w:p>
        </w:tc>
      </w:tr>
    </w:tbl>
    <w:p w:rsidR="00FB4F74" w:rsidRDefault="00FB4F74" w:rsidP="00FB4F74">
      <w:pPr>
        <w:widowControl/>
        <w:ind w:firstLine="540"/>
        <w:jc w:val="center"/>
        <w:outlineLvl w:val="1"/>
        <w:rPr>
          <w:rFonts w:ascii="Times New Roman" w:hAnsi="Times New Roman" w:cs="Times New Roman"/>
          <w:sz w:val="28"/>
          <w:szCs w:val="28"/>
        </w:rPr>
      </w:pPr>
    </w:p>
    <w:p w:rsidR="00FB4F74" w:rsidRPr="0032370B" w:rsidRDefault="00057A4B" w:rsidP="00FB4F74">
      <w:pPr>
        <w:widowControl/>
        <w:ind w:firstLine="540"/>
        <w:jc w:val="center"/>
        <w:outlineLvl w:val="1"/>
        <w:rPr>
          <w:rFonts w:ascii="Times New Roman" w:hAnsi="Times New Roman" w:cs="Times New Roman"/>
          <w:sz w:val="28"/>
          <w:szCs w:val="28"/>
        </w:rPr>
      </w:pPr>
      <w:r>
        <w:rPr>
          <w:rFonts w:ascii="Times New Roman" w:hAnsi="Times New Roman" w:cs="Times New Roman"/>
          <w:sz w:val="28"/>
          <w:szCs w:val="28"/>
        </w:rPr>
        <w:t>6</w:t>
      </w:r>
      <w:r w:rsidR="00FB4F74" w:rsidRPr="0032370B">
        <w:rPr>
          <w:rFonts w:ascii="Times New Roman" w:hAnsi="Times New Roman" w:cs="Times New Roman"/>
          <w:sz w:val="28"/>
          <w:szCs w:val="28"/>
        </w:rPr>
        <w:t>.4. Социа</w:t>
      </w:r>
      <w:r w:rsidR="00FB4F74">
        <w:rPr>
          <w:rFonts w:ascii="Times New Roman" w:hAnsi="Times New Roman" w:cs="Times New Roman"/>
          <w:sz w:val="28"/>
          <w:szCs w:val="28"/>
        </w:rPr>
        <w:t>льно-экономическое обоснование Подпрограммы</w:t>
      </w:r>
    </w:p>
    <w:p w:rsidR="00FB4F74" w:rsidRPr="0032370B" w:rsidRDefault="00FB4F74" w:rsidP="00FB4F74">
      <w:pPr>
        <w:widowControl/>
        <w:autoSpaceDE/>
        <w:autoSpaceDN/>
        <w:adjustRightInd/>
        <w:ind w:right="16" w:firstLine="567"/>
        <w:jc w:val="center"/>
        <w:rPr>
          <w:rFonts w:ascii="Times New Roman" w:hAnsi="Times New Roman" w:cs="Times New Roman"/>
          <w:sz w:val="28"/>
          <w:szCs w:val="28"/>
        </w:rPr>
      </w:pPr>
    </w:p>
    <w:p w:rsidR="00FB4F74" w:rsidRDefault="00FB4F74" w:rsidP="00FB4F74">
      <w:pPr>
        <w:tabs>
          <w:tab w:val="left" w:pos="284"/>
          <w:tab w:val="left" w:pos="426"/>
        </w:tabs>
        <w:ind w:right="-1" w:firstLine="709"/>
        <w:jc w:val="both"/>
        <w:rPr>
          <w:rFonts w:ascii="Calibri" w:hAnsi="Calibri" w:cs="Times New Roman"/>
          <w:sz w:val="22"/>
          <w:szCs w:val="22"/>
          <w:lang w:eastAsia="en-US"/>
        </w:rPr>
      </w:pPr>
      <w:r w:rsidRPr="00F5334C">
        <w:rPr>
          <w:rFonts w:ascii="Times New Roman" w:hAnsi="Times New Roman" w:cs="Times New Roman"/>
          <w:sz w:val="28"/>
          <w:szCs w:val="28"/>
          <w:lang w:eastAsia="en-US"/>
        </w:rPr>
        <w:lastRenderedPageBreak/>
        <w:t>В основу социальной поддержки населения положен принцип адресной направленности социальной помощи и социального обслуживания с учетом нуждаемости: сосредоточение финансовых ресурсов на удовлетворении потребностей тех, кто наиболее в них нуждается</w:t>
      </w:r>
      <w:r w:rsidRPr="00F5334C">
        <w:rPr>
          <w:rFonts w:ascii="Calibri" w:hAnsi="Calibri" w:cs="Times New Roman"/>
          <w:sz w:val="22"/>
          <w:szCs w:val="22"/>
          <w:lang w:eastAsia="en-US"/>
        </w:rPr>
        <w:t>.</w:t>
      </w:r>
    </w:p>
    <w:p w:rsidR="00FB4F74" w:rsidRPr="00DE0D9E" w:rsidRDefault="00FB4F74" w:rsidP="00FB4F74">
      <w:pPr>
        <w:widowControl/>
        <w:shd w:val="clear" w:color="auto" w:fill="FFFFFF"/>
        <w:autoSpaceDE/>
        <w:autoSpaceDN/>
        <w:adjustRightInd/>
        <w:ind w:firstLine="709"/>
        <w:contextualSpacing/>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Выполнение мероприятий Подп</w:t>
      </w:r>
      <w:r w:rsidRPr="00DE0D9E">
        <w:rPr>
          <w:rFonts w:ascii="Times New Roman" w:hAnsi="Times New Roman" w:cs="Times New Roman"/>
          <w:color w:val="000000"/>
          <w:sz w:val="28"/>
          <w:szCs w:val="28"/>
        </w:rPr>
        <w:t>рограммы приведет к снижению уровня</w:t>
      </w:r>
      <w:r>
        <w:rPr>
          <w:rFonts w:ascii="Times New Roman" w:hAnsi="Times New Roman" w:cs="Times New Roman"/>
          <w:color w:val="000000"/>
          <w:sz w:val="28"/>
          <w:szCs w:val="28"/>
        </w:rPr>
        <w:t xml:space="preserve"> </w:t>
      </w:r>
      <w:hyperlink r:id="rId104" w:tooltip="Физический износ" w:history="1">
        <w:r w:rsidRPr="00DE0D9E">
          <w:rPr>
            <w:rFonts w:ascii="Times New Roman" w:hAnsi="Times New Roman" w:cs="Times New Roman"/>
            <w:sz w:val="28"/>
            <w:szCs w:val="28"/>
            <w:bdr w:val="none" w:sz="0" w:space="0" w:color="auto" w:frame="1"/>
          </w:rPr>
          <w:t>физического износа</w:t>
        </w:r>
      </w:hyperlink>
      <w:r>
        <w:rPr>
          <w:rFonts w:ascii="Times New Roman" w:hAnsi="Times New Roman" w:cs="Times New Roman"/>
          <w:color w:val="000000"/>
          <w:sz w:val="28"/>
          <w:szCs w:val="28"/>
        </w:rPr>
        <w:t xml:space="preserve"> </w:t>
      </w:r>
      <w:r w:rsidRPr="00DE0D9E">
        <w:rPr>
          <w:rFonts w:ascii="Times New Roman" w:hAnsi="Times New Roman" w:cs="Times New Roman"/>
          <w:color w:val="000000"/>
          <w:sz w:val="28"/>
          <w:szCs w:val="28"/>
        </w:rPr>
        <w:t>жилых помещений муниципального жилищного фонда, предоставлению освободившихся жилых помещений в состоянии, пригодном для проживания граждан по договору социального найма.</w:t>
      </w:r>
    </w:p>
    <w:p w:rsidR="00FB4F74" w:rsidRPr="00DE0D9E" w:rsidRDefault="00FB4F74" w:rsidP="00FB4F74">
      <w:pPr>
        <w:widowControl/>
        <w:shd w:val="clear" w:color="auto" w:fill="FFFFFF"/>
        <w:autoSpaceDE/>
        <w:autoSpaceDN/>
        <w:adjustRightInd/>
        <w:spacing w:before="375" w:after="450"/>
        <w:ind w:firstLine="709"/>
        <w:contextualSpacing/>
        <w:jc w:val="both"/>
        <w:textAlignment w:val="baseline"/>
        <w:rPr>
          <w:rFonts w:ascii="Times New Roman" w:hAnsi="Times New Roman" w:cs="Times New Roman"/>
          <w:color w:val="000000"/>
          <w:sz w:val="28"/>
          <w:szCs w:val="28"/>
        </w:rPr>
      </w:pPr>
      <w:r w:rsidRPr="00DE0D9E">
        <w:rPr>
          <w:rFonts w:ascii="Times New Roman" w:hAnsi="Times New Roman" w:cs="Times New Roman"/>
          <w:color w:val="000000"/>
          <w:sz w:val="28"/>
          <w:szCs w:val="28"/>
        </w:rPr>
        <w:t>Эффект от выполнения П</w:t>
      </w:r>
      <w:r>
        <w:rPr>
          <w:rFonts w:ascii="Times New Roman" w:hAnsi="Times New Roman" w:cs="Times New Roman"/>
          <w:color w:val="000000"/>
          <w:sz w:val="28"/>
          <w:szCs w:val="28"/>
        </w:rPr>
        <w:t>одп</w:t>
      </w:r>
      <w:r w:rsidRPr="00DE0D9E">
        <w:rPr>
          <w:rFonts w:ascii="Times New Roman" w:hAnsi="Times New Roman" w:cs="Times New Roman"/>
          <w:color w:val="000000"/>
          <w:sz w:val="28"/>
          <w:szCs w:val="28"/>
        </w:rPr>
        <w:t>рограммы имеет, прежде всего, социальную направленность. Реализация мероприятий, предусмотренных П</w:t>
      </w:r>
      <w:r>
        <w:rPr>
          <w:rFonts w:ascii="Times New Roman" w:hAnsi="Times New Roman" w:cs="Times New Roman"/>
          <w:color w:val="000000"/>
          <w:sz w:val="28"/>
          <w:szCs w:val="28"/>
        </w:rPr>
        <w:t>одп</w:t>
      </w:r>
      <w:r w:rsidRPr="00DE0D9E">
        <w:rPr>
          <w:rFonts w:ascii="Times New Roman" w:hAnsi="Times New Roman" w:cs="Times New Roman"/>
          <w:color w:val="000000"/>
          <w:sz w:val="28"/>
          <w:szCs w:val="28"/>
        </w:rPr>
        <w:t>рограммой, позволит:</w:t>
      </w:r>
    </w:p>
    <w:p w:rsidR="00FB4F74" w:rsidRPr="00DE0D9E" w:rsidRDefault="00FB4F74" w:rsidP="00FB4F74">
      <w:pPr>
        <w:widowControl/>
        <w:shd w:val="clear" w:color="auto" w:fill="FFFFFF"/>
        <w:autoSpaceDE/>
        <w:autoSpaceDN/>
        <w:adjustRightInd/>
        <w:spacing w:before="375" w:after="450"/>
        <w:ind w:firstLine="709"/>
        <w:contextualSpacing/>
        <w:jc w:val="both"/>
        <w:textAlignment w:val="baseline"/>
        <w:rPr>
          <w:rFonts w:ascii="Times New Roman" w:hAnsi="Times New Roman" w:cs="Times New Roman"/>
          <w:color w:val="000000"/>
          <w:sz w:val="28"/>
          <w:szCs w:val="28"/>
        </w:rPr>
      </w:pPr>
      <w:r w:rsidRPr="00DE0D9E">
        <w:rPr>
          <w:rFonts w:ascii="Times New Roman" w:hAnsi="Times New Roman" w:cs="Times New Roman"/>
          <w:color w:val="000000"/>
          <w:sz w:val="28"/>
          <w:szCs w:val="28"/>
        </w:rPr>
        <w:t>- повысить комфортност</w:t>
      </w:r>
      <w:r>
        <w:rPr>
          <w:rFonts w:ascii="Times New Roman" w:hAnsi="Times New Roman" w:cs="Times New Roman"/>
          <w:color w:val="000000"/>
          <w:sz w:val="28"/>
          <w:szCs w:val="28"/>
        </w:rPr>
        <w:t>ь</w:t>
      </w:r>
      <w:r w:rsidRPr="00DE0D9E">
        <w:rPr>
          <w:rFonts w:ascii="Times New Roman" w:hAnsi="Times New Roman" w:cs="Times New Roman"/>
          <w:color w:val="000000"/>
          <w:sz w:val="28"/>
          <w:szCs w:val="28"/>
        </w:rPr>
        <w:t xml:space="preserve"> проживания граждан в жилых помещениях по договору социального найма;</w:t>
      </w:r>
    </w:p>
    <w:p w:rsidR="00FB4F74" w:rsidRPr="00DE0D9E" w:rsidRDefault="00FB4F74" w:rsidP="00FB4F74">
      <w:pPr>
        <w:widowControl/>
        <w:shd w:val="clear" w:color="auto" w:fill="FFFFFF"/>
        <w:autoSpaceDE/>
        <w:autoSpaceDN/>
        <w:adjustRightInd/>
        <w:spacing w:before="375" w:after="450"/>
        <w:ind w:firstLine="709"/>
        <w:contextualSpacing/>
        <w:jc w:val="both"/>
        <w:textAlignment w:val="baseline"/>
        <w:rPr>
          <w:rFonts w:ascii="Times New Roman" w:hAnsi="Times New Roman" w:cs="Times New Roman"/>
          <w:color w:val="000000"/>
          <w:sz w:val="28"/>
          <w:szCs w:val="28"/>
        </w:rPr>
      </w:pPr>
      <w:r w:rsidRPr="00DE0D9E">
        <w:rPr>
          <w:rFonts w:ascii="Times New Roman" w:hAnsi="Times New Roman" w:cs="Times New Roman"/>
          <w:color w:val="000000"/>
          <w:sz w:val="28"/>
          <w:szCs w:val="28"/>
        </w:rPr>
        <w:t>- улучшить качество жилищно-коммунального обслуживания;</w:t>
      </w:r>
    </w:p>
    <w:p w:rsidR="00FB4F74" w:rsidRPr="00DE0D9E" w:rsidRDefault="00FB4F74" w:rsidP="00FB4F74">
      <w:pPr>
        <w:widowControl/>
        <w:shd w:val="clear" w:color="auto" w:fill="FFFFFF"/>
        <w:autoSpaceDE/>
        <w:autoSpaceDN/>
        <w:adjustRightInd/>
        <w:spacing w:before="375" w:after="450"/>
        <w:ind w:firstLine="709"/>
        <w:contextualSpacing/>
        <w:jc w:val="both"/>
        <w:textAlignment w:val="baseline"/>
        <w:rPr>
          <w:rFonts w:ascii="Times New Roman" w:hAnsi="Times New Roman" w:cs="Times New Roman"/>
          <w:color w:val="000000"/>
          <w:sz w:val="28"/>
          <w:szCs w:val="28"/>
        </w:rPr>
      </w:pPr>
      <w:r w:rsidRPr="00DE0D9E">
        <w:rPr>
          <w:rFonts w:ascii="Times New Roman" w:hAnsi="Times New Roman" w:cs="Times New Roman"/>
          <w:color w:val="000000"/>
          <w:sz w:val="28"/>
          <w:szCs w:val="28"/>
        </w:rPr>
        <w:t>- привести в соответствие жилые помещения муниципального жилищного фонда требованиям нормативно-технических документов;</w:t>
      </w:r>
    </w:p>
    <w:p w:rsidR="00FB4F74" w:rsidRDefault="00FB4F74" w:rsidP="00FB4F74">
      <w:pPr>
        <w:tabs>
          <w:tab w:val="left" w:pos="284"/>
          <w:tab w:val="left" w:pos="426"/>
        </w:tabs>
        <w:ind w:right="-1" w:firstLine="709"/>
        <w:jc w:val="both"/>
        <w:rPr>
          <w:rFonts w:ascii="Times New Roman" w:hAnsi="Times New Roman"/>
          <w:sz w:val="28"/>
          <w:szCs w:val="28"/>
        </w:rPr>
      </w:pPr>
      <w:r w:rsidRPr="00DE0D9E">
        <w:rPr>
          <w:rFonts w:ascii="Times New Roman" w:hAnsi="Times New Roman" w:cs="Times New Roman"/>
          <w:color w:val="000000"/>
          <w:sz w:val="28"/>
          <w:szCs w:val="28"/>
        </w:rPr>
        <w:t>- предоставлять жилые помещения по договору социального найма в состоянии, пригодном для проживани</w:t>
      </w:r>
      <w:r>
        <w:rPr>
          <w:rFonts w:ascii="Times New Roman" w:hAnsi="Times New Roman" w:cs="Times New Roman"/>
          <w:color w:val="000000"/>
          <w:sz w:val="28"/>
          <w:szCs w:val="28"/>
        </w:rPr>
        <w:t>я</w:t>
      </w:r>
      <w:r w:rsidRPr="00DE0D9E">
        <w:rPr>
          <w:rFonts w:ascii="Times New Roman" w:hAnsi="Times New Roman" w:cs="Times New Roman"/>
          <w:color w:val="000000"/>
          <w:sz w:val="28"/>
          <w:szCs w:val="28"/>
        </w:rPr>
        <w:t>.</w:t>
      </w:r>
    </w:p>
    <w:p w:rsidR="00FB4F74" w:rsidRDefault="00FB4F74" w:rsidP="00FB4F74">
      <w:pPr>
        <w:ind w:right="16"/>
        <w:jc w:val="center"/>
        <w:rPr>
          <w:rFonts w:ascii="Times New Roman" w:hAnsi="Times New Roman" w:cs="Times New Roman"/>
          <w:sz w:val="28"/>
          <w:szCs w:val="28"/>
        </w:rPr>
      </w:pPr>
    </w:p>
    <w:p w:rsidR="00FB4F74" w:rsidRPr="0032370B" w:rsidRDefault="00057A4B" w:rsidP="00FB4F74">
      <w:pPr>
        <w:ind w:right="16"/>
        <w:jc w:val="center"/>
        <w:rPr>
          <w:rFonts w:ascii="Times New Roman" w:hAnsi="Times New Roman" w:cs="Times New Roman"/>
          <w:sz w:val="28"/>
          <w:szCs w:val="28"/>
        </w:rPr>
      </w:pPr>
      <w:r>
        <w:rPr>
          <w:rFonts w:ascii="Times New Roman" w:hAnsi="Times New Roman" w:cs="Times New Roman"/>
          <w:sz w:val="28"/>
          <w:szCs w:val="28"/>
        </w:rPr>
        <w:t>6</w:t>
      </w:r>
      <w:r w:rsidR="00FB4F74" w:rsidRPr="0032370B">
        <w:rPr>
          <w:rFonts w:ascii="Times New Roman" w:hAnsi="Times New Roman" w:cs="Times New Roman"/>
          <w:sz w:val="28"/>
          <w:szCs w:val="28"/>
        </w:rPr>
        <w:t>.5. Финансирование Подпрограммы.</w:t>
      </w:r>
    </w:p>
    <w:p w:rsidR="00FB4F74" w:rsidRPr="0032370B" w:rsidRDefault="00FB4F74" w:rsidP="00FB4F74">
      <w:pPr>
        <w:ind w:right="16" w:firstLine="720"/>
        <w:jc w:val="center"/>
        <w:rPr>
          <w:rFonts w:ascii="Times New Roman" w:hAnsi="Times New Roman" w:cs="Times New Roman"/>
          <w:sz w:val="28"/>
          <w:szCs w:val="28"/>
        </w:rPr>
      </w:pPr>
    </w:p>
    <w:p w:rsidR="00FB4F74" w:rsidRDefault="00FB4F74" w:rsidP="00FB4F74">
      <w:pPr>
        <w:widowControl/>
        <w:ind w:firstLine="709"/>
        <w:jc w:val="both"/>
        <w:rPr>
          <w:rFonts w:ascii="Times New Roman" w:hAnsi="Times New Roman" w:cs="Times New Roman"/>
          <w:sz w:val="28"/>
          <w:szCs w:val="28"/>
        </w:rPr>
      </w:pPr>
      <w:r w:rsidRPr="00306898">
        <w:rPr>
          <w:rFonts w:ascii="Times New Roman" w:hAnsi="Times New Roman"/>
          <w:sz w:val="28"/>
          <w:szCs w:val="28"/>
        </w:rPr>
        <w:t>Основными источниками финансирования Подпрограммы являются:</w:t>
      </w:r>
      <w:r w:rsidRPr="0032370B">
        <w:rPr>
          <w:rFonts w:ascii="Times New Roman" w:hAnsi="Times New Roman" w:cs="Times New Roman"/>
          <w:sz w:val="28"/>
          <w:szCs w:val="28"/>
        </w:rPr>
        <w:t xml:space="preserve"> </w:t>
      </w:r>
    </w:p>
    <w:p w:rsidR="00FB4F74" w:rsidRPr="00306898" w:rsidRDefault="00FB4F74" w:rsidP="00FB4F74">
      <w:pPr>
        <w:pStyle w:val="aa"/>
        <w:numPr>
          <w:ilvl w:val="0"/>
          <w:numId w:val="19"/>
        </w:numPr>
        <w:ind w:left="567" w:hanging="567"/>
        <w:contextualSpacing w:val="0"/>
        <w:jc w:val="both"/>
        <w:rPr>
          <w:rFonts w:ascii="Times New Roman" w:hAnsi="Times New Roman"/>
          <w:sz w:val="28"/>
          <w:szCs w:val="28"/>
        </w:rPr>
      </w:pPr>
      <w:r w:rsidRPr="00306898">
        <w:rPr>
          <w:rFonts w:ascii="Times New Roman" w:hAnsi="Times New Roman"/>
          <w:sz w:val="28"/>
          <w:szCs w:val="28"/>
        </w:rPr>
        <w:t xml:space="preserve">средства бюджета городского округа город Рыбинск, предусмотренные на реализацию Подпрограммы; </w:t>
      </w:r>
    </w:p>
    <w:p w:rsidR="00FB4F74" w:rsidRDefault="00FB4F74" w:rsidP="00FB4F74">
      <w:pPr>
        <w:pStyle w:val="aa"/>
        <w:numPr>
          <w:ilvl w:val="0"/>
          <w:numId w:val="19"/>
        </w:numPr>
        <w:ind w:left="567" w:hanging="567"/>
        <w:contextualSpacing w:val="0"/>
        <w:jc w:val="both"/>
        <w:rPr>
          <w:rFonts w:ascii="Times New Roman" w:hAnsi="Times New Roman"/>
          <w:sz w:val="28"/>
          <w:szCs w:val="28"/>
        </w:rPr>
      </w:pPr>
      <w:r>
        <w:rPr>
          <w:rFonts w:ascii="Times New Roman" w:hAnsi="Times New Roman"/>
          <w:sz w:val="28"/>
          <w:szCs w:val="28"/>
        </w:rPr>
        <w:t>средства областного бюджета.</w:t>
      </w:r>
    </w:p>
    <w:p w:rsidR="00FB4F74" w:rsidRPr="00306898" w:rsidRDefault="00FB4F74" w:rsidP="00FB4F74">
      <w:pPr>
        <w:pStyle w:val="aa"/>
        <w:ind w:left="0" w:firstLine="709"/>
        <w:contextualSpacing w:val="0"/>
        <w:jc w:val="both"/>
        <w:rPr>
          <w:rFonts w:ascii="Times New Roman" w:hAnsi="Times New Roman"/>
          <w:sz w:val="28"/>
          <w:szCs w:val="28"/>
        </w:rPr>
      </w:pPr>
      <w:proofErr w:type="gramStart"/>
      <w:r w:rsidRPr="00073757">
        <w:rPr>
          <w:rFonts w:ascii="Times New Roman" w:hAnsi="Times New Roman" w:cs="Times New Roman"/>
          <w:sz w:val="28"/>
          <w:szCs w:val="28"/>
        </w:rPr>
        <w:t>Контроль за</w:t>
      </w:r>
      <w:proofErr w:type="gramEnd"/>
      <w:r w:rsidRPr="00073757">
        <w:rPr>
          <w:rFonts w:ascii="Times New Roman" w:hAnsi="Times New Roman" w:cs="Times New Roman"/>
          <w:sz w:val="28"/>
          <w:szCs w:val="28"/>
        </w:rPr>
        <w:t xml:space="preserve"> целевым использованием средств местного бюджета,</w:t>
      </w:r>
      <w:r>
        <w:rPr>
          <w:rFonts w:ascii="Times New Roman" w:hAnsi="Times New Roman" w:cs="Times New Roman"/>
          <w:sz w:val="28"/>
          <w:szCs w:val="28"/>
        </w:rPr>
        <w:t xml:space="preserve"> </w:t>
      </w:r>
      <w:r w:rsidRPr="00073757">
        <w:rPr>
          <w:rFonts w:ascii="Times New Roman" w:hAnsi="Times New Roman" w:cs="Times New Roman"/>
          <w:sz w:val="28"/>
          <w:szCs w:val="28"/>
        </w:rPr>
        <w:t>направленных на реализацию П</w:t>
      </w:r>
      <w:r>
        <w:rPr>
          <w:rFonts w:ascii="Times New Roman" w:hAnsi="Times New Roman" w:cs="Times New Roman"/>
          <w:sz w:val="28"/>
          <w:szCs w:val="28"/>
        </w:rPr>
        <w:t>одп</w:t>
      </w:r>
      <w:r w:rsidRPr="00073757">
        <w:rPr>
          <w:rFonts w:ascii="Times New Roman" w:hAnsi="Times New Roman" w:cs="Times New Roman"/>
          <w:sz w:val="28"/>
          <w:szCs w:val="28"/>
        </w:rPr>
        <w:t>рограммы, осуществляется в соответствии с действующим законодательством.</w:t>
      </w:r>
    </w:p>
    <w:p w:rsidR="00FB4F74" w:rsidRPr="00CD70F6" w:rsidRDefault="00FB4F74" w:rsidP="00FB4F74">
      <w:pPr>
        <w:outlineLvl w:val="0"/>
        <w:rPr>
          <w:rFonts w:ascii="Times New Roman" w:hAnsi="Times New Roman" w:cs="Times New Roman"/>
        </w:rPr>
      </w:pPr>
    </w:p>
    <w:p w:rsidR="00FB4F74" w:rsidRPr="0032370B" w:rsidRDefault="00FB4F74" w:rsidP="00FB4F74">
      <w:pPr>
        <w:jc w:val="center"/>
        <w:outlineLvl w:val="0"/>
        <w:rPr>
          <w:rFonts w:ascii="Times New Roman" w:hAnsi="Times New Roman" w:cs="Times New Roman"/>
          <w:sz w:val="28"/>
          <w:szCs w:val="28"/>
        </w:rPr>
      </w:pPr>
      <w:r w:rsidRPr="0032370B">
        <w:rPr>
          <w:rFonts w:ascii="Times New Roman" w:hAnsi="Times New Roman" w:cs="Times New Roman"/>
          <w:sz w:val="28"/>
          <w:szCs w:val="28"/>
        </w:rPr>
        <w:t>Потребность в ф</w:t>
      </w:r>
      <w:r>
        <w:rPr>
          <w:rFonts w:ascii="Times New Roman" w:hAnsi="Times New Roman" w:cs="Times New Roman"/>
          <w:sz w:val="28"/>
          <w:szCs w:val="28"/>
        </w:rPr>
        <w:t>инансовых ресурсах Подпрограммы</w:t>
      </w:r>
    </w:p>
    <w:p w:rsidR="00FB4F74" w:rsidRPr="0032370B" w:rsidRDefault="00FB4F74" w:rsidP="00FB4F74">
      <w:pPr>
        <w:widowControl/>
        <w:autoSpaceDE/>
        <w:autoSpaceDN/>
        <w:adjustRightInd/>
        <w:ind w:right="-270"/>
        <w:rPr>
          <w:rFonts w:ascii="Times New Roman" w:hAnsi="Times New Roman" w:cs="Times New Roman"/>
          <w:color w:val="000000"/>
          <w:sz w:val="28"/>
          <w:szCs w:val="28"/>
        </w:rPr>
      </w:pPr>
    </w:p>
    <w:tbl>
      <w:tblPr>
        <w:tblW w:w="9876" w:type="dxa"/>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40"/>
        <w:gridCol w:w="1559"/>
        <w:gridCol w:w="1559"/>
        <w:gridCol w:w="1559"/>
        <w:gridCol w:w="1559"/>
      </w:tblGrid>
      <w:tr w:rsidR="00FB4F74" w:rsidRPr="0032370B" w:rsidTr="005A63A7">
        <w:tc>
          <w:tcPr>
            <w:tcW w:w="3640" w:type="dxa"/>
          </w:tcPr>
          <w:p w:rsidR="00FB4F74" w:rsidRPr="0032370B" w:rsidRDefault="00FB4F74" w:rsidP="005A63A7">
            <w:pPr>
              <w:jc w:val="both"/>
            </w:pPr>
          </w:p>
        </w:tc>
        <w:tc>
          <w:tcPr>
            <w:tcW w:w="6236" w:type="dxa"/>
            <w:gridSpan w:val="4"/>
            <w:vAlign w:val="center"/>
          </w:tcPr>
          <w:p w:rsidR="00FB4F74" w:rsidRPr="0032370B" w:rsidRDefault="00FB4F74" w:rsidP="005A63A7">
            <w:pPr>
              <w:jc w:val="center"/>
              <w:rPr>
                <w:rFonts w:ascii="Times New Roman" w:hAnsi="Times New Roman" w:cs="Times New Roman"/>
              </w:rPr>
            </w:pPr>
            <w:r w:rsidRPr="0032370B">
              <w:rPr>
                <w:rFonts w:ascii="Times New Roman" w:hAnsi="Times New Roman" w:cs="Times New Roman"/>
              </w:rPr>
              <w:t>Потребность в финансировании, млн. руб.</w:t>
            </w:r>
          </w:p>
          <w:p w:rsidR="00FB4F74" w:rsidRPr="0032370B" w:rsidRDefault="00FB4F74" w:rsidP="005A63A7">
            <w:pPr>
              <w:jc w:val="center"/>
              <w:rPr>
                <w:rFonts w:ascii="Times New Roman" w:hAnsi="Times New Roman" w:cs="Times New Roman"/>
              </w:rPr>
            </w:pPr>
          </w:p>
        </w:tc>
      </w:tr>
      <w:tr w:rsidR="00FB4F74" w:rsidRPr="0032370B" w:rsidTr="005A63A7">
        <w:tc>
          <w:tcPr>
            <w:tcW w:w="3640" w:type="dxa"/>
          </w:tcPr>
          <w:p w:rsidR="00FB4F74" w:rsidRPr="0032370B" w:rsidRDefault="00BA78D1" w:rsidP="005A63A7">
            <w:pPr>
              <w:jc w:val="both"/>
              <w:rPr>
                <w:rFonts w:ascii="Times New Roman" w:hAnsi="Times New Roman" w:cs="Times New Roman"/>
                <w:b/>
              </w:rPr>
            </w:pPr>
            <w:hyperlink r:id="rId105" w:history="1">
              <w:r w:rsidR="00FB4F74" w:rsidRPr="0032370B">
                <w:rPr>
                  <w:rFonts w:ascii="Times New Roman" w:hAnsi="Times New Roman" w:cs="Times New Roman"/>
                </w:rPr>
                <w:t>«</w:t>
              </w:r>
              <w:r w:rsidR="00FB4F74" w:rsidRPr="00023930">
                <w:rPr>
                  <w:rFonts w:ascii="Times New Roman" w:hAnsi="Times New Roman"/>
                </w:rPr>
                <w:t>Организация содержания муниципального жилищного фонда; оказание поддержки отдельным категориям граждан в ремонте жилых помещений</w:t>
              </w:r>
              <w:r w:rsidR="00FB4F74" w:rsidRPr="0032370B">
                <w:rPr>
                  <w:rFonts w:ascii="Times New Roman" w:hAnsi="Times New Roman" w:cs="Times New Roman"/>
                </w:rPr>
                <w:t>»</w:t>
              </w:r>
            </w:hyperlink>
          </w:p>
        </w:tc>
        <w:tc>
          <w:tcPr>
            <w:tcW w:w="1559" w:type="dxa"/>
            <w:vAlign w:val="center"/>
          </w:tcPr>
          <w:p w:rsidR="00FB4F74" w:rsidRPr="0032370B" w:rsidRDefault="00FB4F74" w:rsidP="005A63A7">
            <w:pPr>
              <w:jc w:val="center"/>
              <w:rPr>
                <w:rFonts w:ascii="Times New Roman" w:hAnsi="Times New Roman" w:cs="Times New Roman"/>
              </w:rPr>
            </w:pPr>
            <w:r w:rsidRPr="0032370B">
              <w:rPr>
                <w:rFonts w:ascii="Times New Roman" w:hAnsi="Times New Roman" w:cs="Times New Roman"/>
              </w:rPr>
              <w:t>Всего</w:t>
            </w:r>
          </w:p>
        </w:tc>
        <w:tc>
          <w:tcPr>
            <w:tcW w:w="1559" w:type="dxa"/>
            <w:vAlign w:val="center"/>
          </w:tcPr>
          <w:p w:rsidR="00FB4F74" w:rsidRPr="0032370B" w:rsidRDefault="00FB4F74" w:rsidP="005A63A7">
            <w:pPr>
              <w:jc w:val="center"/>
              <w:rPr>
                <w:rFonts w:ascii="Times New Roman" w:hAnsi="Times New Roman" w:cs="Times New Roman"/>
              </w:rPr>
            </w:pPr>
            <w:r>
              <w:rPr>
                <w:rFonts w:ascii="Times New Roman" w:hAnsi="Times New Roman" w:cs="Times New Roman"/>
              </w:rPr>
              <w:t>2021</w:t>
            </w:r>
          </w:p>
        </w:tc>
        <w:tc>
          <w:tcPr>
            <w:tcW w:w="1559" w:type="dxa"/>
            <w:vAlign w:val="center"/>
          </w:tcPr>
          <w:p w:rsidR="00FB4F74" w:rsidRPr="0032370B" w:rsidRDefault="00FB4F74" w:rsidP="005A63A7">
            <w:pPr>
              <w:jc w:val="center"/>
              <w:rPr>
                <w:rFonts w:ascii="Times New Roman" w:hAnsi="Times New Roman" w:cs="Times New Roman"/>
              </w:rPr>
            </w:pPr>
            <w:r>
              <w:rPr>
                <w:rFonts w:ascii="Times New Roman" w:hAnsi="Times New Roman" w:cs="Times New Roman"/>
              </w:rPr>
              <w:t>2022</w:t>
            </w:r>
          </w:p>
        </w:tc>
        <w:tc>
          <w:tcPr>
            <w:tcW w:w="1559" w:type="dxa"/>
            <w:vAlign w:val="center"/>
          </w:tcPr>
          <w:p w:rsidR="00FB4F74" w:rsidRPr="0032370B" w:rsidRDefault="00FB4F74" w:rsidP="005A63A7">
            <w:pPr>
              <w:jc w:val="center"/>
              <w:rPr>
                <w:rFonts w:ascii="Times New Roman" w:hAnsi="Times New Roman" w:cs="Times New Roman"/>
              </w:rPr>
            </w:pPr>
            <w:r>
              <w:rPr>
                <w:rFonts w:ascii="Times New Roman" w:hAnsi="Times New Roman" w:cs="Times New Roman"/>
              </w:rPr>
              <w:t>2023</w:t>
            </w:r>
          </w:p>
        </w:tc>
      </w:tr>
      <w:tr w:rsidR="00FB4F74" w:rsidRPr="0032370B" w:rsidTr="005A63A7">
        <w:tc>
          <w:tcPr>
            <w:tcW w:w="3640" w:type="dxa"/>
          </w:tcPr>
          <w:p w:rsidR="00FB4F74" w:rsidRPr="0032370B" w:rsidRDefault="00FB4F74" w:rsidP="005A63A7">
            <w:pPr>
              <w:jc w:val="both"/>
              <w:rPr>
                <w:rFonts w:ascii="Times New Roman" w:hAnsi="Times New Roman" w:cs="Times New Roman"/>
              </w:rPr>
            </w:pPr>
            <w:r w:rsidRPr="0032370B">
              <w:rPr>
                <w:rFonts w:ascii="Times New Roman" w:hAnsi="Times New Roman" w:cs="Times New Roman"/>
              </w:rPr>
              <w:t>- городской бюджет</w:t>
            </w:r>
          </w:p>
        </w:tc>
        <w:tc>
          <w:tcPr>
            <w:tcW w:w="1559" w:type="dxa"/>
          </w:tcPr>
          <w:p w:rsidR="00FB4F74" w:rsidRPr="00120929" w:rsidRDefault="00FB4F74" w:rsidP="005A63A7">
            <w:pPr>
              <w:jc w:val="center"/>
              <w:rPr>
                <w:rFonts w:ascii="Times New Roman" w:hAnsi="Times New Roman" w:cs="Times New Roman"/>
              </w:rPr>
            </w:pPr>
            <w:r>
              <w:rPr>
                <w:rFonts w:ascii="Times New Roman" w:hAnsi="Times New Roman" w:cs="Times New Roman"/>
              </w:rPr>
              <w:t>253,80</w:t>
            </w:r>
          </w:p>
        </w:tc>
        <w:tc>
          <w:tcPr>
            <w:tcW w:w="1559" w:type="dxa"/>
          </w:tcPr>
          <w:p w:rsidR="00FB4F74" w:rsidRPr="00120929" w:rsidRDefault="00FB4F74" w:rsidP="005A63A7">
            <w:pPr>
              <w:jc w:val="center"/>
              <w:rPr>
                <w:rFonts w:ascii="Times New Roman" w:hAnsi="Times New Roman" w:cs="Times New Roman"/>
              </w:rPr>
            </w:pPr>
            <w:r>
              <w:rPr>
                <w:rFonts w:ascii="Times New Roman" w:hAnsi="Times New Roman" w:cs="Times New Roman"/>
              </w:rPr>
              <w:t>84,08</w:t>
            </w:r>
          </w:p>
        </w:tc>
        <w:tc>
          <w:tcPr>
            <w:tcW w:w="1559" w:type="dxa"/>
          </w:tcPr>
          <w:p w:rsidR="00FB4F74" w:rsidRPr="00120929" w:rsidRDefault="00FB4F74" w:rsidP="005A63A7">
            <w:pPr>
              <w:jc w:val="center"/>
              <w:rPr>
                <w:rFonts w:ascii="Times New Roman" w:hAnsi="Times New Roman" w:cs="Times New Roman"/>
              </w:rPr>
            </w:pPr>
            <w:r>
              <w:rPr>
                <w:rFonts w:ascii="Times New Roman" w:hAnsi="Times New Roman" w:cs="Times New Roman"/>
              </w:rPr>
              <w:t>84,19</w:t>
            </w:r>
          </w:p>
        </w:tc>
        <w:tc>
          <w:tcPr>
            <w:tcW w:w="1559" w:type="dxa"/>
          </w:tcPr>
          <w:p w:rsidR="00FB4F74" w:rsidRPr="00120929" w:rsidRDefault="00FB4F74" w:rsidP="005A63A7">
            <w:pPr>
              <w:jc w:val="center"/>
              <w:rPr>
                <w:rFonts w:ascii="Times New Roman" w:hAnsi="Times New Roman" w:cs="Times New Roman"/>
              </w:rPr>
            </w:pPr>
            <w:r>
              <w:rPr>
                <w:rFonts w:ascii="Times New Roman" w:hAnsi="Times New Roman" w:cs="Times New Roman"/>
              </w:rPr>
              <w:t>85,53</w:t>
            </w:r>
          </w:p>
        </w:tc>
      </w:tr>
      <w:tr w:rsidR="00FB4F74" w:rsidRPr="0032370B" w:rsidTr="005A63A7">
        <w:tc>
          <w:tcPr>
            <w:tcW w:w="3640" w:type="dxa"/>
          </w:tcPr>
          <w:p w:rsidR="00FB4F74" w:rsidRPr="0032370B" w:rsidRDefault="00FB4F74" w:rsidP="005A63A7">
            <w:pPr>
              <w:jc w:val="both"/>
              <w:rPr>
                <w:rFonts w:ascii="Times New Roman" w:hAnsi="Times New Roman" w:cs="Times New Roman"/>
              </w:rPr>
            </w:pPr>
            <w:r w:rsidRPr="0032370B">
              <w:rPr>
                <w:rFonts w:ascii="Times New Roman" w:hAnsi="Times New Roman" w:cs="Times New Roman"/>
              </w:rPr>
              <w:t>- областной бюджет</w:t>
            </w:r>
          </w:p>
        </w:tc>
        <w:tc>
          <w:tcPr>
            <w:tcW w:w="1559" w:type="dxa"/>
          </w:tcPr>
          <w:p w:rsidR="00FB4F74" w:rsidRPr="00120929" w:rsidRDefault="00FB4F74" w:rsidP="005A63A7">
            <w:pPr>
              <w:jc w:val="center"/>
              <w:rPr>
                <w:rFonts w:ascii="Times New Roman" w:hAnsi="Times New Roman" w:cs="Times New Roman"/>
              </w:rPr>
            </w:pPr>
            <w:r>
              <w:rPr>
                <w:rFonts w:ascii="Times New Roman" w:hAnsi="Times New Roman" w:cs="Times New Roman"/>
              </w:rPr>
              <w:t>7,88</w:t>
            </w:r>
          </w:p>
        </w:tc>
        <w:tc>
          <w:tcPr>
            <w:tcW w:w="1559" w:type="dxa"/>
          </w:tcPr>
          <w:p w:rsidR="00FB4F74" w:rsidRPr="00120929" w:rsidRDefault="00FB4F74" w:rsidP="005A63A7">
            <w:pPr>
              <w:jc w:val="center"/>
              <w:rPr>
                <w:rFonts w:ascii="Times New Roman" w:hAnsi="Times New Roman" w:cs="Times New Roman"/>
              </w:rPr>
            </w:pPr>
            <w:r w:rsidRPr="00120929">
              <w:rPr>
                <w:rFonts w:ascii="Times New Roman" w:hAnsi="Times New Roman" w:cs="Times New Roman"/>
              </w:rPr>
              <w:t>5,66</w:t>
            </w:r>
          </w:p>
        </w:tc>
        <w:tc>
          <w:tcPr>
            <w:tcW w:w="1559" w:type="dxa"/>
          </w:tcPr>
          <w:p w:rsidR="00FB4F74" w:rsidRPr="00120929" w:rsidRDefault="00FB4F74" w:rsidP="005A63A7">
            <w:pPr>
              <w:jc w:val="center"/>
              <w:rPr>
                <w:rFonts w:ascii="Times New Roman" w:hAnsi="Times New Roman" w:cs="Times New Roman"/>
              </w:rPr>
            </w:pPr>
            <w:r w:rsidRPr="00120929">
              <w:rPr>
                <w:rFonts w:ascii="Times New Roman" w:hAnsi="Times New Roman" w:cs="Times New Roman"/>
              </w:rPr>
              <w:t>1,48</w:t>
            </w:r>
          </w:p>
        </w:tc>
        <w:tc>
          <w:tcPr>
            <w:tcW w:w="1559" w:type="dxa"/>
          </w:tcPr>
          <w:p w:rsidR="00FB4F74" w:rsidRPr="00120929" w:rsidRDefault="00FB4F74" w:rsidP="005A63A7">
            <w:pPr>
              <w:jc w:val="center"/>
              <w:rPr>
                <w:rFonts w:ascii="Times New Roman" w:hAnsi="Times New Roman" w:cs="Times New Roman"/>
              </w:rPr>
            </w:pPr>
            <w:r w:rsidRPr="00120929">
              <w:rPr>
                <w:rFonts w:ascii="Times New Roman" w:hAnsi="Times New Roman" w:cs="Times New Roman"/>
              </w:rPr>
              <w:t>0,74</w:t>
            </w:r>
          </w:p>
        </w:tc>
      </w:tr>
      <w:tr w:rsidR="00FB4F74" w:rsidRPr="0032370B" w:rsidTr="005A63A7">
        <w:tc>
          <w:tcPr>
            <w:tcW w:w="3640" w:type="dxa"/>
          </w:tcPr>
          <w:p w:rsidR="00FB4F74" w:rsidRPr="0032370B" w:rsidRDefault="00FB4F74" w:rsidP="005A63A7">
            <w:pPr>
              <w:jc w:val="both"/>
              <w:rPr>
                <w:rFonts w:ascii="Times New Roman" w:hAnsi="Times New Roman" w:cs="Times New Roman"/>
              </w:rPr>
            </w:pPr>
            <w:r w:rsidRPr="0032370B">
              <w:rPr>
                <w:rFonts w:ascii="Times New Roman" w:hAnsi="Times New Roman" w:cs="Times New Roman"/>
              </w:rPr>
              <w:t>Итого по Подпрограмме:</w:t>
            </w:r>
          </w:p>
        </w:tc>
        <w:tc>
          <w:tcPr>
            <w:tcW w:w="1559" w:type="dxa"/>
          </w:tcPr>
          <w:p w:rsidR="00FB4F74" w:rsidRPr="00120929" w:rsidRDefault="00FB4F74" w:rsidP="005A63A7">
            <w:pPr>
              <w:jc w:val="center"/>
              <w:rPr>
                <w:rFonts w:ascii="Times New Roman" w:hAnsi="Times New Roman" w:cs="Times New Roman"/>
              </w:rPr>
            </w:pPr>
            <w:r>
              <w:rPr>
                <w:rFonts w:ascii="Times New Roman" w:hAnsi="Times New Roman" w:cs="Times New Roman"/>
              </w:rPr>
              <w:t>261,68</w:t>
            </w:r>
          </w:p>
        </w:tc>
        <w:tc>
          <w:tcPr>
            <w:tcW w:w="1559" w:type="dxa"/>
          </w:tcPr>
          <w:p w:rsidR="00FB4F74" w:rsidRPr="00120929" w:rsidRDefault="00FB4F74" w:rsidP="005A63A7">
            <w:pPr>
              <w:jc w:val="center"/>
              <w:rPr>
                <w:rFonts w:ascii="Times New Roman" w:hAnsi="Times New Roman" w:cs="Times New Roman"/>
              </w:rPr>
            </w:pPr>
            <w:r w:rsidRPr="00120929">
              <w:rPr>
                <w:rFonts w:ascii="Times New Roman" w:hAnsi="Times New Roman" w:cs="Times New Roman"/>
              </w:rPr>
              <w:t>89,</w:t>
            </w:r>
            <w:r>
              <w:rPr>
                <w:rFonts w:ascii="Times New Roman" w:hAnsi="Times New Roman" w:cs="Times New Roman"/>
              </w:rPr>
              <w:t>74</w:t>
            </w:r>
          </w:p>
        </w:tc>
        <w:tc>
          <w:tcPr>
            <w:tcW w:w="1559" w:type="dxa"/>
          </w:tcPr>
          <w:p w:rsidR="00FB4F74" w:rsidRPr="00120929" w:rsidRDefault="00FB4F74" w:rsidP="005A63A7">
            <w:pPr>
              <w:jc w:val="center"/>
              <w:rPr>
                <w:rFonts w:ascii="Times New Roman" w:hAnsi="Times New Roman" w:cs="Times New Roman"/>
              </w:rPr>
            </w:pPr>
            <w:r w:rsidRPr="00120929">
              <w:rPr>
                <w:rFonts w:ascii="Times New Roman" w:hAnsi="Times New Roman" w:cs="Times New Roman"/>
              </w:rPr>
              <w:t>85,</w:t>
            </w:r>
            <w:r>
              <w:rPr>
                <w:rFonts w:ascii="Times New Roman" w:hAnsi="Times New Roman" w:cs="Times New Roman"/>
              </w:rPr>
              <w:t>6</w:t>
            </w:r>
            <w:r w:rsidRPr="00120929">
              <w:rPr>
                <w:rFonts w:ascii="Times New Roman" w:hAnsi="Times New Roman" w:cs="Times New Roman"/>
              </w:rPr>
              <w:t>7</w:t>
            </w:r>
          </w:p>
        </w:tc>
        <w:tc>
          <w:tcPr>
            <w:tcW w:w="1559" w:type="dxa"/>
          </w:tcPr>
          <w:p w:rsidR="00FB4F74" w:rsidRPr="00120929" w:rsidRDefault="00FB4F74" w:rsidP="005A63A7">
            <w:pPr>
              <w:jc w:val="center"/>
              <w:rPr>
                <w:rFonts w:ascii="Times New Roman" w:hAnsi="Times New Roman" w:cs="Times New Roman"/>
              </w:rPr>
            </w:pPr>
            <w:r>
              <w:rPr>
                <w:rFonts w:ascii="Times New Roman" w:hAnsi="Times New Roman" w:cs="Times New Roman"/>
              </w:rPr>
              <w:t>86</w:t>
            </w:r>
            <w:r w:rsidRPr="00120929">
              <w:rPr>
                <w:rFonts w:ascii="Times New Roman" w:hAnsi="Times New Roman" w:cs="Times New Roman"/>
              </w:rPr>
              <w:t>,</w:t>
            </w:r>
            <w:r>
              <w:rPr>
                <w:rFonts w:ascii="Times New Roman" w:hAnsi="Times New Roman" w:cs="Times New Roman"/>
              </w:rPr>
              <w:t>2</w:t>
            </w:r>
            <w:r w:rsidRPr="00120929">
              <w:rPr>
                <w:rFonts w:ascii="Times New Roman" w:hAnsi="Times New Roman" w:cs="Times New Roman"/>
              </w:rPr>
              <w:t>7</w:t>
            </w:r>
          </w:p>
        </w:tc>
      </w:tr>
    </w:tbl>
    <w:p w:rsidR="00FB4F74" w:rsidRDefault="00FB4F74" w:rsidP="00FB4F74">
      <w:pPr>
        <w:widowControl/>
        <w:autoSpaceDE/>
        <w:autoSpaceDN/>
        <w:adjustRightInd/>
        <w:ind w:right="-270"/>
        <w:jc w:val="both"/>
        <w:rPr>
          <w:rFonts w:ascii="Times New Roman" w:hAnsi="Times New Roman" w:cs="Times New Roman"/>
          <w:color w:val="000000"/>
        </w:rPr>
      </w:pPr>
    </w:p>
    <w:p w:rsidR="00FB4F74" w:rsidRPr="0032370B" w:rsidRDefault="00057A4B" w:rsidP="00FB4F74">
      <w:pPr>
        <w:ind w:firstLine="540"/>
        <w:jc w:val="center"/>
        <w:outlineLvl w:val="1"/>
        <w:rPr>
          <w:rFonts w:ascii="Times New Roman" w:hAnsi="Times New Roman" w:cs="Times New Roman"/>
          <w:sz w:val="28"/>
          <w:szCs w:val="28"/>
        </w:rPr>
      </w:pPr>
      <w:r>
        <w:rPr>
          <w:rFonts w:ascii="Times New Roman" w:hAnsi="Times New Roman" w:cs="Times New Roman"/>
          <w:sz w:val="28"/>
          <w:szCs w:val="28"/>
        </w:rPr>
        <w:t>6</w:t>
      </w:r>
      <w:r w:rsidR="00FB4F74" w:rsidRPr="0032370B">
        <w:rPr>
          <w:rFonts w:ascii="Times New Roman" w:hAnsi="Times New Roman" w:cs="Times New Roman"/>
          <w:sz w:val="28"/>
          <w:szCs w:val="28"/>
        </w:rPr>
        <w:t>.6</w:t>
      </w:r>
      <w:r w:rsidR="00FB4F74">
        <w:rPr>
          <w:rFonts w:ascii="Times New Roman" w:hAnsi="Times New Roman" w:cs="Times New Roman"/>
          <w:sz w:val="28"/>
          <w:szCs w:val="28"/>
        </w:rPr>
        <w:t>. Механизм реализации Подпрограммы</w:t>
      </w:r>
    </w:p>
    <w:p w:rsidR="00FB4F74" w:rsidRPr="0032370B" w:rsidRDefault="00FB4F74" w:rsidP="00FB4F74">
      <w:pPr>
        <w:ind w:firstLine="540"/>
        <w:jc w:val="center"/>
        <w:outlineLvl w:val="1"/>
        <w:rPr>
          <w:rFonts w:ascii="Times New Roman" w:hAnsi="Times New Roman" w:cs="Times New Roman"/>
          <w:sz w:val="28"/>
          <w:szCs w:val="28"/>
        </w:rPr>
      </w:pPr>
    </w:p>
    <w:p w:rsidR="00FB4F74" w:rsidRDefault="00FB4F74" w:rsidP="00FB4F74">
      <w:pPr>
        <w:widowControl/>
        <w:autoSpaceDE/>
        <w:autoSpaceDN/>
        <w:adjustRightInd/>
        <w:ind w:firstLine="709"/>
        <w:contextualSpacing/>
        <w:jc w:val="both"/>
        <w:rPr>
          <w:rFonts w:ascii="Times New Roman" w:hAnsi="Times New Roman" w:cs="Times New Roman"/>
          <w:sz w:val="28"/>
          <w:szCs w:val="28"/>
          <w:lang w:eastAsia="en-US"/>
        </w:rPr>
      </w:pPr>
      <w:r w:rsidRPr="003C373B">
        <w:rPr>
          <w:rFonts w:ascii="Times New Roman" w:hAnsi="Times New Roman" w:cs="Times New Roman"/>
          <w:sz w:val="28"/>
          <w:szCs w:val="28"/>
          <w:lang w:eastAsia="en-US"/>
        </w:rPr>
        <w:t>Механизм реализации Подпрограммы включает:</w:t>
      </w:r>
    </w:p>
    <w:p w:rsidR="00FB4F74" w:rsidRPr="003C373B" w:rsidRDefault="00FB4F74" w:rsidP="00FB4F74">
      <w:pPr>
        <w:widowControl/>
        <w:autoSpaceDE/>
        <w:autoSpaceDN/>
        <w:adjustRightInd/>
        <w:ind w:firstLine="709"/>
        <w:contextualSpacing/>
        <w:jc w:val="both"/>
        <w:rPr>
          <w:rFonts w:ascii="Times New Roman" w:hAnsi="Times New Roman" w:cs="Times New Roman"/>
          <w:sz w:val="28"/>
          <w:szCs w:val="28"/>
          <w:lang w:eastAsia="en-US"/>
        </w:rPr>
      </w:pPr>
      <w:r w:rsidRPr="003C373B">
        <w:rPr>
          <w:rFonts w:ascii="Times New Roman" w:hAnsi="Times New Roman" w:cs="Times New Roman"/>
          <w:sz w:val="28"/>
          <w:szCs w:val="28"/>
          <w:lang w:eastAsia="en-US"/>
        </w:rPr>
        <w:lastRenderedPageBreak/>
        <w:t xml:space="preserve">- выбор исполнителей для реализации мероприятий муниципальной </w:t>
      </w:r>
      <w:r>
        <w:rPr>
          <w:rFonts w:ascii="Times New Roman" w:hAnsi="Times New Roman" w:cs="Times New Roman"/>
          <w:sz w:val="28"/>
          <w:szCs w:val="28"/>
          <w:lang w:eastAsia="en-US"/>
        </w:rPr>
        <w:t>Под</w:t>
      </w:r>
      <w:r w:rsidRPr="003C373B">
        <w:rPr>
          <w:rFonts w:ascii="Times New Roman" w:hAnsi="Times New Roman" w:cs="Times New Roman"/>
          <w:sz w:val="28"/>
          <w:szCs w:val="28"/>
          <w:lang w:eastAsia="en-US"/>
        </w:rPr>
        <w:t xml:space="preserve">программы в соответствии с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муниципальными правовыми актами Администрации городского округа город Рыбинск; </w:t>
      </w:r>
    </w:p>
    <w:p w:rsidR="00FB4F74" w:rsidRPr="003C373B" w:rsidRDefault="00FB4F74" w:rsidP="00FB4F74">
      <w:pPr>
        <w:widowControl/>
        <w:autoSpaceDE/>
        <w:autoSpaceDN/>
        <w:adjustRightInd/>
        <w:ind w:firstLine="709"/>
        <w:contextualSpacing/>
        <w:jc w:val="both"/>
        <w:rPr>
          <w:rFonts w:ascii="Times New Roman" w:hAnsi="Times New Roman" w:cs="Times New Roman"/>
          <w:sz w:val="28"/>
          <w:szCs w:val="28"/>
          <w:lang w:eastAsia="en-US"/>
        </w:rPr>
      </w:pPr>
      <w:r w:rsidRPr="003C373B">
        <w:rPr>
          <w:rFonts w:ascii="Times New Roman" w:hAnsi="Times New Roman" w:cs="Times New Roman"/>
          <w:sz w:val="28"/>
          <w:szCs w:val="28"/>
          <w:lang w:eastAsia="en-US"/>
        </w:rPr>
        <w:t xml:space="preserve">- выполнение мероприятий муниципальной </w:t>
      </w:r>
      <w:r>
        <w:rPr>
          <w:rFonts w:ascii="Times New Roman" w:hAnsi="Times New Roman" w:cs="Times New Roman"/>
          <w:sz w:val="28"/>
          <w:szCs w:val="28"/>
          <w:lang w:eastAsia="en-US"/>
        </w:rPr>
        <w:t>Под</w:t>
      </w:r>
      <w:r w:rsidRPr="003C373B">
        <w:rPr>
          <w:rFonts w:ascii="Times New Roman" w:hAnsi="Times New Roman" w:cs="Times New Roman"/>
          <w:sz w:val="28"/>
          <w:szCs w:val="28"/>
          <w:lang w:eastAsia="en-US"/>
        </w:rPr>
        <w:t xml:space="preserve">программы. </w:t>
      </w:r>
    </w:p>
    <w:p w:rsidR="00FB4F74" w:rsidRPr="003C373B" w:rsidRDefault="00FB4F74" w:rsidP="00FB4F74">
      <w:pPr>
        <w:widowControl/>
        <w:shd w:val="clear" w:color="auto" w:fill="FFFFFF"/>
        <w:autoSpaceDE/>
        <w:autoSpaceDN/>
        <w:adjustRightInd/>
        <w:ind w:firstLine="709"/>
        <w:contextualSpacing/>
        <w:jc w:val="both"/>
        <w:rPr>
          <w:rFonts w:ascii="Times New Roman" w:hAnsi="Times New Roman" w:cs="Times New Roman"/>
          <w:color w:val="000000"/>
          <w:sz w:val="28"/>
          <w:szCs w:val="28"/>
        </w:rPr>
      </w:pPr>
      <w:r w:rsidRPr="003C373B">
        <w:rPr>
          <w:rFonts w:ascii="Times New Roman" w:hAnsi="Times New Roman" w:cs="Times New Roman"/>
          <w:color w:val="000000"/>
          <w:sz w:val="28"/>
          <w:szCs w:val="28"/>
        </w:rPr>
        <w:t>Ответственный исполнитель</w:t>
      </w:r>
      <w:r>
        <w:rPr>
          <w:rFonts w:ascii="Times New Roman" w:hAnsi="Times New Roman" w:cs="Times New Roman"/>
          <w:color w:val="000000"/>
          <w:sz w:val="28"/>
          <w:szCs w:val="28"/>
        </w:rPr>
        <w:t>-руководитель Подпрограммы</w:t>
      </w:r>
      <w:r w:rsidRPr="003C373B">
        <w:rPr>
          <w:rFonts w:ascii="Times New Roman" w:hAnsi="Times New Roman" w:cs="Times New Roman"/>
          <w:color w:val="000000"/>
          <w:sz w:val="28"/>
          <w:szCs w:val="28"/>
        </w:rPr>
        <w:t>:</w:t>
      </w:r>
    </w:p>
    <w:p w:rsidR="00FB4F74" w:rsidRPr="003C373B" w:rsidRDefault="00FB4F74" w:rsidP="00FB4F74">
      <w:pPr>
        <w:widowControl/>
        <w:shd w:val="clear" w:color="auto" w:fill="FFFFFF"/>
        <w:autoSpaceDE/>
        <w:autoSpaceDN/>
        <w:adjustRightInd/>
        <w:ind w:firstLine="709"/>
        <w:contextualSpacing/>
        <w:jc w:val="both"/>
        <w:rPr>
          <w:rFonts w:ascii="Times New Roman" w:hAnsi="Times New Roman" w:cs="Times New Roman"/>
          <w:color w:val="000000"/>
          <w:sz w:val="28"/>
          <w:szCs w:val="28"/>
        </w:rPr>
      </w:pPr>
      <w:r w:rsidRPr="003C37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осуществляет </w:t>
      </w:r>
      <w:r w:rsidRPr="003C373B">
        <w:rPr>
          <w:rFonts w:ascii="Times New Roman" w:hAnsi="Times New Roman" w:cs="Times New Roman"/>
          <w:color w:val="000000"/>
          <w:sz w:val="28"/>
          <w:szCs w:val="28"/>
        </w:rPr>
        <w:t>периодический мониторинг и анализ хода выполнения мероприятий Подпрограммы;</w:t>
      </w:r>
    </w:p>
    <w:p w:rsidR="00FB4F74" w:rsidRDefault="00FB4F74" w:rsidP="00FB4F74">
      <w:pPr>
        <w:widowControl/>
        <w:shd w:val="clear" w:color="auto" w:fill="FFFFFF"/>
        <w:autoSpaceDE/>
        <w:autoSpaceDN/>
        <w:adjustRightInd/>
        <w:ind w:firstLine="709"/>
        <w:contextualSpacing/>
        <w:jc w:val="both"/>
        <w:rPr>
          <w:rFonts w:ascii="Times New Roman" w:hAnsi="Times New Roman" w:cs="Times New Roman"/>
          <w:color w:val="000000"/>
          <w:sz w:val="28"/>
          <w:szCs w:val="28"/>
        </w:rPr>
      </w:pPr>
      <w:r w:rsidRPr="003C373B">
        <w:rPr>
          <w:rFonts w:ascii="Times New Roman" w:hAnsi="Times New Roman" w:cs="Times New Roman"/>
          <w:color w:val="000000"/>
          <w:sz w:val="28"/>
          <w:szCs w:val="28"/>
        </w:rPr>
        <w:t xml:space="preserve">- </w:t>
      </w:r>
      <w:r w:rsidRPr="00073757">
        <w:rPr>
          <w:rFonts w:ascii="Times New Roman" w:hAnsi="Times New Roman" w:cs="Times New Roman"/>
          <w:sz w:val="28"/>
          <w:szCs w:val="28"/>
        </w:rPr>
        <w:t>контрол</w:t>
      </w:r>
      <w:r>
        <w:rPr>
          <w:rFonts w:ascii="Times New Roman" w:hAnsi="Times New Roman" w:cs="Times New Roman"/>
          <w:sz w:val="28"/>
          <w:szCs w:val="28"/>
        </w:rPr>
        <w:t xml:space="preserve">ирует </w:t>
      </w:r>
      <w:r w:rsidRPr="00073757">
        <w:rPr>
          <w:rFonts w:ascii="Times New Roman" w:hAnsi="Times New Roman" w:cs="Times New Roman"/>
          <w:sz w:val="28"/>
          <w:szCs w:val="28"/>
        </w:rPr>
        <w:t>совместно со структурными подразделениями Администрации городского округа город Рыбинск выполнение в установленные сроки программных мероприятий, эффективность и целевое использование выделенных на реализацию П</w:t>
      </w:r>
      <w:r>
        <w:rPr>
          <w:rFonts w:ascii="Times New Roman" w:hAnsi="Times New Roman" w:cs="Times New Roman"/>
          <w:sz w:val="28"/>
          <w:szCs w:val="28"/>
        </w:rPr>
        <w:t>одп</w:t>
      </w:r>
      <w:r w:rsidRPr="00073757">
        <w:rPr>
          <w:rFonts w:ascii="Times New Roman" w:hAnsi="Times New Roman" w:cs="Times New Roman"/>
          <w:sz w:val="28"/>
          <w:szCs w:val="28"/>
        </w:rPr>
        <w:t>рограммы бюджетных средств</w:t>
      </w:r>
      <w:r w:rsidRPr="003C373B">
        <w:rPr>
          <w:rFonts w:ascii="Times New Roman" w:hAnsi="Times New Roman" w:cs="Times New Roman"/>
          <w:color w:val="000000"/>
          <w:sz w:val="28"/>
          <w:szCs w:val="28"/>
        </w:rPr>
        <w:t>;</w:t>
      </w:r>
    </w:p>
    <w:p w:rsidR="00FB4F74" w:rsidRDefault="00FB4F74" w:rsidP="00FB4F74">
      <w:pPr>
        <w:widowControl/>
        <w:ind w:firstLine="540"/>
        <w:jc w:val="both"/>
        <w:rPr>
          <w:rFonts w:ascii="Times New Roman" w:hAnsi="Times New Roman" w:cs="Times New Roman"/>
          <w:sz w:val="28"/>
          <w:szCs w:val="28"/>
        </w:rPr>
      </w:pPr>
      <w:r w:rsidRPr="00073757">
        <w:rPr>
          <w:rFonts w:ascii="Times New Roman" w:hAnsi="Times New Roman" w:cs="Times New Roman"/>
          <w:sz w:val="28"/>
          <w:szCs w:val="28"/>
        </w:rPr>
        <w:t>-</w:t>
      </w:r>
      <w:r>
        <w:rPr>
          <w:rFonts w:ascii="Times New Roman" w:hAnsi="Times New Roman" w:cs="Times New Roman"/>
          <w:sz w:val="28"/>
          <w:szCs w:val="28"/>
        </w:rPr>
        <w:t xml:space="preserve"> </w:t>
      </w:r>
      <w:r w:rsidRPr="00073757">
        <w:rPr>
          <w:rFonts w:ascii="Times New Roman" w:hAnsi="Times New Roman" w:cs="Times New Roman"/>
          <w:sz w:val="28"/>
          <w:szCs w:val="28"/>
        </w:rPr>
        <w:t>планирует совместно со структурными подразделениями, отраслевыми (функциональными) органами Администрации городского округа город Рыбинск программные мероприятия, уточняет объемы и источники финансирования на очередной финансовый год и плановый период, готовит предложения по корректировке П</w:t>
      </w:r>
      <w:r>
        <w:rPr>
          <w:rFonts w:ascii="Times New Roman" w:hAnsi="Times New Roman" w:cs="Times New Roman"/>
          <w:sz w:val="28"/>
          <w:szCs w:val="28"/>
        </w:rPr>
        <w:t>одп</w:t>
      </w:r>
      <w:r w:rsidRPr="00073757">
        <w:rPr>
          <w:rFonts w:ascii="Times New Roman" w:hAnsi="Times New Roman" w:cs="Times New Roman"/>
          <w:sz w:val="28"/>
          <w:szCs w:val="28"/>
        </w:rPr>
        <w:t>рограммы и в установленном порядке представляет их на утверждение в Администрацию городского округа город Рыбинск.</w:t>
      </w:r>
    </w:p>
    <w:p w:rsidR="00FB4F74" w:rsidRPr="00073757" w:rsidRDefault="00FB4F74" w:rsidP="00FB4F74">
      <w:pPr>
        <w:widowControl/>
        <w:ind w:firstLine="540"/>
        <w:jc w:val="both"/>
        <w:rPr>
          <w:rFonts w:ascii="Times New Roman" w:hAnsi="Times New Roman" w:cs="Times New Roman"/>
          <w:sz w:val="28"/>
          <w:szCs w:val="28"/>
        </w:rPr>
      </w:pPr>
      <w:r w:rsidRPr="00073757">
        <w:rPr>
          <w:rFonts w:ascii="Times New Roman" w:hAnsi="Times New Roman" w:cs="Times New Roman"/>
          <w:sz w:val="28"/>
          <w:szCs w:val="28"/>
        </w:rPr>
        <w:t>Исполнител</w:t>
      </w:r>
      <w:r>
        <w:rPr>
          <w:rFonts w:ascii="Times New Roman" w:hAnsi="Times New Roman" w:cs="Times New Roman"/>
          <w:sz w:val="28"/>
          <w:szCs w:val="28"/>
        </w:rPr>
        <w:t>ь</w:t>
      </w:r>
      <w:r w:rsidRPr="00073757">
        <w:rPr>
          <w:rFonts w:ascii="Times New Roman" w:hAnsi="Times New Roman" w:cs="Times New Roman"/>
          <w:sz w:val="28"/>
          <w:szCs w:val="28"/>
        </w:rPr>
        <w:t xml:space="preserve"> П</w:t>
      </w:r>
      <w:r>
        <w:rPr>
          <w:rFonts w:ascii="Times New Roman" w:hAnsi="Times New Roman" w:cs="Times New Roman"/>
          <w:sz w:val="28"/>
          <w:szCs w:val="28"/>
        </w:rPr>
        <w:t>одп</w:t>
      </w:r>
      <w:r w:rsidRPr="00073757">
        <w:rPr>
          <w:rFonts w:ascii="Times New Roman" w:hAnsi="Times New Roman" w:cs="Times New Roman"/>
          <w:sz w:val="28"/>
          <w:szCs w:val="28"/>
        </w:rPr>
        <w:t>рограммы в установленном порядке представля</w:t>
      </w:r>
      <w:r>
        <w:rPr>
          <w:rFonts w:ascii="Times New Roman" w:hAnsi="Times New Roman" w:cs="Times New Roman"/>
          <w:sz w:val="28"/>
          <w:szCs w:val="28"/>
        </w:rPr>
        <w:t>е</w:t>
      </w:r>
      <w:r w:rsidRPr="00073757">
        <w:rPr>
          <w:rFonts w:ascii="Times New Roman" w:hAnsi="Times New Roman" w:cs="Times New Roman"/>
          <w:sz w:val="28"/>
          <w:szCs w:val="28"/>
        </w:rPr>
        <w:t>т ответственному исполнителю - руководителю  П</w:t>
      </w:r>
      <w:r>
        <w:rPr>
          <w:rFonts w:ascii="Times New Roman" w:hAnsi="Times New Roman" w:cs="Times New Roman"/>
          <w:sz w:val="28"/>
          <w:szCs w:val="28"/>
        </w:rPr>
        <w:t>одп</w:t>
      </w:r>
      <w:r w:rsidRPr="00073757">
        <w:rPr>
          <w:rFonts w:ascii="Times New Roman" w:hAnsi="Times New Roman" w:cs="Times New Roman"/>
          <w:sz w:val="28"/>
          <w:szCs w:val="28"/>
        </w:rPr>
        <w:t>рограммы информацию о ходе реализации мероприятий, нес</w:t>
      </w:r>
      <w:r>
        <w:rPr>
          <w:rFonts w:ascii="Times New Roman" w:hAnsi="Times New Roman" w:cs="Times New Roman"/>
          <w:sz w:val="28"/>
          <w:szCs w:val="28"/>
        </w:rPr>
        <w:t>е</w:t>
      </w:r>
      <w:r w:rsidRPr="00073757">
        <w:rPr>
          <w:rFonts w:ascii="Times New Roman" w:hAnsi="Times New Roman" w:cs="Times New Roman"/>
          <w:sz w:val="28"/>
          <w:szCs w:val="28"/>
        </w:rPr>
        <w:t>т ответственность за своевременное выполнение П</w:t>
      </w:r>
      <w:r>
        <w:rPr>
          <w:rFonts w:ascii="Times New Roman" w:hAnsi="Times New Roman" w:cs="Times New Roman"/>
          <w:sz w:val="28"/>
          <w:szCs w:val="28"/>
        </w:rPr>
        <w:t>одп</w:t>
      </w:r>
      <w:r w:rsidRPr="00073757">
        <w:rPr>
          <w:rFonts w:ascii="Times New Roman" w:hAnsi="Times New Roman" w:cs="Times New Roman"/>
          <w:sz w:val="28"/>
          <w:szCs w:val="28"/>
        </w:rPr>
        <w:t>рограммы, достижение результатов, рациональное использование выделенных бюджетных средств, достоверность представляемых сведений о финансировании и реализации П</w:t>
      </w:r>
      <w:r>
        <w:rPr>
          <w:rFonts w:ascii="Times New Roman" w:hAnsi="Times New Roman" w:cs="Times New Roman"/>
          <w:sz w:val="28"/>
          <w:szCs w:val="28"/>
        </w:rPr>
        <w:t>одп</w:t>
      </w:r>
      <w:r w:rsidRPr="00073757">
        <w:rPr>
          <w:rFonts w:ascii="Times New Roman" w:hAnsi="Times New Roman" w:cs="Times New Roman"/>
          <w:sz w:val="28"/>
          <w:szCs w:val="28"/>
        </w:rPr>
        <w:t xml:space="preserve">рограммы. </w:t>
      </w:r>
    </w:p>
    <w:p w:rsidR="00FB4F74" w:rsidRDefault="00FB4F74" w:rsidP="00FB4F74">
      <w:pPr>
        <w:ind w:firstLine="540"/>
        <w:jc w:val="both"/>
        <w:rPr>
          <w:rFonts w:ascii="Times New Roman" w:hAnsi="Times New Roman"/>
          <w:color w:val="000000"/>
          <w:sz w:val="28"/>
          <w:szCs w:val="28"/>
        </w:rPr>
      </w:pPr>
      <w:r w:rsidRPr="006377B0">
        <w:rPr>
          <w:rFonts w:ascii="Times New Roman" w:hAnsi="Times New Roman" w:cs="Times New Roman"/>
          <w:sz w:val="28"/>
          <w:szCs w:val="28"/>
        </w:rPr>
        <w:t>В ходе выполнения мероприятий в рамках реализации</w:t>
      </w:r>
      <w:r>
        <w:rPr>
          <w:rFonts w:ascii="Times New Roman" w:hAnsi="Times New Roman" w:cs="Times New Roman"/>
          <w:sz w:val="28"/>
          <w:szCs w:val="28"/>
        </w:rPr>
        <w:t xml:space="preserve"> Подпрограммы производятся следующие механизмы.</w:t>
      </w:r>
    </w:p>
    <w:p w:rsidR="00FB4F74" w:rsidRDefault="00FB4F74" w:rsidP="00FB4F74">
      <w:pPr>
        <w:ind w:firstLine="540"/>
        <w:jc w:val="both"/>
        <w:rPr>
          <w:rFonts w:ascii="Times New Roman" w:hAnsi="Times New Roman"/>
          <w:color w:val="000000"/>
          <w:sz w:val="28"/>
          <w:szCs w:val="28"/>
        </w:rPr>
      </w:pPr>
      <w:r w:rsidRPr="009B2260">
        <w:rPr>
          <w:rFonts w:ascii="Times New Roman" w:hAnsi="Times New Roman"/>
          <w:color w:val="000000"/>
          <w:sz w:val="28"/>
          <w:szCs w:val="28"/>
        </w:rPr>
        <w:t>Взносы на капитальный ремонт за муниципальные жилые помещения перечисляются на счет регионального оператора, обеспечивающего проведение и финансирование капитального ремонта общего имущества в многоквартирных домах, а также на счета управляющих компаний, осуществляющих управление специальными счетами МКД г.</w:t>
      </w:r>
      <w:r>
        <w:rPr>
          <w:rFonts w:ascii="Times New Roman" w:hAnsi="Times New Roman"/>
          <w:color w:val="000000"/>
          <w:sz w:val="28"/>
          <w:szCs w:val="28"/>
        </w:rPr>
        <w:t xml:space="preserve"> </w:t>
      </w:r>
      <w:r w:rsidRPr="009B2260">
        <w:rPr>
          <w:rFonts w:ascii="Times New Roman" w:hAnsi="Times New Roman"/>
          <w:color w:val="000000"/>
          <w:sz w:val="28"/>
          <w:szCs w:val="28"/>
        </w:rPr>
        <w:t>Рыбинска, открытыми в коммерческих банках на основании решения собственников помещений, находящихся в МКД.</w:t>
      </w:r>
    </w:p>
    <w:p w:rsidR="00FB4F74" w:rsidRPr="000E3187" w:rsidRDefault="00FB4F74" w:rsidP="00FB4F74">
      <w:pPr>
        <w:ind w:firstLine="709"/>
        <w:jc w:val="both"/>
        <w:rPr>
          <w:rFonts w:ascii="Times New Roman" w:hAnsi="Times New Roman"/>
          <w:sz w:val="28"/>
          <w:szCs w:val="28"/>
        </w:rPr>
      </w:pPr>
      <w:r w:rsidRPr="009B2260">
        <w:rPr>
          <w:rFonts w:ascii="Times New Roman" w:hAnsi="Times New Roman"/>
          <w:color w:val="000000"/>
          <w:sz w:val="28"/>
          <w:szCs w:val="28"/>
        </w:rPr>
        <w:t>Расходы на содержание и оплату коммунальных услуг за пустующие жилые помещения муниципальной собственности возмещаются организациям, осуществляющим управление многоквартирным домом (товариществам собственников жилья, жилищным кооперативам, иным специализированным кооперативам, управляющим организациям) (далее – управляющие организации), в которых находятся эти помещения. Объем средств рассчитывается как сумма расходов управляющих организаций на покупку тепловой энергии на отопление (произведение норматива потребления тепловой энергии на 1 м</w:t>
      </w:r>
      <w:proofErr w:type="gramStart"/>
      <w:r w:rsidRPr="009B2260">
        <w:rPr>
          <w:rFonts w:ascii="Times New Roman" w:hAnsi="Times New Roman"/>
          <w:color w:val="000000"/>
          <w:sz w:val="28"/>
          <w:szCs w:val="28"/>
          <w:vertAlign w:val="superscript"/>
        </w:rPr>
        <w:t>2</w:t>
      </w:r>
      <w:proofErr w:type="gramEnd"/>
      <w:r w:rsidRPr="009B2260">
        <w:rPr>
          <w:rFonts w:ascii="Times New Roman" w:hAnsi="Times New Roman"/>
          <w:color w:val="000000"/>
          <w:sz w:val="28"/>
          <w:szCs w:val="28"/>
        </w:rPr>
        <w:t xml:space="preserve"> общей площади, тарифа на единицу тепловой энергии и общей площади жилого помещения) и расходов на содержание жилых помещений муниципальной собственности </w:t>
      </w:r>
      <w:r w:rsidRPr="009B2260">
        <w:rPr>
          <w:rFonts w:ascii="Times New Roman" w:hAnsi="Times New Roman"/>
          <w:color w:val="000000"/>
          <w:sz w:val="28"/>
          <w:szCs w:val="28"/>
        </w:rPr>
        <w:lastRenderedPageBreak/>
        <w:t xml:space="preserve">(произведение платы за содержание жилого помещения на 1 </w:t>
      </w:r>
      <w:r>
        <w:rPr>
          <w:rFonts w:ascii="Times New Roman" w:hAnsi="Times New Roman"/>
          <w:color w:val="000000"/>
          <w:sz w:val="28"/>
          <w:szCs w:val="28"/>
        </w:rPr>
        <w:t>кв.м.</w:t>
      </w:r>
      <w:r w:rsidRPr="009B2260">
        <w:rPr>
          <w:rFonts w:ascii="Times New Roman" w:hAnsi="Times New Roman"/>
          <w:color w:val="000000"/>
          <w:sz w:val="28"/>
          <w:szCs w:val="28"/>
        </w:rPr>
        <w:t xml:space="preserve"> общей площади и общей площади жилого помещения</w:t>
      </w:r>
      <w:r w:rsidRPr="000E3187">
        <w:rPr>
          <w:rFonts w:ascii="Times New Roman" w:hAnsi="Times New Roman"/>
          <w:sz w:val="28"/>
          <w:szCs w:val="28"/>
        </w:rPr>
        <w:t>). Расчет потребности на 202</w:t>
      </w:r>
      <w:r>
        <w:rPr>
          <w:rFonts w:ascii="Times New Roman" w:hAnsi="Times New Roman"/>
          <w:sz w:val="28"/>
          <w:szCs w:val="28"/>
        </w:rPr>
        <w:t>1</w:t>
      </w:r>
      <w:r w:rsidRPr="000E3187">
        <w:rPr>
          <w:rFonts w:ascii="Times New Roman" w:hAnsi="Times New Roman"/>
          <w:sz w:val="28"/>
          <w:szCs w:val="28"/>
        </w:rPr>
        <w:t xml:space="preserve"> - 2023 годы произведен с учетом роста тарифа на тепловую энергию, установленных приказом </w:t>
      </w:r>
      <w:hyperlink r:id="rId106" w:history="1">
        <w:r w:rsidRPr="000E3187">
          <w:rPr>
            <w:rFonts w:ascii="Times New Roman" w:hAnsi="Times New Roman"/>
            <w:sz w:val="28"/>
            <w:szCs w:val="28"/>
          </w:rPr>
          <w:t>департамента ЖКХ, энергетики и регулирования тарифов Ярославской области</w:t>
        </w:r>
      </w:hyperlink>
      <w:r w:rsidRPr="000E3187">
        <w:rPr>
          <w:rFonts w:ascii="Times New Roman" w:hAnsi="Times New Roman"/>
          <w:sz w:val="28"/>
          <w:szCs w:val="28"/>
        </w:rPr>
        <w:t xml:space="preserve"> от </w:t>
      </w:r>
      <w:r w:rsidRPr="00D95495">
        <w:rPr>
          <w:rFonts w:ascii="Times New Roman" w:hAnsi="Times New Roman"/>
          <w:sz w:val="28"/>
          <w:szCs w:val="28"/>
        </w:rPr>
        <w:t>01.11.2019 № 127-тэ.</w:t>
      </w:r>
    </w:p>
    <w:p w:rsidR="00FB4F74" w:rsidRDefault="00FB4F74" w:rsidP="00FB4F74">
      <w:pPr>
        <w:ind w:firstLine="540"/>
        <w:jc w:val="both"/>
        <w:rPr>
          <w:rFonts w:ascii="Times New Roman" w:hAnsi="Times New Roman" w:cs="Times New Roman"/>
          <w:color w:val="000000"/>
          <w:sz w:val="28"/>
          <w:szCs w:val="28"/>
        </w:rPr>
      </w:pPr>
      <w:r w:rsidRPr="009B2260">
        <w:rPr>
          <w:rFonts w:ascii="Times New Roman" w:hAnsi="Times New Roman"/>
          <w:sz w:val="28"/>
          <w:szCs w:val="28"/>
        </w:rPr>
        <w:t xml:space="preserve">В целях оказания поддержки отдельным категориям граждан (ветеранам и инвалидам Великой Отечественной войны) </w:t>
      </w:r>
      <w:r>
        <w:rPr>
          <w:rFonts w:ascii="Times New Roman" w:hAnsi="Times New Roman"/>
          <w:sz w:val="28"/>
          <w:szCs w:val="28"/>
        </w:rPr>
        <w:t>с 2018 года</w:t>
      </w:r>
      <w:r w:rsidRPr="009B2260">
        <w:rPr>
          <w:rFonts w:ascii="Times New Roman" w:hAnsi="Times New Roman"/>
          <w:sz w:val="28"/>
          <w:szCs w:val="28"/>
        </w:rPr>
        <w:t xml:space="preserve"> выдел</w:t>
      </w:r>
      <w:r>
        <w:rPr>
          <w:rFonts w:ascii="Times New Roman" w:hAnsi="Times New Roman"/>
          <w:sz w:val="28"/>
          <w:szCs w:val="28"/>
        </w:rPr>
        <w:t>яются</w:t>
      </w:r>
      <w:r w:rsidRPr="009B2260">
        <w:rPr>
          <w:rFonts w:ascii="Times New Roman" w:hAnsi="Times New Roman"/>
          <w:sz w:val="28"/>
          <w:szCs w:val="28"/>
        </w:rPr>
        <w:t xml:space="preserve"> средства в виде  межбюджетного трансферта из областного бюджета для проведения ремонта жилых помещений и (или) работ, направленных на повышение уровня обеспеченности их коммунальными услугами. В соответствии с Методикой предоставления и распределения межбюджетных трансфертов на оказание государственной поддержки отдельным категориям граждан, утвержденной постановлением Правительства Ярославской области от 23.04.2018 № 296-п, размер средств на проведение ремонтных работ для одного человека установлен: в размере 37,0 тыс. рублей. Реализация указанных мероприятий осуществляется в соответствии с Порядком оказания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 утвержденным постановлением Администрации городского округа город Рыбинск  от 08.10.2018</w:t>
      </w:r>
      <w:r>
        <w:rPr>
          <w:rFonts w:ascii="Times New Roman" w:hAnsi="Times New Roman"/>
          <w:sz w:val="28"/>
          <w:szCs w:val="28"/>
        </w:rPr>
        <w:t xml:space="preserve">  </w:t>
      </w:r>
      <w:r w:rsidRPr="009B2260">
        <w:rPr>
          <w:rFonts w:ascii="Times New Roman" w:hAnsi="Times New Roman"/>
          <w:sz w:val="28"/>
          <w:szCs w:val="28"/>
        </w:rPr>
        <w:t xml:space="preserve"> № 2998.</w:t>
      </w:r>
      <w:r w:rsidRPr="00826B17">
        <w:rPr>
          <w:rFonts w:ascii="Times New Roman" w:hAnsi="Times New Roman"/>
          <w:sz w:val="28"/>
          <w:szCs w:val="28"/>
        </w:rPr>
        <w:t xml:space="preserve"> </w:t>
      </w:r>
    </w:p>
    <w:p w:rsidR="00FB4F74" w:rsidRPr="0032370B" w:rsidRDefault="00057A4B" w:rsidP="00FB4F74">
      <w:pPr>
        <w:widowControl/>
        <w:autoSpaceDE/>
        <w:autoSpaceDN/>
        <w:adjustRightInd/>
        <w:ind w:right="-270"/>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r w:rsidR="00FB4F74" w:rsidRPr="0032370B">
        <w:rPr>
          <w:rFonts w:ascii="Times New Roman" w:hAnsi="Times New Roman" w:cs="Times New Roman"/>
          <w:color w:val="000000"/>
          <w:sz w:val="28"/>
          <w:szCs w:val="28"/>
        </w:rPr>
        <w:t xml:space="preserve">.7. Индикаторы </w:t>
      </w:r>
      <w:r w:rsidR="00FB4F74">
        <w:rPr>
          <w:rFonts w:ascii="Times New Roman" w:hAnsi="Times New Roman" w:cs="Times New Roman"/>
          <w:color w:val="000000"/>
          <w:sz w:val="28"/>
          <w:szCs w:val="28"/>
        </w:rPr>
        <w:t>результативности Подпрограммы</w:t>
      </w:r>
    </w:p>
    <w:p w:rsidR="00FB4F74" w:rsidRDefault="00FB4F74" w:rsidP="00FB4F74">
      <w:pPr>
        <w:widowControl/>
        <w:autoSpaceDE/>
        <w:autoSpaceDN/>
        <w:adjustRightInd/>
        <w:ind w:right="-270" w:firstLine="567"/>
        <w:jc w:val="center"/>
        <w:rPr>
          <w:rFonts w:ascii="Times New Roman" w:hAnsi="Times New Roman" w:cs="Times New Roman"/>
          <w:color w:val="000000"/>
          <w:sz w:val="28"/>
          <w:szCs w:val="2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7"/>
        <w:gridCol w:w="1275"/>
        <w:gridCol w:w="1157"/>
        <w:gridCol w:w="828"/>
        <w:gridCol w:w="709"/>
        <w:gridCol w:w="709"/>
      </w:tblGrid>
      <w:tr w:rsidR="00FB4F74" w:rsidRPr="002144E5" w:rsidTr="005A63A7">
        <w:trPr>
          <w:trHeight w:val="1104"/>
          <w:tblHeader/>
        </w:trPr>
        <w:tc>
          <w:tcPr>
            <w:tcW w:w="5637" w:type="dxa"/>
          </w:tcPr>
          <w:p w:rsidR="00FB4F74" w:rsidRPr="002144E5" w:rsidRDefault="00FB4F74" w:rsidP="005A63A7">
            <w:pPr>
              <w:autoSpaceDE/>
              <w:autoSpaceDN/>
              <w:adjustRightInd/>
              <w:jc w:val="center"/>
              <w:rPr>
                <w:rFonts w:ascii="Times New Roman" w:hAnsi="Times New Roman" w:cs="Times New Roman"/>
              </w:rPr>
            </w:pPr>
            <w:r>
              <w:rPr>
                <w:rFonts w:ascii="Times New Roman" w:hAnsi="Times New Roman" w:cs="Times New Roman"/>
              </w:rPr>
              <w:t>Наименование показател</w:t>
            </w:r>
            <w:bookmarkStart w:id="38" w:name="_GoBack"/>
            <w:bookmarkEnd w:id="38"/>
            <w:r>
              <w:rPr>
                <w:rFonts w:ascii="Times New Roman" w:hAnsi="Times New Roman" w:cs="Times New Roman"/>
              </w:rPr>
              <w:t>я</w:t>
            </w:r>
          </w:p>
        </w:tc>
        <w:tc>
          <w:tcPr>
            <w:tcW w:w="1275" w:type="dxa"/>
          </w:tcPr>
          <w:p w:rsidR="00FB4F74" w:rsidRPr="002144E5" w:rsidRDefault="00FB4F74" w:rsidP="005A63A7">
            <w:pPr>
              <w:autoSpaceDE/>
              <w:autoSpaceDN/>
              <w:adjustRightInd/>
              <w:ind w:left="-108" w:right="-132"/>
              <w:jc w:val="center"/>
              <w:rPr>
                <w:rFonts w:ascii="Times New Roman" w:hAnsi="Times New Roman" w:cs="Times New Roman"/>
              </w:rPr>
            </w:pPr>
            <w:r>
              <w:rPr>
                <w:rFonts w:ascii="Times New Roman" w:hAnsi="Times New Roman" w:cs="Times New Roman"/>
              </w:rPr>
              <w:t>Единица измерения</w:t>
            </w:r>
          </w:p>
        </w:tc>
        <w:tc>
          <w:tcPr>
            <w:tcW w:w="1157" w:type="dxa"/>
          </w:tcPr>
          <w:p w:rsidR="00FB4F74" w:rsidRDefault="00FB4F74" w:rsidP="005A63A7">
            <w:pPr>
              <w:autoSpaceDE/>
              <w:autoSpaceDN/>
              <w:adjustRightInd/>
              <w:jc w:val="center"/>
              <w:rPr>
                <w:rFonts w:ascii="Times New Roman" w:hAnsi="Times New Roman" w:cs="Times New Roman"/>
              </w:rPr>
            </w:pPr>
            <w:r>
              <w:rPr>
                <w:rFonts w:ascii="Times New Roman" w:hAnsi="Times New Roman" w:cs="Times New Roman"/>
              </w:rPr>
              <w:t>Базовое значение 2020</w:t>
            </w:r>
          </w:p>
          <w:p w:rsidR="00FB4F74" w:rsidRPr="002144E5" w:rsidRDefault="00FB4F74" w:rsidP="005A63A7">
            <w:pPr>
              <w:autoSpaceDE/>
              <w:autoSpaceDN/>
              <w:adjustRightInd/>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ожид</w:t>
            </w:r>
            <w:proofErr w:type="spellEnd"/>
            <w:r>
              <w:rPr>
                <w:rFonts w:ascii="Times New Roman" w:hAnsi="Times New Roman" w:cs="Times New Roman"/>
              </w:rPr>
              <w:t xml:space="preserve">.) </w:t>
            </w:r>
          </w:p>
        </w:tc>
        <w:tc>
          <w:tcPr>
            <w:tcW w:w="828" w:type="dxa"/>
          </w:tcPr>
          <w:p w:rsidR="00FB4F74" w:rsidRDefault="00FB4F74" w:rsidP="005A63A7">
            <w:pPr>
              <w:jc w:val="center"/>
              <w:rPr>
                <w:rFonts w:ascii="Times New Roman" w:hAnsi="Times New Roman" w:cs="Times New Roman"/>
              </w:rPr>
            </w:pPr>
            <w:r>
              <w:rPr>
                <w:rFonts w:ascii="Times New Roman" w:hAnsi="Times New Roman" w:cs="Times New Roman"/>
              </w:rPr>
              <w:t>2021</w:t>
            </w:r>
          </w:p>
        </w:tc>
        <w:tc>
          <w:tcPr>
            <w:tcW w:w="709" w:type="dxa"/>
          </w:tcPr>
          <w:p w:rsidR="00FB4F74" w:rsidRDefault="00FB4F74" w:rsidP="005A63A7">
            <w:pPr>
              <w:jc w:val="center"/>
              <w:rPr>
                <w:rFonts w:ascii="Times New Roman" w:hAnsi="Times New Roman" w:cs="Times New Roman"/>
              </w:rPr>
            </w:pPr>
            <w:r>
              <w:rPr>
                <w:rFonts w:ascii="Times New Roman" w:hAnsi="Times New Roman" w:cs="Times New Roman"/>
              </w:rPr>
              <w:t>2022</w:t>
            </w:r>
          </w:p>
        </w:tc>
        <w:tc>
          <w:tcPr>
            <w:tcW w:w="709" w:type="dxa"/>
          </w:tcPr>
          <w:p w:rsidR="00FB4F74" w:rsidRDefault="00FB4F74" w:rsidP="005A63A7">
            <w:pPr>
              <w:ind w:left="-69" w:right="-108"/>
              <w:jc w:val="center"/>
              <w:rPr>
                <w:rFonts w:ascii="Times New Roman" w:hAnsi="Times New Roman" w:cs="Times New Roman"/>
              </w:rPr>
            </w:pPr>
            <w:r>
              <w:rPr>
                <w:rFonts w:ascii="Times New Roman" w:hAnsi="Times New Roman" w:cs="Times New Roman"/>
              </w:rPr>
              <w:t>2023</w:t>
            </w:r>
          </w:p>
        </w:tc>
      </w:tr>
      <w:tr w:rsidR="00FB4F74" w:rsidRPr="002144E5" w:rsidTr="005A63A7">
        <w:trPr>
          <w:trHeight w:val="373"/>
        </w:trPr>
        <w:tc>
          <w:tcPr>
            <w:tcW w:w="5637" w:type="dxa"/>
          </w:tcPr>
          <w:p w:rsidR="00FB4F74" w:rsidRPr="002144E5" w:rsidRDefault="00FB4F74" w:rsidP="005A63A7">
            <w:pPr>
              <w:autoSpaceDE/>
              <w:autoSpaceDN/>
              <w:adjustRightInd/>
              <w:ind w:right="57"/>
              <w:rPr>
                <w:rFonts w:ascii="Times New Roman" w:hAnsi="Times New Roman" w:cs="Times New Roman"/>
              </w:rPr>
            </w:pPr>
            <w:r w:rsidRPr="002144E5">
              <w:rPr>
                <w:rFonts w:ascii="Times New Roman" w:hAnsi="Times New Roman" w:cs="Times New Roman"/>
              </w:rPr>
              <w:t>Площадь незаселенных жилых помещений, находящихся в муниципальной собственности</w:t>
            </w:r>
          </w:p>
        </w:tc>
        <w:tc>
          <w:tcPr>
            <w:tcW w:w="1275" w:type="dxa"/>
          </w:tcPr>
          <w:p w:rsidR="00FB4F74" w:rsidRPr="002144E5" w:rsidRDefault="00FB4F74" w:rsidP="005A63A7">
            <w:pPr>
              <w:widowControl/>
              <w:autoSpaceDE/>
              <w:autoSpaceDN/>
              <w:adjustRightInd/>
              <w:jc w:val="center"/>
              <w:rPr>
                <w:rFonts w:ascii="Times New Roman" w:hAnsi="Times New Roman" w:cs="Times New Roman"/>
                <w:vertAlign w:val="superscript"/>
              </w:rPr>
            </w:pPr>
            <w:r w:rsidRPr="002144E5">
              <w:rPr>
                <w:rFonts w:ascii="Times New Roman" w:hAnsi="Times New Roman" w:cs="Times New Roman"/>
              </w:rPr>
              <w:t>тыс. кв. м</w:t>
            </w:r>
            <w:proofErr w:type="gramStart"/>
            <w:r w:rsidRPr="002144E5">
              <w:rPr>
                <w:rFonts w:ascii="Times New Roman" w:hAnsi="Times New Roman" w:cs="Times New Roman"/>
                <w:vertAlign w:val="superscript"/>
              </w:rPr>
              <w:t>2</w:t>
            </w:r>
            <w:proofErr w:type="gramEnd"/>
          </w:p>
        </w:tc>
        <w:tc>
          <w:tcPr>
            <w:tcW w:w="1157" w:type="dxa"/>
          </w:tcPr>
          <w:p w:rsidR="00FB4F74" w:rsidRPr="002144E5" w:rsidRDefault="00FB4F74" w:rsidP="005A63A7">
            <w:pPr>
              <w:autoSpaceDE/>
              <w:autoSpaceDN/>
              <w:adjustRightInd/>
              <w:jc w:val="center"/>
              <w:rPr>
                <w:rFonts w:ascii="Times New Roman" w:hAnsi="Times New Roman" w:cs="Times New Roman"/>
              </w:rPr>
            </w:pPr>
            <w:r>
              <w:rPr>
                <w:rFonts w:ascii="Times New Roman" w:hAnsi="Times New Roman" w:cs="Times New Roman"/>
              </w:rPr>
              <w:t>7,2</w:t>
            </w:r>
          </w:p>
        </w:tc>
        <w:tc>
          <w:tcPr>
            <w:tcW w:w="828" w:type="dxa"/>
          </w:tcPr>
          <w:p w:rsidR="00FB4F74" w:rsidRPr="002144E5" w:rsidRDefault="00FB4F74" w:rsidP="005A63A7">
            <w:pPr>
              <w:autoSpaceDE/>
              <w:autoSpaceDN/>
              <w:adjustRightInd/>
              <w:jc w:val="center"/>
              <w:rPr>
                <w:rFonts w:ascii="Times New Roman" w:hAnsi="Times New Roman" w:cs="Times New Roman"/>
              </w:rPr>
            </w:pPr>
            <w:r>
              <w:rPr>
                <w:rFonts w:ascii="Times New Roman" w:hAnsi="Times New Roman" w:cs="Times New Roman"/>
              </w:rPr>
              <w:t>7,0</w:t>
            </w:r>
          </w:p>
        </w:tc>
        <w:tc>
          <w:tcPr>
            <w:tcW w:w="709" w:type="dxa"/>
          </w:tcPr>
          <w:p w:rsidR="00FB4F74" w:rsidRPr="002144E5" w:rsidRDefault="00FB4F74" w:rsidP="005A63A7">
            <w:pPr>
              <w:autoSpaceDE/>
              <w:autoSpaceDN/>
              <w:adjustRightInd/>
              <w:jc w:val="center"/>
              <w:rPr>
                <w:rFonts w:ascii="Times New Roman" w:hAnsi="Times New Roman" w:cs="Times New Roman"/>
              </w:rPr>
            </w:pPr>
            <w:r>
              <w:rPr>
                <w:rFonts w:ascii="Times New Roman" w:hAnsi="Times New Roman" w:cs="Times New Roman"/>
              </w:rPr>
              <w:t>6,9</w:t>
            </w:r>
          </w:p>
        </w:tc>
        <w:tc>
          <w:tcPr>
            <w:tcW w:w="709" w:type="dxa"/>
          </w:tcPr>
          <w:p w:rsidR="00FB4F74" w:rsidRPr="002144E5" w:rsidRDefault="00FB4F74" w:rsidP="005A63A7">
            <w:pPr>
              <w:autoSpaceDE/>
              <w:autoSpaceDN/>
              <w:adjustRightInd/>
              <w:jc w:val="center"/>
              <w:rPr>
                <w:rFonts w:ascii="Times New Roman" w:hAnsi="Times New Roman" w:cs="Times New Roman"/>
              </w:rPr>
            </w:pPr>
            <w:r>
              <w:rPr>
                <w:rFonts w:ascii="Times New Roman" w:hAnsi="Times New Roman" w:cs="Times New Roman"/>
              </w:rPr>
              <w:t>6,8</w:t>
            </w:r>
          </w:p>
        </w:tc>
      </w:tr>
      <w:tr w:rsidR="00FB4F74" w:rsidRPr="002144E5" w:rsidTr="005A63A7">
        <w:trPr>
          <w:trHeight w:val="373"/>
        </w:trPr>
        <w:tc>
          <w:tcPr>
            <w:tcW w:w="5637" w:type="dxa"/>
          </w:tcPr>
          <w:p w:rsidR="00FB4F74" w:rsidRPr="002144E5" w:rsidRDefault="00FB4F74" w:rsidP="005A63A7">
            <w:pPr>
              <w:autoSpaceDE/>
              <w:autoSpaceDN/>
              <w:adjustRightInd/>
              <w:ind w:right="-108"/>
              <w:rPr>
                <w:rFonts w:ascii="Times New Roman" w:hAnsi="Times New Roman" w:cs="Times New Roman"/>
              </w:rPr>
            </w:pPr>
            <w:r w:rsidRPr="002144E5">
              <w:rPr>
                <w:rFonts w:ascii="Times New Roman" w:hAnsi="Times New Roman" w:cs="Times New Roman"/>
              </w:rPr>
              <w:t>Выполнение обязательств собственника муниципального жилищного фонда по уплате взносов на капитальный ремонт общего имущества многоквартирных домов, включенных в региональную программу капитального ремонта</w:t>
            </w:r>
          </w:p>
        </w:tc>
        <w:tc>
          <w:tcPr>
            <w:tcW w:w="1275" w:type="dxa"/>
          </w:tcPr>
          <w:p w:rsidR="00FB4F74" w:rsidRPr="002144E5" w:rsidRDefault="00FB4F74" w:rsidP="005A63A7">
            <w:pPr>
              <w:widowControl/>
              <w:autoSpaceDE/>
              <w:autoSpaceDN/>
              <w:adjustRightInd/>
              <w:ind w:right="-108"/>
              <w:jc w:val="center"/>
              <w:rPr>
                <w:rFonts w:ascii="Times New Roman" w:hAnsi="Times New Roman" w:cs="Times New Roman"/>
              </w:rPr>
            </w:pPr>
            <w:r w:rsidRPr="002144E5">
              <w:rPr>
                <w:rFonts w:ascii="Times New Roman" w:hAnsi="Times New Roman" w:cs="Times New Roman"/>
              </w:rPr>
              <w:t xml:space="preserve">% выполнения </w:t>
            </w:r>
          </w:p>
          <w:p w:rsidR="00FB4F74" w:rsidRPr="002144E5" w:rsidRDefault="00FB4F74" w:rsidP="005A63A7">
            <w:pPr>
              <w:widowControl/>
              <w:autoSpaceDE/>
              <w:autoSpaceDN/>
              <w:adjustRightInd/>
              <w:ind w:left="-108" w:right="-132"/>
              <w:jc w:val="center"/>
              <w:rPr>
                <w:rFonts w:ascii="Times New Roman" w:hAnsi="Times New Roman" w:cs="Times New Roman"/>
              </w:rPr>
            </w:pPr>
            <w:r w:rsidRPr="002144E5">
              <w:rPr>
                <w:rFonts w:ascii="Times New Roman" w:hAnsi="Times New Roman" w:cs="Times New Roman"/>
              </w:rPr>
              <w:t>(в пределах финансирования)</w:t>
            </w:r>
          </w:p>
        </w:tc>
        <w:tc>
          <w:tcPr>
            <w:tcW w:w="1157" w:type="dxa"/>
          </w:tcPr>
          <w:p w:rsidR="00FB4F74" w:rsidRPr="002144E5" w:rsidRDefault="00FB4F74" w:rsidP="005A63A7">
            <w:pPr>
              <w:autoSpaceDE/>
              <w:autoSpaceDN/>
              <w:adjustRightInd/>
              <w:jc w:val="center"/>
              <w:rPr>
                <w:rFonts w:ascii="Times New Roman" w:hAnsi="Times New Roman" w:cs="Times New Roman"/>
              </w:rPr>
            </w:pPr>
            <w:r w:rsidRPr="002144E5">
              <w:rPr>
                <w:rFonts w:ascii="Times New Roman" w:hAnsi="Times New Roman" w:cs="Times New Roman"/>
              </w:rPr>
              <w:t>100</w:t>
            </w:r>
          </w:p>
        </w:tc>
        <w:tc>
          <w:tcPr>
            <w:tcW w:w="828" w:type="dxa"/>
          </w:tcPr>
          <w:p w:rsidR="00FB4F74" w:rsidRPr="002144E5" w:rsidRDefault="00FB4F74" w:rsidP="005A63A7">
            <w:pPr>
              <w:autoSpaceDE/>
              <w:autoSpaceDN/>
              <w:adjustRightInd/>
              <w:jc w:val="center"/>
              <w:rPr>
                <w:rFonts w:ascii="Times New Roman" w:hAnsi="Times New Roman" w:cs="Times New Roman"/>
              </w:rPr>
            </w:pPr>
            <w:r>
              <w:rPr>
                <w:rFonts w:ascii="Times New Roman" w:hAnsi="Times New Roman" w:cs="Times New Roman"/>
              </w:rPr>
              <w:t>100</w:t>
            </w:r>
          </w:p>
        </w:tc>
        <w:tc>
          <w:tcPr>
            <w:tcW w:w="709" w:type="dxa"/>
          </w:tcPr>
          <w:p w:rsidR="00FB4F74" w:rsidRPr="002144E5" w:rsidRDefault="00FB4F74" w:rsidP="005A63A7">
            <w:pPr>
              <w:widowControl/>
              <w:autoSpaceDE/>
              <w:autoSpaceDN/>
              <w:adjustRightInd/>
              <w:jc w:val="center"/>
              <w:rPr>
                <w:rFonts w:ascii="Times New Roman" w:hAnsi="Times New Roman" w:cs="Times New Roman"/>
              </w:rPr>
            </w:pPr>
            <w:r>
              <w:rPr>
                <w:rFonts w:ascii="Times New Roman" w:hAnsi="Times New Roman" w:cs="Times New Roman"/>
              </w:rPr>
              <w:t>100</w:t>
            </w:r>
          </w:p>
        </w:tc>
        <w:tc>
          <w:tcPr>
            <w:tcW w:w="709" w:type="dxa"/>
          </w:tcPr>
          <w:p w:rsidR="00FB4F74" w:rsidRPr="002144E5" w:rsidRDefault="00FB4F74" w:rsidP="005A63A7">
            <w:pPr>
              <w:widowControl/>
              <w:autoSpaceDE/>
              <w:autoSpaceDN/>
              <w:adjustRightInd/>
              <w:jc w:val="center"/>
              <w:rPr>
                <w:rFonts w:ascii="Times New Roman" w:hAnsi="Times New Roman" w:cs="Times New Roman"/>
              </w:rPr>
            </w:pPr>
            <w:r>
              <w:rPr>
                <w:rFonts w:ascii="Times New Roman" w:hAnsi="Times New Roman" w:cs="Times New Roman"/>
              </w:rPr>
              <w:t>100</w:t>
            </w:r>
          </w:p>
        </w:tc>
      </w:tr>
      <w:tr w:rsidR="00FB4F74" w:rsidRPr="002144E5" w:rsidTr="005A63A7">
        <w:trPr>
          <w:trHeight w:val="373"/>
        </w:trPr>
        <w:tc>
          <w:tcPr>
            <w:tcW w:w="5637" w:type="dxa"/>
          </w:tcPr>
          <w:p w:rsidR="00FB4F74" w:rsidRPr="002144E5" w:rsidRDefault="00FB4F74" w:rsidP="005A63A7">
            <w:pPr>
              <w:autoSpaceDE/>
              <w:autoSpaceDN/>
              <w:adjustRightInd/>
              <w:ind w:right="57"/>
              <w:rPr>
                <w:rFonts w:ascii="Times New Roman" w:hAnsi="Times New Roman" w:cs="Times New Roman"/>
              </w:rPr>
            </w:pPr>
            <w:r w:rsidRPr="002144E5">
              <w:rPr>
                <w:rFonts w:ascii="Times New Roman" w:hAnsi="Times New Roman" w:cs="Times New Roman"/>
              </w:rPr>
              <w:t>Количество муниципальных жилых помещений, в том числе незаселенных, отремонтированных за соответствующий период</w:t>
            </w:r>
          </w:p>
        </w:tc>
        <w:tc>
          <w:tcPr>
            <w:tcW w:w="1275" w:type="dxa"/>
          </w:tcPr>
          <w:p w:rsidR="00FB4F74" w:rsidRPr="002144E5" w:rsidRDefault="00FB4F74" w:rsidP="005A63A7">
            <w:pPr>
              <w:widowControl/>
              <w:autoSpaceDE/>
              <w:autoSpaceDN/>
              <w:adjustRightInd/>
              <w:jc w:val="center"/>
              <w:rPr>
                <w:rFonts w:ascii="Times New Roman" w:hAnsi="Times New Roman" w:cs="Times New Roman"/>
              </w:rPr>
            </w:pPr>
            <w:r w:rsidRPr="002144E5">
              <w:rPr>
                <w:rFonts w:ascii="Times New Roman" w:hAnsi="Times New Roman" w:cs="Times New Roman"/>
              </w:rPr>
              <w:t>шт.</w:t>
            </w:r>
          </w:p>
        </w:tc>
        <w:tc>
          <w:tcPr>
            <w:tcW w:w="1157" w:type="dxa"/>
          </w:tcPr>
          <w:p w:rsidR="00FB4F74" w:rsidRPr="002144E5" w:rsidRDefault="00FB4F74" w:rsidP="005A63A7">
            <w:pPr>
              <w:autoSpaceDE/>
              <w:autoSpaceDN/>
              <w:adjustRightInd/>
              <w:jc w:val="center"/>
              <w:rPr>
                <w:rFonts w:ascii="Times New Roman" w:hAnsi="Times New Roman" w:cs="Times New Roman"/>
              </w:rPr>
            </w:pPr>
            <w:r>
              <w:rPr>
                <w:rFonts w:ascii="Times New Roman" w:hAnsi="Times New Roman" w:cs="Times New Roman"/>
              </w:rPr>
              <w:t>7</w:t>
            </w:r>
          </w:p>
        </w:tc>
        <w:tc>
          <w:tcPr>
            <w:tcW w:w="828" w:type="dxa"/>
          </w:tcPr>
          <w:p w:rsidR="00FB4F74" w:rsidRPr="002144E5" w:rsidRDefault="00FB4F74" w:rsidP="005A63A7">
            <w:pPr>
              <w:autoSpaceDE/>
              <w:autoSpaceDN/>
              <w:adjustRightInd/>
              <w:jc w:val="center"/>
              <w:rPr>
                <w:rFonts w:ascii="Times New Roman" w:hAnsi="Times New Roman" w:cs="Times New Roman"/>
              </w:rPr>
            </w:pPr>
            <w:r>
              <w:rPr>
                <w:rFonts w:ascii="Times New Roman" w:hAnsi="Times New Roman" w:cs="Times New Roman"/>
              </w:rPr>
              <w:t>25</w:t>
            </w:r>
          </w:p>
        </w:tc>
        <w:tc>
          <w:tcPr>
            <w:tcW w:w="709" w:type="dxa"/>
          </w:tcPr>
          <w:p w:rsidR="00FB4F74" w:rsidRPr="002144E5" w:rsidRDefault="00FB4F74" w:rsidP="005A63A7">
            <w:pPr>
              <w:autoSpaceDE/>
              <w:autoSpaceDN/>
              <w:adjustRightInd/>
              <w:jc w:val="center"/>
              <w:rPr>
                <w:rFonts w:ascii="Times New Roman" w:hAnsi="Times New Roman" w:cs="Times New Roman"/>
              </w:rPr>
            </w:pPr>
            <w:r>
              <w:rPr>
                <w:rFonts w:ascii="Times New Roman" w:hAnsi="Times New Roman" w:cs="Times New Roman"/>
              </w:rPr>
              <w:t>24</w:t>
            </w:r>
          </w:p>
        </w:tc>
        <w:tc>
          <w:tcPr>
            <w:tcW w:w="709" w:type="dxa"/>
          </w:tcPr>
          <w:p w:rsidR="00FB4F74" w:rsidRPr="002144E5" w:rsidRDefault="00FB4F74" w:rsidP="005A63A7">
            <w:pPr>
              <w:autoSpaceDE/>
              <w:autoSpaceDN/>
              <w:adjustRightInd/>
              <w:jc w:val="center"/>
              <w:rPr>
                <w:rFonts w:ascii="Times New Roman" w:hAnsi="Times New Roman" w:cs="Times New Roman"/>
              </w:rPr>
            </w:pPr>
            <w:r>
              <w:rPr>
                <w:rFonts w:ascii="Times New Roman" w:hAnsi="Times New Roman" w:cs="Times New Roman"/>
              </w:rPr>
              <w:t>24</w:t>
            </w:r>
          </w:p>
        </w:tc>
      </w:tr>
      <w:tr w:rsidR="00FB4F74" w:rsidRPr="002144E5" w:rsidTr="005A63A7">
        <w:trPr>
          <w:trHeight w:val="373"/>
        </w:trPr>
        <w:tc>
          <w:tcPr>
            <w:tcW w:w="5637" w:type="dxa"/>
          </w:tcPr>
          <w:p w:rsidR="00FB4F74" w:rsidRPr="002144E5" w:rsidRDefault="00FB4F74" w:rsidP="005A63A7">
            <w:pPr>
              <w:tabs>
                <w:tab w:val="left" w:pos="3544"/>
              </w:tabs>
              <w:autoSpaceDE/>
              <w:autoSpaceDN/>
              <w:adjustRightInd/>
              <w:ind w:right="57"/>
              <w:rPr>
                <w:rFonts w:ascii="Times New Roman" w:hAnsi="Times New Roman" w:cs="Times New Roman"/>
              </w:rPr>
            </w:pPr>
            <w:r w:rsidRPr="002144E5">
              <w:rPr>
                <w:rFonts w:ascii="Times New Roman" w:hAnsi="Times New Roman" w:cs="Times New Roman"/>
                <w:color w:val="000000"/>
              </w:rPr>
              <w:t>Выполнение работ по ремонту жилых помещений, закрепленных за детьми, оставшихся без попечения</w:t>
            </w:r>
            <w:r>
              <w:rPr>
                <w:rFonts w:ascii="Times New Roman" w:hAnsi="Times New Roman" w:cs="Times New Roman"/>
                <w:color w:val="000000"/>
              </w:rPr>
              <w:t xml:space="preserve"> родителей, и за детьми-сиротами</w:t>
            </w:r>
          </w:p>
        </w:tc>
        <w:tc>
          <w:tcPr>
            <w:tcW w:w="1275" w:type="dxa"/>
          </w:tcPr>
          <w:p w:rsidR="00FB4F74" w:rsidRPr="002144E5" w:rsidRDefault="00FB4F74" w:rsidP="005A63A7">
            <w:pPr>
              <w:widowControl/>
              <w:autoSpaceDE/>
              <w:autoSpaceDN/>
              <w:adjustRightInd/>
              <w:jc w:val="center"/>
              <w:rPr>
                <w:rFonts w:ascii="Times New Roman" w:hAnsi="Times New Roman" w:cs="Times New Roman"/>
              </w:rPr>
            </w:pPr>
            <w:r>
              <w:rPr>
                <w:rFonts w:ascii="Times New Roman" w:hAnsi="Times New Roman" w:cs="Times New Roman"/>
              </w:rPr>
              <w:t>шт.</w:t>
            </w:r>
          </w:p>
        </w:tc>
        <w:tc>
          <w:tcPr>
            <w:tcW w:w="1157" w:type="dxa"/>
          </w:tcPr>
          <w:p w:rsidR="00FB4F74" w:rsidRPr="002144E5" w:rsidRDefault="00FB4F74" w:rsidP="005A63A7">
            <w:pPr>
              <w:autoSpaceDE/>
              <w:autoSpaceDN/>
              <w:adjustRightInd/>
              <w:jc w:val="center"/>
              <w:rPr>
                <w:rFonts w:ascii="Times New Roman" w:hAnsi="Times New Roman" w:cs="Times New Roman"/>
              </w:rPr>
            </w:pPr>
            <w:r>
              <w:rPr>
                <w:rFonts w:ascii="Times New Roman" w:hAnsi="Times New Roman" w:cs="Times New Roman"/>
              </w:rPr>
              <w:t>1</w:t>
            </w:r>
          </w:p>
        </w:tc>
        <w:tc>
          <w:tcPr>
            <w:tcW w:w="828" w:type="dxa"/>
          </w:tcPr>
          <w:p w:rsidR="00FB4F74" w:rsidRPr="002144E5" w:rsidRDefault="00FB4F74" w:rsidP="005A63A7">
            <w:pPr>
              <w:autoSpaceDE/>
              <w:autoSpaceDN/>
              <w:adjustRightInd/>
              <w:jc w:val="center"/>
              <w:rPr>
                <w:rFonts w:ascii="Times New Roman" w:hAnsi="Times New Roman" w:cs="Times New Roman"/>
              </w:rPr>
            </w:pPr>
            <w:r>
              <w:rPr>
                <w:rFonts w:ascii="Times New Roman" w:hAnsi="Times New Roman" w:cs="Times New Roman"/>
              </w:rPr>
              <w:t>4</w:t>
            </w:r>
          </w:p>
        </w:tc>
        <w:tc>
          <w:tcPr>
            <w:tcW w:w="709" w:type="dxa"/>
          </w:tcPr>
          <w:p w:rsidR="00FB4F74" w:rsidRPr="002144E5" w:rsidRDefault="00FB4F74" w:rsidP="005A63A7">
            <w:pPr>
              <w:autoSpaceDE/>
              <w:autoSpaceDN/>
              <w:adjustRightInd/>
              <w:jc w:val="center"/>
              <w:rPr>
                <w:rFonts w:ascii="Times New Roman" w:hAnsi="Times New Roman" w:cs="Times New Roman"/>
              </w:rPr>
            </w:pPr>
            <w:r>
              <w:rPr>
                <w:rFonts w:ascii="Times New Roman" w:hAnsi="Times New Roman" w:cs="Times New Roman"/>
              </w:rPr>
              <w:t>4</w:t>
            </w:r>
          </w:p>
        </w:tc>
        <w:tc>
          <w:tcPr>
            <w:tcW w:w="709" w:type="dxa"/>
          </w:tcPr>
          <w:p w:rsidR="00FB4F74" w:rsidRPr="002144E5" w:rsidRDefault="00FB4F74" w:rsidP="005A63A7">
            <w:pPr>
              <w:autoSpaceDE/>
              <w:autoSpaceDN/>
              <w:adjustRightInd/>
              <w:jc w:val="center"/>
              <w:rPr>
                <w:rFonts w:ascii="Times New Roman" w:hAnsi="Times New Roman" w:cs="Times New Roman"/>
              </w:rPr>
            </w:pPr>
            <w:r>
              <w:rPr>
                <w:rFonts w:ascii="Times New Roman" w:hAnsi="Times New Roman" w:cs="Times New Roman"/>
              </w:rPr>
              <w:t>4</w:t>
            </w:r>
          </w:p>
        </w:tc>
      </w:tr>
      <w:tr w:rsidR="00FB4F74" w:rsidRPr="002144E5" w:rsidTr="005A63A7">
        <w:trPr>
          <w:trHeight w:val="373"/>
        </w:trPr>
        <w:tc>
          <w:tcPr>
            <w:tcW w:w="5637" w:type="dxa"/>
          </w:tcPr>
          <w:p w:rsidR="00FB4F74" w:rsidRPr="00ED2608" w:rsidRDefault="00FB4F74" w:rsidP="005A63A7">
            <w:pPr>
              <w:autoSpaceDE/>
              <w:autoSpaceDN/>
              <w:adjustRightInd/>
              <w:ind w:right="57"/>
              <w:rPr>
                <w:rFonts w:ascii="Times New Roman" w:hAnsi="Times New Roman" w:cs="Times New Roman"/>
              </w:rPr>
            </w:pPr>
            <w:r w:rsidRPr="00ED2608">
              <w:rPr>
                <w:rFonts w:ascii="Times New Roman" w:hAnsi="Times New Roman" w:cs="Times New Roman"/>
                <w:color w:val="000000"/>
              </w:rPr>
              <w:t>Количество жилых помещений и (или) работ, направленных на повышение уровня обеспеченности отдельных категорий граждан коммунальными услугами</w:t>
            </w:r>
          </w:p>
        </w:tc>
        <w:tc>
          <w:tcPr>
            <w:tcW w:w="1275" w:type="dxa"/>
          </w:tcPr>
          <w:p w:rsidR="00FB4F74" w:rsidRPr="00ED2608" w:rsidRDefault="00FB4F74" w:rsidP="005A63A7">
            <w:pPr>
              <w:widowControl/>
              <w:autoSpaceDE/>
              <w:autoSpaceDN/>
              <w:adjustRightInd/>
              <w:jc w:val="center"/>
              <w:rPr>
                <w:rFonts w:ascii="Times New Roman" w:hAnsi="Times New Roman" w:cs="Times New Roman"/>
              </w:rPr>
            </w:pPr>
            <w:r w:rsidRPr="00ED2608">
              <w:rPr>
                <w:rFonts w:ascii="Times New Roman" w:hAnsi="Times New Roman" w:cs="Times New Roman"/>
              </w:rPr>
              <w:t>шт.</w:t>
            </w:r>
          </w:p>
        </w:tc>
        <w:tc>
          <w:tcPr>
            <w:tcW w:w="1157" w:type="dxa"/>
          </w:tcPr>
          <w:p w:rsidR="00FB4F74" w:rsidRPr="00ED2608" w:rsidRDefault="00FB4F74" w:rsidP="005A63A7">
            <w:pPr>
              <w:autoSpaceDE/>
              <w:autoSpaceDN/>
              <w:adjustRightInd/>
              <w:jc w:val="center"/>
              <w:rPr>
                <w:rFonts w:ascii="Times New Roman" w:hAnsi="Times New Roman" w:cs="Times New Roman"/>
              </w:rPr>
            </w:pPr>
            <w:r>
              <w:rPr>
                <w:rFonts w:ascii="Times New Roman" w:hAnsi="Times New Roman" w:cs="Times New Roman"/>
              </w:rPr>
              <w:t>6</w:t>
            </w:r>
          </w:p>
        </w:tc>
        <w:tc>
          <w:tcPr>
            <w:tcW w:w="828" w:type="dxa"/>
          </w:tcPr>
          <w:p w:rsidR="00FB4F74" w:rsidRPr="002144E5" w:rsidRDefault="00FB4F74" w:rsidP="005A63A7">
            <w:pPr>
              <w:autoSpaceDE/>
              <w:autoSpaceDN/>
              <w:adjustRightInd/>
              <w:jc w:val="center"/>
              <w:rPr>
                <w:rFonts w:ascii="Times New Roman" w:hAnsi="Times New Roman" w:cs="Times New Roman"/>
              </w:rPr>
            </w:pPr>
            <w:r>
              <w:rPr>
                <w:rFonts w:ascii="Times New Roman" w:hAnsi="Times New Roman" w:cs="Times New Roman"/>
              </w:rPr>
              <w:t>153</w:t>
            </w:r>
          </w:p>
        </w:tc>
        <w:tc>
          <w:tcPr>
            <w:tcW w:w="709" w:type="dxa"/>
          </w:tcPr>
          <w:p w:rsidR="00FB4F74" w:rsidRPr="002144E5" w:rsidRDefault="00FB4F74" w:rsidP="005A63A7">
            <w:pPr>
              <w:autoSpaceDE/>
              <w:autoSpaceDN/>
              <w:adjustRightInd/>
              <w:jc w:val="center"/>
              <w:rPr>
                <w:rFonts w:ascii="Times New Roman" w:hAnsi="Times New Roman" w:cs="Times New Roman"/>
              </w:rPr>
            </w:pPr>
            <w:r>
              <w:rPr>
                <w:rFonts w:ascii="Times New Roman" w:hAnsi="Times New Roman" w:cs="Times New Roman"/>
              </w:rPr>
              <w:t>40</w:t>
            </w:r>
          </w:p>
        </w:tc>
        <w:tc>
          <w:tcPr>
            <w:tcW w:w="709" w:type="dxa"/>
          </w:tcPr>
          <w:p w:rsidR="00FB4F74" w:rsidRPr="002144E5" w:rsidRDefault="00FB4F74" w:rsidP="005A63A7">
            <w:pPr>
              <w:widowControl/>
              <w:autoSpaceDE/>
              <w:autoSpaceDN/>
              <w:adjustRightInd/>
              <w:ind w:right="-130"/>
              <w:jc w:val="center"/>
              <w:rPr>
                <w:rFonts w:ascii="Times New Roman" w:hAnsi="Times New Roman" w:cs="Times New Roman"/>
              </w:rPr>
            </w:pPr>
            <w:r>
              <w:rPr>
                <w:rFonts w:ascii="Times New Roman" w:hAnsi="Times New Roman" w:cs="Times New Roman"/>
              </w:rPr>
              <w:t>20</w:t>
            </w:r>
          </w:p>
        </w:tc>
      </w:tr>
    </w:tbl>
    <w:p w:rsidR="00B30644" w:rsidRDefault="00B30644" w:rsidP="0032370B">
      <w:pPr>
        <w:widowControl/>
        <w:outlineLvl w:val="1"/>
        <w:rPr>
          <w:rFonts w:ascii="Times New Roman" w:hAnsi="Times New Roman" w:cs="Times New Roman"/>
          <w:sz w:val="28"/>
          <w:szCs w:val="28"/>
        </w:rPr>
      </w:pPr>
    </w:p>
    <w:p w:rsidR="00B30644" w:rsidRDefault="00B30644" w:rsidP="0032370B">
      <w:pPr>
        <w:widowControl/>
        <w:outlineLvl w:val="1"/>
        <w:rPr>
          <w:rFonts w:ascii="Times New Roman" w:hAnsi="Times New Roman" w:cs="Times New Roman"/>
          <w:sz w:val="28"/>
          <w:szCs w:val="28"/>
        </w:rPr>
      </w:pPr>
    </w:p>
    <w:p w:rsidR="00B30644" w:rsidRDefault="00B30644" w:rsidP="0032370B">
      <w:pPr>
        <w:widowControl/>
        <w:outlineLvl w:val="1"/>
        <w:rPr>
          <w:rFonts w:ascii="Times New Roman" w:hAnsi="Times New Roman" w:cs="Times New Roman"/>
          <w:sz w:val="28"/>
          <w:szCs w:val="28"/>
        </w:rPr>
      </w:pPr>
    </w:p>
    <w:p w:rsidR="00B30644" w:rsidRDefault="00B30644" w:rsidP="0032370B">
      <w:pPr>
        <w:widowControl/>
        <w:outlineLvl w:val="1"/>
        <w:rPr>
          <w:rFonts w:ascii="Times New Roman" w:hAnsi="Times New Roman" w:cs="Times New Roman"/>
          <w:sz w:val="28"/>
          <w:szCs w:val="28"/>
        </w:rPr>
      </w:pPr>
    </w:p>
    <w:p w:rsidR="00B30644" w:rsidRDefault="00B30644" w:rsidP="0032370B">
      <w:pPr>
        <w:widowControl/>
        <w:outlineLvl w:val="1"/>
        <w:rPr>
          <w:rFonts w:ascii="Times New Roman" w:hAnsi="Times New Roman" w:cs="Times New Roman"/>
          <w:sz w:val="28"/>
          <w:szCs w:val="28"/>
        </w:rPr>
      </w:pPr>
    </w:p>
    <w:p w:rsidR="00B30644" w:rsidRDefault="00B30644" w:rsidP="0032370B">
      <w:pPr>
        <w:widowControl/>
        <w:outlineLvl w:val="1"/>
        <w:rPr>
          <w:rFonts w:ascii="Times New Roman" w:hAnsi="Times New Roman" w:cs="Times New Roman"/>
          <w:sz w:val="28"/>
          <w:szCs w:val="28"/>
        </w:rPr>
      </w:pPr>
    </w:p>
    <w:p w:rsidR="00B30644" w:rsidRPr="0032370B" w:rsidRDefault="00B30644" w:rsidP="0032370B">
      <w:pPr>
        <w:widowControl/>
        <w:outlineLvl w:val="1"/>
        <w:rPr>
          <w:rFonts w:ascii="Times New Roman" w:hAnsi="Times New Roman" w:cs="Times New Roman"/>
          <w:sz w:val="28"/>
          <w:szCs w:val="28"/>
        </w:rPr>
        <w:sectPr w:rsidR="00B30644" w:rsidRPr="0032370B" w:rsidSect="00030D9D">
          <w:pgSz w:w="11906" w:h="16838" w:code="9"/>
          <w:pgMar w:top="1134" w:right="567" w:bottom="1134" w:left="1134" w:header="709" w:footer="709" w:gutter="0"/>
          <w:cols w:space="708"/>
          <w:docGrid w:linePitch="360"/>
        </w:sectPr>
      </w:pPr>
    </w:p>
    <w:p w:rsidR="00FB4F74" w:rsidRPr="00601F96" w:rsidRDefault="00057A4B" w:rsidP="00FB4F74">
      <w:pPr>
        <w:widowControl/>
        <w:jc w:val="center"/>
        <w:outlineLvl w:val="1"/>
        <w:rPr>
          <w:rFonts w:ascii="Times New Roman" w:hAnsi="Times New Roman" w:cs="Times New Roman"/>
          <w:sz w:val="28"/>
          <w:szCs w:val="28"/>
        </w:rPr>
      </w:pPr>
      <w:r>
        <w:rPr>
          <w:rFonts w:ascii="Times New Roman" w:hAnsi="Times New Roman" w:cs="Times New Roman"/>
          <w:sz w:val="28"/>
          <w:szCs w:val="28"/>
        </w:rPr>
        <w:lastRenderedPageBreak/>
        <w:t>6</w:t>
      </w:r>
      <w:r w:rsidR="00FB4F74">
        <w:rPr>
          <w:rFonts w:ascii="Times New Roman" w:hAnsi="Times New Roman" w:cs="Times New Roman"/>
          <w:sz w:val="28"/>
          <w:szCs w:val="28"/>
        </w:rPr>
        <w:t xml:space="preserve">.8. </w:t>
      </w:r>
      <w:r w:rsidR="00FB4F74" w:rsidRPr="00601F96">
        <w:rPr>
          <w:rFonts w:ascii="Times New Roman" w:hAnsi="Times New Roman" w:cs="Times New Roman"/>
          <w:sz w:val="28"/>
          <w:szCs w:val="28"/>
        </w:rPr>
        <w:t>Перечень мероприятий Подпрограммы</w:t>
      </w:r>
    </w:p>
    <w:tbl>
      <w:tblPr>
        <w:tblW w:w="15452" w:type="dxa"/>
        <w:tblInd w:w="-318" w:type="dxa"/>
        <w:tblLayout w:type="fixed"/>
        <w:tblLook w:val="00A0"/>
      </w:tblPr>
      <w:tblGrid>
        <w:gridCol w:w="423"/>
        <w:gridCol w:w="6949"/>
        <w:gridCol w:w="1417"/>
        <w:gridCol w:w="1135"/>
        <w:gridCol w:w="992"/>
        <w:gridCol w:w="1134"/>
        <w:gridCol w:w="1134"/>
        <w:gridCol w:w="1134"/>
        <w:gridCol w:w="1134"/>
      </w:tblGrid>
      <w:tr w:rsidR="00FB4F74" w:rsidRPr="00826B17" w:rsidTr="005A63A7">
        <w:trPr>
          <w:trHeight w:val="264"/>
        </w:trPr>
        <w:tc>
          <w:tcPr>
            <w:tcW w:w="423" w:type="dxa"/>
            <w:vMerge w:val="restart"/>
            <w:tcBorders>
              <w:top w:val="single" w:sz="4" w:space="0" w:color="auto"/>
              <w:left w:val="single" w:sz="4" w:space="0" w:color="auto"/>
              <w:bottom w:val="single" w:sz="4" w:space="0" w:color="auto"/>
              <w:right w:val="single" w:sz="4" w:space="0" w:color="auto"/>
            </w:tcBorders>
          </w:tcPr>
          <w:p w:rsidR="00FB4F74" w:rsidRPr="004F663B" w:rsidRDefault="00FB4F74" w:rsidP="005A63A7">
            <w:pPr>
              <w:ind w:left="-108" w:right="-108"/>
              <w:jc w:val="center"/>
              <w:rPr>
                <w:rFonts w:ascii="Times New Roman" w:hAnsi="Times New Roman"/>
                <w:color w:val="000000"/>
                <w:sz w:val="23"/>
                <w:szCs w:val="23"/>
              </w:rPr>
            </w:pPr>
            <w:r w:rsidRPr="004F663B">
              <w:rPr>
                <w:rFonts w:ascii="Times New Roman" w:hAnsi="Times New Roman"/>
                <w:color w:val="000000"/>
                <w:sz w:val="23"/>
                <w:szCs w:val="23"/>
              </w:rPr>
              <w:t xml:space="preserve">№ </w:t>
            </w:r>
            <w:proofErr w:type="spellStart"/>
            <w:proofErr w:type="gramStart"/>
            <w:r w:rsidRPr="004F663B">
              <w:rPr>
                <w:rFonts w:ascii="Times New Roman" w:hAnsi="Times New Roman"/>
                <w:color w:val="000000"/>
                <w:sz w:val="23"/>
                <w:szCs w:val="23"/>
              </w:rPr>
              <w:t>п</w:t>
            </w:r>
            <w:proofErr w:type="spellEnd"/>
            <w:proofErr w:type="gramEnd"/>
            <w:r w:rsidRPr="004F663B">
              <w:rPr>
                <w:rFonts w:ascii="Times New Roman" w:hAnsi="Times New Roman"/>
                <w:color w:val="000000"/>
                <w:sz w:val="23"/>
                <w:szCs w:val="23"/>
              </w:rPr>
              <w:t>/</w:t>
            </w:r>
            <w:proofErr w:type="spellStart"/>
            <w:r w:rsidRPr="004F663B">
              <w:rPr>
                <w:rFonts w:ascii="Times New Roman" w:hAnsi="Times New Roman"/>
                <w:color w:val="000000"/>
                <w:sz w:val="23"/>
                <w:szCs w:val="23"/>
              </w:rPr>
              <w:t>п</w:t>
            </w:r>
            <w:proofErr w:type="spellEnd"/>
          </w:p>
        </w:tc>
        <w:tc>
          <w:tcPr>
            <w:tcW w:w="6949" w:type="dxa"/>
            <w:vMerge w:val="restart"/>
            <w:tcBorders>
              <w:top w:val="single" w:sz="4" w:space="0" w:color="auto"/>
              <w:left w:val="single" w:sz="4" w:space="0" w:color="auto"/>
              <w:bottom w:val="single" w:sz="4" w:space="0" w:color="auto"/>
              <w:right w:val="single" w:sz="4" w:space="0" w:color="auto"/>
            </w:tcBorders>
          </w:tcPr>
          <w:p w:rsidR="00FB4F74" w:rsidRPr="004F663B" w:rsidRDefault="00FB4F74" w:rsidP="005A63A7">
            <w:pPr>
              <w:jc w:val="center"/>
              <w:rPr>
                <w:rFonts w:ascii="Times New Roman" w:hAnsi="Times New Roman"/>
                <w:color w:val="000000"/>
                <w:sz w:val="23"/>
                <w:szCs w:val="23"/>
              </w:rPr>
            </w:pPr>
            <w:r w:rsidRPr="004F663B">
              <w:rPr>
                <w:rFonts w:ascii="Times New Roman" w:hAnsi="Times New Roman"/>
                <w:color w:val="000000"/>
                <w:sz w:val="23"/>
                <w:szCs w:val="23"/>
              </w:rPr>
              <w:t>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FB4F74" w:rsidRPr="004F663B" w:rsidRDefault="00FB4F74" w:rsidP="005A63A7">
            <w:pPr>
              <w:ind w:left="-108" w:right="-108"/>
              <w:jc w:val="center"/>
              <w:rPr>
                <w:rFonts w:ascii="Times New Roman" w:hAnsi="Times New Roman"/>
                <w:color w:val="000000"/>
                <w:sz w:val="23"/>
                <w:szCs w:val="23"/>
              </w:rPr>
            </w:pPr>
            <w:r w:rsidRPr="004F663B">
              <w:rPr>
                <w:rFonts w:ascii="Times New Roman" w:hAnsi="Times New Roman"/>
                <w:color w:val="000000"/>
                <w:sz w:val="23"/>
                <w:szCs w:val="23"/>
              </w:rPr>
              <w:t xml:space="preserve">Источник </w:t>
            </w:r>
            <w:proofErr w:type="spellStart"/>
            <w:r w:rsidRPr="004F663B">
              <w:rPr>
                <w:rFonts w:ascii="Times New Roman" w:hAnsi="Times New Roman"/>
                <w:color w:val="000000"/>
                <w:sz w:val="23"/>
                <w:szCs w:val="23"/>
              </w:rPr>
              <w:t>финанс</w:t>
            </w:r>
            <w:proofErr w:type="spellEnd"/>
            <w:r w:rsidRPr="004F663B">
              <w:rPr>
                <w:rFonts w:ascii="Times New Roman" w:hAnsi="Times New Roman"/>
                <w:color w:val="000000"/>
                <w:sz w:val="23"/>
                <w:szCs w:val="23"/>
              </w:rPr>
              <w:t>.</w:t>
            </w:r>
          </w:p>
        </w:tc>
        <w:tc>
          <w:tcPr>
            <w:tcW w:w="6663" w:type="dxa"/>
            <w:gridSpan w:val="6"/>
            <w:tcBorders>
              <w:top w:val="single" w:sz="4" w:space="0" w:color="auto"/>
              <w:left w:val="single" w:sz="4" w:space="0" w:color="auto"/>
              <w:bottom w:val="single" w:sz="4" w:space="0" w:color="auto"/>
              <w:right w:val="single" w:sz="4" w:space="0" w:color="auto"/>
            </w:tcBorders>
          </w:tcPr>
          <w:p w:rsidR="00FB4F74" w:rsidRPr="004F663B" w:rsidRDefault="00FB4F74" w:rsidP="005A63A7">
            <w:pPr>
              <w:ind w:left="-108" w:right="-108"/>
              <w:jc w:val="center"/>
              <w:rPr>
                <w:rFonts w:ascii="Times New Roman" w:hAnsi="Times New Roman"/>
                <w:color w:val="000000"/>
                <w:sz w:val="23"/>
                <w:szCs w:val="23"/>
              </w:rPr>
            </w:pPr>
            <w:r>
              <w:rPr>
                <w:rFonts w:ascii="Times New Roman" w:hAnsi="Times New Roman"/>
                <w:color w:val="000000"/>
                <w:sz w:val="23"/>
                <w:szCs w:val="23"/>
              </w:rPr>
              <w:t>Потребность в финансировании (млн. руб.) по годам</w:t>
            </w:r>
          </w:p>
        </w:tc>
      </w:tr>
      <w:tr w:rsidR="00FB4F74" w:rsidRPr="00826B17" w:rsidTr="005A63A7">
        <w:trPr>
          <w:trHeight w:val="315"/>
        </w:trPr>
        <w:tc>
          <w:tcPr>
            <w:tcW w:w="423" w:type="dxa"/>
            <w:vMerge/>
            <w:tcBorders>
              <w:top w:val="single" w:sz="4" w:space="0" w:color="auto"/>
              <w:left w:val="single" w:sz="4" w:space="0" w:color="auto"/>
              <w:bottom w:val="single" w:sz="4" w:space="0" w:color="auto"/>
              <w:right w:val="single" w:sz="4" w:space="0" w:color="auto"/>
            </w:tcBorders>
            <w:vAlign w:val="center"/>
          </w:tcPr>
          <w:p w:rsidR="00FB4F74" w:rsidRPr="004F663B" w:rsidRDefault="00FB4F74" w:rsidP="005A63A7">
            <w:pPr>
              <w:ind w:left="-108" w:right="-108"/>
              <w:rPr>
                <w:rFonts w:ascii="Times New Roman" w:hAnsi="Times New Roman"/>
                <w:color w:val="000000"/>
                <w:sz w:val="23"/>
                <w:szCs w:val="23"/>
              </w:rPr>
            </w:pPr>
          </w:p>
        </w:tc>
        <w:tc>
          <w:tcPr>
            <w:tcW w:w="6949" w:type="dxa"/>
            <w:vMerge/>
            <w:tcBorders>
              <w:top w:val="single" w:sz="4" w:space="0" w:color="auto"/>
              <w:left w:val="single" w:sz="4" w:space="0" w:color="auto"/>
              <w:bottom w:val="single" w:sz="4" w:space="0" w:color="auto"/>
              <w:right w:val="single" w:sz="4" w:space="0" w:color="auto"/>
            </w:tcBorders>
            <w:vAlign w:val="center"/>
          </w:tcPr>
          <w:p w:rsidR="00FB4F74" w:rsidRPr="004F663B" w:rsidRDefault="00FB4F74" w:rsidP="005A63A7">
            <w:pPr>
              <w:rPr>
                <w:rFonts w:ascii="Times New Roman" w:hAnsi="Times New Roman"/>
                <w:color w:val="000000"/>
                <w:sz w:val="23"/>
                <w:szCs w:val="23"/>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B4F74" w:rsidRPr="004F663B" w:rsidRDefault="00FB4F74" w:rsidP="005A63A7">
            <w:pPr>
              <w:rPr>
                <w:rFonts w:ascii="Times New Roman" w:hAnsi="Times New Roman"/>
                <w:color w:val="000000"/>
                <w:sz w:val="23"/>
                <w:szCs w:val="23"/>
              </w:rPr>
            </w:pPr>
          </w:p>
        </w:tc>
        <w:tc>
          <w:tcPr>
            <w:tcW w:w="2127" w:type="dxa"/>
            <w:gridSpan w:val="2"/>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color w:val="000000"/>
                <w:sz w:val="23"/>
                <w:szCs w:val="23"/>
              </w:rPr>
            </w:pPr>
            <w:r>
              <w:rPr>
                <w:rFonts w:ascii="Times New Roman" w:hAnsi="Times New Roman"/>
                <w:color w:val="000000"/>
                <w:sz w:val="23"/>
                <w:szCs w:val="23"/>
              </w:rPr>
              <w:t>2021</w:t>
            </w:r>
          </w:p>
        </w:tc>
        <w:tc>
          <w:tcPr>
            <w:tcW w:w="2268" w:type="dxa"/>
            <w:gridSpan w:val="2"/>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color w:val="000000"/>
                <w:sz w:val="23"/>
                <w:szCs w:val="23"/>
              </w:rPr>
            </w:pPr>
            <w:r>
              <w:rPr>
                <w:rFonts w:ascii="Times New Roman" w:hAnsi="Times New Roman"/>
                <w:color w:val="000000"/>
                <w:sz w:val="23"/>
                <w:szCs w:val="23"/>
              </w:rPr>
              <w:t>2022</w:t>
            </w:r>
          </w:p>
        </w:tc>
        <w:tc>
          <w:tcPr>
            <w:tcW w:w="2268" w:type="dxa"/>
            <w:gridSpan w:val="2"/>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color w:val="000000"/>
                <w:sz w:val="23"/>
                <w:szCs w:val="23"/>
              </w:rPr>
            </w:pPr>
            <w:r>
              <w:rPr>
                <w:rFonts w:ascii="Times New Roman" w:hAnsi="Times New Roman"/>
                <w:color w:val="000000"/>
                <w:sz w:val="23"/>
                <w:szCs w:val="23"/>
              </w:rPr>
              <w:t>2023</w:t>
            </w:r>
          </w:p>
        </w:tc>
      </w:tr>
      <w:tr w:rsidR="00FB4F74" w:rsidRPr="00826B17" w:rsidTr="005A63A7">
        <w:trPr>
          <w:trHeight w:val="457"/>
        </w:trPr>
        <w:tc>
          <w:tcPr>
            <w:tcW w:w="423" w:type="dxa"/>
            <w:vMerge/>
            <w:tcBorders>
              <w:top w:val="single" w:sz="4" w:space="0" w:color="auto"/>
              <w:left w:val="single" w:sz="4" w:space="0" w:color="auto"/>
              <w:bottom w:val="single" w:sz="4" w:space="0" w:color="auto"/>
              <w:right w:val="single" w:sz="4" w:space="0" w:color="auto"/>
            </w:tcBorders>
            <w:vAlign w:val="center"/>
          </w:tcPr>
          <w:p w:rsidR="00FB4F74" w:rsidRPr="004F663B" w:rsidRDefault="00FB4F74" w:rsidP="005A63A7">
            <w:pPr>
              <w:ind w:left="-108" w:right="-108"/>
              <w:rPr>
                <w:rFonts w:ascii="Times New Roman" w:hAnsi="Times New Roman"/>
                <w:color w:val="000000"/>
                <w:sz w:val="23"/>
                <w:szCs w:val="23"/>
              </w:rPr>
            </w:pPr>
          </w:p>
        </w:tc>
        <w:tc>
          <w:tcPr>
            <w:tcW w:w="6949" w:type="dxa"/>
            <w:vMerge/>
            <w:tcBorders>
              <w:top w:val="single" w:sz="4" w:space="0" w:color="auto"/>
              <w:left w:val="single" w:sz="4" w:space="0" w:color="auto"/>
              <w:bottom w:val="single" w:sz="4" w:space="0" w:color="auto"/>
              <w:right w:val="single" w:sz="4" w:space="0" w:color="auto"/>
            </w:tcBorders>
            <w:vAlign w:val="center"/>
          </w:tcPr>
          <w:p w:rsidR="00FB4F74" w:rsidRPr="004F663B" w:rsidRDefault="00FB4F74" w:rsidP="005A63A7">
            <w:pPr>
              <w:rPr>
                <w:rFonts w:ascii="Times New Roman" w:hAnsi="Times New Roman"/>
                <w:color w:val="000000"/>
                <w:sz w:val="23"/>
                <w:szCs w:val="23"/>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B4F74" w:rsidRPr="004F663B" w:rsidRDefault="00FB4F74" w:rsidP="005A63A7">
            <w:pPr>
              <w:rPr>
                <w:rFonts w:ascii="Times New Roman" w:hAnsi="Times New Roman"/>
                <w:color w:val="000000"/>
                <w:sz w:val="23"/>
                <w:szCs w:val="23"/>
              </w:rPr>
            </w:pPr>
          </w:p>
        </w:tc>
        <w:tc>
          <w:tcPr>
            <w:tcW w:w="1135" w:type="dxa"/>
            <w:tcBorders>
              <w:top w:val="nil"/>
              <w:left w:val="nil"/>
              <w:bottom w:val="single" w:sz="4" w:space="0" w:color="auto"/>
              <w:right w:val="single" w:sz="4" w:space="0" w:color="auto"/>
            </w:tcBorders>
          </w:tcPr>
          <w:p w:rsidR="00FB4F74" w:rsidRPr="004F663B" w:rsidRDefault="00FB4F74" w:rsidP="005A63A7">
            <w:pPr>
              <w:ind w:left="-102" w:right="-108"/>
              <w:jc w:val="center"/>
              <w:rPr>
                <w:rFonts w:ascii="Times New Roman" w:hAnsi="Times New Roman"/>
                <w:color w:val="000000"/>
                <w:sz w:val="23"/>
                <w:szCs w:val="23"/>
              </w:rPr>
            </w:pPr>
            <w:r w:rsidRPr="004F663B">
              <w:rPr>
                <w:rFonts w:ascii="Times New Roman" w:hAnsi="Times New Roman"/>
                <w:color w:val="000000"/>
                <w:sz w:val="23"/>
                <w:szCs w:val="23"/>
              </w:rPr>
              <w:t>факт</w:t>
            </w:r>
          </w:p>
        </w:tc>
        <w:tc>
          <w:tcPr>
            <w:tcW w:w="992" w:type="dxa"/>
            <w:tcBorders>
              <w:top w:val="nil"/>
              <w:left w:val="nil"/>
              <w:bottom w:val="single" w:sz="4" w:space="0" w:color="auto"/>
              <w:right w:val="single" w:sz="4" w:space="0" w:color="auto"/>
            </w:tcBorders>
          </w:tcPr>
          <w:p w:rsidR="00FB4F74" w:rsidRPr="004F663B" w:rsidRDefault="00FB4F74" w:rsidP="005A63A7">
            <w:pPr>
              <w:ind w:left="-108" w:right="-114"/>
              <w:jc w:val="center"/>
              <w:rPr>
                <w:rFonts w:ascii="Times New Roman" w:hAnsi="Times New Roman"/>
                <w:color w:val="000000"/>
                <w:sz w:val="23"/>
                <w:szCs w:val="23"/>
              </w:rPr>
            </w:pPr>
            <w:proofErr w:type="spellStart"/>
            <w:r w:rsidRPr="004F663B">
              <w:rPr>
                <w:rFonts w:ascii="Times New Roman" w:hAnsi="Times New Roman"/>
                <w:color w:val="000000"/>
                <w:sz w:val="23"/>
                <w:szCs w:val="23"/>
              </w:rPr>
              <w:t>потр</w:t>
            </w:r>
            <w:proofErr w:type="spellEnd"/>
            <w:r w:rsidRPr="004F663B">
              <w:rPr>
                <w:rFonts w:ascii="Times New Roman" w:hAnsi="Times New Roman"/>
                <w:color w:val="000000"/>
                <w:sz w:val="23"/>
                <w:szCs w:val="23"/>
              </w:rPr>
              <w:t>.</w:t>
            </w:r>
          </w:p>
        </w:tc>
        <w:tc>
          <w:tcPr>
            <w:tcW w:w="1134" w:type="dxa"/>
            <w:tcBorders>
              <w:top w:val="nil"/>
              <w:left w:val="nil"/>
              <w:bottom w:val="single" w:sz="4" w:space="0" w:color="auto"/>
              <w:right w:val="single" w:sz="4" w:space="0" w:color="auto"/>
            </w:tcBorders>
          </w:tcPr>
          <w:p w:rsidR="00FB4F74" w:rsidRPr="004F663B" w:rsidRDefault="00FB4F74" w:rsidP="005A63A7">
            <w:pPr>
              <w:ind w:left="-102" w:right="-108"/>
              <w:jc w:val="center"/>
              <w:rPr>
                <w:rFonts w:ascii="Times New Roman" w:hAnsi="Times New Roman"/>
                <w:color w:val="000000"/>
                <w:sz w:val="23"/>
                <w:szCs w:val="23"/>
              </w:rPr>
            </w:pPr>
            <w:r w:rsidRPr="004F663B">
              <w:rPr>
                <w:rFonts w:ascii="Times New Roman" w:hAnsi="Times New Roman"/>
                <w:color w:val="000000"/>
                <w:sz w:val="23"/>
                <w:szCs w:val="23"/>
              </w:rPr>
              <w:t>факт</w:t>
            </w:r>
          </w:p>
        </w:tc>
        <w:tc>
          <w:tcPr>
            <w:tcW w:w="1134" w:type="dxa"/>
            <w:tcBorders>
              <w:top w:val="nil"/>
              <w:left w:val="nil"/>
              <w:bottom w:val="single" w:sz="4" w:space="0" w:color="auto"/>
              <w:right w:val="single" w:sz="4" w:space="0" w:color="auto"/>
            </w:tcBorders>
          </w:tcPr>
          <w:p w:rsidR="00FB4F74" w:rsidRPr="004F663B" w:rsidRDefault="00FB4F74" w:rsidP="005A63A7">
            <w:pPr>
              <w:ind w:left="-108" w:right="-114"/>
              <w:jc w:val="center"/>
              <w:rPr>
                <w:rFonts w:ascii="Times New Roman" w:hAnsi="Times New Roman"/>
                <w:color w:val="000000"/>
                <w:sz w:val="23"/>
                <w:szCs w:val="23"/>
              </w:rPr>
            </w:pPr>
            <w:proofErr w:type="spellStart"/>
            <w:r w:rsidRPr="004F663B">
              <w:rPr>
                <w:rFonts w:ascii="Times New Roman" w:hAnsi="Times New Roman"/>
                <w:color w:val="000000"/>
                <w:sz w:val="23"/>
                <w:szCs w:val="23"/>
              </w:rPr>
              <w:t>потр</w:t>
            </w:r>
            <w:proofErr w:type="spellEnd"/>
            <w:r w:rsidRPr="004F663B">
              <w:rPr>
                <w:rFonts w:ascii="Times New Roman" w:hAnsi="Times New Roman"/>
                <w:color w:val="000000"/>
                <w:sz w:val="23"/>
                <w:szCs w:val="23"/>
              </w:rPr>
              <w:t>.</w:t>
            </w:r>
          </w:p>
        </w:tc>
        <w:tc>
          <w:tcPr>
            <w:tcW w:w="1134" w:type="dxa"/>
            <w:tcBorders>
              <w:top w:val="nil"/>
              <w:left w:val="nil"/>
              <w:bottom w:val="single" w:sz="4" w:space="0" w:color="auto"/>
              <w:right w:val="single" w:sz="4" w:space="0" w:color="auto"/>
            </w:tcBorders>
          </w:tcPr>
          <w:p w:rsidR="00FB4F74" w:rsidRPr="004F663B" w:rsidRDefault="00FB4F74" w:rsidP="005A63A7">
            <w:pPr>
              <w:ind w:left="-102" w:right="-108"/>
              <w:jc w:val="center"/>
              <w:rPr>
                <w:rFonts w:ascii="Times New Roman" w:hAnsi="Times New Roman"/>
                <w:color w:val="000000"/>
                <w:sz w:val="23"/>
                <w:szCs w:val="23"/>
              </w:rPr>
            </w:pPr>
            <w:r w:rsidRPr="004F663B">
              <w:rPr>
                <w:rFonts w:ascii="Times New Roman" w:hAnsi="Times New Roman"/>
                <w:color w:val="000000"/>
                <w:sz w:val="23"/>
                <w:szCs w:val="23"/>
              </w:rPr>
              <w:t>факт</w:t>
            </w:r>
          </w:p>
        </w:tc>
        <w:tc>
          <w:tcPr>
            <w:tcW w:w="1134" w:type="dxa"/>
            <w:tcBorders>
              <w:top w:val="nil"/>
              <w:left w:val="single" w:sz="4" w:space="0" w:color="auto"/>
              <w:bottom w:val="single" w:sz="4" w:space="0" w:color="auto"/>
              <w:right w:val="single" w:sz="4" w:space="0" w:color="auto"/>
            </w:tcBorders>
          </w:tcPr>
          <w:p w:rsidR="00FB4F74" w:rsidRPr="004F663B" w:rsidRDefault="00FB4F74" w:rsidP="005A63A7">
            <w:pPr>
              <w:ind w:left="-108" w:right="-114"/>
              <w:jc w:val="center"/>
              <w:rPr>
                <w:rFonts w:ascii="Times New Roman" w:hAnsi="Times New Roman"/>
                <w:color w:val="000000"/>
                <w:sz w:val="23"/>
                <w:szCs w:val="23"/>
              </w:rPr>
            </w:pPr>
            <w:proofErr w:type="spellStart"/>
            <w:r w:rsidRPr="004F663B">
              <w:rPr>
                <w:rFonts w:ascii="Times New Roman" w:hAnsi="Times New Roman"/>
                <w:color w:val="000000"/>
                <w:sz w:val="23"/>
                <w:szCs w:val="23"/>
              </w:rPr>
              <w:t>потр</w:t>
            </w:r>
            <w:proofErr w:type="spellEnd"/>
            <w:r w:rsidRPr="004F663B">
              <w:rPr>
                <w:rFonts w:ascii="Times New Roman" w:hAnsi="Times New Roman"/>
                <w:color w:val="000000"/>
                <w:sz w:val="23"/>
                <w:szCs w:val="23"/>
              </w:rPr>
              <w:t>.</w:t>
            </w:r>
          </w:p>
        </w:tc>
      </w:tr>
      <w:tr w:rsidR="00FB4F74" w:rsidRPr="0081758C" w:rsidTr="005A63A7">
        <w:trPr>
          <w:trHeight w:val="270"/>
        </w:trPr>
        <w:tc>
          <w:tcPr>
            <w:tcW w:w="423" w:type="dxa"/>
            <w:vMerge w:val="restart"/>
            <w:tcBorders>
              <w:top w:val="nil"/>
              <w:left w:val="single" w:sz="4" w:space="0" w:color="auto"/>
              <w:right w:val="single" w:sz="4" w:space="0" w:color="auto"/>
            </w:tcBorders>
          </w:tcPr>
          <w:p w:rsidR="00FB4F74" w:rsidRPr="004F663B" w:rsidRDefault="00FB4F74" w:rsidP="005A63A7">
            <w:pPr>
              <w:ind w:left="-108" w:right="-108"/>
              <w:jc w:val="center"/>
              <w:rPr>
                <w:rFonts w:ascii="Times New Roman" w:hAnsi="Times New Roman"/>
                <w:bCs/>
                <w:color w:val="000000"/>
                <w:sz w:val="23"/>
                <w:szCs w:val="23"/>
              </w:rPr>
            </w:pPr>
            <w:r w:rsidRPr="004F663B">
              <w:rPr>
                <w:rFonts w:ascii="Times New Roman" w:hAnsi="Times New Roman"/>
                <w:bCs/>
                <w:color w:val="000000"/>
                <w:sz w:val="23"/>
                <w:szCs w:val="23"/>
              </w:rPr>
              <w:t>1.</w:t>
            </w:r>
          </w:p>
        </w:tc>
        <w:tc>
          <w:tcPr>
            <w:tcW w:w="6949" w:type="dxa"/>
            <w:vMerge w:val="restart"/>
            <w:tcBorders>
              <w:top w:val="nil"/>
              <w:left w:val="nil"/>
              <w:right w:val="single" w:sz="4" w:space="0" w:color="auto"/>
            </w:tcBorders>
          </w:tcPr>
          <w:p w:rsidR="00FB4F74" w:rsidRPr="004F663B" w:rsidRDefault="00FB4F74" w:rsidP="005A63A7">
            <w:pPr>
              <w:jc w:val="both"/>
              <w:rPr>
                <w:rFonts w:ascii="Times New Roman" w:hAnsi="Times New Roman"/>
                <w:color w:val="000000"/>
                <w:sz w:val="23"/>
                <w:szCs w:val="23"/>
              </w:rPr>
            </w:pPr>
            <w:r w:rsidRPr="004F663B">
              <w:rPr>
                <w:rFonts w:ascii="Times New Roman" w:hAnsi="Times New Roman"/>
                <w:color w:val="000000"/>
                <w:sz w:val="23"/>
                <w:szCs w:val="23"/>
              </w:rPr>
              <w:t xml:space="preserve">Организация содержания муниципального жилищного фонда, </w:t>
            </w:r>
            <w:r w:rsidRPr="004F663B">
              <w:rPr>
                <w:rFonts w:ascii="Times New Roman" w:hAnsi="Times New Roman"/>
                <w:sz w:val="23"/>
                <w:szCs w:val="23"/>
              </w:rPr>
              <w:t>оказание поддержки отдельным категориям граждан в ремонте жилых помещений</w:t>
            </w:r>
            <w:r w:rsidRPr="004F663B">
              <w:rPr>
                <w:rFonts w:ascii="Times New Roman" w:hAnsi="Times New Roman"/>
                <w:color w:val="000000"/>
                <w:sz w:val="23"/>
                <w:szCs w:val="23"/>
              </w:rPr>
              <w:t xml:space="preserve"> </w:t>
            </w:r>
          </w:p>
        </w:tc>
        <w:tc>
          <w:tcPr>
            <w:tcW w:w="1417" w:type="dxa"/>
            <w:tcBorders>
              <w:top w:val="nil"/>
              <w:left w:val="single" w:sz="4" w:space="0" w:color="auto"/>
              <w:bottom w:val="single" w:sz="4" w:space="0" w:color="auto"/>
              <w:right w:val="single" w:sz="4" w:space="0" w:color="auto"/>
            </w:tcBorders>
          </w:tcPr>
          <w:p w:rsidR="00FB4F74" w:rsidRPr="004F663B" w:rsidRDefault="00FB4F74" w:rsidP="005A63A7">
            <w:pPr>
              <w:jc w:val="center"/>
              <w:rPr>
                <w:rFonts w:ascii="Times New Roman" w:hAnsi="Times New Roman"/>
                <w:bCs/>
                <w:color w:val="000000"/>
                <w:sz w:val="23"/>
                <w:szCs w:val="23"/>
              </w:rPr>
            </w:pPr>
            <w:r w:rsidRPr="004F663B">
              <w:rPr>
                <w:rFonts w:ascii="Times New Roman" w:hAnsi="Times New Roman"/>
                <w:bCs/>
                <w:color w:val="000000"/>
                <w:sz w:val="23"/>
                <w:szCs w:val="23"/>
              </w:rPr>
              <w:t>всего</w:t>
            </w:r>
          </w:p>
        </w:tc>
        <w:tc>
          <w:tcPr>
            <w:tcW w:w="1135" w:type="dxa"/>
            <w:tcBorders>
              <w:top w:val="nil"/>
              <w:left w:val="nil"/>
              <w:bottom w:val="single" w:sz="4" w:space="0" w:color="auto"/>
              <w:right w:val="single" w:sz="4" w:space="0" w:color="auto"/>
            </w:tcBorders>
          </w:tcPr>
          <w:p w:rsidR="00FB4F74" w:rsidRPr="004F663B" w:rsidRDefault="00FB4F74" w:rsidP="005A63A7">
            <w:pPr>
              <w:jc w:val="center"/>
              <w:rPr>
                <w:rFonts w:ascii="Times New Roman" w:hAnsi="Times New Roman"/>
                <w:bCs/>
                <w:color w:val="000000"/>
                <w:sz w:val="23"/>
                <w:szCs w:val="23"/>
              </w:rPr>
            </w:pPr>
            <w:r w:rsidRPr="004F663B">
              <w:rPr>
                <w:rFonts w:ascii="Times New Roman" w:hAnsi="Times New Roman"/>
                <w:bCs/>
                <w:color w:val="000000"/>
                <w:sz w:val="23"/>
                <w:szCs w:val="23"/>
              </w:rPr>
              <w:t>34,84</w:t>
            </w:r>
          </w:p>
        </w:tc>
        <w:tc>
          <w:tcPr>
            <w:tcW w:w="992" w:type="dxa"/>
            <w:tcBorders>
              <w:top w:val="nil"/>
              <w:left w:val="nil"/>
              <w:bottom w:val="single" w:sz="4" w:space="0" w:color="auto"/>
              <w:right w:val="single" w:sz="4" w:space="0" w:color="auto"/>
            </w:tcBorders>
          </w:tcPr>
          <w:p w:rsidR="00FB4F74" w:rsidRPr="004F663B" w:rsidRDefault="00FB4F74" w:rsidP="005A63A7">
            <w:pPr>
              <w:ind w:right="-108" w:hanging="108"/>
              <w:jc w:val="center"/>
              <w:rPr>
                <w:rFonts w:ascii="Times New Roman" w:hAnsi="Times New Roman"/>
                <w:bCs/>
                <w:color w:val="000000"/>
                <w:sz w:val="23"/>
                <w:szCs w:val="23"/>
              </w:rPr>
            </w:pPr>
            <w:r w:rsidRPr="004F663B">
              <w:rPr>
                <w:rFonts w:ascii="Times New Roman" w:hAnsi="Times New Roman"/>
                <w:bCs/>
                <w:color w:val="000000"/>
                <w:sz w:val="23"/>
                <w:szCs w:val="23"/>
              </w:rPr>
              <w:t>89,74</w:t>
            </w:r>
          </w:p>
        </w:tc>
        <w:tc>
          <w:tcPr>
            <w:tcW w:w="1134" w:type="dxa"/>
            <w:tcBorders>
              <w:top w:val="nil"/>
              <w:left w:val="nil"/>
              <w:bottom w:val="single" w:sz="4" w:space="0" w:color="auto"/>
              <w:right w:val="single" w:sz="4" w:space="0" w:color="auto"/>
            </w:tcBorders>
          </w:tcPr>
          <w:p w:rsidR="00FB4F74" w:rsidRPr="004F663B" w:rsidRDefault="00FB4F74" w:rsidP="005A63A7">
            <w:pPr>
              <w:jc w:val="center"/>
              <w:rPr>
                <w:rFonts w:ascii="Times New Roman" w:hAnsi="Times New Roman"/>
                <w:bCs/>
                <w:color w:val="000000"/>
                <w:sz w:val="23"/>
                <w:szCs w:val="23"/>
              </w:rPr>
            </w:pPr>
            <w:r w:rsidRPr="004F663B">
              <w:rPr>
                <w:rFonts w:ascii="Times New Roman" w:hAnsi="Times New Roman"/>
                <w:bCs/>
                <w:color w:val="000000"/>
                <w:sz w:val="23"/>
                <w:szCs w:val="23"/>
              </w:rPr>
              <w:t>38,52</w:t>
            </w:r>
          </w:p>
        </w:tc>
        <w:tc>
          <w:tcPr>
            <w:tcW w:w="1134" w:type="dxa"/>
            <w:tcBorders>
              <w:top w:val="nil"/>
              <w:left w:val="nil"/>
              <w:bottom w:val="single" w:sz="4" w:space="0" w:color="auto"/>
              <w:right w:val="single" w:sz="4" w:space="0" w:color="auto"/>
            </w:tcBorders>
          </w:tcPr>
          <w:p w:rsidR="00FB4F74" w:rsidRPr="004F663B" w:rsidRDefault="00FB4F74" w:rsidP="005A63A7">
            <w:pPr>
              <w:ind w:hanging="8"/>
              <w:jc w:val="center"/>
              <w:rPr>
                <w:rFonts w:ascii="Times New Roman" w:hAnsi="Times New Roman"/>
                <w:bCs/>
                <w:color w:val="000000"/>
                <w:sz w:val="23"/>
                <w:szCs w:val="23"/>
              </w:rPr>
            </w:pPr>
            <w:r w:rsidRPr="004F663B">
              <w:rPr>
                <w:rFonts w:ascii="Times New Roman" w:hAnsi="Times New Roman"/>
                <w:bCs/>
                <w:color w:val="000000"/>
                <w:sz w:val="23"/>
                <w:szCs w:val="23"/>
              </w:rPr>
              <w:t>85,67</w:t>
            </w:r>
          </w:p>
        </w:tc>
        <w:tc>
          <w:tcPr>
            <w:tcW w:w="1134" w:type="dxa"/>
            <w:tcBorders>
              <w:top w:val="nil"/>
              <w:left w:val="nil"/>
              <w:bottom w:val="single" w:sz="4" w:space="0" w:color="auto"/>
              <w:right w:val="single" w:sz="4" w:space="0" w:color="auto"/>
            </w:tcBorders>
          </w:tcPr>
          <w:p w:rsidR="00FB4F74" w:rsidRPr="004F663B" w:rsidRDefault="00FB4F74" w:rsidP="005A63A7">
            <w:pPr>
              <w:ind w:hanging="108"/>
              <w:jc w:val="center"/>
              <w:rPr>
                <w:rFonts w:ascii="Times New Roman" w:hAnsi="Times New Roman"/>
                <w:bCs/>
                <w:color w:val="000000"/>
                <w:sz w:val="23"/>
                <w:szCs w:val="23"/>
              </w:rPr>
            </w:pPr>
            <w:r>
              <w:rPr>
                <w:rFonts w:ascii="Times New Roman" w:hAnsi="Times New Roman"/>
                <w:bCs/>
                <w:color w:val="000000"/>
                <w:sz w:val="23"/>
                <w:szCs w:val="23"/>
              </w:rPr>
              <w:t>0,00</w:t>
            </w:r>
          </w:p>
        </w:tc>
        <w:tc>
          <w:tcPr>
            <w:tcW w:w="1134" w:type="dxa"/>
            <w:tcBorders>
              <w:top w:val="nil"/>
              <w:left w:val="single" w:sz="4" w:space="0" w:color="auto"/>
              <w:bottom w:val="single" w:sz="4" w:space="0" w:color="auto"/>
              <w:right w:val="single" w:sz="4" w:space="0" w:color="auto"/>
            </w:tcBorders>
          </w:tcPr>
          <w:p w:rsidR="00FB4F74" w:rsidRPr="004F663B" w:rsidRDefault="00FB4F74" w:rsidP="005A63A7">
            <w:pPr>
              <w:ind w:firstLine="71"/>
              <w:jc w:val="center"/>
              <w:rPr>
                <w:rFonts w:ascii="Times New Roman" w:hAnsi="Times New Roman"/>
                <w:bCs/>
                <w:color w:val="000000"/>
                <w:sz w:val="23"/>
                <w:szCs w:val="23"/>
              </w:rPr>
            </w:pPr>
            <w:r w:rsidRPr="004F663B">
              <w:rPr>
                <w:rFonts w:ascii="Times New Roman" w:hAnsi="Times New Roman"/>
                <w:bCs/>
                <w:color w:val="000000"/>
                <w:sz w:val="23"/>
                <w:szCs w:val="23"/>
              </w:rPr>
              <w:t>86,27</w:t>
            </w:r>
          </w:p>
        </w:tc>
      </w:tr>
      <w:tr w:rsidR="00FB4F74" w:rsidRPr="0081758C" w:rsidTr="005A63A7">
        <w:trPr>
          <w:trHeight w:val="306"/>
        </w:trPr>
        <w:tc>
          <w:tcPr>
            <w:tcW w:w="423" w:type="dxa"/>
            <w:vMerge/>
            <w:tcBorders>
              <w:left w:val="single" w:sz="4" w:space="0" w:color="auto"/>
              <w:right w:val="single" w:sz="4" w:space="0" w:color="auto"/>
            </w:tcBorders>
          </w:tcPr>
          <w:p w:rsidR="00FB4F74" w:rsidRPr="004F663B" w:rsidRDefault="00FB4F74" w:rsidP="005A63A7">
            <w:pPr>
              <w:ind w:left="-108" w:right="-108"/>
              <w:jc w:val="center"/>
              <w:rPr>
                <w:rFonts w:ascii="Times New Roman" w:hAnsi="Times New Roman"/>
                <w:bCs/>
                <w:color w:val="000000"/>
                <w:sz w:val="23"/>
                <w:szCs w:val="23"/>
              </w:rPr>
            </w:pPr>
          </w:p>
        </w:tc>
        <w:tc>
          <w:tcPr>
            <w:tcW w:w="6949" w:type="dxa"/>
            <w:vMerge/>
            <w:tcBorders>
              <w:left w:val="nil"/>
              <w:right w:val="single" w:sz="4" w:space="0" w:color="auto"/>
            </w:tcBorders>
          </w:tcPr>
          <w:p w:rsidR="00FB4F74" w:rsidRPr="004F663B" w:rsidRDefault="00FB4F74" w:rsidP="005A63A7">
            <w:pPr>
              <w:rPr>
                <w:rFonts w:ascii="Times New Roman" w:hAnsi="Times New Roman"/>
                <w:bCs/>
                <w:color w:val="000000"/>
                <w:sz w:val="23"/>
                <w:szCs w:val="23"/>
              </w:rPr>
            </w:pPr>
          </w:p>
        </w:tc>
        <w:tc>
          <w:tcPr>
            <w:tcW w:w="1417" w:type="dxa"/>
            <w:tcBorders>
              <w:top w:val="single" w:sz="4" w:space="0" w:color="auto"/>
              <w:left w:val="single" w:sz="4" w:space="0" w:color="auto"/>
              <w:bottom w:val="single" w:sz="4" w:space="0" w:color="auto"/>
              <w:right w:val="single" w:sz="4" w:space="0" w:color="auto"/>
            </w:tcBorders>
          </w:tcPr>
          <w:p w:rsidR="00FB4F74" w:rsidRPr="004F663B" w:rsidRDefault="00FB4F74" w:rsidP="005A63A7">
            <w:pPr>
              <w:jc w:val="center"/>
              <w:rPr>
                <w:rFonts w:ascii="Times New Roman" w:hAnsi="Times New Roman"/>
                <w:bCs/>
                <w:color w:val="000000"/>
                <w:sz w:val="23"/>
                <w:szCs w:val="23"/>
              </w:rPr>
            </w:pPr>
            <w:r w:rsidRPr="004F663B">
              <w:rPr>
                <w:rFonts w:ascii="Times New Roman" w:hAnsi="Times New Roman"/>
                <w:bCs/>
                <w:color w:val="000000"/>
                <w:sz w:val="23"/>
                <w:szCs w:val="23"/>
              </w:rPr>
              <w:t>ГБ</w:t>
            </w:r>
          </w:p>
        </w:tc>
        <w:tc>
          <w:tcPr>
            <w:tcW w:w="1135"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bCs/>
                <w:color w:val="000000"/>
                <w:sz w:val="23"/>
                <w:szCs w:val="23"/>
              </w:rPr>
            </w:pPr>
            <w:r w:rsidRPr="004F663B">
              <w:rPr>
                <w:rFonts w:ascii="Times New Roman" w:hAnsi="Times New Roman"/>
                <w:bCs/>
                <w:color w:val="000000"/>
                <w:sz w:val="23"/>
                <w:szCs w:val="23"/>
              </w:rPr>
              <w:t>34,84</w:t>
            </w:r>
          </w:p>
        </w:tc>
        <w:tc>
          <w:tcPr>
            <w:tcW w:w="992" w:type="dxa"/>
            <w:tcBorders>
              <w:top w:val="single" w:sz="4" w:space="0" w:color="auto"/>
              <w:left w:val="nil"/>
              <w:bottom w:val="single" w:sz="4" w:space="0" w:color="auto"/>
              <w:right w:val="single" w:sz="4" w:space="0" w:color="auto"/>
            </w:tcBorders>
          </w:tcPr>
          <w:p w:rsidR="00FB4F74" w:rsidRPr="004F663B" w:rsidRDefault="00FB4F74" w:rsidP="005A63A7">
            <w:pPr>
              <w:ind w:right="-108" w:hanging="108"/>
              <w:jc w:val="center"/>
              <w:rPr>
                <w:rFonts w:ascii="Times New Roman" w:hAnsi="Times New Roman"/>
                <w:bCs/>
                <w:color w:val="000000"/>
                <w:sz w:val="23"/>
                <w:szCs w:val="23"/>
              </w:rPr>
            </w:pPr>
            <w:r w:rsidRPr="004F663B">
              <w:rPr>
                <w:rFonts w:ascii="Times New Roman" w:hAnsi="Times New Roman"/>
                <w:bCs/>
                <w:color w:val="000000"/>
                <w:sz w:val="23"/>
                <w:szCs w:val="23"/>
              </w:rPr>
              <w:t>84,08</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bCs/>
                <w:color w:val="000000"/>
                <w:sz w:val="23"/>
                <w:szCs w:val="23"/>
              </w:rPr>
            </w:pPr>
            <w:r w:rsidRPr="004F663B">
              <w:rPr>
                <w:rFonts w:ascii="Times New Roman" w:hAnsi="Times New Roman"/>
                <w:bCs/>
                <w:color w:val="000000"/>
                <w:sz w:val="23"/>
                <w:szCs w:val="23"/>
              </w:rPr>
              <w:t>38,52</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ind w:right="-108" w:hanging="108"/>
              <w:jc w:val="center"/>
              <w:rPr>
                <w:rFonts w:ascii="Times New Roman" w:hAnsi="Times New Roman"/>
                <w:bCs/>
                <w:color w:val="000000"/>
                <w:sz w:val="23"/>
                <w:szCs w:val="23"/>
              </w:rPr>
            </w:pPr>
            <w:r w:rsidRPr="004F663B">
              <w:rPr>
                <w:rFonts w:ascii="Times New Roman" w:hAnsi="Times New Roman"/>
                <w:bCs/>
                <w:color w:val="000000"/>
                <w:sz w:val="23"/>
                <w:szCs w:val="23"/>
              </w:rPr>
              <w:t>84,19</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ind w:right="-108" w:hanging="108"/>
              <w:jc w:val="center"/>
              <w:rPr>
                <w:rFonts w:ascii="Times New Roman" w:hAnsi="Times New Roman"/>
                <w:bCs/>
                <w:color w:val="000000"/>
                <w:sz w:val="23"/>
                <w:szCs w:val="23"/>
              </w:rPr>
            </w:pPr>
            <w:r>
              <w:rPr>
                <w:rFonts w:ascii="Times New Roman" w:hAnsi="Times New Roman"/>
                <w:bCs/>
                <w:color w:val="000000"/>
                <w:sz w:val="23"/>
                <w:szCs w:val="23"/>
              </w:rPr>
              <w:t>0,00</w:t>
            </w:r>
          </w:p>
        </w:tc>
        <w:tc>
          <w:tcPr>
            <w:tcW w:w="1134" w:type="dxa"/>
            <w:tcBorders>
              <w:top w:val="single" w:sz="4" w:space="0" w:color="auto"/>
              <w:left w:val="single" w:sz="4" w:space="0" w:color="auto"/>
              <w:bottom w:val="single" w:sz="4" w:space="0" w:color="auto"/>
              <w:right w:val="single" w:sz="4" w:space="0" w:color="auto"/>
            </w:tcBorders>
          </w:tcPr>
          <w:p w:rsidR="00FB4F74" w:rsidRPr="004F663B" w:rsidRDefault="00FB4F74" w:rsidP="005A63A7">
            <w:pPr>
              <w:ind w:right="-108" w:hanging="108"/>
              <w:jc w:val="center"/>
              <w:rPr>
                <w:rFonts w:ascii="Times New Roman" w:hAnsi="Times New Roman"/>
                <w:bCs/>
                <w:color w:val="000000"/>
                <w:sz w:val="23"/>
                <w:szCs w:val="23"/>
              </w:rPr>
            </w:pPr>
            <w:r w:rsidRPr="004F663B">
              <w:rPr>
                <w:rFonts w:ascii="Times New Roman" w:hAnsi="Times New Roman"/>
                <w:bCs/>
                <w:color w:val="000000"/>
                <w:sz w:val="23"/>
                <w:szCs w:val="23"/>
              </w:rPr>
              <w:t>85,53</w:t>
            </w:r>
          </w:p>
        </w:tc>
      </w:tr>
      <w:tr w:rsidR="00FB4F74" w:rsidRPr="00826B17" w:rsidTr="005A63A7">
        <w:trPr>
          <w:trHeight w:val="373"/>
        </w:trPr>
        <w:tc>
          <w:tcPr>
            <w:tcW w:w="423" w:type="dxa"/>
            <w:vMerge/>
            <w:tcBorders>
              <w:left w:val="single" w:sz="4" w:space="0" w:color="auto"/>
              <w:bottom w:val="single" w:sz="4" w:space="0" w:color="auto"/>
              <w:right w:val="single" w:sz="4" w:space="0" w:color="auto"/>
            </w:tcBorders>
          </w:tcPr>
          <w:p w:rsidR="00FB4F74" w:rsidRPr="004F663B" w:rsidRDefault="00FB4F74" w:rsidP="005A63A7">
            <w:pPr>
              <w:ind w:left="-108" w:right="-108"/>
              <w:jc w:val="center"/>
              <w:rPr>
                <w:rFonts w:ascii="Times New Roman" w:hAnsi="Times New Roman"/>
                <w:bCs/>
                <w:color w:val="000000"/>
                <w:sz w:val="23"/>
                <w:szCs w:val="23"/>
              </w:rPr>
            </w:pPr>
          </w:p>
        </w:tc>
        <w:tc>
          <w:tcPr>
            <w:tcW w:w="6949" w:type="dxa"/>
            <w:vMerge/>
            <w:tcBorders>
              <w:left w:val="nil"/>
              <w:bottom w:val="single" w:sz="4" w:space="0" w:color="auto"/>
              <w:right w:val="single" w:sz="4" w:space="0" w:color="auto"/>
            </w:tcBorders>
          </w:tcPr>
          <w:p w:rsidR="00FB4F74" w:rsidRPr="004F663B" w:rsidRDefault="00FB4F74" w:rsidP="005A63A7">
            <w:pPr>
              <w:rPr>
                <w:rFonts w:ascii="Times New Roman" w:hAnsi="Times New Roman"/>
                <w:bCs/>
                <w:color w:val="000000"/>
                <w:sz w:val="23"/>
                <w:szCs w:val="23"/>
              </w:rPr>
            </w:pPr>
          </w:p>
        </w:tc>
        <w:tc>
          <w:tcPr>
            <w:tcW w:w="1417" w:type="dxa"/>
            <w:tcBorders>
              <w:top w:val="single" w:sz="4" w:space="0" w:color="auto"/>
              <w:left w:val="single" w:sz="4" w:space="0" w:color="auto"/>
              <w:bottom w:val="single" w:sz="4" w:space="0" w:color="auto"/>
              <w:right w:val="single" w:sz="4" w:space="0" w:color="auto"/>
            </w:tcBorders>
          </w:tcPr>
          <w:p w:rsidR="00FB4F74" w:rsidRPr="004F663B" w:rsidRDefault="00FB4F74" w:rsidP="005A63A7">
            <w:pPr>
              <w:jc w:val="center"/>
              <w:rPr>
                <w:rFonts w:ascii="Times New Roman" w:hAnsi="Times New Roman"/>
                <w:bCs/>
                <w:color w:val="000000"/>
                <w:sz w:val="23"/>
                <w:szCs w:val="23"/>
              </w:rPr>
            </w:pPr>
            <w:r w:rsidRPr="004F663B">
              <w:rPr>
                <w:rFonts w:ascii="Times New Roman" w:hAnsi="Times New Roman"/>
                <w:bCs/>
                <w:color w:val="000000"/>
                <w:sz w:val="23"/>
                <w:szCs w:val="23"/>
              </w:rPr>
              <w:t>ОБ</w:t>
            </w:r>
          </w:p>
        </w:tc>
        <w:tc>
          <w:tcPr>
            <w:tcW w:w="1135"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bCs/>
                <w:color w:val="000000"/>
                <w:sz w:val="23"/>
                <w:szCs w:val="23"/>
              </w:rPr>
            </w:pPr>
            <w:r>
              <w:rPr>
                <w:rFonts w:ascii="Times New Roman" w:hAnsi="Times New Roman"/>
                <w:bCs/>
                <w:color w:val="000000"/>
                <w:sz w:val="23"/>
                <w:szCs w:val="23"/>
              </w:rPr>
              <w:t>0,00</w:t>
            </w:r>
          </w:p>
        </w:tc>
        <w:tc>
          <w:tcPr>
            <w:tcW w:w="992"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bCs/>
                <w:color w:val="000000"/>
                <w:sz w:val="23"/>
                <w:szCs w:val="23"/>
              </w:rPr>
            </w:pPr>
            <w:r w:rsidRPr="004F663B">
              <w:rPr>
                <w:rFonts w:ascii="Times New Roman" w:hAnsi="Times New Roman"/>
                <w:bCs/>
                <w:color w:val="000000"/>
                <w:sz w:val="23"/>
                <w:szCs w:val="23"/>
              </w:rPr>
              <w:t>5,66</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bCs/>
                <w:color w:val="000000"/>
                <w:sz w:val="23"/>
                <w:szCs w:val="23"/>
              </w:rPr>
            </w:pPr>
            <w:r>
              <w:rPr>
                <w:rFonts w:ascii="Times New Roman" w:hAnsi="Times New Roman"/>
                <w:bCs/>
                <w:color w:val="000000"/>
                <w:sz w:val="23"/>
                <w:szCs w:val="23"/>
              </w:rPr>
              <w:t>0,00</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bCs/>
                <w:color w:val="000000"/>
                <w:sz w:val="23"/>
                <w:szCs w:val="23"/>
              </w:rPr>
            </w:pPr>
            <w:r w:rsidRPr="004F663B">
              <w:rPr>
                <w:rFonts w:ascii="Times New Roman" w:hAnsi="Times New Roman"/>
                <w:bCs/>
                <w:color w:val="000000"/>
                <w:sz w:val="23"/>
                <w:szCs w:val="23"/>
              </w:rPr>
              <w:t>1,48</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bCs/>
                <w:color w:val="000000"/>
                <w:sz w:val="23"/>
                <w:szCs w:val="23"/>
              </w:rPr>
            </w:pPr>
            <w:r>
              <w:rPr>
                <w:rFonts w:ascii="Times New Roman" w:hAnsi="Times New Roman"/>
                <w:bCs/>
                <w:color w:val="000000"/>
                <w:sz w:val="23"/>
                <w:szCs w:val="23"/>
              </w:rPr>
              <w:t>0,00</w:t>
            </w:r>
          </w:p>
        </w:tc>
        <w:tc>
          <w:tcPr>
            <w:tcW w:w="1134" w:type="dxa"/>
            <w:tcBorders>
              <w:top w:val="single" w:sz="4" w:space="0" w:color="auto"/>
              <w:left w:val="single" w:sz="4" w:space="0" w:color="auto"/>
              <w:bottom w:val="single" w:sz="4" w:space="0" w:color="auto"/>
              <w:right w:val="single" w:sz="4" w:space="0" w:color="auto"/>
            </w:tcBorders>
          </w:tcPr>
          <w:p w:rsidR="00FB4F74" w:rsidRPr="004F663B" w:rsidRDefault="00FB4F74" w:rsidP="005A63A7">
            <w:pPr>
              <w:jc w:val="center"/>
              <w:rPr>
                <w:rFonts w:ascii="Times New Roman" w:hAnsi="Times New Roman"/>
                <w:bCs/>
                <w:color w:val="000000"/>
                <w:sz w:val="23"/>
                <w:szCs w:val="23"/>
              </w:rPr>
            </w:pPr>
            <w:r w:rsidRPr="004F663B">
              <w:rPr>
                <w:rFonts w:ascii="Times New Roman" w:hAnsi="Times New Roman"/>
                <w:bCs/>
                <w:color w:val="000000"/>
                <w:sz w:val="23"/>
                <w:szCs w:val="23"/>
              </w:rPr>
              <w:t>0,74</w:t>
            </w:r>
          </w:p>
        </w:tc>
      </w:tr>
      <w:tr w:rsidR="00FB4F74" w:rsidRPr="00826B17" w:rsidTr="005A63A7">
        <w:trPr>
          <w:trHeight w:val="96"/>
        </w:trPr>
        <w:tc>
          <w:tcPr>
            <w:tcW w:w="423" w:type="dxa"/>
            <w:tcBorders>
              <w:top w:val="nil"/>
              <w:left w:val="single" w:sz="4" w:space="0" w:color="auto"/>
              <w:bottom w:val="single" w:sz="4" w:space="0" w:color="auto"/>
              <w:right w:val="single" w:sz="4" w:space="0" w:color="auto"/>
            </w:tcBorders>
          </w:tcPr>
          <w:p w:rsidR="00FB4F74" w:rsidRPr="004F663B" w:rsidRDefault="00FB4F74" w:rsidP="005A63A7">
            <w:pPr>
              <w:ind w:left="-108" w:right="-108"/>
              <w:jc w:val="center"/>
              <w:rPr>
                <w:rFonts w:ascii="Times New Roman" w:hAnsi="Times New Roman"/>
                <w:color w:val="000000"/>
                <w:sz w:val="23"/>
                <w:szCs w:val="23"/>
              </w:rPr>
            </w:pPr>
          </w:p>
        </w:tc>
        <w:tc>
          <w:tcPr>
            <w:tcW w:w="6949" w:type="dxa"/>
            <w:tcBorders>
              <w:top w:val="single" w:sz="4" w:space="0" w:color="auto"/>
              <w:left w:val="nil"/>
              <w:bottom w:val="single" w:sz="4" w:space="0" w:color="auto"/>
              <w:right w:val="single" w:sz="4" w:space="0" w:color="auto"/>
            </w:tcBorders>
          </w:tcPr>
          <w:p w:rsidR="00FB4F74" w:rsidRPr="004F663B" w:rsidRDefault="00FB4F74" w:rsidP="005A63A7">
            <w:pPr>
              <w:rPr>
                <w:rFonts w:ascii="Times New Roman" w:hAnsi="Times New Roman"/>
                <w:color w:val="000000"/>
                <w:sz w:val="23"/>
                <w:szCs w:val="23"/>
              </w:rPr>
            </w:pPr>
            <w:r w:rsidRPr="004F663B">
              <w:rPr>
                <w:rFonts w:ascii="Times New Roman" w:hAnsi="Times New Roman"/>
                <w:color w:val="000000"/>
                <w:sz w:val="23"/>
                <w:szCs w:val="23"/>
              </w:rPr>
              <w:t>Мероприятия:</w:t>
            </w:r>
          </w:p>
        </w:tc>
        <w:tc>
          <w:tcPr>
            <w:tcW w:w="1417" w:type="dxa"/>
            <w:tcBorders>
              <w:top w:val="nil"/>
              <w:left w:val="nil"/>
              <w:bottom w:val="single" w:sz="4" w:space="0" w:color="auto"/>
              <w:right w:val="single" w:sz="4" w:space="0" w:color="auto"/>
            </w:tcBorders>
          </w:tcPr>
          <w:p w:rsidR="00FB4F74" w:rsidRPr="004F663B" w:rsidRDefault="00FB4F74" w:rsidP="005A63A7">
            <w:pPr>
              <w:jc w:val="center"/>
              <w:rPr>
                <w:rFonts w:ascii="Times New Roman" w:hAnsi="Times New Roman"/>
                <w:color w:val="000000"/>
                <w:sz w:val="23"/>
                <w:szCs w:val="23"/>
              </w:rPr>
            </w:pPr>
            <w:r w:rsidRPr="004F663B">
              <w:rPr>
                <w:rFonts w:ascii="Times New Roman" w:hAnsi="Times New Roman"/>
                <w:color w:val="000000"/>
                <w:sz w:val="23"/>
                <w:szCs w:val="23"/>
              </w:rPr>
              <w:t> </w:t>
            </w:r>
          </w:p>
        </w:tc>
        <w:tc>
          <w:tcPr>
            <w:tcW w:w="1135" w:type="dxa"/>
            <w:tcBorders>
              <w:top w:val="nil"/>
              <w:left w:val="nil"/>
              <w:bottom w:val="single" w:sz="4" w:space="0" w:color="auto"/>
              <w:right w:val="single" w:sz="4" w:space="0" w:color="auto"/>
            </w:tcBorders>
          </w:tcPr>
          <w:p w:rsidR="00FB4F74" w:rsidRPr="004F663B" w:rsidRDefault="00FB4F74" w:rsidP="005A63A7">
            <w:pPr>
              <w:jc w:val="center"/>
              <w:rPr>
                <w:rFonts w:ascii="Times New Roman" w:hAnsi="Times New Roman"/>
                <w:color w:val="000000"/>
                <w:sz w:val="23"/>
                <w:szCs w:val="23"/>
                <w:highlight w:val="yellow"/>
              </w:rPr>
            </w:pPr>
          </w:p>
        </w:tc>
        <w:tc>
          <w:tcPr>
            <w:tcW w:w="992" w:type="dxa"/>
            <w:tcBorders>
              <w:top w:val="nil"/>
              <w:left w:val="nil"/>
              <w:bottom w:val="single" w:sz="4" w:space="0" w:color="auto"/>
              <w:right w:val="single" w:sz="4" w:space="0" w:color="auto"/>
            </w:tcBorders>
          </w:tcPr>
          <w:p w:rsidR="00FB4F74" w:rsidRPr="004F663B" w:rsidRDefault="00FB4F74" w:rsidP="005A63A7">
            <w:pPr>
              <w:jc w:val="center"/>
              <w:rPr>
                <w:rFonts w:ascii="Times New Roman" w:hAnsi="Times New Roman"/>
                <w:color w:val="000000"/>
                <w:sz w:val="23"/>
                <w:szCs w:val="23"/>
                <w:highlight w:val="yellow"/>
              </w:rPr>
            </w:pPr>
          </w:p>
        </w:tc>
        <w:tc>
          <w:tcPr>
            <w:tcW w:w="1134" w:type="dxa"/>
            <w:tcBorders>
              <w:top w:val="nil"/>
              <w:left w:val="nil"/>
              <w:bottom w:val="single" w:sz="4" w:space="0" w:color="auto"/>
              <w:right w:val="single" w:sz="4" w:space="0" w:color="auto"/>
            </w:tcBorders>
          </w:tcPr>
          <w:p w:rsidR="00FB4F74" w:rsidRPr="004F663B" w:rsidRDefault="00FB4F74" w:rsidP="005A63A7">
            <w:pPr>
              <w:jc w:val="center"/>
              <w:rPr>
                <w:rFonts w:ascii="Times New Roman" w:hAnsi="Times New Roman"/>
                <w:color w:val="000000"/>
                <w:sz w:val="23"/>
                <w:szCs w:val="23"/>
                <w:highlight w:val="yellow"/>
              </w:rPr>
            </w:pPr>
          </w:p>
        </w:tc>
        <w:tc>
          <w:tcPr>
            <w:tcW w:w="1134" w:type="dxa"/>
            <w:tcBorders>
              <w:top w:val="nil"/>
              <w:left w:val="nil"/>
              <w:bottom w:val="single" w:sz="4" w:space="0" w:color="auto"/>
              <w:right w:val="single" w:sz="4" w:space="0" w:color="auto"/>
            </w:tcBorders>
          </w:tcPr>
          <w:p w:rsidR="00FB4F74" w:rsidRPr="004F663B" w:rsidRDefault="00FB4F74" w:rsidP="005A63A7">
            <w:pPr>
              <w:jc w:val="center"/>
              <w:rPr>
                <w:rFonts w:ascii="Times New Roman" w:hAnsi="Times New Roman"/>
                <w:color w:val="000000"/>
                <w:sz w:val="23"/>
                <w:szCs w:val="23"/>
                <w:highlight w:val="yellow"/>
              </w:rPr>
            </w:pPr>
          </w:p>
        </w:tc>
        <w:tc>
          <w:tcPr>
            <w:tcW w:w="1134" w:type="dxa"/>
            <w:tcBorders>
              <w:top w:val="nil"/>
              <w:left w:val="nil"/>
              <w:bottom w:val="single" w:sz="4" w:space="0" w:color="auto"/>
              <w:right w:val="single" w:sz="4" w:space="0" w:color="auto"/>
            </w:tcBorders>
          </w:tcPr>
          <w:p w:rsidR="00FB4F74" w:rsidRPr="004F663B" w:rsidRDefault="00FB4F74" w:rsidP="005A63A7">
            <w:pPr>
              <w:jc w:val="center"/>
              <w:rPr>
                <w:rFonts w:ascii="Times New Roman" w:hAnsi="Times New Roman"/>
                <w:color w:val="000000"/>
                <w:sz w:val="23"/>
                <w:szCs w:val="23"/>
                <w:highlight w:val="yellow"/>
              </w:rPr>
            </w:pPr>
          </w:p>
        </w:tc>
        <w:tc>
          <w:tcPr>
            <w:tcW w:w="1134" w:type="dxa"/>
            <w:tcBorders>
              <w:top w:val="nil"/>
              <w:left w:val="single" w:sz="4" w:space="0" w:color="auto"/>
              <w:bottom w:val="single" w:sz="4" w:space="0" w:color="auto"/>
              <w:right w:val="single" w:sz="4" w:space="0" w:color="auto"/>
            </w:tcBorders>
          </w:tcPr>
          <w:p w:rsidR="00FB4F74" w:rsidRPr="004F663B" w:rsidRDefault="00FB4F74" w:rsidP="005A63A7">
            <w:pPr>
              <w:jc w:val="center"/>
              <w:rPr>
                <w:rFonts w:ascii="Times New Roman" w:hAnsi="Times New Roman"/>
                <w:color w:val="000000"/>
                <w:sz w:val="23"/>
                <w:szCs w:val="23"/>
                <w:highlight w:val="yellow"/>
              </w:rPr>
            </w:pPr>
          </w:p>
        </w:tc>
      </w:tr>
      <w:tr w:rsidR="00FB4F74" w:rsidRPr="009B2260" w:rsidTr="005A63A7">
        <w:trPr>
          <w:trHeight w:val="809"/>
        </w:trPr>
        <w:tc>
          <w:tcPr>
            <w:tcW w:w="423" w:type="dxa"/>
            <w:vMerge w:val="restart"/>
            <w:tcBorders>
              <w:top w:val="single" w:sz="4" w:space="0" w:color="auto"/>
              <w:left w:val="single" w:sz="4" w:space="0" w:color="auto"/>
              <w:bottom w:val="single" w:sz="4" w:space="0" w:color="auto"/>
              <w:right w:val="single" w:sz="4" w:space="0" w:color="auto"/>
            </w:tcBorders>
          </w:tcPr>
          <w:p w:rsidR="00FB4F74" w:rsidRPr="004F663B" w:rsidRDefault="00FB4F74" w:rsidP="005A63A7">
            <w:pPr>
              <w:ind w:left="-108" w:right="-108"/>
              <w:jc w:val="center"/>
              <w:rPr>
                <w:rFonts w:ascii="Times New Roman" w:hAnsi="Times New Roman"/>
                <w:color w:val="000000"/>
                <w:sz w:val="23"/>
                <w:szCs w:val="23"/>
              </w:rPr>
            </w:pPr>
            <w:r w:rsidRPr="004F663B">
              <w:rPr>
                <w:rFonts w:ascii="Times New Roman" w:hAnsi="Times New Roman"/>
                <w:color w:val="000000"/>
                <w:sz w:val="23"/>
                <w:szCs w:val="23"/>
              </w:rPr>
              <w:t>1.1</w:t>
            </w:r>
          </w:p>
        </w:tc>
        <w:tc>
          <w:tcPr>
            <w:tcW w:w="6949" w:type="dxa"/>
            <w:tcBorders>
              <w:top w:val="nil"/>
              <w:left w:val="nil"/>
              <w:right w:val="single" w:sz="4" w:space="0" w:color="auto"/>
            </w:tcBorders>
          </w:tcPr>
          <w:p w:rsidR="00FB4F74" w:rsidRPr="004F663B" w:rsidRDefault="00FB4F74" w:rsidP="005A63A7">
            <w:pPr>
              <w:jc w:val="both"/>
              <w:rPr>
                <w:rFonts w:ascii="Times New Roman" w:hAnsi="Times New Roman"/>
                <w:color w:val="000000"/>
                <w:sz w:val="23"/>
                <w:szCs w:val="23"/>
              </w:rPr>
            </w:pPr>
            <w:r w:rsidRPr="004F663B">
              <w:rPr>
                <w:rFonts w:ascii="Times New Roman" w:hAnsi="Times New Roman"/>
                <w:color w:val="000000"/>
                <w:sz w:val="23"/>
                <w:szCs w:val="23"/>
              </w:rPr>
              <w:t>Уплата взносов на капитальный ремонт общего имущества МКД в части помещений, находящихся в муниципальной собственности,</w:t>
            </w:r>
          </w:p>
        </w:tc>
        <w:tc>
          <w:tcPr>
            <w:tcW w:w="1417"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color w:val="000000"/>
                <w:sz w:val="23"/>
                <w:szCs w:val="23"/>
              </w:rPr>
            </w:pPr>
            <w:r w:rsidRPr="004F663B">
              <w:rPr>
                <w:rFonts w:ascii="Times New Roman" w:hAnsi="Times New Roman"/>
                <w:color w:val="000000"/>
                <w:sz w:val="23"/>
                <w:szCs w:val="23"/>
              </w:rPr>
              <w:t>ГБ</w:t>
            </w:r>
          </w:p>
          <w:p w:rsidR="00FB4F74" w:rsidRPr="004F663B" w:rsidRDefault="00FB4F74" w:rsidP="005A63A7">
            <w:pPr>
              <w:jc w:val="center"/>
              <w:rPr>
                <w:rFonts w:ascii="Times New Roman" w:hAnsi="Times New Roman"/>
                <w:color w:val="000000"/>
                <w:sz w:val="23"/>
                <w:szCs w:val="23"/>
              </w:rPr>
            </w:pPr>
          </w:p>
        </w:tc>
        <w:tc>
          <w:tcPr>
            <w:tcW w:w="1135" w:type="dxa"/>
            <w:tcBorders>
              <w:top w:val="nil"/>
              <w:left w:val="nil"/>
              <w:right w:val="single" w:sz="4" w:space="0" w:color="auto"/>
            </w:tcBorders>
          </w:tcPr>
          <w:p w:rsidR="00FB4F74" w:rsidRPr="004F663B" w:rsidRDefault="00FB4F74" w:rsidP="005A63A7">
            <w:pPr>
              <w:jc w:val="center"/>
              <w:rPr>
                <w:rFonts w:ascii="Times New Roman" w:hAnsi="Times New Roman"/>
                <w:sz w:val="23"/>
                <w:szCs w:val="23"/>
              </w:rPr>
            </w:pPr>
            <w:r w:rsidRPr="004F663B">
              <w:rPr>
                <w:rFonts w:ascii="Times New Roman" w:hAnsi="Times New Roman"/>
                <w:sz w:val="23"/>
                <w:szCs w:val="23"/>
              </w:rPr>
              <w:t>20,00</w:t>
            </w:r>
          </w:p>
        </w:tc>
        <w:tc>
          <w:tcPr>
            <w:tcW w:w="992" w:type="dxa"/>
            <w:tcBorders>
              <w:top w:val="nil"/>
              <w:left w:val="nil"/>
              <w:right w:val="single" w:sz="4" w:space="0" w:color="auto"/>
            </w:tcBorders>
          </w:tcPr>
          <w:p w:rsidR="00FB4F74" w:rsidRPr="004F663B" w:rsidRDefault="00FB4F74" w:rsidP="005A63A7">
            <w:pPr>
              <w:ind w:right="-108" w:hanging="108"/>
              <w:jc w:val="center"/>
              <w:rPr>
                <w:rFonts w:ascii="Times New Roman" w:hAnsi="Times New Roman"/>
                <w:sz w:val="23"/>
                <w:szCs w:val="23"/>
                <w:lang w:val="en-US"/>
              </w:rPr>
            </w:pPr>
            <w:r w:rsidRPr="004F663B">
              <w:rPr>
                <w:rFonts w:ascii="Times New Roman" w:hAnsi="Times New Roman"/>
                <w:sz w:val="23"/>
                <w:szCs w:val="23"/>
                <w:lang w:val="en-US"/>
              </w:rPr>
              <w:t>5</w:t>
            </w:r>
            <w:r w:rsidRPr="004F663B">
              <w:rPr>
                <w:rFonts w:ascii="Times New Roman" w:hAnsi="Times New Roman"/>
                <w:sz w:val="23"/>
                <w:szCs w:val="23"/>
              </w:rPr>
              <w:t>8,60</w:t>
            </w:r>
          </w:p>
        </w:tc>
        <w:tc>
          <w:tcPr>
            <w:tcW w:w="1134" w:type="dxa"/>
            <w:tcBorders>
              <w:top w:val="nil"/>
              <w:left w:val="nil"/>
              <w:right w:val="single" w:sz="4" w:space="0" w:color="auto"/>
            </w:tcBorders>
          </w:tcPr>
          <w:p w:rsidR="00FB4F74" w:rsidRPr="004F663B" w:rsidRDefault="00FB4F74" w:rsidP="005A63A7">
            <w:pPr>
              <w:jc w:val="center"/>
              <w:rPr>
                <w:rFonts w:ascii="Times New Roman" w:hAnsi="Times New Roman"/>
                <w:sz w:val="23"/>
                <w:szCs w:val="23"/>
              </w:rPr>
            </w:pPr>
            <w:r w:rsidRPr="004F663B">
              <w:rPr>
                <w:rFonts w:ascii="Times New Roman" w:hAnsi="Times New Roman"/>
                <w:sz w:val="23"/>
                <w:szCs w:val="23"/>
              </w:rPr>
              <w:t>20,00</w:t>
            </w:r>
          </w:p>
        </w:tc>
        <w:tc>
          <w:tcPr>
            <w:tcW w:w="1134" w:type="dxa"/>
            <w:tcBorders>
              <w:top w:val="nil"/>
              <w:left w:val="nil"/>
              <w:right w:val="single" w:sz="4" w:space="0" w:color="auto"/>
            </w:tcBorders>
          </w:tcPr>
          <w:p w:rsidR="00FB4F74" w:rsidRPr="004F663B" w:rsidRDefault="00FB4F74" w:rsidP="005A63A7">
            <w:pPr>
              <w:ind w:right="-108" w:hanging="108"/>
              <w:jc w:val="center"/>
              <w:rPr>
                <w:rFonts w:ascii="Times New Roman" w:hAnsi="Times New Roman"/>
                <w:sz w:val="23"/>
                <w:szCs w:val="23"/>
              </w:rPr>
            </w:pPr>
            <w:r w:rsidRPr="004F663B">
              <w:rPr>
                <w:rFonts w:ascii="Times New Roman" w:hAnsi="Times New Roman"/>
                <w:sz w:val="23"/>
                <w:szCs w:val="23"/>
              </w:rPr>
              <w:t>59,31</w:t>
            </w:r>
          </w:p>
        </w:tc>
        <w:tc>
          <w:tcPr>
            <w:tcW w:w="1134" w:type="dxa"/>
            <w:tcBorders>
              <w:top w:val="nil"/>
              <w:left w:val="nil"/>
              <w:right w:val="single" w:sz="4" w:space="0" w:color="auto"/>
            </w:tcBorders>
          </w:tcPr>
          <w:p w:rsidR="00FB4F74" w:rsidRPr="004F663B" w:rsidRDefault="00FB4F74" w:rsidP="005A63A7">
            <w:pPr>
              <w:ind w:right="-108" w:hanging="108"/>
              <w:jc w:val="center"/>
              <w:rPr>
                <w:rFonts w:ascii="Times New Roman" w:hAnsi="Times New Roman"/>
                <w:sz w:val="23"/>
                <w:szCs w:val="23"/>
              </w:rPr>
            </w:pPr>
            <w:r>
              <w:rPr>
                <w:rFonts w:ascii="Times New Roman" w:hAnsi="Times New Roman"/>
                <w:sz w:val="23"/>
                <w:szCs w:val="23"/>
              </w:rPr>
              <w:t>0,00</w:t>
            </w:r>
          </w:p>
        </w:tc>
        <w:tc>
          <w:tcPr>
            <w:tcW w:w="1134" w:type="dxa"/>
            <w:tcBorders>
              <w:top w:val="nil"/>
              <w:left w:val="single" w:sz="4" w:space="0" w:color="auto"/>
              <w:right w:val="single" w:sz="4" w:space="0" w:color="auto"/>
            </w:tcBorders>
          </w:tcPr>
          <w:p w:rsidR="00FB4F74" w:rsidRPr="004F663B" w:rsidRDefault="00FB4F74" w:rsidP="005A63A7">
            <w:pPr>
              <w:ind w:right="-108" w:hanging="108"/>
              <w:jc w:val="center"/>
              <w:rPr>
                <w:rFonts w:ascii="Times New Roman" w:hAnsi="Times New Roman"/>
                <w:sz w:val="23"/>
                <w:szCs w:val="23"/>
              </w:rPr>
            </w:pPr>
            <w:r w:rsidRPr="004F663B">
              <w:rPr>
                <w:rFonts w:ascii="Times New Roman" w:hAnsi="Times New Roman"/>
                <w:sz w:val="23"/>
                <w:szCs w:val="23"/>
              </w:rPr>
              <w:t>60,05</w:t>
            </w:r>
          </w:p>
        </w:tc>
      </w:tr>
      <w:tr w:rsidR="00FB4F74" w:rsidRPr="009B2260" w:rsidTr="005A63A7">
        <w:trPr>
          <w:trHeight w:val="202"/>
        </w:trPr>
        <w:tc>
          <w:tcPr>
            <w:tcW w:w="423" w:type="dxa"/>
            <w:vMerge/>
            <w:tcBorders>
              <w:left w:val="single" w:sz="4" w:space="0" w:color="auto"/>
              <w:bottom w:val="single" w:sz="4" w:space="0" w:color="auto"/>
              <w:right w:val="single" w:sz="4" w:space="0" w:color="auto"/>
            </w:tcBorders>
          </w:tcPr>
          <w:p w:rsidR="00FB4F74" w:rsidRPr="004F663B" w:rsidRDefault="00FB4F74" w:rsidP="005A63A7">
            <w:pPr>
              <w:ind w:left="-108" w:right="-108"/>
              <w:jc w:val="center"/>
              <w:rPr>
                <w:rFonts w:ascii="Times New Roman" w:hAnsi="Times New Roman"/>
                <w:color w:val="000000"/>
                <w:sz w:val="23"/>
                <w:szCs w:val="23"/>
              </w:rPr>
            </w:pPr>
          </w:p>
        </w:tc>
        <w:tc>
          <w:tcPr>
            <w:tcW w:w="6949" w:type="dxa"/>
            <w:tcBorders>
              <w:top w:val="single" w:sz="4" w:space="0" w:color="auto"/>
              <w:left w:val="nil"/>
              <w:bottom w:val="single" w:sz="4" w:space="0" w:color="auto"/>
              <w:right w:val="single" w:sz="4" w:space="0" w:color="auto"/>
            </w:tcBorders>
          </w:tcPr>
          <w:p w:rsidR="00FB4F74" w:rsidRPr="004F663B" w:rsidRDefault="00FB4F74" w:rsidP="005A63A7">
            <w:pPr>
              <w:jc w:val="both"/>
              <w:rPr>
                <w:rFonts w:ascii="Times New Roman" w:hAnsi="Times New Roman"/>
                <w:color w:val="000000"/>
                <w:sz w:val="23"/>
                <w:szCs w:val="23"/>
              </w:rPr>
            </w:pPr>
            <w:r w:rsidRPr="004F663B">
              <w:rPr>
                <w:rFonts w:ascii="Times New Roman" w:hAnsi="Times New Roman"/>
                <w:color w:val="000000"/>
                <w:sz w:val="23"/>
                <w:szCs w:val="23"/>
              </w:rPr>
              <w:t xml:space="preserve"> в том числе кредиторская задолженность </w:t>
            </w:r>
          </w:p>
        </w:tc>
        <w:tc>
          <w:tcPr>
            <w:tcW w:w="1417"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color w:val="000000"/>
                <w:sz w:val="23"/>
                <w:szCs w:val="23"/>
              </w:rPr>
            </w:pPr>
          </w:p>
        </w:tc>
        <w:tc>
          <w:tcPr>
            <w:tcW w:w="1135"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Pr>
                <w:rFonts w:ascii="Times New Roman" w:hAnsi="Times New Roman"/>
                <w:sz w:val="23"/>
                <w:szCs w:val="23"/>
              </w:rPr>
              <w:t>-</w:t>
            </w:r>
          </w:p>
        </w:tc>
        <w:tc>
          <w:tcPr>
            <w:tcW w:w="992" w:type="dxa"/>
            <w:tcBorders>
              <w:top w:val="single" w:sz="4" w:space="0" w:color="auto"/>
              <w:left w:val="nil"/>
              <w:bottom w:val="single" w:sz="4" w:space="0" w:color="auto"/>
              <w:right w:val="single" w:sz="4" w:space="0" w:color="auto"/>
            </w:tcBorders>
          </w:tcPr>
          <w:p w:rsidR="00FB4F74" w:rsidRPr="004F663B" w:rsidRDefault="00FB4F74" w:rsidP="005A63A7">
            <w:pPr>
              <w:ind w:right="-108" w:hanging="108"/>
              <w:jc w:val="center"/>
              <w:rPr>
                <w:rFonts w:ascii="Times New Roman" w:hAnsi="Times New Roman"/>
                <w:sz w:val="23"/>
                <w:szCs w:val="23"/>
                <w:lang w:val="en-US"/>
              </w:rPr>
            </w:pPr>
            <w:r w:rsidRPr="004F663B">
              <w:rPr>
                <w:rFonts w:ascii="Times New Roman" w:hAnsi="Times New Roman"/>
                <w:sz w:val="23"/>
                <w:szCs w:val="23"/>
                <w:lang w:val="en-US"/>
              </w:rPr>
              <w:t>24</w:t>
            </w:r>
            <w:r w:rsidRPr="004F663B">
              <w:rPr>
                <w:rFonts w:ascii="Times New Roman" w:hAnsi="Times New Roman"/>
                <w:sz w:val="23"/>
                <w:szCs w:val="23"/>
              </w:rPr>
              <w:t>,</w:t>
            </w:r>
            <w:r w:rsidRPr="004F663B">
              <w:rPr>
                <w:rFonts w:ascii="Times New Roman" w:hAnsi="Times New Roman"/>
                <w:sz w:val="23"/>
                <w:szCs w:val="23"/>
                <w:lang w:val="en-US"/>
              </w:rPr>
              <w:t>00</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ind w:right="-108" w:hanging="108"/>
              <w:jc w:val="center"/>
              <w:rPr>
                <w:rFonts w:ascii="Times New Roman" w:hAnsi="Times New Roman"/>
                <w:sz w:val="23"/>
                <w:szCs w:val="23"/>
                <w:lang w:val="en-US"/>
              </w:rPr>
            </w:pPr>
            <w:r w:rsidRPr="004F663B">
              <w:rPr>
                <w:rFonts w:ascii="Times New Roman" w:hAnsi="Times New Roman"/>
                <w:sz w:val="23"/>
                <w:szCs w:val="23"/>
                <w:lang w:val="en-US"/>
              </w:rPr>
              <w:t>24</w:t>
            </w:r>
            <w:r w:rsidRPr="004F663B">
              <w:rPr>
                <w:rFonts w:ascii="Times New Roman" w:hAnsi="Times New Roman"/>
                <w:sz w:val="23"/>
                <w:szCs w:val="23"/>
              </w:rPr>
              <w:t>,</w:t>
            </w:r>
            <w:r w:rsidRPr="004F663B">
              <w:rPr>
                <w:rFonts w:ascii="Times New Roman" w:hAnsi="Times New Roman"/>
                <w:sz w:val="23"/>
                <w:szCs w:val="23"/>
                <w:lang w:val="en-US"/>
              </w:rPr>
              <w:t>00</w:t>
            </w:r>
          </w:p>
        </w:tc>
        <w:tc>
          <w:tcPr>
            <w:tcW w:w="1134" w:type="dxa"/>
            <w:tcBorders>
              <w:top w:val="single" w:sz="4" w:space="0" w:color="auto"/>
              <w:left w:val="nil"/>
              <w:bottom w:val="single" w:sz="4" w:space="0" w:color="auto"/>
              <w:right w:val="single" w:sz="4" w:space="0" w:color="auto"/>
            </w:tcBorders>
            <w:vAlign w:val="bottom"/>
          </w:tcPr>
          <w:p w:rsidR="00FB4F74" w:rsidRPr="004F663B" w:rsidRDefault="00FB4F74" w:rsidP="005A63A7">
            <w:pPr>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sidRPr="004F663B">
              <w:rPr>
                <w:rFonts w:ascii="Times New Roman" w:hAnsi="Times New Roman"/>
                <w:sz w:val="23"/>
                <w:szCs w:val="23"/>
              </w:rPr>
              <w:t>24,00</w:t>
            </w:r>
          </w:p>
        </w:tc>
      </w:tr>
      <w:tr w:rsidR="00FB4F74" w:rsidRPr="009B2260" w:rsidTr="005A63A7">
        <w:trPr>
          <w:trHeight w:val="480"/>
        </w:trPr>
        <w:tc>
          <w:tcPr>
            <w:tcW w:w="423" w:type="dxa"/>
            <w:tcBorders>
              <w:top w:val="single" w:sz="4" w:space="0" w:color="auto"/>
              <w:left w:val="single" w:sz="4" w:space="0" w:color="auto"/>
              <w:right w:val="single" w:sz="4" w:space="0" w:color="auto"/>
            </w:tcBorders>
          </w:tcPr>
          <w:p w:rsidR="00FB4F74" w:rsidRPr="004F663B" w:rsidRDefault="00FB4F74" w:rsidP="005A63A7">
            <w:pPr>
              <w:ind w:left="-108" w:right="-108"/>
              <w:jc w:val="center"/>
              <w:rPr>
                <w:rFonts w:ascii="Times New Roman" w:hAnsi="Times New Roman"/>
                <w:color w:val="000000"/>
                <w:sz w:val="23"/>
                <w:szCs w:val="23"/>
              </w:rPr>
            </w:pPr>
            <w:r w:rsidRPr="004F663B">
              <w:rPr>
                <w:rFonts w:ascii="Times New Roman" w:hAnsi="Times New Roman"/>
                <w:color w:val="000000"/>
                <w:sz w:val="23"/>
                <w:szCs w:val="23"/>
              </w:rPr>
              <w:t>1.2</w:t>
            </w:r>
          </w:p>
        </w:tc>
        <w:tc>
          <w:tcPr>
            <w:tcW w:w="6949" w:type="dxa"/>
            <w:tcBorders>
              <w:top w:val="single" w:sz="4" w:space="0" w:color="auto"/>
              <w:left w:val="nil"/>
              <w:bottom w:val="single" w:sz="4" w:space="0" w:color="auto"/>
              <w:right w:val="single" w:sz="4" w:space="0" w:color="auto"/>
            </w:tcBorders>
          </w:tcPr>
          <w:p w:rsidR="00FB4F74" w:rsidRPr="004F663B" w:rsidRDefault="00FB4F74" w:rsidP="005A63A7">
            <w:pPr>
              <w:jc w:val="both"/>
              <w:rPr>
                <w:rFonts w:ascii="Times New Roman" w:hAnsi="Times New Roman"/>
                <w:color w:val="000000"/>
                <w:sz w:val="23"/>
                <w:szCs w:val="23"/>
              </w:rPr>
            </w:pPr>
            <w:r w:rsidRPr="004F663B">
              <w:rPr>
                <w:rFonts w:ascii="Times New Roman" w:hAnsi="Times New Roman"/>
                <w:color w:val="000000"/>
                <w:sz w:val="23"/>
                <w:szCs w:val="23"/>
              </w:rPr>
              <w:t>Обеспечение содержания и оплата коммунальных услуг за жилые незаселенные помещения, находящиеся в муниципальной собственности,</w:t>
            </w:r>
          </w:p>
        </w:tc>
        <w:tc>
          <w:tcPr>
            <w:tcW w:w="1417"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color w:val="000000"/>
                <w:sz w:val="23"/>
                <w:szCs w:val="23"/>
              </w:rPr>
            </w:pPr>
            <w:r w:rsidRPr="004F663B">
              <w:rPr>
                <w:rFonts w:ascii="Times New Roman" w:hAnsi="Times New Roman"/>
                <w:color w:val="000000"/>
                <w:sz w:val="23"/>
                <w:szCs w:val="23"/>
              </w:rPr>
              <w:t>ГБ</w:t>
            </w:r>
          </w:p>
        </w:tc>
        <w:tc>
          <w:tcPr>
            <w:tcW w:w="1135" w:type="dxa"/>
            <w:tcBorders>
              <w:top w:val="single" w:sz="4" w:space="0" w:color="auto"/>
              <w:left w:val="nil"/>
              <w:bottom w:val="single" w:sz="4" w:space="0" w:color="auto"/>
              <w:right w:val="single" w:sz="4" w:space="0" w:color="auto"/>
            </w:tcBorders>
          </w:tcPr>
          <w:p w:rsidR="00FB4F74" w:rsidRPr="00AC56A2" w:rsidRDefault="00FB4F74" w:rsidP="005A63A7">
            <w:pPr>
              <w:jc w:val="center"/>
              <w:rPr>
                <w:rFonts w:ascii="Times New Roman" w:hAnsi="Times New Roman"/>
                <w:sz w:val="23"/>
                <w:szCs w:val="23"/>
              </w:rPr>
            </w:pPr>
            <w:r w:rsidRPr="00AC56A2">
              <w:rPr>
                <w:rFonts w:ascii="Times New Roman" w:hAnsi="Times New Roman"/>
                <w:sz w:val="23"/>
                <w:szCs w:val="23"/>
              </w:rPr>
              <w:t>0,54</w:t>
            </w:r>
          </w:p>
        </w:tc>
        <w:tc>
          <w:tcPr>
            <w:tcW w:w="992" w:type="dxa"/>
            <w:tcBorders>
              <w:top w:val="single" w:sz="4" w:space="0" w:color="auto"/>
              <w:left w:val="nil"/>
              <w:bottom w:val="single" w:sz="4" w:space="0" w:color="auto"/>
              <w:right w:val="single" w:sz="4" w:space="0" w:color="auto"/>
            </w:tcBorders>
          </w:tcPr>
          <w:p w:rsidR="00FB4F74" w:rsidRPr="00AC56A2" w:rsidRDefault="00FB4F74" w:rsidP="005A63A7">
            <w:pPr>
              <w:jc w:val="center"/>
              <w:rPr>
                <w:rFonts w:ascii="Times New Roman" w:hAnsi="Times New Roman"/>
                <w:sz w:val="23"/>
                <w:szCs w:val="23"/>
              </w:rPr>
            </w:pPr>
            <w:r w:rsidRPr="00AC56A2">
              <w:rPr>
                <w:rFonts w:ascii="Times New Roman" w:hAnsi="Times New Roman"/>
                <w:sz w:val="23"/>
                <w:szCs w:val="23"/>
              </w:rPr>
              <w:t>4,53</w:t>
            </w:r>
          </w:p>
        </w:tc>
        <w:tc>
          <w:tcPr>
            <w:tcW w:w="1134" w:type="dxa"/>
            <w:tcBorders>
              <w:top w:val="single" w:sz="4" w:space="0" w:color="auto"/>
              <w:left w:val="nil"/>
              <w:bottom w:val="single" w:sz="4" w:space="0" w:color="auto"/>
              <w:right w:val="single" w:sz="4" w:space="0" w:color="auto"/>
            </w:tcBorders>
          </w:tcPr>
          <w:p w:rsidR="00FB4F74" w:rsidRPr="00AC56A2" w:rsidRDefault="00FB4F74" w:rsidP="005A63A7">
            <w:pPr>
              <w:jc w:val="center"/>
              <w:rPr>
                <w:rFonts w:ascii="Times New Roman" w:hAnsi="Times New Roman"/>
                <w:sz w:val="23"/>
                <w:szCs w:val="23"/>
              </w:rPr>
            </w:pPr>
            <w:r w:rsidRPr="00AC56A2">
              <w:rPr>
                <w:rFonts w:ascii="Times New Roman" w:hAnsi="Times New Roman"/>
                <w:sz w:val="23"/>
                <w:szCs w:val="23"/>
              </w:rPr>
              <w:t>1,92</w:t>
            </w:r>
          </w:p>
        </w:tc>
        <w:tc>
          <w:tcPr>
            <w:tcW w:w="1134" w:type="dxa"/>
            <w:tcBorders>
              <w:top w:val="single" w:sz="4" w:space="0" w:color="auto"/>
              <w:left w:val="nil"/>
              <w:bottom w:val="single" w:sz="4" w:space="0" w:color="auto"/>
              <w:right w:val="single" w:sz="4" w:space="0" w:color="auto"/>
            </w:tcBorders>
          </w:tcPr>
          <w:p w:rsidR="00FB4F74" w:rsidRPr="00AC56A2" w:rsidRDefault="00FB4F74" w:rsidP="005A63A7">
            <w:pPr>
              <w:jc w:val="center"/>
              <w:rPr>
                <w:rFonts w:ascii="Times New Roman" w:hAnsi="Times New Roman"/>
                <w:sz w:val="23"/>
                <w:szCs w:val="23"/>
              </w:rPr>
            </w:pPr>
            <w:r w:rsidRPr="00AC56A2">
              <w:rPr>
                <w:rFonts w:ascii="Times New Roman" w:hAnsi="Times New Roman"/>
                <w:sz w:val="23"/>
                <w:szCs w:val="23"/>
              </w:rPr>
              <w:t>4,76</w:t>
            </w:r>
          </w:p>
        </w:tc>
        <w:tc>
          <w:tcPr>
            <w:tcW w:w="1134" w:type="dxa"/>
            <w:tcBorders>
              <w:top w:val="single" w:sz="4" w:space="0" w:color="auto"/>
              <w:left w:val="nil"/>
              <w:bottom w:val="single" w:sz="4" w:space="0" w:color="auto"/>
              <w:right w:val="single" w:sz="4" w:space="0" w:color="auto"/>
            </w:tcBorders>
          </w:tcPr>
          <w:p w:rsidR="00FB4F74" w:rsidRPr="00AC56A2" w:rsidRDefault="00FB4F74" w:rsidP="005A63A7">
            <w:pPr>
              <w:jc w:val="center"/>
              <w:rPr>
                <w:rFonts w:ascii="Times New Roman" w:hAnsi="Times New Roman"/>
                <w:sz w:val="23"/>
                <w:szCs w:val="23"/>
              </w:rPr>
            </w:pPr>
            <w:r w:rsidRPr="00AC56A2">
              <w:rPr>
                <w:rFonts w:ascii="Times New Roman" w:hAnsi="Times New Roman"/>
                <w:sz w:val="23"/>
                <w:szCs w:val="23"/>
              </w:rPr>
              <w:t>0,00</w:t>
            </w:r>
          </w:p>
        </w:tc>
        <w:tc>
          <w:tcPr>
            <w:tcW w:w="1134" w:type="dxa"/>
            <w:tcBorders>
              <w:top w:val="single" w:sz="4" w:space="0" w:color="auto"/>
              <w:left w:val="single" w:sz="4" w:space="0" w:color="auto"/>
              <w:bottom w:val="single" w:sz="4" w:space="0" w:color="auto"/>
              <w:right w:val="single" w:sz="4" w:space="0" w:color="auto"/>
            </w:tcBorders>
          </w:tcPr>
          <w:p w:rsidR="00FB4F74" w:rsidRPr="00AC56A2" w:rsidRDefault="00FB4F74" w:rsidP="005A63A7">
            <w:pPr>
              <w:jc w:val="center"/>
              <w:rPr>
                <w:rFonts w:ascii="Times New Roman" w:hAnsi="Times New Roman"/>
                <w:sz w:val="23"/>
                <w:szCs w:val="23"/>
              </w:rPr>
            </w:pPr>
            <w:r w:rsidRPr="00AC56A2">
              <w:rPr>
                <w:rFonts w:ascii="Times New Roman" w:hAnsi="Times New Roman"/>
                <w:sz w:val="23"/>
                <w:szCs w:val="23"/>
              </w:rPr>
              <w:t>5,00</w:t>
            </w:r>
          </w:p>
        </w:tc>
      </w:tr>
      <w:tr w:rsidR="00FB4F74" w:rsidRPr="009B2260" w:rsidTr="005A63A7">
        <w:trPr>
          <w:trHeight w:val="77"/>
        </w:trPr>
        <w:tc>
          <w:tcPr>
            <w:tcW w:w="423" w:type="dxa"/>
            <w:tcBorders>
              <w:left w:val="single" w:sz="4" w:space="0" w:color="auto"/>
              <w:bottom w:val="single" w:sz="4" w:space="0" w:color="auto"/>
              <w:right w:val="single" w:sz="4" w:space="0" w:color="auto"/>
            </w:tcBorders>
          </w:tcPr>
          <w:p w:rsidR="00FB4F74" w:rsidRPr="004F663B" w:rsidRDefault="00FB4F74" w:rsidP="005A63A7">
            <w:pPr>
              <w:ind w:left="-108" w:right="-108"/>
              <w:jc w:val="center"/>
              <w:rPr>
                <w:rFonts w:ascii="Times New Roman" w:hAnsi="Times New Roman"/>
                <w:color w:val="000000"/>
                <w:sz w:val="23"/>
                <w:szCs w:val="23"/>
              </w:rPr>
            </w:pPr>
          </w:p>
        </w:tc>
        <w:tc>
          <w:tcPr>
            <w:tcW w:w="6949" w:type="dxa"/>
            <w:tcBorders>
              <w:top w:val="single" w:sz="4" w:space="0" w:color="auto"/>
              <w:left w:val="nil"/>
              <w:bottom w:val="single" w:sz="4" w:space="0" w:color="auto"/>
              <w:right w:val="single" w:sz="4" w:space="0" w:color="auto"/>
            </w:tcBorders>
          </w:tcPr>
          <w:p w:rsidR="00FB4F74" w:rsidRPr="004F663B" w:rsidRDefault="00FB4F74" w:rsidP="005A63A7">
            <w:pPr>
              <w:jc w:val="both"/>
              <w:rPr>
                <w:rFonts w:ascii="Times New Roman" w:hAnsi="Times New Roman"/>
                <w:color w:val="000000"/>
                <w:sz w:val="23"/>
                <w:szCs w:val="23"/>
              </w:rPr>
            </w:pPr>
            <w:r w:rsidRPr="004F663B">
              <w:rPr>
                <w:rFonts w:ascii="Times New Roman" w:hAnsi="Times New Roman"/>
                <w:color w:val="000000"/>
                <w:sz w:val="23"/>
                <w:szCs w:val="23"/>
              </w:rPr>
              <w:t xml:space="preserve"> в том числе кредиторская задолженность </w:t>
            </w:r>
          </w:p>
        </w:tc>
        <w:tc>
          <w:tcPr>
            <w:tcW w:w="1417" w:type="dxa"/>
            <w:tcBorders>
              <w:left w:val="nil"/>
              <w:bottom w:val="single" w:sz="4" w:space="0" w:color="auto"/>
              <w:right w:val="single" w:sz="4" w:space="0" w:color="auto"/>
            </w:tcBorders>
          </w:tcPr>
          <w:p w:rsidR="00FB4F74" w:rsidRPr="004F663B" w:rsidRDefault="00FB4F74" w:rsidP="005A63A7">
            <w:pPr>
              <w:jc w:val="center"/>
              <w:rPr>
                <w:rFonts w:ascii="Times New Roman" w:hAnsi="Times New Roman"/>
                <w:color w:val="000000"/>
                <w:sz w:val="23"/>
                <w:szCs w:val="23"/>
              </w:rPr>
            </w:pPr>
          </w:p>
        </w:tc>
        <w:tc>
          <w:tcPr>
            <w:tcW w:w="1135" w:type="dxa"/>
            <w:tcBorders>
              <w:top w:val="single" w:sz="4" w:space="0" w:color="auto"/>
              <w:left w:val="nil"/>
              <w:bottom w:val="single" w:sz="4" w:space="0" w:color="auto"/>
              <w:right w:val="single" w:sz="4" w:space="0" w:color="auto"/>
            </w:tcBorders>
          </w:tcPr>
          <w:p w:rsidR="00FB4F74" w:rsidRPr="00AC56A2" w:rsidRDefault="00FB4F74" w:rsidP="005A63A7">
            <w:pPr>
              <w:jc w:val="center"/>
              <w:rPr>
                <w:rFonts w:ascii="Times New Roman" w:hAnsi="Times New Roman"/>
                <w:sz w:val="23"/>
                <w:szCs w:val="23"/>
              </w:rPr>
            </w:pPr>
            <w:r w:rsidRPr="00AC56A2">
              <w:rPr>
                <w:rFonts w:ascii="Times New Roman" w:hAnsi="Times New Roman"/>
                <w:sz w:val="23"/>
                <w:szCs w:val="23"/>
              </w:rPr>
              <w:t>-</w:t>
            </w:r>
          </w:p>
        </w:tc>
        <w:tc>
          <w:tcPr>
            <w:tcW w:w="992" w:type="dxa"/>
            <w:tcBorders>
              <w:top w:val="single" w:sz="4" w:space="0" w:color="auto"/>
              <w:left w:val="nil"/>
              <w:bottom w:val="single" w:sz="4" w:space="0" w:color="auto"/>
              <w:right w:val="single" w:sz="4" w:space="0" w:color="auto"/>
            </w:tcBorders>
          </w:tcPr>
          <w:p w:rsidR="00FB4F74" w:rsidRPr="00AC56A2" w:rsidRDefault="00FB4F74" w:rsidP="005A63A7">
            <w:pPr>
              <w:jc w:val="center"/>
              <w:rPr>
                <w:rFonts w:ascii="Times New Roman" w:hAnsi="Times New Roman"/>
                <w:sz w:val="23"/>
                <w:szCs w:val="23"/>
              </w:rPr>
            </w:pPr>
            <w:r w:rsidRPr="00AC56A2">
              <w:rPr>
                <w:rFonts w:ascii="Times New Roman" w:hAnsi="Times New Roman"/>
                <w:sz w:val="23"/>
                <w:szCs w:val="23"/>
              </w:rPr>
              <w:t>-</w:t>
            </w:r>
          </w:p>
        </w:tc>
        <w:tc>
          <w:tcPr>
            <w:tcW w:w="1134" w:type="dxa"/>
            <w:tcBorders>
              <w:top w:val="single" w:sz="4" w:space="0" w:color="auto"/>
              <w:left w:val="nil"/>
              <w:bottom w:val="single" w:sz="4" w:space="0" w:color="auto"/>
              <w:right w:val="single" w:sz="4" w:space="0" w:color="auto"/>
            </w:tcBorders>
          </w:tcPr>
          <w:p w:rsidR="00FB4F74" w:rsidRPr="00AC56A2" w:rsidRDefault="00FB4F74" w:rsidP="005A63A7">
            <w:pPr>
              <w:jc w:val="center"/>
              <w:rPr>
                <w:rFonts w:ascii="Times New Roman" w:hAnsi="Times New Roman"/>
                <w:sz w:val="23"/>
                <w:szCs w:val="23"/>
              </w:rPr>
            </w:pPr>
            <w:r w:rsidRPr="00AC56A2">
              <w:rPr>
                <w:rFonts w:ascii="Times New Roman" w:hAnsi="Times New Roman"/>
                <w:sz w:val="23"/>
                <w:szCs w:val="23"/>
              </w:rPr>
              <w:t>-</w:t>
            </w:r>
          </w:p>
        </w:tc>
        <w:tc>
          <w:tcPr>
            <w:tcW w:w="1134" w:type="dxa"/>
            <w:tcBorders>
              <w:top w:val="single" w:sz="4" w:space="0" w:color="auto"/>
              <w:left w:val="nil"/>
              <w:bottom w:val="single" w:sz="4" w:space="0" w:color="auto"/>
              <w:right w:val="single" w:sz="4" w:space="0" w:color="auto"/>
            </w:tcBorders>
          </w:tcPr>
          <w:p w:rsidR="00FB4F74" w:rsidRPr="00AC56A2" w:rsidRDefault="00FB4F74" w:rsidP="005A63A7">
            <w:pPr>
              <w:jc w:val="center"/>
              <w:rPr>
                <w:rFonts w:ascii="Times New Roman" w:hAnsi="Times New Roman"/>
                <w:sz w:val="23"/>
                <w:szCs w:val="23"/>
              </w:rPr>
            </w:pPr>
            <w:r w:rsidRPr="00AC56A2">
              <w:rPr>
                <w:rFonts w:ascii="Times New Roman" w:hAnsi="Times New Roman"/>
                <w:sz w:val="23"/>
                <w:szCs w:val="23"/>
              </w:rPr>
              <w:t>-</w:t>
            </w:r>
          </w:p>
        </w:tc>
        <w:tc>
          <w:tcPr>
            <w:tcW w:w="1134" w:type="dxa"/>
            <w:tcBorders>
              <w:top w:val="single" w:sz="4" w:space="0" w:color="auto"/>
              <w:left w:val="nil"/>
              <w:bottom w:val="single" w:sz="4" w:space="0" w:color="auto"/>
              <w:right w:val="single" w:sz="4" w:space="0" w:color="auto"/>
            </w:tcBorders>
          </w:tcPr>
          <w:p w:rsidR="00FB4F74" w:rsidRPr="00AC56A2" w:rsidRDefault="00FB4F74" w:rsidP="005A63A7">
            <w:pPr>
              <w:jc w:val="center"/>
              <w:rPr>
                <w:rFonts w:ascii="Times New Roman" w:hAnsi="Times New Roman"/>
                <w:sz w:val="23"/>
                <w:szCs w:val="23"/>
              </w:rPr>
            </w:pPr>
            <w:r w:rsidRPr="00AC56A2">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FB4F74" w:rsidRPr="00AC56A2" w:rsidRDefault="00FB4F74" w:rsidP="005A63A7">
            <w:pPr>
              <w:jc w:val="center"/>
              <w:rPr>
                <w:rFonts w:ascii="Times New Roman" w:hAnsi="Times New Roman"/>
                <w:sz w:val="23"/>
                <w:szCs w:val="23"/>
              </w:rPr>
            </w:pPr>
            <w:r w:rsidRPr="00AC56A2">
              <w:rPr>
                <w:rFonts w:ascii="Times New Roman" w:hAnsi="Times New Roman"/>
                <w:sz w:val="23"/>
                <w:szCs w:val="23"/>
              </w:rPr>
              <w:t>-</w:t>
            </w:r>
          </w:p>
        </w:tc>
      </w:tr>
      <w:tr w:rsidR="00FB4F74" w:rsidRPr="009B2260" w:rsidTr="005A63A7">
        <w:trPr>
          <w:trHeight w:val="480"/>
        </w:trPr>
        <w:tc>
          <w:tcPr>
            <w:tcW w:w="423" w:type="dxa"/>
            <w:tcBorders>
              <w:left w:val="single" w:sz="4" w:space="0" w:color="auto"/>
              <w:bottom w:val="single" w:sz="4" w:space="0" w:color="auto"/>
              <w:right w:val="single" w:sz="4" w:space="0" w:color="auto"/>
            </w:tcBorders>
          </w:tcPr>
          <w:p w:rsidR="00FB4F74" w:rsidRPr="004F663B" w:rsidRDefault="00FB4F74" w:rsidP="005A63A7">
            <w:pPr>
              <w:ind w:left="-108" w:right="-108"/>
              <w:jc w:val="center"/>
              <w:rPr>
                <w:rFonts w:ascii="Times New Roman" w:hAnsi="Times New Roman"/>
                <w:color w:val="000000"/>
                <w:sz w:val="23"/>
                <w:szCs w:val="23"/>
              </w:rPr>
            </w:pPr>
            <w:r w:rsidRPr="004F663B">
              <w:rPr>
                <w:rFonts w:ascii="Times New Roman" w:hAnsi="Times New Roman"/>
                <w:color w:val="000000"/>
                <w:sz w:val="23"/>
                <w:szCs w:val="23"/>
              </w:rPr>
              <w:t>1.3</w:t>
            </w:r>
          </w:p>
        </w:tc>
        <w:tc>
          <w:tcPr>
            <w:tcW w:w="6949" w:type="dxa"/>
            <w:tcBorders>
              <w:top w:val="single" w:sz="4" w:space="0" w:color="auto"/>
              <w:left w:val="nil"/>
              <w:bottom w:val="single" w:sz="4" w:space="0" w:color="auto"/>
              <w:right w:val="single" w:sz="4" w:space="0" w:color="auto"/>
            </w:tcBorders>
          </w:tcPr>
          <w:p w:rsidR="00FB4F74" w:rsidRPr="004F663B" w:rsidRDefault="00FB4F74" w:rsidP="005A63A7">
            <w:pPr>
              <w:jc w:val="both"/>
              <w:rPr>
                <w:rFonts w:ascii="Times New Roman" w:hAnsi="Times New Roman"/>
                <w:color w:val="000000"/>
                <w:sz w:val="23"/>
                <w:szCs w:val="23"/>
              </w:rPr>
            </w:pPr>
            <w:r w:rsidRPr="004F663B">
              <w:rPr>
                <w:rFonts w:ascii="Times New Roman" w:hAnsi="Times New Roman"/>
                <w:color w:val="000000"/>
                <w:sz w:val="23"/>
                <w:szCs w:val="23"/>
              </w:rPr>
              <w:t>Выполнение работ по ремонту жилых помещений, закрепленных за детьми, оставшихся без попечения родителей, и за детьми-сиротами</w:t>
            </w:r>
          </w:p>
        </w:tc>
        <w:tc>
          <w:tcPr>
            <w:tcW w:w="1417" w:type="dxa"/>
            <w:tcBorders>
              <w:left w:val="nil"/>
              <w:bottom w:val="single" w:sz="4" w:space="0" w:color="auto"/>
              <w:right w:val="single" w:sz="4" w:space="0" w:color="auto"/>
            </w:tcBorders>
          </w:tcPr>
          <w:p w:rsidR="00FB4F74" w:rsidRPr="004F663B" w:rsidRDefault="00FB4F74" w:rsidP="005A63A7">
            <w:pPr>
              <w:jc w:val="center"/>
              <w:rPr>
                <w:rFonts w:ascii="Times New Roman" w:hAnsi="Times New Roman"/>
                <w:color w:val="000000"/>
                <w:sz w:val="23"/>
                <w:szCs w:val="23"/>
              </w:rPr>
            </w:pPr>
            <w:r w:rsidRPr="004F663B">
              <w:rPr>
                <w:rFonts w:ascii="Times New Roman" w:hAnsi="Times New Roman"/>
                <w:color w:val="000000"/>
                <w:sz w:val="23"/>
                <w:szCs w:val="23"/>
              </w:rPr>
              <w:t>ГБ</w:t>
            </w:r>
          </w:p>
        </w:tc>
        <w:tc>
          <w:tcPr>
            <w:tcW w:w="1135"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Pr>
                <w:rFonts w:ascii="Times New Roman" w:hAnsi="Times New Roman"/>
                <w:sz w:val="23"/>
                <w:szCs w:val="23"/>
              </w:rPr>
              <w:t>0,00</w:t>
            </w:r>
          </w:p>
        </w:tc>
        <w:tc>
          <w:tcPr>
            <w:tcW w:w="992"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sidRPr="004F663B">
              <w:rPr>
                <w:rFonts w:ascii="Times New Roman" w:hAnsi="Times New Roman"/>
                <w:sz w:val="23"/>
                <w:szCs w:val="23"/>
              </w:rPr>
              <w:t>1,43</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Pr>
                <w:rFonts w:ascii="Times New Roman" w:hAnsi="Times New Roman"/>
                <w:sz w:val="23"/>
                <w:szCs w:val="23"/>
              </w:rPr>
              <w:t>0,00</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sidRPr="004F663B">
              <w:rPr>
                <w:rFonts w:ascii="Times New Roman" w:hAnsi="Times New Roman"/>
                <w:sz w:val="23"/>
                <w:szCs w:val="23"/>
              </w:rPr>
              <w:t>1,20</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Pr>
                <w:rFonts w:ascii="Times New Roman" w:hAnsi="Times New Roman"/>
                <w:sz w:val="23"/>
                <w:szCs w:val="23"/>
              </w:rPr>
              <w:t>0,00</w:t>
            </w:r>
          </w:p>
        </w:tc>
        <w:tc>
          <w:tcPr>
            <w:tcW w:w="1134" w:type="dxa"/>
            <w:tcBorders>
              <w:top w:val="single" w:sz="4" w:space="0" w:color="auto"/>
              <w:left w:val="single" w:sz="4" w:space="0" w:color="auto"/>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sidRPr="004F663B">
              <w:rPr>
                <w:rFonts w:ascii="Times New Roman" w:hAnsi="Times New Roman"/>
                <w:sz w:val="23"/>
                <w:szCs w:val="23"/>
              </w:rPr>
              <w:t>1,20</w:t>
            </w:r>
          </w:p>
        </w:tc>
      </w:tr>
      <w:tr w:rsidR="00FB4F74" w:rsidRPr="009B2260" w:rsidTr="005A63A7">
        <w:trPr>
          <w:trHeight w:val="480"/>
        </w:trPr>
        <w:tc>
          <w:tcPr>
            <w:tcW w:w="423" w:type="dxa"/>
            <w:tcBorders>
              <w:top w:val="single" w:sz="4" w:space="0" w:color="auto"/>
              <w:left w:val="single" w:sz="4" w:space="0" w:color="auto"/>
              <w:right w:val="single" w:sz="4" w:space="0" w:color="auto"/>
            </w:tcBorders>
          </w:tcPr>
          <w:p w:rsidR="00FB4F74" w:rsidRPr="004F663B" w:rsidRDefault="00FB4F74" w:rsidP="005A63A7">
            <w:pPr>
              <w:ind w:left="-108" w:right="-108"/>
              <w:jc w:val="center"/>
              <w:rPr>
                <w:rFonts w:ascii="Times New Roman" w:hAnsi="Times New Roman"/>
                <w:color w:val="000000"/>
                <w:sz w:val="23"/>
                <w:szCs w:val="23"/>
              </w:rPr>
            </w:pPr>
            <w:r w:rsidRPr="004F663B">
              <w:rPr>
                <w:rFonts w:ascii="Times New Roman" w:hAnsi="Times New Roman"/>
                <w:color w:val="000000"/>
                <w:sz w:val="23"/>
                <w:szCs w:val="23"/>
              </w:rPr>
              <w:t>1.4</w:t>
            </w:r>
          </w:p>
        </w:tc>
        <w:tc>
          <w:tcPr>
            <w:tcW w:w="6949" w:type="dxa"/>
            <w:tcBorders>
              <w:top w:val="single" w:sz="4" w:space="0" w:color="auto"/>
              <w:left w:val="nil"/>
              <w:bottom w:val="single" w:sz="4" w:space="0" w:color="auto"/>
              <w:right w:val="single" w:sz="4" w:space="0" w:color="auto"/>
            </w:tcBorders>
          </w:tcPr>
          <w:p w:rsidR="00FB4F74" w:rsidRPr="004F663B" w:rsidRDefault="00FB4F74" w:rsidP="005A63A7">
            <w:pPr>
              <w:jc w:val="both"/>
              <w:rPr>
                <w:rFonts w:ascii="Times New Roman" w:hAnsi="Times New Roman"/>
                <w:color w:val="000000"/>
                <w:sz w:val="23"/>
                <w:szCs w:val="23"/>
              </w:rPr>
            </w:pPr>
            <w:r w:rsidRPr="004F663B">
              <w:rPr>
                <w:rFonts w:ascii="Times New Roman" w:hAnsi="Times New Roman"/>
                <w:color w:val="000000"/>
                <w:sz w:val="23"/>
                <w:szCs w:val="23"/>
              </w:rPr>
              <w:t xml:space="preserve">Выполнение работ по ремонту жилых помещений, находящихся в муниципальной собственности (в т.ч. маневренный фонд и пустующие помещения), </w:t>
            </w:r>
          </w:p>
        </w:tc>
        <w:tc>
          <w:tcPr>
            <w:tcW w:w="1417" w:type="dxa"/>
            <w:tcBorders>
              <w:left w:val="nil"/>
              <w:bottom w:val="single" w:sz="4" w:space="0" w:color="auto"/>
              <w:right w:val="single" w:sz="4" w:space="0" w:color="auto"/>
            </w:tcBorders>
          </w:tcPr>
          <w:p w:rsidR="00FB4F74" w:rsidRPr="004F663B" w:rsidRDefault="00FB4F74" w:rsidP="005A63A7">
            <w:pPr>
              <w:jc w:val="center"/>
              <w:rPr>
                <w:rFonts w:ascii="Times New Roman" w:hAnsi="Times New Roman"/>
                <w:color w:val="000000"/>
                <w:sz w:val="23"/>
                <w:szCs w:val="23"/>
              </w:rPr>
            </w:pPr>
            <w:r w:rsidRPr="004F663B">
              <w:rPr>
                <w:rFonts w:ascii="Times New Roman" w:hAnsi="Times New Roman"/>
                <w:color w:val="000000"/>
                <w:sz w:val="23"/>
                <w:szCs w:val="23"/>
              </w:rPr>
              <w:t>ГБ</w:t>
            </w:r>
          </w:p>
        </w:tc>
        <w:tc>
          <w:tcPr>
            <w:tcW w:w="1135"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sidRPr="004F663B">
              <w:rPr>
                <w:rFonts w:ascii="Times New Roman" w:hAnsi="Times New Roman"/>
                <w:sz w:val="23"/>
                <w:szCs w:val="23"/>
              </w:rPr>
              <w:t>0,70</w:t>
            </w:r>
          </w:p>
        </w:tc>
        <w:tc>
          <w:tcPr>
            <w:tcW w:w="992"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sidRPr="004F663B">
              <w:rPr>
                <w:rFonts w:ascii="Times New Roman" w:hAnsi="Times New Roman"/>
                <w:sz w:val="23"/>
                <w:szCs w:val="23"/>
              </w:rPr>
              <w:t>5,60</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sidRPr="004F663B">
              <w:rPr>
                <w:rFonts w:ascii="Times New Roman" w:hAnsi="Times New Roman"/>
                <w:sz w:val="23"/>
                <w:szCs w:val="23"/>
              </w:rPr>
              <w:t>3,00</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sidRPr="004F663B">
              <w:rPr>
                <w:rFonts w:ascii="Times New Roman" w:hAnsi="Times New Roman"/>
                <w:sz w:val="23"/>
                <w:szCs w:val="23"/>
              </w:rPr>
              <w:t>5,32</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Pr>
                <w:rFonts w:ascii="Times New Roman" w:hAnsi="Times New Roman"/>
                <w:sz w:val="23"/>
                <w:szCs w:val="23"/>
              </w:rPr>
              <w:t>0,00</w:t>
            </w:r>
          </w:p>
        </w:tc>
        <w:tc>
          <w:tcPr>
            <w:tcW w:w="1134" w:type="dxa"/>
            <w:tcBorders>
              <w:top w:val="single" w:sz="4" w:space="0" w:color="auto"/>
              <w:left w:val="single" w:sz="4" w:space="0" w:color="auto"/>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sidRPr="004F663B">
              <w:rPr>
                <w:rFonts w:ascii="Times New Roman" w:hAnsi="Times New Roman"/>
                <w:sz w:val="23"/>
                <w:szCs w:val="23"/>
              </w:rPr>
              <w:t>5,45</w:t>
            </w:r>
          </w:p>
        </w:tc>
      </w:tr>
      <w:tr w:rsidR="00FB4F74" w:rsidRPr="009B2260" w:rsidTr="005A63A7">
        <w:trPr>
          <w:trHeight w:val="220"/>
        </w:trPr>
        <w:tc>
          <w:tcPr>
            <w:tcW w:w="423" w:type="dxa"/>
            <w:tcBorders>
              <w:left w:val="single" w:sz="4" w:space="0" w:color="auto"/>
              <w:bottom w:val="single" w:sz="4" w:space="0" w:color="auto"/>
              <w:right w:val="single" w:sz="4" w:space="0" w:color="auto"/>
            </w:tcBorders>
          </w:tcPr>
          <w:p w:rsidR="00FB4F74" w:rsidRPr="004F663B" w:rsidRDefault="00FB4F74" w:rsidP="005A63A7">
            <w:pPr>
              <w:ind w:left="-108" w:right="-108"/>
              <w:jc w:val="center"/>
              <w:rPr>
                <w:rFonts w:ascii="Times New Roman" w:hAnsi="Times New Roman"/>
                <w:color w:val="000000"/>
                <w:sz w:val="23"/>
                <w:szCs w:val="23"/>
              </w:rPr>
            </w:pPr>
          </w:p>
        </w:tc>
        <w:tc>
          <w:tcPr>
            <w:tcW w:w="6949" w:type="dxa"/>
            <w:tcBorders>
              <w:top w:val="single" w:sz="4" w:space="0" w:color="auto"/>
              <w:left w:val="nil"/>
              <w:bottom w:val="single" w:sz="4" w:space="0" w:color="auto"/>
              <w:right w:val="single" w:sz="4" w:space="0" w:color="auto"/>
            </w:tcBorders>
          </w:tcPr>
          <w:p w:rsidR="00FB4F74" w:rsidRPr="004F663B" w:rsidRDefault="00FB4F74" w:rsidP="005A63A7">
            <w:pPr>
              <w:jc w:val="both"/>
              <w:rPr>
                <w:rFonts w:ascii="Times New Roman" w:hAnsi="Times New Roman"/>
                <w:color w:val="000000"/>
                <w:sz w:val="23"/>
                <w:szCs w:val="23"/>
              </w:rPr>
            </w:pPr>
            <w:r w:rsidRPr="004F663B">
              <w:rPr>
                <w:rFonts w:ascii="Times New Roman" w:hAnsi="Times New Roman"/>
                <w:color w:val="000000"/>
                <w:sz w:val="23"/>
                <w:szCs w:val="23"/>
              </w:rPr>
              <w:t>в том числе кредиторская задолженность</w:t>
            </w:r>
          </w:p>
        </w:tc>
        <w:tc>
          <w:tcPr>
            <w:tcW w:w="1417" w:type="dxa"/>
            <w:tcBorders>
              <w:left w:val="nil"/>
              <w:bottom w:val="single" w:sz="4" w:space="0" w:color="auto"/>
              <w:right w:val="single" w:sz="4" w:space="0" w:color="auto"/>
            </w:tcBorders>
          </w:tcPr>
          <w:p w:rsidR="00FB4F74" w:rsidRPr="004F663B" w:rsidRDefault="00FB4F74" w:rsidP="005A63A7">
            <w:pPr>
              <w:jc w:val="center"/>
              <w:rPr>
                <w:rFonts w:ascii="Times New Roman" w:hAnsi="Times New Roman"/>
                <w:color w:val="000000"/>
                <w:sz w:val="23"/>
                <w:szCs w:val="23"/>
              </w:rPr>
            </w:pPr>
          </w:p>
        </w:tc>
        <w:tc>
          <w:tcPr>
            <w:tcW w:w="1135"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Pr>
                <w:rFonts w:ascii="Times New Roman" w:hAnsi="Times New Roman"/>
                <w:sz w:val="23"/>
                <w:szCs w:val="23"/>
              </w:rPr>
              <w:t>-</w:t>
            </w:r>
          </w:p>
        </w:tc>
        <w:tc>
          <w:tcPr>
            <w:tcW w:w="992"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Pr>
                <w:rFonts w:ascii="Times New Roman" w:hAnsi="Times New Roman"/>
                <w:sz w:val="23"/>
                <w:szCs w:val="23"/>
              </w:rPr>
              <w:t>-</w:t>
            </w:r>
          </w:p>
        </w:tc>
      </w:tr>
      <w:tr w:rsidR="00FB4F74" w:rsidRPr="009B2260" w:rsidTr="005A63A7">
        <w:trPr>
          <w:trHeight w:val="480"/>
        </w:trPr>
        <w:tc>
          <w:tcPr>
            <w:tcW w:w="423" w:type="dxa"/>
            <w:tcBorders>
              <w:top w:val="single" w:sz="4" w:space="0" w:color="auto"/>
              <w:left w:val="single" w:sz="4" w:space="0" w:color="auto"/>
              <w:bottom w:val="single" w:sz="4" w:space="0" w:color="auto"/>
              <w:right w:val="single" w:sz="4" w:space="0" w:color="auto"/>
            </w:tcBorders>
          </w:tcPr>
          <w:p w:rsidR="00FB4F74" w:rsidRPr="004F663B" w:rsidRDefault="00FB4F74" w:rsidP="005A63A7">
            <w:pPr>
              <w:ind w:left="-108" w:right="-108"/>
              <w:jc w:val="center"/>
              <w:rPr>
                <w:rFonts w:ascii="Times New Roman" w:hAnsi="Times New Roman"/>
                <w:color w:val="000000"/>
                <w:sz w:val="23"/>
                <w:szCs w:val="23"/>
              </w:rPr>
            </w:pPr>
            <w:r w:rsidRPr="004F663B">
              <w:rPr>
                <w:rFonts w:ascii="Times New Roman" w:hAnsi="Times New Roman"/>
                <w:color w:val="000000"/>
                <w:sz w:val="23"/>
                <w:szCs w:val="23"/>
              </w:rPr>
              <w:t>1.5</w:t>
            </w:r>
          </w:p>
        </w:tc>
        <w:tc>
          <w:tcPr>
            <w:tcW w:w="6949" w:type="dxa"/>
            <w:tcBorders>
              <w:top w:val="single" w:sz="4" w:space="0" w:color="auto"/>
              <w:left w:val="nil"/>
              <w:bottom w:val="single" w:sz="4" w:space="0" w:color="auto"/>
              <w:right w:val="single" w:sz="4" w:space="0" w:color="auto"/>
            </w:tcBorders>
          </w:tcPr>
          <w:p w:rsidR="00FB4F74" w:rsidRPr="004F663B" w:rsidRDefault="00FB4F74" w:rsidP="005A63A7">
            <w:pPr>
              <w:jc w:val="both"/>
              <w:rPr>
                <w:rFonts w:ascii="Times New Roman" w:hAnsi="Times New Roman"/>
                <w:color w:val="000000"/>
                <w:sz w:val="23"/>
                <w:szCs w:val="23"/>
              </w:rPr>
            </w:pPr>
            <w:r w:rsidRPr="004F663B">
              <w:rPr>
                <w:rFonts w:ascii="Times New Roman" w:hAnsi="Times New Roman"/>
                <w:color w:val="000000"/>
                <w:sz w:val="23"/>
                <w:szCs w:val="23"/>
              </w:rPr>
              <w:t>Реализация мероприятий по оказанию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417"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color w:val="000000"/>
                <w:sz w:val="23"/>
                <w:szCs w:val="23"/>
              </w:rPr>
            </w:pPr>
            <w:r w:rsidRPr="004F663B">
              <w:rPr>
                <w:rFonts w:ascii="Times New Roman" w:hAnsi="Times New Roman"/>
                <w:color w:val="000000"/>
                <w:sz w:val="23"/>
                <w:szCs w:val="23"/>
              </w:rPr>
              <w:t>ОБ</w:t>
            </w:r>
          </w:p>
        </w:tc>
        <w:tc>
          <w:tcPr>
            <w:tcW w:w="1135" w:type="dxa"/>
            <w:tcBorders>
              <w:top w:val="single" w:sz="4" w:space="0" w:color="auto"/>
              <w:left w:val="nil"/>
              <w:bottom w:val="single" w:sz="4" w:space="0" w:color="auto"/>
              <w:right w:val="single" w:sz="4" w:space="0" w:color="auto"/>
            </w:tcBorders>
          </w:tcPr>
          <w:p w:rsidR="00FB4F74" w:rsidRPr="00AC56A2" w:rsidRDefault="00FB4F74" w:rsidP="005A63A7">
            <w:pPr>
              <w:jc w:val="center"/>
              <w:rPr>
                <w:rFonts w:ascii="Times New Roman" w:hAnsi="Times New Roman"/>
                <w:sz w:val="23"/>
                <w:szCs w:val="23"/>
              </w:rPr>
            </w:pPr>
            <w:r w:rsidRPr="00AC56A2">
              <w:rPr>
                <w:rFonts w:ascii="Times New Roman" w:hAnsi="Times New Roman"/>
                <w:sz w:val="23"/>
                <w:szCs w:val="23"/>
              </w:rPr>
              <w:t>0,00</w:t>
            </w:r>
          </w:p>
        </w:tc>
        <w:tc>
          <w:tcPr>
            <w:tcW w:w="992" w:type="dxa"/>
            <w:tcBorders>
              <w:top w:val="single" w:sz="4" w:space="0" w:color="auto"/>
              <w:left w:val="nil"/>
              <w:bottom w:val="single" w:sz="4" w:space="0" w:color="auto"/>
              <w:right w:val="single" w:sz="4" w:space="0" w:color="auto"/>
            </w:tcBorders>
          </w:tcPr>
          <w:p w:rsidR="00FB4F74" w:rsidRPr="00AC56A2" w:rsidRDefault="00FB4F74" w:rsidP="005A63A7">
            <w:pPr>
              <w:jc w:val="center"/>
              <w:rPr>
                <w:rFonts w:ascii="Times New Roman" w:hAnsi="Times New Roman"/>
                <w:sz w:val="23"/>
                <w:szCs w:val="23"/>
              </w:rPr>
            </w:pPr>
            <w:r w:rsidRPr="00AC56A2">
              <w:rPr>
                <w:rFonts w:ascii="Times New Roman" w:hAnsi="Times New Roman"/>
                <w:sz w:val="23"/>
                <w:szCs w:val="23"/>
              </w:rPr>
              <w:t>5,66</w:t>
            </w:r>
          </w:p>
        </w:tc>
        <w:tc>
          <w:tcPr>
            <w:tcW w:w="1134" w:type="dxa"/>
            <w:tcBorders>
              <w:top w:val="single" w:sz="4" w:space="0" w:color="auto"/>
              <w:left w:val="nil"/>
              <w:bottom w:val="single" w:sz="4" w:space="0" w:color="auto"/>
              <w:right w:val="single" w:sz="4" w:space="0" w:color="auto"/>
            </w:tcBorders>
          </w:tcPr>
          <w:p w:rsidR="00FB4F74" w:rsidRPr="00AC56A2" w:rsidRDefault="00FB4F74" w:rsidP="005A63A7">
            <w:pPr>
              <w:jc w:val="center"/>
              <w:rPr>
                <w:rFonts w:ascii="Times New Roman" w:hAnsi="Times New Roman"/>
                <w:sz w:val="23"/>
                <w:szCs w:val="23"/>
              </w:rPr>
            </w:pPr>
            <w:r w:rsidRPr="00AC56A2">
              <w:rPr>
                <w:rFonts w:ascii="Times New Roman" w:hAnsi="Times New Roman"/>
                <w:sz w:val="23"/>
                <w:szCs w:val="23"/>
              </w:rPr>
              <w:t>0,00</w:t>
            </w:r>
          </w:p>
        </w:tc>
        <w:tc>
          <w:tcPr>
            <w:tcW w:w="1134" w:type="dxa"/>
            <w:tcBorders>
              <w:top w:val="single" w:sz="4" w:space="0" w:color="auto"/>
              <w:left w:val="nil"/>
              <w:bottom w:val="single" w:sz="4" w:space="0" w:color="auto"/>
              <w:right w:val="single" w:sz="4" w:space="0" w:color="auto"/>
            </w:tcBorders>
          </w:tcPr>
          <w:p w:rsidR="00FB4F74" w:rsidRPr="00AC56A2" w:rsidRDefault="00FB4F74" w:rsidP="005A63A7">
            <w:pPr>
              <w:jc w:val="center"/>
              <w:rPr>
                <w:rFonts w:ascii="Times New Roman" w:hAnsi="Times New Roman"/>
                <w:sz w:val="23"/>
                <w:szCs w:val="23"/>
              </w:rPr>
            </w:pPr>
            <w:r w:rsidRPr="00AC56A2">
              <w:rPr>
                <w:rFonts w:ascii="Times New Roman" w:hAnsi="Times New Roman"/>
                <w:sz w:val="23"/>
                <w:szCs w:val="23"/>
              </w:rPr>
              <w:t>1,48</w:t>
            </w:r>
          </w:p>
        </w:tc>
        <w:tc>
          <w:tcPr>
            <w:tcW w:w="1134" w:type="dxa"/>
            <w:tcBorders>
              <w:top w:val="single" w:sz="4" w:space="0" w:color="auto"/>
              <w:left w:val="nil"/>
              <w:bottom w:val="single" w:sz="4" w:space="0" w:color="auto"/>
              <w:right w:val="single" w:sz="4" w:space="0" w:color="auto"/>
            </w:tcBorders>
          </w:tcPr>
          <w:p w:rsidR="00FB4F74" w:rsidRPr="00AC56A2" w:rsidRDefault="00FB4F74" w:rsidP="005A63A7">
            <w:pPr>
              <w:jc w:val="center"/>
              <w:rPr>
                <w:rFonts w:ascii="Times New Roman" w:hAnsi="Times New Roman"/>
                <w:sz w:val="23"/>
                <w:szCs w:val="23"/>
              </w:rPr>
            </w:pPr>
            <w:r w:rsidRPr="00AC56A2">
              <w:rPr>
                <w:rFonts w:ascii="Times New Roman" w:hAnsi="Times New Roman"/>
                <w:sz w:val="23"/>
                <w:szCs w:val="23"/>
              </w:rPr>
              <w:t>0,00</w:t>
            </w:r>
          </w:p>
        </w:tc>
        <w:tc>
          <w:tcPr>
            <w:tcW w:w="1134" w:type="dxa"/>
            <w:tcBorders>
              <w:top w:val="single" w:sz="4" w:space="0" w:color="auto"/>
              <w:left w:val="single" w:sz="4" w:space="0" w:color="auto"/>
              <w:bottom w:val="single" w:sz="4" w:space="0" w:color="auto"/>
              <w:right w:val="single" w:sz="4" w:space="0" w:color="auto"/>
            </w:tcBorders>
          </w:tcPr>
          <w:p w:rsidR="00FB4F74" w:rsidRPr="00AC56A2" w:rsidRDefault="00FB4F74" w:rsidP="005A63A7">
            <w:pPr>
              <w:jc w:val="center"/>
              <w:rPr>
                <w:rFonts w:ascii="Times New Roman" w:hAnsi="Times New Roman"/>
                <w:sz w:val="23"/>
                <w:szCs w:val="23"/>
              </w:rPr>
            </w:pPr>
            <w:r w:rsidRPr="00AC56A2">
              <w:rPr>
                <w:rFonts w:ascii="Times New Roman" w:hAnsi="Times New Roman"/>
                <w:sz w:val="23"/>
                <w:szCs w:val="23"/>
              </w:rPr>
              <w:t>0,74</w:t>
            </w:r>
          </w:p>
        </w:tc>
      </w:tr>
      <w:tr w:rsidR="00FB4F74" w:rsidRPr="009B2260" w:rsidTr="005A63A7">
        <w:trPr>
          <w:trHeight w:val="480"/>
        </w:trPr>
        <w:tc>
          <w:tcPr>
            <w:tcW w:w="423" w:type="dxa"/>
            <w:tcBorders>
              <w:top w:val="single" w:sz="4" w:space="0" w:color="auto"/>
              <w:left w:val="single" w:sz="4" w:space="0" w:color="auto"/>
              <w:right w:val="single" w:sz="4" w:space="0" w:color="auto"/>
            </w:tcBorders>
          </w:tcPr>
          <w:p w:rsidR="00FB4F74" w:rsidRPr="004F663B" w:rsidRDefault="00FB4F74" w:rsidP="005A63A7">
            <w:pPr>
              <w:ind w:left="-108" w:right="-108"/>
              <w:jc w:val="center"/>
              <w:rPr>
                <w:rFonts w:ascii="Times New Roman" w:hAnsi="Times New Roman"/>
                <w:color w:val="000000"/>
                <w:sz w:val="23"/>
                <w:szCs w:val="23"/>
              </w:rPr>
            </w:pPr>
            <w:r w:rsidRPr="004F663B">
              <w:rPr>
                <w:rFonts w:ascii="Times New Roman" w:hAnsi="Times New Roman"/>
                <w:color w:val="000000"/>
                <w:sz w:val="23"/>
                <w:szCs w:val="23"/>
              </w:rPr>
              <w:t>1.6</w:t>
            </w:r>
          </w:p>
        </w:tc>
        <w:tc>
          <w:tcPr>
            <w:tcW w:w="6949" w:type="dxa"/>
            <w:tcBorders>
              <w:top w:val="single" w:sz="4" w:space="0" w:color="auto"/>
              <w:left w:val="nil"/>
              <w:bottom w:val="single" w:sz="4" w:space="0" w:color="auto"/>
              <w:right w:val="single" w:sz="4" w:space="0" w:color="auto"/>
            </w:tcBorders>
          </w:tcPr>
          <w:p w:rsidR="00FB4F74" w:rsidRPr="004F663B" w:rsidRDefault="00FB4F74" w:rsidP="005A63A7">
            <w:pPr>
              <w:jc w:val="both"/>
              <w:rPr>
                <w:rFonts w:ascii="Times New Roman" w:hAnsi="Times New Roman"/>
                <w:color w:val="000000"/>
                <w:sz w:val="23"/>
                <w:szCs w:val="23"/>
              </w:rPr>
            </w:pPr>
            <w:r w:rsidRPr="004F663B">
              <w:rPr>
                <w:rFonts w:ascii="Times New Roman" w:hAnsi="Times New Roman"/>
                <w:color w:val="000000"/>
                <w:sz w:val="23"/>
                <w:szCs w:val="23"/>
              </w:rPr>
              <w:t xml:space="preserve">Обеспечение деятельности муниципального учреждения, в том числе кредиторская задолженность </w:t>
            </w:r>
          </w:p>
        </w:tc>
        <w:tc>
          <w:tcPr>
            <w:tcW w:w="1417"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color w:val="000000"/>
                <w:sz w:val="23"/>
                <w:szCs w:val="23"/>
              </w:rPr>
            </w:pPr>
            <w:r w:rsidRPr="004F663B">
              <w:rPr>
                <w:rFonts w:ascii="Times New Roman" w:hAnsi="Times New Roman"/>
                <w:color w:val="000000"/>
                <w:sz w:val="23"/>
                <w:szCs w:val="23"/>
              </w:rPr>
              <w:t>ГБ</w:t>
            </w:r>
          </w:p>
        </w:tc>
        <w:tc>
          <w:tcPr>
            <w:tcW w:w="1135"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sidRPr="004F663B">
              <w:rPr>
                <w:rFonts w:ascii="Times New Roman" w:hAnsi="Times New Roman"/>
                <w:sz w:val="23"/>
                <w:szCs w:val="23"/>
              </w:rPr>
              <w:t>13,45</w:t>
            </w:r>
          </w:p>
        </w:tc>
        <w:tc>
          <w:tcPr>
            <w:tcW w:w="992" w:type="dxa"/>
            <w:tcBorders>
              <w:top w:val="single" w:sz="4" w:space="0" w:color="auto"/>
              <w:left w:val="nil"/>
              <w:bottom w:val="single" w:sz="4" w:space="0" w:color="auto"/>
              <w:right w:val="single" w:sz="4" w:space="0" w:color="auto"/>
            </w:tcBorders>
          </w:tcPr>
          <w:p w:rsidR="00FB4F74" w:rsidRPr="004F663B" w:rsidRDefault="00FB4F74" w:rsidP="005A63A7">
            <w:pPr>
              <w:ind w:right="-108" w:hanging="108"/>
              <w:jc w:val="center"/>
              <w:rPr>
                <w:rFonts w:ascii="Times New Roman" w:hAnsi="Times New Roman"/>
                <w:sz w:val="23"/>
                <w:szCs w:val="23"/>
              </w:rPr>
            </w:pPr>
            <w:r w:rsidRPr="004F663B">
              <w:rPr>
                <w:rFonts w:ascii="Times New Roman" w:hAnsi="Times New Roman"/>
                <w:sz w:val="23"/>
                <w:szCs w:val="23"/>
              </w:rPr>
              <w:t>13,45</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sidRPr="004F663B">
              <w:rPr>
                <w:rFonts w:ascii="Times New Roman" w:hAnsi="Times New Roman"/>
                <w:sz w:val="23"/>
                <w:szCs w:val="23"/>
              </w:rPr>
              <w:t>13,45</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ind w:right="-108" w:hanging="108"/>
              <w:jc w:val="center"/>
              <w:rPr>
                <w:rFonts w:ascii="Times New Roman" w:hAnsi="Times New Roman"/>
                <w:sz w:val="23"/>
                <w:szCs w:val="23"/>
              </w:rPr>
            </w:pPr>
            <w:r w:rsidRPr="004F663B">
              <w:rPr>
                <w:rFonts w:ascii="Times New Roman" w:hAnsi="Times New Roman"/>
                <w:sz w:val="23"/>
                <w:szCs w:val="23"/>
              </w:rPr>
              <w:t>13,45</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ind w:right="-108" w:hanging="108"/>
              <w:jc w:val="center"/>
              <w:rPr>
                <w:rFonts w:ascii="Times New Roman" w:hAnsi="Times New Roman"/>
                <w:sz w:val="23"/>
                <w:szCs w:val="23"/>
              </w:rPr>
            </w:pPr>
            <w:r>
              <w:rPr>
                <w:rFonts w:ascii="Times New Roman" w:hAnsi="Times New Roman"/>
                <w:sz w:val="23"/>
                <w:szCs w:val="23"/>
              </w:rPr>
              <w:t>0,00</w:t>
            </w:r>
          </w:p>
        </w:tc>
        <w:tc>
          <w:tcPr>
            <w:tcW w:w="1134" w:type="dxa"/>
            <w:tcBorders>
              <w:top w:val="single" w:sz="4" w:space="0" w:color="auto"/>
              <w:left w:val="single" w:sz="4" w:space="0" w:color="auto"/>
              <w:bottom w:val="single" w:sz="4" w:space="0" w:color="auto"/>
              <w:right w:val="single" w:sz="4" w:space="0" w:color="auto"/>
            </w:tcBorders>
          </w:tcPr>
          <w:p w:rsidR="00FB4F74" w:rsidRPr="004F663B" w:rsidRDefault="00FB4F74" w:rsidP="005A63A7">
            <w:pPr>
              <w:ind w:right="-108" w:hanging="108"/>
              <w:jc w:val="center"/>
              <w:rPr>
                <w:rFonts w:ascii="Times New Roman" w:hAnsi="Times New Roman"/>
                <w:sz w:val="23"/>
                <w:szCs w:val="23"/>
              </w:rPr>
            </w:pPr>
            <w:r w:rsidRPr="004F663B">
              <w:rPr>
                <w:rFonts w:ascii="Times New Roman" w:hAnsi="Times New Roman"/>
                <w:sz w:val="23"/>
                <w:szCs w:val="23"/>
              </w:rPr>
              <w:t>13,62</w:t>
            </w:r>
          </w:p>
        </w:tc>
      </w:tr>
      <w:tr w:rsidR="00FB4F74" w:rsidRPr="009B2260" w:rsidTr="005A63A7">
        <w:trPr>
          <w:trHeight w:val="77"/>
        </w:trPr>
        <w:tc>
          <w:tcPr>
            <w:tcW w:w="423" w:type="dxa"/>
            <w:tcBorders>
              <w:left w:val="single" w:sz="4" w:space="0" w:color="auto"/>
              <w:bottom w:val="single" w:sz="4" w:space="0" w:color="auto"/>
              <w:right w:val="single" w:sz="4" w:space="0" w:color="auto"/>
            </w:tcBorders>
            <w:shd w:val="clear" w:color="auto" w:fill="auto"/>
          </w:tcPr>
          <w:p w:rsidR="00FB4F74" w:rsidRPr="004F663B" w:rsidRDefault="00FB4F74" w:rsidP="005A63A7">
            <w:pPr>
              <w:ind w:left="-108" w:right="-108"/>
              <w:jc w:val="center"/>
              <w:rPr>
                <w:rFonts w:ascii="Times New Roman" w:hAnsi="Times New Roman"/>
                <w:color w:val="000000"/>
                <w:sz w:val="23"/>
                <w:szCs w:val="23"/>
              </w:rPr>
            </w:pPr>
          </w:p>
        </w:tc>
        <w:tc>
          <w:tcPr>
            <w:tcW w:w="6949" w:type="dxa"/>
            <w:tcBorders>
              <w:top w:val="single" w:sz="4" w:space="0" w:color="auto"/>
              <w:left w:val="nil"/>
              <w:bottom w:val="single" w:sz="4" w:space="0" w:color="auto"/>
              <w:right w:val="single" w:sz="4" w:space="0" w:color="auto"/>
            </w:tcBorders>
            <w:shd w:val="clear" w:color="auto" w:fill="auto"/>
          </w:tcPr>
          <w:p w:rsidR="00FB4F74" w:rsidRPr="00AC56A2" w:rsidRDefault="00FB4F74" w:rsidP="005A63A7">
            <w:pPr>
              <w:jc w:val="both"/>
              <w:rPr>
                <w:rFonts w:ascii="Times New Roman" w:hAnsi="Times New Roman"/>
                <w:color w:val="000000"/>
                <w:sz w:val="23"/>
                <w:szCs w:val="23"/>
              </w:rPr>
            </w:pPr>
            <w:r w:rsidRPr="00AC56A2">
              <w:rPr>
                <w:rFonts w:ascii="Times New Roman" w:hAnsi="Times New Roman"/>
                <w:color w:val="000000"/>
                <w:sz w:val="23"/>
                <w:szCs w:val="23"/>
              </w:rPr>
              <w:t>в том числе кредиторская задолженность</w:t>
            </w:r>
          </w:p>
        </w:tc>
        <w:tc>
          <w:tcPr>
            <w:tcW w:w="1417" w:type="dxa"/>
            <w:tcBorders>
              <w:left w:val="nil"/>
              <w:bottom w:val="single" w:sz="4" w:space="0" w:color="auto"/>
              <w:right w:val="single" w:sz="4" w:space="0" w:color="auto"/>
            </w:tcBorders>
            <w:shd w:val="clear" w:color="auto" w:fill="auto"/>
          </w:tcPr>
          <w:p w:rsidR="00FB4F74" w:rsidRPr="00AC56A2" w:rsidRDefault="00FB4F74" w:rsidP="005A63A7">
            <w:pPr>
              <w:jc w:val="center"/>
              <w:rPr>
                <w:rFonts w:ascii="Times New Roman" w:hAnsi="Times New Roman"/>
                <w:color w:val="000000"/>
                <w:sz w:val="23"/>
                <w:szCs w:val="23"/>
              </w:rPr>
            </w:pPr>
          </w:p>
        </w:tc>
        <w:tc>
          <w:tcPr>
            <w:tcW w:w="1135" w:type="dxa"/>
            <w:tcBorders>
              <w:top w:val="single" w:sz="4" w:space="0" w:color="auto"/>
              <w:left w:val="nil"/>
              <w:bottom w:val="single" w:sz="4" w:space="0" w:color="auto"/>
              <w:right w:val="single" w:sz="4" w:space="0" w:color="auto"/>
            </w:tcBorders>
            <w:shd w:val="clear" w:color="auto" w:fill="auto"/>
          </w:tcPr>
          <w:p w:rsidR="00FB4F74" w:rsidRPr="00AC56A2" w:rsidRDefault="00FB4F74" w:rsidP="005A63A7">
            <w:pPr>
              <w:jc w:val="center"/>
              <w:rPr>
                <w:rFonts w:ascii="Times New Roman" w:hAnsi="Times New Roman"/>
                <w:sz w:val="23"/>
                <w:szCs w:val="23"/>
              </w:rPr>
            </w:pPr>
            <w:r>
              <w:rPr>
                <w:rFonts w:ascii="Times New Roman" w:hAnsi="Times New Roman"/>
                <w:sz w:val="23"/>
                <w:szCs w:val="23"/>
              </w:rPr>
              <w:t>-</w:t>
            </w:r>
          </w:p>
        </w:tc>
        <w:tc>
          <w:tcPr>
            <w:tcW w:w="992" w:type="dxa"/>
            <w:tcBorders>
              <w:top w:val="single" w:sz="4" w:space="0" w:color="auto"/>
              <w:left w:val="nil"/>
              <w:bottom w:val="single" w:sz="4" w:space="0" w:color="auto"/>
              <w:right w:val="single" w:sz="4" w:space="0" w:color="auto"/>
            </w:tcBorders>
            <w:shd w:val="clear" w:color="auto" w:fill="auto"/>
          </w:tcPr>
          <w:p w:rsidR="00FB4F74" w:rsidRPr="00AC56A2" w:rsidRDefault="00FB4F74" w:rsidP="005A63A7">
            <w:pPr>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nil"/>
              <w:bottom w:val="single" w:sz="4" w:space="0" w:color="auto"/>
              <w:right w:val="single" w:sz="4" w:space="0" w:color="auto"/>
            </w:tcBorders>
            <w:shd w:val="clear" w:color="auto" w:fill="auto"/>
          </w:tcPr>
          <w:p w:rsidR="00FB4F74" w:rsidRPr="00AC56A2" w:rsidRDefault="00FB4F74" w:rsidP="005A63A7">
            <w:pPr>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nil"/>
              <w:bottom w:val="single" w:sz="4" w:space="0" w:color="auto"/>
              <w:right w:val="single" w:sz="4" w:space="0" w:color="auto"/>
            </w:tcBorders>
            <w:shd w:val="clear" w:color="auto" w:fill="auto"/>
          </w:tcPr>
          <w:p w:rsidR="00FB4F74" w:rsidRPr="00AC56A2" w:rsidRDefault="00FB4F74" w:rsidP="005A63A7">
            <w:pPr>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nil"/>
              <w:bottom w:val="single" w:sz="4" w:space="0" w:color="auto"/>
              <w:right w:val="single" w:sz="4" w:space="0" w:color="auto"/>
            </w:tcBorders>
            <w:shd w:val="clear" w:color="auto" w:fill="auto"/>
          </w:tcPr>
          <w:p w:rsidR="00FB4F74" w:rsidRPr="004F663B" w:rsidRDefault="00FB4F74" w:rsidP="005A63A7">
            <w:pPr>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F74" w:rsidRPr="004F663B" w:rsidRDefault="00FB4F74" w:rsidP="005A63A7">
            <w:pPr>
              <w:jc w:val="center"/>
              <w:rPr>
                <w:rFonts w:ascii="Times New Roman" w:hAnsi="Times New Roman"/>
                <w:sz w:val="23"/>
                <w:szCs w:val="23"/>
              </w:rPr>
            </w:pPr>
          </w:p>
        </w:tc>
      </w:tr>
      <w:tr w:rsidR="00FB4F74" w:rsidRPr="009B2260" w:rsidTr="005A63A7">
        <w:trPr>
          <w:trHeight w:val="529"/>
        </w:trPr>
        <w:tc>
          <w:tcPr>
            <w:tcW w:w="423" w:type="dxa"/>
            <w:tcBorders>
              <w:top w:val="single" w:sz="4" w:space="0" w:color="auto"/>
              <w:left w:val="single" w:sz="4" w:space="0" w:color="auto"/>
              <w:right w:val="single" w:sz="4" w:space="0" w:color="auto"/>
            </w:tcBorders>
          </w:tcPr>
          <w:p w:rsidR="00FB4F74" w:rsidRPr="004F663B" w:rsidRDefault="00FB4F74" w:rsidP="005A63A7">
            <w:pPr>
              <w:ind w:left="-108" w:right="-108"/>
              <w:jc w:val="center"/>
              <w:rPr>
                <w:rFonts w:ascii="Times New Roman" w:hAnsi="Times New Roman"/>
                <w:color w:val="000000"/>
                <w:sz w:val="23"/>
                <w:szCs w:val="23"/>
              </w:rPr>
            </w:pPr>
            <w:r w:rsidRPr="004F663B">
              <w:rPr>
                <w:rFonts w:ascii="Times New Roman" w:hAnsi="Times New Roman"/>
                <w:color w:val="000000"/>
                <w:sz w:val="23"/>
                <w:szCs w:val="23"/>
              </w:rPr>
              <w:t>1.7</w:t>
            </w:r>
          </w:p>
          <w:p w:rsidR="00FB4F74" w:rsidRPr="004F663B" w:rsidRDefault="00FB4F74" w:rsidP="005A63A7">
            <w:pPr>
              <w:rPr>
                <w:rFonts w:ascii="Times New Roman" w:hAnsi="Times New Roman"/>
                <w:sz w:val="23"/>
                <w:szCs w:val="23"/>
              </w:rPr>
            </w:pPr>
          </w:p>
        </w:tc>
        <w:tc>
          <w:tcPr>
            <w:tcW w:w="6949" w:type="dxa"/>
            <w:tcBorders>
              <w:top w:val="single" w:sz="4" w:space="0" w:color="auto"/>
              <w:left w:val="nil"/>
              <w:bottom w:val="single" w:sz="4" w:space="0" w:color="auto"/>
              <w:right w:val="single" w:sz="4" w:space="0" w:color="auto"/>
            </w:tcBorders>
          </w:tcPr>
          <w:p w:rsidR="00FB4F74" w:rsidRPr="004F663B" w:rsidRDefault="00FB4F74" w:rsidP="005A63A7">
            <w:pPr>
              <w:ind w:right="-108"/>
              <w:rPr>
                <w:rFonts w:ascii="Times New Roman" w:hAnsi="Times New Roman"/>
                <w:color w:val="000000"/>
                <w:sz w:val="23"/>
                <w:szCs w:val="23"/>
              </w:rPr>
            </w:pPr>
            <w:r w:rsidRPr="004F663B">
              <w:rPr>
                <w:rFonts w:ascii="Times New Roman" w:hAnsi="Times New Roman"/>
                <w:color w:val="000000"/>
                <w:sz w:val="23"/>
                <w:szCs w:val="23"/>
              </w:rPr>
              <w:t xml:space="preserve">Выполнение других обязательств </w:t>
            </w:r>
            <w:proofErr w:type="gramStart"/>
            <w:r w:rsidRPr="004F663B">
              <w:rPr>
                <w:rFonts w:ascii="Times New Roman" w:hAnsi="Times New Roman"/>
                <w:color w:val="000000"/>
                <w:sz w:val="23"/>
                <w:szCs w:val="23"/>
              </w:rPr>
              <w:t>муниципального</w:t>
            </w:r>
            <w:proofErr w:type="gramEnd"/>
            <w:r w:rsidRPr="004F663B">
              <w:rPr>
                <w:rFonts w:ascii="Times New Roman" w:hAnsi="Times New Roman"/>
                <w:color w:val="000000"/>
                <w:sz w:val="23"/>
                <w:szCs w:val="23"/>
              </w:rPr>
              <w:t xml:space="preserve"> образования,</w:t>
            </w:r>
          </w:p>
        </w:tc>
        <w:tc>
          <w:tcPr>
            <w:tcW w:w="1417" w:type="dxa"/>
            <w:tcBorders>
              <w:left w:val="nil"/>
              <w:bottom w:val="single" w:sz="4" w:space="0" w:color="auto"/>
              <w:right w:val="single" w:sz="4" w:space="0" w:color="auto"/>
            </w:tcBorders>
          </w:tcPr>
          <w:p w:rsidR="00FB4F74" w:rsidRPr="004F663B" w:rsidRDefault="00FB4F74" w:rsidP="005A63A7">
            <w:pPr>
              <w:jc w:val="center"/>
              <w:rPr>
                <w:rFonts w:ascii="Times New Roman" w:hAnsi="Times New Roman"/>
                <w:color w:val="000000"/>
                <w:sz w:val="23"/>
                <w:szCs w:val="23"/>
              </w:rPr>
            </w:pPr>
            <w:r w:rsidRPr="004F663B">
              <w:rPr>
                <w:rFonts w:ascii="Times New Roman" w:hAnsi="Times New Roman"/>
                <w:color w:val="000000"/>
                <w:sz w:val="23"/>
                <w:szCs w:val="23"/>
              </w:rPr>
              <w:t>ГБ</w:t>
            </w:r>
          </w:p>
        </w:tc>
        <w:tc>
          <w:tcPr>
            <w:tcW w:w="1135"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sidRPr="004F663B">
              <w:rPr>
                <w:rFonts w:ascii="Times New Roman" w:hAnsi="Times New Roman"/>
                <w:sz w:val="23"/>
                <w:szCs w:val="23"/>
              </w:rPr>
              <w:t>0,15</w:t>
            </w:r>
          </w:p>
        </w:tc>
        <w:tc>
          <w:tcPr>
            <w:tcW w:w="992"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sidRPr="004F663B">
              <w:rPr>
                <w:rFonts w:ascii="Times New Roman" w:hAnsi="Times New Roman"/>
                <w:sz w:val="23"/>
                <w:szCs w:val="23"/>
              </w:rPr>
              <w:t>0,47</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sidRPr="004F663B">
              <w:rPr>
                <w:rFonts w:ascii="Times New Roman" w:hAnsi="Times New Roman"/>
                <w:sz w:val="23"/>
                <w:szCs w:val="23"/>
              </w:rPr>
              <w:t>0,15</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sidRPr="004F663B">
              <w:rPr>
                <w:rFonts w:ascii="Times New Roman" w:hAnsi="Times New Roman"/>
                <w:sz w:val="23"/>
                <w:szCs w:val="23"/>
              </w:rPr>
              <w:t>0,15</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Pr>
                <w:rFonts w:ascii="Times New Roman" w:hAnsi="Times New Roman"/>
                <w:sz w:val="23"/>
                <w:szCs w:val="23"/>
              </w:rPr>
              <w:t>0,00</w:t>
            </w:r>
          </w:p>
        </w:tc>
        <w:tc>
          <w:tcPr>
            <w:tcW w:w="1134" w:type="dxa"/>
            <w:tcBorders>
              <w:top w:val="single" w:sz="4" w:space="0" w:color="auto"/>
              <w:left w:val="single" w:sz="4" w:space="0" w:color="auto"/>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sidRPr="004F663B">
              <w:rPr>
                <w:rFonts w:ascii="Times New Roman" w:hAnsi="Times New Roman"/>
                <w:sz w:val="23"/>
                <w:szCs w:val="23"/>
              </w:rPr>
              <w:t>0,21</w:t>
            </w:r>
          </w:p>
        </w:tc>
      </w:tr>
      <w:tr w:rsidR="00FB4F74" w:rsidRPr="009B2260" w:rsidTr="005A63A7">
        <w:trPr>
          <w:trHeight w:val="226"/>
        </w:trPr>
        <w:tc>
          <w:tcPr>
            <w:tcW w:w="423" w:type="dxa"/>
            <w:tcBorders>
              <w:left w:val="single" w:sz="4" w:space="0" w:color="auto"/>
              <w:bottom w:val="single" w:sz="4" w:space="0" w:color="auto"/>
              <w:right w:val="single" w:sz="4" w:space="0" w:color="auto"/>
            </w:tcBorders>
          </w:tcPr>
          <w:p w:rsidR="00FB4F74" w:rsidRPr="004F663B" w:rsidRDefault="00FB4F74" w:rsidP="005A63A7">
            <w:pPr>
              <w:ind w:left="-108" w:right="-108"/>
              <w:jc w:val="center"/>
              <w:rPr>
                <w:rFonts w:ascii="Times New Roman" w:hAnsi="Times New Roman"/>
                <w:color w:val="000000"/>
                <w:sz w:val="23"/>
                <w:szCs w:val="23"/>
              </w:rPr>
            </w:pPr>
          </w:p>
        </w:tc>
        <w:tc>
          <w:tcPr>
            <w:tcW w:w="6949" w:type="dxa"/>
            <w:tcBorders>
              <w:top w:val="single" w:sz="4" w:space="0" w:color="auto"/>
              <w:left w:val="nil"/>
              <w:bottom w:val="single" w:sz="4" w:space="0" w:color="auto"/>
              <w:right w:val="single" w:sz="4" w:space="0" w:color="auto"/>
            </w:tcBorders>
          </w:tcPr>
          <w:p w:rsidR="00FB4F74" w:rsidRPr="004F663B" w:rsidRDefault="00FB4F74" w:rsidP="005A63A7">
            <w:pPr>
              <w:ind w:right="-108"/>
              <w:rPr>
                <w:rFonts w:ascii="Times New Roman" w:hAnsi="Times New Roman"/>
                <w:color w:val="000000"/>
                <w:sz w:val="23"/>
                <w:szCs w:val="23"/>
              </w:rPr>
            </w:pPr>
            <w:r w:rsidRPr="004F663B">
              <w:rPr>
                <w:rFonts w:ascii="Times New Roman" w:hAnsi="Times New Roman"/>
                <w:color w:val="000000"/>
                <w:sz w:val="23"/>
                <w:szCs w:val="23"/>
              </w:rPr>
              <w:t xml:space="preserve"> в том числе кредиторская задолженность</w:t>
            </w:r>
          </w:p>
        </w:tc>
        <w:tc>
          <w:tcPr>
            <w:tcW w:w="1417" w:type="dxa"/>
            <w:tcBorders>
              <w:left w:val="nil"/>
              <w:bottom w:val="single" w:sz="4" w:space="0" w:color="auto"/>
              <w:right w:val="single" w:sz="4" w:space="0" w:color="auto"/>
            </w:tcBorders>
          </w:tcPr>
          <w:p w:rsidR="00FB4F74" w:rsidRPr="004F663B" w:rsidRDefault="00FB4F74" w:rsidP="005A63A7">
            <w:pPr>
              <w:jc w:val="center"/>
              <w:rPr>
                <w:rFonts w:ascii="Times New Roman" w:hAnsi="Times New Roman"/>
                <w:color w:val="000000"/>
                <w:sz w:val="23"/>
                <w:szCs w:val="23"/>
              </w:rPr>
            </w:pPr>
          </w:p>
        </w:tc>
        <w:tc>
          <w:tcPr>
            <w:tcW w:w="1135"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Pr>
                <w:rFonts w:ascii="Times New Roman" w:hAnsi="Times New Roman"/>
                <w:sz w:val="23"/>
                <w:szCs w:val="23"/>
              </w:rPr>
              <w:t>-</w:t>
            </w:r>
          </w:p>
        </w:tc>
        <w:tc>
          <w:tcPr>
            <w:tcW w:w="992"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nil"/>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FB4F74" w:rsidRPr="004F663B" w:rsidRDefault="00FB4F74" w:rsidP="005A63A7">
            <w:pPr>
              <w:jc w:val="center"/>
              <w:rPr>
                <w:rFonts w:ascii="Times New Roman" w:hAnsi="Times New Roman"/>
                <w:sz w:val="23"/>
                <w:szCs w:val="23"/>
              </w:rPr>
            </w:pPr>
            <w:r>
              <w:rPr>
                <w:rFonts w:ascii="Times New Roman" w:hAnsi="Times New Roman"/>
                <w:sz w:val="23"/>
                <w:szCs w:val="23"/>
              </w:rPr>
              <w:t>-</w:t>
            </w:r>
          </w:p>
        </w:tc>
      </w:tr>
    </w:tbl>
    <w:p w:rsidR="00057A4B" w:rsidRDefault="00057A4B" w:rsidP="003B2617">
      <w:pPr>
        <w:widowControl/>
        <w:jc w:val="center"/>
        <w:outlineLvl w:val="1"/>
        <w:rPr>
          <w:rFonts w:ascii="Times New Roman" w:hAnsi="Times New Roman" w:cs="Times New Roman"/>
          <w:sz w:val="28"/>
          <w:szCs w:val="28"/>
        </w:rPr>
      </w:pPr>
    </w:p>
    <w:p w:rsidR="003B2617" w:rsidRPr="00D867D7" w:rsidRDefault="003B2617" w:rsidP="003B2617">
      <w:pPr>
        <w:widowControl/>
        <w:autoSpaceDE/>
        <w:autoSpaceDN/>
        <w:adjustRightInd/>
        <w:ind w:right="-270"/>
        <w:rPr>
          <w:rFonts w:ascii="Times New Roman" w:hAnsi="Times New Roman" w:cs="Times New Roman"/>
          <w:color w:val="000000"/>
        </w:rPr>
        <w:sectPr w:rsidR="003B2617" w:rsidRPr="00D867D7" w:rsidSect="00466F82">
          <w:pgSz w:w="16838" w:h="11906" w:orient="landscape" w:code="9"/>
          <w:pgMar w:top="709" w:right="1134" w:bottom="567" w:left="1134" w:header="709" w:footer="709" w:gutter="0"/>
          <w:cols w:space="708"/>
          <w:docGrid w:linePitch="360"/>
        </w:sectPr>
      </w:pPr>
    </w:p>
    <w:p w:rsidR="009A5B00" w:rsidRDefault="00057A4B" w:rsidP="00F14724">
      <w:pPr>
        <w:rPr>
          <w:rFonts w:ascii="Times New Roman" w:hAnsi="Times New Roman" w:cs="Times New Roman"/>
          <w:sz w:val="28"/>
          <w:szCs w:val="28"/>
        </w:rPr>
      </w:pPr>
      <w:r>
        <w:rPr>
          <w:rFonts w:ascii="Times New Roman" w:hAnsi="Times New Roman" w:cs="Times New Roman"/>
          <w:sz w:val="28"/>
          <w:szCs w:val="28"/>
        </w:rPr>
        <w:lastRenderedPageBreak/>
        <w:t>7</w:t>
      </w:r>
      <w:r w:rsidR="009A5B00">
        <w:rPr>
          <w:rFonts w:ascii="Times New Roman" w:hAnsi="Times New Roman" w:cs="Times New Roman"/>
          <w:sz w:val="28"/>
          <w:szCs w:val="28"/>
        </w:rPr>
        <w:t xml:space="preserve">. </w:t>
      </w:r>
      <w:r w:rsidR="009A5B00" w:rsidRPr="00DC05E2">
        <w:rPr>
          <w:rFonts w:ascii="Times New Roman" w:hAnsi="Times New Roman" w:cs="Times New Roman"/>
          <w:sz w:val="28"/>
          <w:szCs w:val="28"/>
        </w:rPr>
        <w:t xml:space="preserve">Список </w:t>
      </w:r>
      <w:r w:rsidR="009A5B00">
        <w:rPr>
          <w:rFonts w:ascii="Times New Roman" w:hAnsi="Times New Roman" w:cs="Times New Roman"/>
          <w:sz w:val="28"/>
          <w:szCs w:val="28"/>
        </w:rPr>
        <w:t>сокращений, использованных в П</w:t>
      </w:r>
      <w:r w:rsidR="009A5B00" w:rsidRPr="00DC05E2">
        <w:rPr>
          <w:rFonts w:ascii="Times New Roman" w:hAnsi="Times New Roman" w:cs="Times New Roman"/>
          <w:sz w:val="28"/>
          <w:szCs w:val="28"/>
        </w:rPr>
        <w:t>рограмме</w:t>
      </w:r>
      <w:r w:rsidR="009A5B00">
        <w:rPr>
          <w:rFonts w:ascii="Times New Roman" w:hAnsi="Times New Roman" w:cs="Times New Roman"/>
          <w:sz w:val="28"/>
          <w:szCs w:val="28"/>
        </w:rPr>
        <w:t>.</w:t>
      </w:r>
    </w:p>
    <w:p w:rsidR="009A5B00" w:rsidRPr="00DC05E2" w:rsidRDefault="009A5B00" w:rsidP="00664810">
      <w:pPr>
        <w:jc w:val="both"/>
        <w:rPr>
          <w:rFonts w:ascii="Times New Roman" w:hAnsi="Times New Roman" w:cs="Times New Roman"/>
          <w:sz w:val="28"/>
          <w:szCs w:val="28"/>
        </w:rPr>
      </w:pPr>
    </w:p>
    <w:p w:rsidR="009A5B00" w:rsidRPr="000F6E0B" w:rsidRDefault="00346A84" w:rsidP="000F6E0B">
      <w:pPr>
        <w:ind w:right="-1"/>
        <w:jc w:val="both"/>
        <w:rPr>
          <w:rFonts w:ascii="Times New Roman" w:hAnsi="Times New Roman" w:cs="Times New Roman"/>
          <w:sz w:val="28"/>
          <w:szCs w:val="28"/>
        </w:rPr>
      </w:pPr>
      <w:r>
        <w:rPr>
          <w:rFonts w:ascii="Times New Roman" w:hAnsi="Times New Roman" w:cs="Times New Roman"/>
          <w:sz w:val="28"/>
          <w:szCs w:val="28"/>
        </w:rPr>
        <w:t>УС - У</w:t>
      </w:r>
      <w:r w:rsidR="009A5B00" w:rsidRPr="000F6E0B">
        <w:rPr>
          <w:rFonts w:ascii="Times New Roman" w:hAnsi="Times New Roman" w:cs="Times New Roman"/>
          <w:sz w:val="28"/>
          <w:szCs w:val="28"/>
        </w:rPr>
        <w:t>правление строительства Администрации городского округа город Рыбинск;</w:t>
      </w:r>
    </w:p>
    <w:p w:rsidR="009A5B00" w:rsidRDefault="009A5B00" w:rsidP="000F6E0B">
      <w:pPr>
        <w:ind w:right="-1"/>
        <w:jc w:val="both"/>
        <w:rPr>
          <w:rFonts w:ascii="Times New Roman" w:hAnsi="Times New Roman" w:cs="Times New Roman"/>
          <w:sz w:val="28"/>
          <w:szCs w:val="28"/>
        </w:rPr>
      </w:pPr>
      <w:r w:rsidRPr="000F6E0B">
        <w:rPr>
          <w:rFonts w:ascii="Times New Roman" w:hAnsi="Times New Roman" w:cs="Times New Roman"/>
          <w:sz w:val="28"/>
          <w:szCs w:val="28"/>
        </w:rPr>
        <w:t>АГОГР - Администрация городского округа город Рыбинск;</w:t>
      </w:r>
    </w:p>
    <w:p w:rsidR="00516939" w:rsidRPr="000F6E0B" w:rsidRDefault="00516939" w:rsidP="000F6E0B">
      <w:pPr>
        <w:ind w:right="-1"/>
        <w:jc w:val="both"/>
        <w:rPr>
          <w:rFonts w:ascii="Times New Roman" w:hAnsi="Times New Roman" w:cs="Times New Roman"/>
          <w:sz w:val="28"/>
          <w:szCs w:val="28"/>
        </w:rPr>
      </w:pPr>
      <w:r>
        <w:rPr>
          <w:rFonts w:ascii="Times New Roman" w:hAnsi="Times New Roman" w:cs="Times New Roman"/>
          <w:sz w:val="28"/>
          <w:szCs w:val="28"/>
        </w:rPr>
        <w:t>ОМС – орган местного самоуправления;</w:t>
      </w:r>
    </w:p>
    <w:p w:rsidR="009A5B00" w:rsidRPr="000F6E0B" w:rsidRDefault="00346A84" w:rsidP="000F6E0B">
      <w:pPr>
        <w:ind w:right="-1"/>
        <w:jc w:val="both"/>
        <w:rPr>
          <w:rFonts w:ascii="Times New Roman" w:hAnsi="Times New Roman" w:cs="Times New Roman"/>
          <w:sz w:val="28"/>
          <w:szCs w:val="28"/>
        </w:rPr>
      </w:pPr>
      <w:r>
        <w:rPr>
          <w:rFonts w:ascii="Times New Roman" w:hAnsi="Times New Roman" w:cs="Times New Roman"/>
          <w:sz w:val="28"/>
          <w:szCs w:val="28"/>
        </w:rPr>
        <w:t>ДС - Д</w:t>
      </w:r>
      <w:r w:rsidR="009A5B00" w:rsidRPr="000F6E0B">
        <w:rPr>
          <w:rFonts w:ascii="Times New Roman" w:hAnsi="Times New Roman" w:cs="Times New Roman"/>
          <w:sz w:val="28"/>
          <w:szCs w:val="28"/>
        </w:rPr>
        <w:t>епартамент строительства Ярославской области;</w:t>
      </w:r>
    </w:p>
    <w:p w:rsidR="009A5B00" w:rsidRPr="000F6E0B" w:rsidRDefault="00346A84" w:rsidP="000F6E0B">
      <w:pPr>
        <w:ind w:right="-1"/>
        <w:jc w:val="both"/>
        <w:rPr>
          <w:rFonts w:ascii="Times New Roman" w:hAnsi="Times New Roman" w:cs="Times New Roman"/>
          <w:sz w:val="28"/>
          <w:szCs w:val="28"/>
        </w:rPr>
      </w:pPr>
      <w:r>
        <w:rPr>
          <w:rFonts w:ascii="Times New Roman" w:hAnsi="Times New Roman" w:cs="Times New Roman"/>
          <w:sz w:val="28"/>
          <w:szCs w:val="28"/>
        </w:rPr>
        <w:t>ДФ - Д</w:t>
      </w:r>
      <w:r w:rsidR="009A5B00" w:rsidRPr="000F6E0B">
        <w:rPr>
          <w:rFonts w:ascii="Times New Roman" w:hAnsi="Times New Roman" w:cs="Times New Roman"/>
          <w:sz w:val="28"/>
          <w:szCs w:val="28"/>
        </w:rPr>
        <w:t>епартамент финансов Администрации городского округа город Рыбинск;</w:t>
      </w:r>
    </w:p>
    <w:p w:rsidR="009A5B00" w:rsidRPr="000F6E0B" w:rsidRDefault="00346A84" w:rsidP="000F6E0B">
      <w:pPr>
        <w:ind w:right="-1"/>
        <w:jc w:val="both"/>
        <w:rPr>
          <w:rFonts w:ascii="Times New Roman" w:hAnsi="Times New Roman" w:cs="Times New Roman"/>
          <w:sz w:val="28"/>
          <w:szCs w:val="28"/>
        </w:rPr>
      </w:pPr>
      <w:proofErr w:type="spellStart"/>
      <w:r>
        <w:rPr>
          <w:rFonts w:ascii="Times New Roman" w:hAnsi="Times New Roman" w:cs="Times New Roman"/>
          <w:sz w:val="28"/>
          <w:szCs w:val="28"/>
        </w:rPr>
        <w:t>ДИиЗО</w:t>
      </w:r>
      <w:proofErr w:type="spellEnd"/>
      <w:r>
        <w:rPr>
          <w:rFonts w:ascii="Times New Roman" w:hAnsi="Times New Roman" w:cs="Times New Roman"/>
          <w:sz w:val="28"/>
          <w:szCs w:val="28"/>
        </w:rPr>
        <w:t xml:space="preserve"> - Д</w:t>
      </w:r>
      <w:r w:rsidR="009A5B00" w:rsidRPr="000F6E0B">
        <w:rPr>
          <w:rFonts w:ascii="Times New Roman" w:hAnsi="Times New Roman" w:cs="Times New Roman"/>
          <w:sz w:val="28"/>
          <w:szCs w:val="28"/>
        </w:rPr>
        <w:t xml:space="preserve">епартамент имущественных и земельных отношений Администрация городского округа город Рыбинск; </w:t>
      </w:r>
    </w:p>
    <w:p w:rsidR="009A5B00" w:rsidRPr="000F6E0B" w:rsidRDefault="009A5B00" w:rsidP="000F6E0B">
      <w:pPr>
        <w:ind w:right="-1"/>
        <w:jc w:val="both"/>
        <w:rPr>
          <w:rFonts w:ascii="Times New Roman" w:hAnsi="Times New Roman" w:cs="Times New Roman"/>
          <w:sz w:val="28"/>
          <w:szCs w:val="28"/>
        </w:rPr>
      </w:pPr>
      <w:proofErr w:type="spellStart"/>
      <w:r w:rsidRPr="000F6E0B">
        <w:rPr>
          <w:rFonts w:ascii="Times New Roman" w:hAnsi="Times New Roman" w:cs="Times New Roman"/>
          <w:sz w:val="28"/>
          <w:szCs w:val="28"/>
        </w:rPr>
        <w:t>ДЖ</w:t>
      </w:r>
      <w:r w:rsidR="00EB1803">
        <w:rPr>
          <w:rFonts w:ascii="Times New Roman" w:hAnsi="Times New Roman" w:cs="Times New Roman"/>
          <w:sz w:val="28"/>
          <w:szCs w:val="28"/>
        </w:rPr>
        <w:t>КХ</w:t>
      </w:r>
      <w:r w:rsidR="00A01B4D">
        <w:rPr>
          <w:rFonts w:ascii="Times New Roman" w:hAnsi="Times New Roman" w:cs="Times New Roman"/>
          <w:sz w:val="28"/>
          <w:szCs w:val="28"/>
        </w:rPr>
        <w:t>ТиС</w:t>
      </w:r>
      <w:proofErr w:type="spellEnd"/>
      <w:r w:rsidR="00346A84">
        <w:rPr>
          <w:rFonts w:ascii="Times New Roman" w:hAnsi="Times New Roman" w:cs="Times New Roman"/>
          <w:sz w:val="28"/>
          <w:szCs w:val="28"/>
        </w:rPr>
        <w:t xml:space="preserve"> - Д</w:t>
      </w:r>
      <w:r w:rsidRPr="000F6E0B">
        <w:rPr>
          <w:rFonts w:ascii="Times New Roman" w:hAnsi="Times New Roman" w:cs="Times New Roman"/>
          <w:sz w:val="28"/>
          <w:szCs w:val="28"/>
        </w:rPr>
        <w:t xml:space="preserve">епартамент  </w:t>
      </w:r>
      <w:r w:rsidR="000E5486">
        <w:rPr>
          <w:rFonts w:ascii="Times New Roman" w:hAnsi="Times New Roman" w:cs="Times New Roman"/>
          <w:sz w:val="28"/>
          <w:szCs w:val="28"/>
        </w:rPr>
        <w:t>ЖКХ</w:t>
      </w:r>
      <w:r w:rsidRPr="000F6E0B">
        <w:rPr>
          <w:rFonts w:ascii="Times New Roman" w:hAnsi="Times New Roman" w:cs="Times New Roman"/>
          <w:sz w:val="28"/>
          <w:szCs w:val="28"/>
        </w:rPr>
        <w:t>, транспорта и связи Администрации городского округа город Рыбинск;</w:t>
      </w:r>
    </w:p>
    <w:p w:rsidR="00A53B9E" w:rsidRPr="00A53B9E" w:rsidRDefault="00346A84" w:rsidP="000F6E0B">
      <w:pPr>
        <w:widowControl/>
        <w:autoSpaceDE/>
        <w:autoSpaceDN/>
        <w:adjustRightInd/>
        <w:ind w:right="-1"/>
        <w:jc w:val="both"/>
        <w:rPr>
          <w:rFonts w:ascii="Times New Roman" w:hAnsi="Times New Roman" w:cs="Times New Roman"/>
          <w:sz w:val="28"/>
          <w:szCs w:val="28"/>
        </w:rPr>
      </w:pPr>
      <w:proofErr w:type="spellStart"/>
      <w:r>
        <w:rPr>
          <w:rFonts w:ascii="Times New Roman" w:hAnsi="Times New Roman" w:cs="Times New Roman"/>
          <w:sz w:val="28"/>
          <w:szCs w:val="28"/>
        </w:rPr>
        <w:t>ДАиГ</w:t>
      </w:r>
      <w:proofErr w:type="spellEnd"/>
      <w:r>
        <w:rPr>
          <w:rFonts w:ascii="Times New Roman" w:hAnsi="Times New Roman" w:cs="Times New Roman"/>
          <w:sz w:val="28"/>
          <w:szCs w:val="28"/>
        </w:rPr>
        <w:t xml:space="preserve"> - Д</w:t>
      </w:r>
      <w:r w:rsidR="009A5B00" w:rsidRPr="000F6E0B">
        <w:rPr>
          <w:rFonts w:ascii="Times New Roman" w:hAnsi="Times New Roman" w:cs="Times New Roman"/>
          <w:sz w:val="28"/>
          <w:szCs w:val="28"/>
        </w:rPr>
        <w:t>епартамент архитектуры и градостроительства Администрация городского округа город Рыбинск</w:t>
      </w:r>
      <w:r w:rsidR="00A53B9E" w:rsidRPr="00A53B9E">
        <w:rPr>
          <w:rFonts w:ascii="Times New Roman" w:hAnsi="Times New Roman" w:cs="Times New Roman"/>
          <w:sz w:val="28"/>
          <w:szCs w:val="28"/>
        </w:rPr>
        <w:t>;</w:t>
      </w:r>
    </w:p>
    <w:p w:rsidR="009A5B00" w:rsidRDefault="00A53B9E" w:rsidP="000F6E0B">
      <w:pPr>
        <w:widowControl/>
        <w:autoSpaceDE/>
        <w:autoSpaceDN/>
        <w:adjustRightInd/>
        <w:ind w:right="-1"/>
        <w:jc w:val="both"/>
        <w:rPr>
          <w:rFonts w:ascii="Times New Roman" w:hAnsi="Times New Roman" w:cs="Times New Roman"/>
          <w:sz w:val="28"/>
          <w:szCs w:val="28"/>
        </w:rPr>
      </w:pPr>
      <w:proofErr w:type="spellStart"/>
      <w:r w:rsidRPr="00A53B9E">
        <w:rPr>
          <w:rFonts w:ascii="Times New Roman" w:hAnsi="Times New Roman" w:cs="Times New Roman"/>
          <w:sz w:val="28"/>
          <w:szCs w:val="28"/>
        </w:rPr>
        <w:t>ДФКСиМП</w:t>
      </w:r>
      <w:proofErr w:type="spellEnd"/>
      <w:r w:rsidR="00346A84">
        <w:rPr>
          <w:rFonts w:ascii="Times New Roman" w:hAnsi="Times New Roman" w:cs="Times New Roman"/>
          <w:sz w:val="28"/>
          <w:szCs w:val="28"/>
        </w:rPr>
        <w:t xml:space="preserve"> – Д</w:t>
      </w:r>
      <w:r>
        <w:rPr>
          <w:rFonts w:ascii="Times New Roman" w:hAnsi="Times New Roman" w:cs="Times New Roman"/>
          <w:sz w:val="28"/>
          <w:szCs w:val="28"/>
        </w:rPr>
        <w:t>епартамент по физической культуре, спорту и молодежной политике</w:t>
      </w:r>
      <w:r w:rsidR="001851F6">
        <w:rPr>
          <w:rFonts w:ascii="Times New Roman" w:hAnsi="Times New Roman" w:cs="Times New Roman"/>
          <w:sz w:val="28"/>
          <w:szCs w:val="28"/>
        </w:rPr>
        <w:t xml:space="preserve"> </w:t>
      </w:r>
      <w:r w:rsidR="00A01B4D" w:rsidRPr="000F6E0B">
        <w:rPr>
          <w:rFonts w:ascii="Times New Roman" w:hAnsi="Times New Roman" w:cs="Times New Roman"/>
          <w:sz w:val="28"/>
          <w:szCs w:val="28"/>
        </w:rPr>
        <w:t>Администрации городского округа город Рыбинск</w:t>
      </w:r>
      <w:r w:rsidR="00887B64">
        <w:rPr>
          <w:rFonts w:ascii="Times New Roman" w:hAnsi="Times New Roman" w:cs="Times New Roman"/>
          <w:sz w:val="28"/>
          <w:szCs w:val="28"/>
        </w:rPr>
        <w:t>;</w:t>
      </w:r>
    </w:p>
    <w:p w:rsidR="00887B64" w:rsidRPr="00A53B9E" w:rsidRDefault="00887B64" w:rsidP="000F6E0B">
      <w:pPr>
        <w:widowControl/>
        <w:autoSpaceDE/>
        <w:autoSpaceDN/>
        <w:adjustRightInd/>
        <w:ind w:right="-1"/>
        <w:jc w:val="both"/>
        <w:rPr>
          <w:rFonts w:ascii="Times New Roman" w:hAnsi="Times New Roman" w:cs="Times New Roman"/>
          <w:sz w:val="28"/>
          <w:szCs w:val="28"/>
        </w:rPr>
      </w:pPr>
      <w:r>
        <w:rPr>
          <w:rFonts w:ascii="Times New Roman" w:hAnsi="Times New Roman" w:cs="Times New Roman"/>
          <w:sz w:val="28"/>
          <w:szCs w:val="28"/>
        </w:rPr>
        <w:t>МБУ «УГХ» - муниципальное бюджетное учреждение «Управление городского хозяйства».</w:t>
      </w:r>
    </w:p>
    <w:p w:rsidR="009A5B00" w:rsidRPr="00DC05E2" w:rsidRDefault="009A5B00" w:rsidP="00664810">
      <w:pPr>
        <w:widowControl/>
        <w:ind w:firstLine="540"/>
        <w:jc w:val="both"/>
        <w:outlineLvl w:val="1"/>
        <w:rPr>
          <w:rFonts w:ascii="Times New Roman" w:hAnsi="Times New Roman" w:cs="Times New Roman"/>
          <w:sz w:val="28"/>
          <w:szCs w:val="28"/>
        </w:rPr>
      </w:pPr>
    </w:p>
    <w:p w:rsidR="009A5B00" w:rsidRDefault="009A5B00" w:rsidP="00F24AF2">
      <w:pPr>
        <w:jc w:val="both"/>
        <w:rPr>
          <w:rFonts w:ascii="Times New Roman" w:hAnsi="Times New Roman" w:cs="Times New Roman"/>
          <w:sz w:val="28"/>
          <w:szCs w:val="28"/>
        </w:rPr>
      </w:pPr>
    </w:p>
    <w:p w:rsidR="00071C03" w:rsidRDefault="003B2617" w:rsidP="00F24AF2">
      <w:pPr>
        <w:jc w:val="both"/>
        <w:rPr>
          <w:rFonts w:ascii="Times New Roman" w:hAnsi="Times New Roman" w:cs="Times New Roman"/>
          <w:sz w:val="28"/>
          <w:szCs w:val="28"/>
        </w:rPr>
      </w:pPr>
      <w:r>
        <w:rPr>
          <w:rFonts w:ascii="Times New Roman" w:hAnsi="Times New Roman" w:cs="Times New Roman"/>
          <w:sz w:val="28"/>
          <w:szCs w:val="28"/>
        </w:rPr>
        <w:t xml:space="preserve">Директор МКУ «Жилкомцентр»                  </w:t>
      </w:r>
      <w:r w:rsidR="002A7936">
        <w:rPr>
          <w:rFonts w:ascii="Times New Roman" w:hAnsi="Times New Roman" w:cs="Times New Roman"/>
          <w:sz w:val="28"/>
          <w:szCs w:val="28"/>
        </w:rPr>
        <w:tab/>
      </w:r>
      <w:r w:rsidR="002A7936">
        <w:rPr>
          <w:rFonts w:ascii="Times New Roman" w:hAnsi="Times New Roman" w:cs="Times New Roman"/>
          <w:sz w:val="28"/>
          <w:szCs w:val="28"/>
        </w:rPr>
        <w:tab/>
      </w:r>
      <w:r w:rsidR="002A7936">
        <w:rPr>
          <w:rFonts w:ascii="Times New Roman" w:hAnsi="Times New Roman" w:cs="Times New Roman"/>
          <w:sz w:val="28"/>
          <w:szCs w:val="28"/>
        </w:rPr>
        <w:tab/>
      </w:r>
      <w:r w:rsidR="002A7936">
        <w:rPr>
          <w:rFonts w:ascii="Times New Roman" w:hAnsi="Times New Roman" w:cs="Times New Roman"/>
          <w:sz w:val="28"/>
          <w:szCs w:val="28"/>
        </w:rPr>
        <w:tab/>
      </w:r>
      <w:r w:rsidR="002A7936">
        <w:rPr>
          <w:rFonts w:ascii="Times New Roman" w:hAnsi="Times New Roman" w:cs="Times New Roman"/>
          <w:sz w:val="28"/>
          <w:szCs w:val="28"/>
        </w:rPr>
        <w:tab/>
      </w:r>
      <w:r>
        <w:rPr>
          <w:rFonts w:ascii="Times New Roman" w:hAnsi="Times New Roman" w:cs="Times New Roman"/>
          <w:sz w:val="28"/>
          <w:szCs w:val="28"/>
        </w:rPr>
        <w:t xml:space="preserve"> А.В. Костина</w:t>
      </w:r>
    </w:p>
    <w:p w:rsidR="009A5B00" w:rsidRDefault="009A5B00" w:rsidP="00F24AF2">
      <w:pPr>
        <w:jc w:val="both"/>
        <w:rPr>
          <w:rFonts w:ascii="Times New Roman" w:hAnsi="Times New Roman" w:cs="Times New Roman"/>
          <w:sz w:val="28"/>
          <w:szCs w:val="28"/>
        </w:rPr>
      </w:pPr>
    </w:p>
    <w:p w:rsidR="009A5B00" w:rsidRDefault="009A5B00" w:rsidP="00F24AF2">
      <w:pPr>
        <w:jc w:val="both"/>
        <w:rPr>
          <w:rFonts w:ascii="Times New Roman" w:hAnsi="Times New Roman" w:cs="Times New Roman"/>
          <w:sz w:val="28"/>
          <w:szCs w:val="28"/>
        </w:rPr>
      </w:pPr>
    </w:p>
    <w:p w:rsidR="009A5B00" w:rsidRDefault="009A5B00" w:rsidP="00F24AF2">
      <w:pPr>
        <w:jc w:val="both"/>
        <w:rPr>
          <w:rFonts w:ascii="Times New Roman" w:hAnsi="Times New Roman" w:cs="Times New Roman"/>
          <w:sz w:val="28"/>
          <w:szCs w:val="28"/>
        </w:rPr>
      </w:pPr>
    </w:p>
    <w:p w:rsidR="009A5B00" w:rsidRDefault="009A5B00" w:rsidP="00F24AF2">
      <w:pPr>
        <w:jc w:val="both"/>
        <w:rPr>
          <w:rFonts w:ascii="Times New Roman" w:hAnsi="Times New Roman" w:cs="Times New Roman"/>
          <w:sz w:val="28"/>
          <w:szCs w:val="28"/>
        </w:rPr>
      </w:pPr>
    </w:p>
    <w:p w:rsidR="009A5B00" w:rsidRDefault="009A5B00" w:rsidP="00F24AF2">
      <w:pPr>
        <w:jc w:val="both"/>
        <w:rPr>
          <w:rFonts w:ascii="Times New Roman" w:hAnsi="Times New Roman" w:cs="Times New Roman"/>
          <w:sz w:val="28"/>
          <w:szCs w:val="28"/>
        </w:rPr>
      </w:pPr>
    </w:p>
    <w:p w:rsidR="009A5B00" w:rsidRDefault="009A5B00" w:rsidP="00F24AF2">
      <w:pPr>
        <w:jc w:val="both"/>
        <w:rPr>
          <w:rFonts w:ascii="Times New Roman" w:hAnsi="Times New Roman" w:cs="Times New Roman"/>
          <w:sz w:val="28"/>
          <w:szCs w:val="28"/>
        </w:rPr>
      </w:pPr>
    </w:p>
    <w:p w:rsidR="009A5B00" w:rsidRDefault="009A5B00" w:rsidP="00F24AF2">
      <w:pPr>
        <w:jc w:val="both"/>
        <w:rPr>
          <w:rFonts w:ascii="Times New Roman" w:hAnsi="Times New Roman" w:cs="Times New Roman"/>
          <w:sz w:val="28"/>
          <w:szCs w:val="28"/>
        </w:rPr>
      </w:pPr>
    </w:p>
    <w:p w:rsidR="009A5B00" w:rsidRDefault="009A5B00" w:rsidP="00F24AF2">
      <w:pPr>
        <w:jc w:val="both"/>
        <w:rPr>
          <w:rFonts w:ascii="Times New Roman" w:hAnsi="Times New Roman" w:cs="Times New Roman"/>
          <w:sz w:val="28"/>
          <w:szCs w:val="28"/>
        </w:rPr>
      </w:pPr>
    </w:p>
    <w:p w:rsidR="009A5B00" w:rsidRDefault="009A5B00" w:rsidP="00F24AF2">
      <w:pPr>
        <w:jc w:val="both"/>
        <w:rPr>
          <w:rFonts w:ascii="Times New Roman" w:hAnsi="Times New Roman" w:cs="Times New Roman"/>
          <w:sz w:val="28"/>
          <w:szCs w:val="28"/>
        </w:rPr>
      </w:pPr>
    </w:p>
    <w:p w:rsidR="009A5B00" w:rsidRDefault="009A5B00" w:rsidP="00F24AF2">
      <w:pPr>
        <w:jc w:val="both"/>
        <w:rPr>
          <w:rFonts w:ascii="Times New Roman" w:hAnsi="Times New Roman" w:cs="Times New Roman"/>
          <w:sz w:val="28"/>
          <w:szCs w:val="28"/>
        </w:rPr>
      </w:pPr>
    </w:p>
    <w:p w:rsidR="009A5B00" w:rsidRDefault="009A5B00" w:rsidP="00F24AF2">
      <w:pPr>
        <w:jc w:val="both"/>
        <w:rPr>
          <w:rFonts w:ascii="Times New Roman" w:hAnsi="Times New Roman" w:cs="Times New Roman"/>
          <w:sz w:val="28"/>
          <w:szCs w:val="28"/>
        </w:rPr>
      </w:pPr>
    </w:p>
    <w:p w:rsidR="009A5B00" w:rsidRDefault="009A5B00" w:rsidP="00F24AF2">
      <w:pPr>
        <w:jc w:val="both"/>
        <w:rPr>
          <w:rFonts w:ascii="Times New Roman" w:hAnsi="Times New Roman" w:cs="Times New Roman"/>
          <w:sz w:val="28"/>
          <w:szCs w:val="28"/>
        </w:rPr>
      </w:pPr>
    </w:p>
    <w:p w:rsidR="009A5B00" w:rsidRDefault="009A5B00" w:rsidP="00F24AF2">
      <w:pPr>
        <w:jc w:val="both"/>
        <w:rPr>
          <w:rFonts w:ascii="Times New Roman" w:hAnsi="Times New Roman" w:cs="Times New Roman"/>
          <w:sz w:val="28"/>
          <w:szCs w:val="28"/>
        </w:rPr>
      </w:pPr>
    </w:p>
    <w:p w:rsidR="009A5B00" w:rsidRDefault="009A5B00" w:rsidP="00F24AF2">
      <w:pPr>
        <w:jc w:val="both"/>
        <w:rPr>
          <w:rFonts w:ascii="Times New Roman" w:hAnsi="Times New Roman" w:cs="Times New Roman"/>
          <w:sz w:val="28"/>
          <w:szCs w:val="28"/>
        </w:rPr>
      </w:pPr>
    </w:p>
    <w:p w:rsidR="009A5B00" w:rsidRDefault="009A5B00" w:rsidP="00F24AF2">
      <w:pPr>
        <w:jc w:val="both"/>
        <w:rPr>
          <w:rFonts w:ascii="Times New Roman" w:hAnsi="Times New Roman" w:cs="Times New Roman"/>
          <w:sz w:val="28"/>
          <w:szCs w:val="28"/>
        </w:rPr>
      </w:pPr>
    </w:p>
    <w:p w:rsidR="009A5B00" w:rsidRDefault="009A5B00" w:rsidP="00F24AF2">
      <w:pPr>
        <w:jc w:val="both"/>
        <w:rPr>
          <w:rFonts w:ascii="Times New Roman" w:hAnsi="Times New Roman" w:cs="Times New Roman"/>
          <w:sz w:val="28"/>
          <w:szCs w:val="28"/>
        </w:rPr>
      </w:pPr>
    </w:p>
    <w:p w:rsidR="009A5B00" w:rsidRDefault="009A5B00" w:rsidP="00F24AF2">
      <w:pPr>
        <w:jc w:val="both"/>
        <w:rPr>
          <w:rFonts w:ascii="Times New Roman" w:hAnsi="Times New Roman" w:cs="Times New Roman"/>
          <w:sz w:val="28"/>
          <w:szCs w:val="28"/>
        </w:rPr>
      </w:pPr>
    </w:p>
    <w:p w:rsidR="009A5B00" w:rsidRDefault="009A5B00" w:rsidP="00F24AF2">
      <w:pPr>
        <w:jc w:val="both"/>
        <w:rPr>
          <w:rFonts w:ascii="Times New Roman" w:hAnsi="Times New Roman" w:cs="Times New Roman"/>
          <w:sz w:val="28"/>
          <w:szCs w:val="28"/>
        </w:rPr>
      </w:pPr>
    </w:p>
    <w:p w:rsidR="009A5B00" w:rsidRDefault="009A5B00" w:rsidP="00F24AF2">
      <w:pPr>
        <w:jc w:val="both"/>
        <w:rPr>
          <w:rFonts w:ascii="Times New Roman" w:hAnsi="Times New Roman" w:cs="Times New Roman"/>
          <w:sz w:val="28"/>
          <w:szCs w:val="28"/>
        </w:rPr>
      </w:pPr>
    </w:p>
    <w:p w:rsidR="009A5B00" w:rsidRDefault="009A5B00" w:rsidP="00F24AF2">
      <w:pPr>
        <w:jc w:val="both"/>
        <w:rPr>
          <w:rFonts w:ascii="Times New Roman" w:hAnsi="Times New Roman" w:cs="Times New Roman"/>
          <w:sz w:val="28"/>
          <w:szCs w:val="28"/>
        </w:rPr>
      </w:pPr>
    </w:p>
    <w:p w:rsidR="009A5B00" w:rsidRDefault="009A5B00" w:rsidP="00F24AF2">
      <w:pPr>
        <w:jc w:val="both"/>
        <w:rPr>
          <w:rFonts w:ascii="Times New Roman" w:hAnsi="Times New Roman" w:cs="Times New Roman"/>
          <w:sz w:val="28"/>
          <w:szCs w:val="28"/>
        </w:rPr>
      </w:pPr>
    </w:p>
    <w:p w:rsidR="009A5B00" w:rsidRDefault="009A5B00" w:rsidP="00F24AF2">
      <w:pPr>
        <w:jc w:val="both"/>
        <w:rPr>
          <w:rFonts w:ascii="Times New Roman" w:hAnsi="Times New Roman" w:cs="Times New Roman"/>
          <w:sz w:val="28"/>
          <w:szCs w:val="28"/>
        </w:rPr>
      </w:pPr>
    </w:p>
    <w:p w:rsidR="007606A6" w:rsidRDefault="007606A6" w:rsidP="00870A1C">
      <w:pPr>
        <w:tabs>
          <w:tab w:val="left" w:pos="8505"/>
        </w:tabs>
        <w:jc w:val="right"/>
        <w:outlineLvl w:val="1"/>
        <w:rPr>
          <w:rFonts w:ascii="Times New Roman" w:hAnsi="Times New Roman" w:cs="Times New Roman"/>
          <w:sz w:val="28"/>
          <w:szCs w:val="28"/>
        </w:rPr>
        <w:sectPr w:rsidR="007606A6" w:rsidSect="00632DE8">
          <w:pgSz w:w="11906" w:h="16838"/>
          <w:pgMar w:top="1134" w:right="567" w:bottom="1134" w:left="1134" w:header="709" w:footer="709" w:gutter="0"/>
          <w:cols w:space="708"/>
          <w:docGrid w:linePitch="360"/>
        </w:sectPr>
      </w:pPr>
    </w:p>
    <w:p w:rsidR="00A95F50" w:rsidRDefault="00736491" w:rsidP="00A95F50">
      <w:pPr>
        <w:tabs>
          <w:tab w:val="left" w:pos="8505"/>
        </w:tabs>
        <w:outlineLvl w:val="1"/>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95F50">
        <w:rPr>
          <w:rFonts w:ascii="Times New Roman" w:hAnsi="Times New Roman" w:cs="Times New Roman"/>
          <w:sz w:val="28"/>
          <w:szCs w:val="28"/>
        </w:rPr>
        <w:tab/>
        <w:t>Приложение 1</w:t>
      </w:r>
    </w:p>
    <w:p w:rsidR="00A95F50" w:rsidRDefault="00A95F50" w:rsidP="00A95F50">
      <w:pPr>
        <w:tabs>
          <w:tab w:val="left" w:pos="8505"/>
        </w:tabs>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 Программе</w:t>
      </w:r>
    </w:p>
    <w:p w:rsidR="00A95F50" w:rsidRDefault="00A95F50" w:rsidP="00A95F50">
      <w:pPr>
        <w:tabs>
          <w:tab w:val="left" w:pos="8505"/>
        </w:tabs>
        <w:outlineLvl w:val="1"/>
        <w:rPr>
          <w:rFonts w:ascii="Times New Roman" w:hAnsi="Times New Roman" w:cs="Times New Roman"/>
          <w:sz w:val="28"/>
          <w:szCs w:val="28"/>
        </w:rPr>
      </w:pPr>
    </w:p>
    <w:p w:rsidR="00A95F50" w:rsidRDefault="00A95F50" w:rsidP="00A95F50">
      <w:pPr>
        <w:autoSpaceDE/>
        <w:autoSpaceDN/>
        <w:spacing w:line="270" w:lineRule="exact"/>
        <w:ind w:right="253"/>
        <w:jc w:val="center"/>
        <w:rPr>
          <w:rFonts w:ascii="Times New Roman" w:hAnsi="Times New Roman" w:cs="Times New Roman"/>
          <w:color w:val="000000"/>
          <w:sz w:val="27"/>
          <w:szCs w:val="27"/>
        </w:rPr>
      </w:pPr>
      <w:r w:rsidRPr="00902595">
        <w:rPr>
          <w:rFonts w:ascii="Times New Roman" w:hAnsi="Times New Roman" w:cs="Times New Roman"/>
          <w:color w:val="000000"/>
          <w:sz w:val="27"/>
          <w:szCs w:val="27"/>
        </w:rPr>
        <w:t xml:space="preserve">Перечень жилых помещений, в отношении которых в 2020 году планируется предоставление субсидии в рамках реализации задачи «Переселение граждан из жилищного фонда, признанного непригодным для проживания, и (или) жилищного фонда с высоким уровнем износа» </w:t>
      </w:r>
    </w:p>
    <w:p w:rsidR="00A95F50" w:rsidRPr="00902595" w:rsidRDefault="00A95F50" w:rsidP="00A95F50">
      <w:pPr>
        <w:autoSpaceDE/>
        <w:autoSpaceDN/>
        <w:spacing w:line="270" w:lineRule="exact"/>
        <w:ind w:right="253"/>
        <w:jc w:val="center"/>
        <w:rPr>
          <w:rFonts w:ascii="Times New Roman" w:hAnsi="Times New Roman" w:cs="Times New Roman"/>
          <w:color w:val="000000"/>
          <w:sz w:val="27"/>
          <w:szCs w:val="27"/>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3402"/>
        <w:gridCol w:w="1418"/>
        <w:gridCol w:w="1134"/>
        <w:gridCol w:w="992"/>
        <w:gridCol w:w="1134"/>
        <w:gridCol w:w="1134"/>
        <w:gridCol w:w="1276"/>
      </w:tblGrid>
      <w:tr w:rsidR="00A95F50" w:rsidRPr="00902595" w:rsidTr="003C1A9A">
        <w:trPr>
          <w:cantSplit/>
          <w:trHeight w:val="2172"/>
        </w:trPr>
        <w:tc>
          <w:tcPr>
            <w:tcW w:w="567" w:type="dxa"/>
            <w:vAlign w:val="center"/>
          </w:tcPr>
          <w:p w:rsidR="00A95F50" w:rsidRPr="00902595" w:rsidRDefault="00A95F50" w:rsidP="000B7E2F">
            <w:pPr>
              <w:autoSpaceDE/>
              <w:autoSpaceDN/>
              <w:spacing w:line="270" w:lineRule="exact"/>
              <w:ind w:left="-108" w:right="-108"/>
              <w:jc w:val="center"/>
              <w:rPr>
                <w:rFonts w:ascii="Times New Roman" w:hAnsi="Times New Roman" w:cs="Times New Roman"/>
                <w:color w:val="000000"/>
              </w:rPr>
            </w:pPr>
            <w:r w:rsidRPr="00902595">
              <w:rPr>
                <w:rFonts w:ascii="Times New Roman" w:hAnsi="Times New Roman" w:cs="Times New Roman"/>
                <w:color w:val="000000"/>
              </w:rPr>
              <w:t xml:space="preserve">№ </w:t>
            </w:r>
            <w:proofErr w:type="gramStart"/>
            <w:r w:rsidRPr="00902595">
              <w:rPr>
                <w:rFonts w:ascii="Times New Roman" w:hAnsi="Times New Roman" w:cs="Times New Roman"/>
                <w:color w:val="000000"/>
              </w:rPr>
              <w:t>п</w:t>
            </w:r>
            <w:proofErr w:type="gramEnd"/>
            <w:r w:rsidRPr="00902595">
              <w:rPr>
                <w:rFonts w:ascii="Times New Roman" w:hAnsi="Times New Roman" w:cs="Times New Roman"/>
                <w:color w:val="000000"/>
              </w:rPr>
              <w:t>/п</w:t>
            </w:r>
          </w:p>
        </w:tc>
        <w:tc>
          <w:tcPr>
            <w:tcW w:w="3969" w:type="dxa"/>
            <w:textDirection w:val="btLr"/>
            <w:vAlign w:val="center"/>
          </w:tcPr>
          <w:p w:rsidR="00A95F50" w:rsidRPr="003C1A9A" w:rsidRDefault="00A95F50" w:rsidP="000B7E2F">
            <w:pPr>
              <w:autoSpaceDE/>
              <w:autoSpaceDN/>
              <w:spacing w:line="270" w:lineRule="exact"/>
              <w:ind w:left="113" w:right="160"/>
              <w:jc w:val="center"/>
              <w:rPr>
                <w:rFonts w:ascii="Times New Roman" w:hAnsi="Times New Roman" w:cs="Times New Roman"/>
                <w:color w:val="000000"/>
                <w:sz w:val="20"/>
                <w:szCs w:val="20"/>
              </w:rPr>
            </w:pPr>
            <w:r w:rsidRPr="003C1A9A">
              <w:rPr>
                <w:rFonts w:ascii="Times New Roman" w:hAnsi="Times New Roman" w:cs="Times New Roman"/>
                <w:color w:val="000000"/>
                <w:sz w:val="20"/>
                <w:szCs w:val="20"/>
              </w:rPr>
              <w:t>Адрес жилищного фонда, признанного непригодным для проживания, и (или) с высоким уровнем износа</w:t>
            </w:r>
          </w:p>
        </w:tc>
        <w:tc>
          <w:tcPr>
            <w:tcW w:w="3402" w:type="dxa"/>
            <w:textDirection w:val="btLr"/>
            <w:vAlign w:val="center"/>
          </w:tcPr>
          <w:p w:rsidR="00A95F50" w:rsidRPr="003C1A9A" w:rsidRDefault="00A95F50" w:rsidP="000B7E2F">
            <w:pPr>
              <w:autoSpaceDE/>
              <w:autoSpaceDN/>
              <w:spacing w:line="270" w:lineRule="exact"/>
              <w:ind w:left="113" w:right="160"/>
              <w:jc w:val="center"/>
              <w:rPr>
                <w:rFonts w:ascii="Times New Roman" w:hAnsi="Times New Roman" w:cs="Times New Roman"/>
                <w:color w:val="000000"/>
                <w:sz w:val="20"/>
                <w:szCs w:val="20"/>
              </w:rPr>
            </w:pPr>
            <w:r w:rsidRPr="003C1A9A">
              <w:rPr>
                <w:rFonts w:ascii="Times New Roman" w:hAnsi="Times New Roman" w:cs="Times New Roman"/>
                <w:color w:val="000000"/>
                <w:sz w:val="20"/>
                <w:szCs w:val="20"/>
              </w:rPr>
              <w:t xml:space="preserve">Документ, подтверждающий признание жилых помещений </w:t>
            </w:r>
            <w:proofErr w:type="gramStart"/>
            <w:r w:rsidRPr="003C1A9A">
              <w:rPr>
                <w:rFonts w:ascii="Times New Roman" w:hAnsi="Times New Roman" w:cs="Times New Roman"/>
                <w:color w:val="000000"/>
                <w:sz w:val="20"/>
                <w:szCs w:val="20"/>
              </w:rPr>
              <w:t>непригодными</w:t>
            </w:r>
            <w:proofErr w:type="gramEnd"/>
            <w:r w:rsidRPr="003C1A9A">
              <w:rPr>
                <w:rFonts w:ascii="Times New Roman" w:hAnsi="Times New Roman" w:cs="Times New Roman"/>
                <w:color w:val="000000"/>
                <w:sz w:val="20"/>
                <w:szCs w:val="20"/>
              </w:rPr>
              <w:t xml:space="preserve"> для проживания или жилого многоквартирного дома аварийным (Заключение межведомственной комиссии)</w:t>
            </w:r>
          </w:p>
        </w:tc>
        <w:tc>
          <w:tcPr>
            <w:tcW w:w="1418" w:type="dxa"/>
            <w:textDirection w:val="btLr"/>
            <w:vAlign w:val="center"/>
          </w:tcPr>
          <w:p w:rsidR="00A95F50" w:rsidRPr="003C1A9A" w:rsidRDefault="00A95F50" w:rsidP="000B7E2F">
            <w:pPr>
              <w:autoSpaceDE/>
              <w:autoSpaceDN/>
              <w:spacing w:line="270" w:lineRule="exact"/>
              <w:ind w:left="113" w:right="160"/>
              <w:jc w:val="center"/>
              <w:rPr>
                <w:rFonts w:ascii="Times New Roman" w:hAnsi="Times New Roman" w:cs="Times New Roman"/>
                <w:color w:val="000000"/>
                <w:sz w:val="20"/>
                <w:szCs w:val="20"/>
              </w:rPr>
            </w:pPr>
            <w:r w:rsidRPr="003C1A9A">
              <w:rPr>
                <w:rFonts w:ascii="Times New Roman" w:hAnsi="Times New Roman" w:cs="Times New Roman"/>
                <w:color w:val="000000"/>
                <w:sz w:val="20"/>
                <w:szCs w:val="20"/>
              </w:rPr>
              <w:t>Наличие судебного решения вступившего в законную силу (дата, номер)</w:t>
            </w:r>
          </w:p>
        </w:tc>
        <w:tc>
          <w:tcPr>
            <w:tcW w:w="1134" w:type="dxa"/>
            <w:textDirection w:val="btLr"/>
            <w:vAlign w:val="center"/>
          </w:tcPr>
          <w:p w:rsidR="00A95F50" w:rsidRPr="003C1A9A" w:rsidRDefault="00A95F50" w:rsidP="000B7E2F">
            <w:pPr>
              <w:autoSpaceDE/>
              <w:autoSpaceDN/>
              <w:spacing w:line="270" w:lineRule="exact"/>
              <w:ind w:left="113" w:right="160"/>
              <w:jc w:val="center"/>
              <w:rPr>
                <w:rFonts w:ascii="Times New Roman" w:hAnsi="Times New Roman" w:cs="Times New Roman"/>
                <w:color w:val="000000"/>
                <w:sz w:val="20"/>
                <w:szCs w:val="20"/>
              </w:rPr>
            </w:pPr>
            <w:r w:rsidRPr="003C1A9A">
              <w:rPr>
                <w:rFonts w:ascii="Times New Roman" w:hAnsi="Times New Roman" w:cs="Times New Roman"/>
                <w:color w:val="000000"/>
                <w:sz w:val="20"/>
                <w:szCs w:val="20"/>
              </w:rPr>
              <w:t>Число  зарегистрированных жителей</w:t>
            </w:r>
          </w:p>
        </w:tc>
        <w:tc>
          <w:tcPr>
            <w:tcW w:w="992" w:type="dxa"/>
            <w:textDirection w:val="btLr"/>
            <w:vAlign w:val="center"/>
          </w:tcPr>
          <w:p w:rsidR="00A95F50" w:rsidRPr="003C1A9A" w:rsidRDefault="00A95F50" w:rsidP="000B7E2F">
            <w:pPr>
              <w:autoSpaceDE/>
              <w:autoSpaceDN/>
              <w:spacing w:line="270" w:lineRule="exact"/>
              <w:ind w:left="113" w:right="160"/>
              <w:jc w:val="center"/>
              <w:rPr>
                <w:rFonts w:ascii="Times New Roman" w:hAnsi="Times New Roman" w:cs="Times New Roman"/>
                <w:color w:val="000000"/>
                <w:sz w:val="20"/>
                <w:szCs w:val="20"/>
              </w:rPr>
            </w:pPr>
            <w:r w:rsidRPr="003C1A9A">
              <w:rPr>
                <w:rFonts w:ascii="Times New Roman" w:hAnsi="Times New Roman" w:cs="Times New Roman"/>
                <w:color w:val="000000"/>
                <w:sz w:val="20"/>
                <w:szCs w:val="20"/>
              </w:rPr>
              <w:t xml:space="preserve">Планируемые сроки переселения </w:t>
            </w:r>
          </w:p>
        </w:tc>
        <w:tc>
          <w:tcPr>
            <w:tcW w:w="1134" w:type="dxa"/>
            <w:textDirection w:val="btLr"/>
            <w:vAlign w:val="center"/>
          </w:tcPr>
          <w:p w:rsidR="00A95F50" w:rsidRPr="003C1A9A" w:rsidRDefault="00A95F50" w:rsidP="000B7E2F">
            <w:pPr>
              <w:autoSpaceDE/>
              <w:autoSpaceDN/>
              <w:spacing w:line="270" w:lineRule="exact"/>
              <w:ind w:left="113" w:right="160"/>
              <w:jc w:val="center"/>
              <w:rPr>
                <w:rFonts w:ascii="Times New Roman" w:hAnsi="Times New Roman" w:cs="Times New Roman"/>
                <w:color w:val="000000"/>
                <w:sz w:val="20"/>
                <w:szCs w:val="20"/>
              </w:rPr>
            </w:pPr>
            <w:r w:rsidRPr="003C1A9A">
              <w:rPr>
                <w:rFonts w:ascii="Times New Roman" w:hAnsi="Times New Roman" w:cs="Times New Roman"/>
                <w:color w:val="000000"/>
                <w:sz w:val="20"/>
                <w:szCs w:val="20"/>
              </w:rPr>
              <w:t>Количество расселяемых жилых помещений, ед.</w:t>
            </w:r>
          </w:p>
        </w:tc>
        <w:tc>
          <w:tcPr>
            <w:tcW w:w="1134" w:type="dxa"/>
            <w:textDirection w:val="btLr"/>
            <w:vAlign w:val="center"/>
          </w:tcPr>
          <w:p w:rsidR="00A95F50" w:rsidRPr="003C1A9A" w:rsidRDefault="00A95F50" w:rsidP="000B7E2F">
            <w:pPr>
              <w:autoSpaceDE/>
              <w:autoSpaceDN/>
              <w:spacing w:line="270" w:lineRule="exact"/>
              <w:ind w:left="113" w:right="160"/>
              <w:jc w:val="center"/>
              <w:rPr>
                <w:rFonts w:ascii="Times New Roman" w:hAnsi="Times New Roman" w:cs="Times New Roman"/>
                <w:color w:val="000000"/>
                <w:sz w:val="20"/>
                <w:szCs w:val="20"/>
              </w:rPr>
            </w:pPr>
            <w:r w:rsidRPr="003C1A9A">
              <w:rPr>
                <w:rFonts w:ascii="Times New Roman" w:hAnsi="Times New Roman" w:cs="Times New Roman"/>
                <w:color w:val="000000"/>
                <w:sz w:val="20"/>
                <w:szCs w:val="20"/>
              </w:rPr>
              <w:t xml:space="preserve">Площадь расселяемых помещений, кв.м. </w:t>
            </w:r>
          </w:p>
        </w:tc>
        <w:tc>
          <w:tcPr>
            <w:tcW w:w="1276" w:type="dxa"/>
            <w:textDirection w:val="btLr"/>
            <w:vAlign w:val="center"/>
          </w:tcPr>
          <w:p w:rsidR="00A95F50" w:rsidRPr="003C1A9A" w:rsidRDefault="00A95F50" w:rsidP="000B7E2F">
            <w:pPr>
              <w:autoSpaceDE/>
              <w:autoSpaceDN/>
              <w:spacing w:line="270" w:lineRule="exact"/>
              <w:ind w:left="113" w:right="160"/>
              <w:jc w:val="center"/>
              <w:rPr>
                <w:rFonts w:ascii="Times New Roman" w:hAnsi="Times New Roman" w:cs="Times New Roman"/>
                <w:color w:val="000000"/>
                <w:sz w:val="20"/>
                <w:szCs w:val="20"/>
              </w:rPr>
            </w:pPr>
            <w:r w:rsidRPr="003C1A9A">
              <w:rPr>
                <w:rFonts w:ascii="Times New Roman" w:hAnsi="Times New Roman" w:cs="Times New Roman"/>
                <w:color w:val="000000"/>
                <w:sz w:val="20"/>
                <w:szCs w:val="20"/>
              </w:rPr>
              <w:t>Площадь приобретаемых помещений, кв.м.</w:t>
            </w:r>
          </w:p>
        </w:tc>
      </w:tr>
      <w:tr w:rsidR="00A95F50" w:rsidRPr="00902595" w:rsidTr="003C1A9A">
        <w:tc>
          <w:tcPr>
            <w:tcW w:w="567" w:type="dxa"/>
            <w:shd w:val="clear" w:color="auto" w:fill="auto"/>
            <w:vAlign w:val="center"/>
          </w:tcPr>
          <w:p w:rsidR="00A95F50" w:rsidRPr="00902595" w:rsidRDefault="00A95F50" w:rsidP="000B7E2F">
            <w:pPr>
              <w:autoSpaceDE/>
              <w:autoSpaceDN/>
              <w:spacing w:line="270" w:lineRule="exact"/>
              <w:ind w:left="-108" w:right="-108"/>
              <w:jc w:val="center"/>
              <w:rPr>
                <w:rFonts w:ascii="Times New Roman" w:hAnsi="Times New Roman" w:cs="Times New Roman"/>
                <w:color w:val="000000"/>
              </w:rPr>
            </w:pPr>
            <w:r w:rsidRPr="00902595">
              <w:rPr>
                <w:rFonts w:ascii="Times New Roman" w:hAnsi="Times New Roman" w:cs="Times New Roman"/>
                <w:color w:val="000000"/>
              </w:rPr>
              <w:t>1</w:t>
            </w:r>
          </w:p>
        </w:tc>
        <w:tc>
          <w:tcPr>
            <w:tcW w:w="3969" w:type="dxa"/>
            <w:shd w:val="clear" w:color="auto" w:fill="auto"/>
            <w:vAlign w:val="center"/>
          </w:tcPr>
          <w:p w:rsidR="00A95F50" w:rsidRPr="00902595" w:rsidRDefault="00A95F50" w:rsidP="000B7E2F">
            <w:pPr>
              <w:autoSpaceDE/>
              <w:autoSpaceDN/>
              <w:spacing w:line="270" w:lineRule="exact"/>
              <w:ind w:right="160"/>
              <w:jc w:val="center"/>
              <w:rPr>
                <w:rFonts w:ascii="Times New Roman" w:hAnsi="Times New Roman" w:cs="Times New Roman"/>
                <w:color w:val="000000"/>
              </w:rPr>
            </w:pPr>
            <w:r w:rsidRPr="00902595">
              <w:rPr>
                <w:rFonts w:ascii="Times New Roman" w:hAnsi="Times New Roman" w:cs="Times New Roman"/>
                <w:color w:val="000000"/>
              </w:rPr>
              <w:t>2</w:t>
            </w:r>
          </w:p>
        </w:tc>
        <w:tc>
          <w:tcPr>
            <w:tcW w:w="3402" w:type="dxa"/>
            <w:shd w:val="clear" w:color="auto" w:fill="auto"/>
            <w:vAlign w:val="center"/>
          </w:tcPr>
          <w:p w:rsidR="00A95F50" w:rsidRPr="00902595" w:rsidRDefault="00A95F50" w:rsidP="000B7E2F">
            <w:pPr>
              <w:autoSpaceDE/>
              <w:autoSpaceDN/>
              <w:spacing w:line="270" w:lineRule="exact"/>
              <w:ind w:right="160"/>
              <w:jc w:val="center"/>
              <w:rPr>
                <w:rFonts w:ascii="Times New Roman" w:hAnsi="Times New Roman" w:cs="Times New Roman"/>
                <w:color w:val="000000"/>
              </w:rPr>
            </w:pPr>
            <w:r w:rsidRPr="00902595">
              <w:rPr>
                <w:rFonts w:ascii="Times New Roman" w:hAnsi="Times New Roman" w:cs="Times New Roman"/>
                <w:color w:val="000000"/>
              </w:rPr>
              <w:t>3</w:t>
            </w:r>
          </w:p>
        </w:tc>
        <w:tc>
          <w:tcPr>
            <w:tcW w:w="1418" w:type="dxa"/>
            <w:vAlign w:val="center"/>
          </w:tcPr>
          <w:p w:rsidR="00A95F50" w:rsidRPr="00902595" w:rsidRDefault="00A95F50" w:rsidP="000B7E2F">
            <w:pPr>
              <w:autoSpaceDE/>
              <w:autoSpaceDN/>
              <w:spacing w:line="270" w:lineRule="exact"/>
              <w:ind w:right="160"/>
              <w:jc w:val="center"/>
              <w:rPr>
                <w:rFonts w:ascii="Times New Roman" w:hAnsi="Times New Roman" w:cs="Times New Roman"/>
                <w:color w:val="000000"/>
              </w:rPr>
            </w:pPr>
            <w:r w:rsidRPr="00902595">
              <w:rPr>
                <w:rFonts w:ascii="Times New Roman" w:hAnsi="Times New Roman" w:cs="Times New Roman"/>
                <w:color w:val="000000"/>
              </w:rPr>
              <w:t>4</w:t>
            </w:r>
          </w:p>
        </w:tc>
        <w:tc>
          <w:tcPr>
            <w:tcW w:w="1134" w:type="dxa"/>
            <w:shd w:val="clear" w:color="auto" w:fill="auto"/>
            <w:vAlign w:val="center"/>
          </w:tcPr>
          <w:p w:rsidR="00A95F50" w:rsidRPr="00902595" w:rsidRDefault="00A95F50" w:rsidP="000B7E2F">
            <w:pPr>
              <w:autoSpaceDE/>
              <w:autoSpaceDN/>
              <w:spacing w:line="270" w:lineRule="exact"/>
              <w:ind w:left="-109" w:right="-107"/>
              <w:jc w:val="center"/>
              <w:rPr>
                <w:rFonts w:ascii="Times New Roman" w:hAnsi="Times New Roman" w:cs="Times New Roman"/>
                <w:color w:val="000000"/>
              </w:rPr>
            </w:pPr>
            <w:r w:rsidRPr="00902595">
              <w:rPr>
                <w:rFonts w:ascii="Times New Roman" w:hAnsi="Times New Roman" w:cs="Times New Roman"/>
                <w:color w:val="000000"/>
              </w:rPr>
              <w:t>5</w:t>
            </w:r>
          </w:p>
        </w:tc>
        <w:tc>
          <w:tcPr>
            <w:tcW w:w="992" w:type="dxa"/>
            <w:shd w:val="clear" w:color="auto" w:fill="auto"/>
            <w:vAlign w:val="center"/>
          </w:tcPr>
          <w:p w:rsidR="00A95F50" w:rsidRPr="00902595" w:rsidRDefault="00A95F50" w:rsidP="000B7E2F">
            <w:pPr>
              <w:autoSpaceDE/>
              <w:autoSpaceDN/>
              <w:spacing w:line="270" w:lineRule="exact"/>
              <w:ind w:right="160"/>
              <w:jc w:val="center"/>
              <w:rPr>
                <w:rFonts w:ascii="Times New Roman" w:hAnsi="Times New Roman" w:cs="Times New Roman"/>
                <w:color w:val="000000"/>
              </w:rPr>
            </w:pPr>
            <w:r w:rsidRPr="00902595">
              <w:rPr>
                <w:rFonts w:ascii="Times New Roman" w:hAnsi="Times New Roman" w:cs="Times New Roman"/>
                <w:color w:val="000000"/>
              </w:rPr>
              <w:t>6</w:t>
            </w:r>
          </w:p>
        </w:tc>
        <w:tc>
          <w:tcPr>
            <w:tcW w:w="1134" w:type="dxa"/>
            <w:shd w:val="clear" w:color="auto" w:fill="auto"/>
            <w:vAlign w:val="center"/>
          </w:tcPr>
          <w:p w:rsidR="00A95F50" w:rsidRPr="00902595" w:rsidRDefault="00A95F50" w:rsidP="000B7E2F">
            <w:pPr>
              <w:autoSpaceDE/>
              <w:autoSpaceDN/>
              <w:spacing w:line="270" w:lineRule="exact"/>
              <w:ind w:right="160"/>
              <w:jc w:val="center"/>
              <w:rPr>
                <w:rFonts w:ascii="Times New Roman" w:hAnsi="Times New Roman" w:cs="Times New Roman"/>
                <w:color w:val="000000"/>
              </w:rPr>
            </w:pPr>
            <w:r w:rsidRPr="00902595">
              <w:rPr>
                <w:rFonts w:ascii="Times New Roman" w:hAnsi="Times New Roman" w:cs="Times New Roman"/>
                <w:color w:val="000000"/>
              </w:rPr>
              <w:t>8</w:t>
            </w:r>
          </w:p>
        </w:tc>
        <w:tc>
          <w:tcPr>
            <w:tcW w:w="1134" w:type="dxa"/>
            <w:shd w:val="clear" w:color="auto" w:fill="auto"/>
            <w:vAlign w:val="center"/>
          </w:tcPr>
          <w:p w:rsidR="00A95F50" w:rsidRPr="00902595" w:rsidRDefault="00A95F50" w:rsidP="000B7E2F">
            <w:pPr>
              <w:autoSpaceDE/>
              <w:autoSpaceDN/>
              <w:spacing w:line="270" w:lineRule="exact"/>
              <w:ind w:right="160"/>
              <w:jc w:val="center"/>
              <w:rPr>
                <w:rFonts w:ascii="Times New Roman" w:hAnsi="Times New Roman" w:cs="Times New Roman"/>
                <w:color w:val="000000"/>
              </w:rPr>
            </w:pPr>
            <w:r w:rsidRPr="00902595">
              <w:rPr>
                <w:rFonts w:ascii="Times New Roman" w:hAnsi="Times New Roman" w:cs="Times New Roman"/>
                <w:color w:val="000000"/>
              </w:rPr>
              <w:t>9</w:t>
            </w:r>
          </w:p>
        </w:tc>
        <w:tc>
          <w:tcPr>
            <w:tcW w:w="1276" w:type="dxa"/>
            <w:shd w:val="clear" w:color="auto" w:fill="auto"/>
            <w:vAlign w:val="center"/>
          </w:tcPr>
          <w:p w:rsidR="00A95F50" w:rsidRPr="00902595" w:rsidRDefault="00A95F50" w:rsidP="000B7E2F">
            <w:pPr>
              <w:autoSpaceDE/>
              <w:autoSpaceDN/>
              <w:spacing w:line="270" w:lineRule="exact"/>
              <w:ind w:right="160"/>
              <w:jc w:val="center"/>
              <w:rPr>
                <w:rFonts w:ascii="Times New Roman" w:hAnsi="Times New Roman" w:cs="Times New Roman"/>
                <w:color w:val="000000"/>
              </w:rPr>
            </w:pPr>
            <w:r w:rsidRPr="00902595">
              <w:rPr>
                <w:rFonts w:ascii="Times New Roman" w:hAnsi="Times New Roman" w:cs="Times New Roman"/>
                <w:color w:val="000000"/>
              </w:rPr>
              <w:t>10</w:t>
            </w:r>
          </w:p>
        </w:tc>
      </w:tr>
      <w:tr w:rsidR="00A95F50" w:rsidRPr="00902595" w:rsidTr="003C1A9A">
        <w:tc>
          <w:tcPr>
            <w:tcW w:w="567" w:type="dxa"/>
            <w:shd w:val="clear" w:color="auto" w:fill="auto"/>
          </w:tcPr>
          <w:p w:rsidR="00A95F50" w:rsidRPr="00902595" w:rsidRDefault="00A95F50" w:rsidP="000B7E2F">
            <w:pPr>
              <w:autoSpaceDE/>
              <w:autoSpaceDN/>
              <w:adjustRightInd/>
              <w:spacing w:line="270" w:lineRule="exact"/>
              <w:ind w:left="-108" w:right="-75"/>
              <w:jc w:val="center"/>
              <w:rPr>
                <w:rFonts w:ascii="Times New Roman" w:hAnsi="Times New Roman" w:cs="Times New Roman"/>
                <w:lang w:eastAsia="en-US"/>
              </w:rPr>
            </w:pPr>
            <w:r w:rsidRPr="00902595">
              <w:rPr>
                <w:rFonts w:ascii="Times New Roman" w:hAnsi="Times New Roman" w:cs="Times New Roman"/>
                <w:lang w:eastAsia="en-US"/>
              </w:rPr>
              <w:t>1</w:t>
            </w:r>
          </w:p>
        </w:tc>
        <w:tc>
          <w:tcPr>
            <w:tcW w:w="3969" w:type="dxa"/>
            <w:shd w:val="clear" w:color="auto" w:fill="auto"/>
            <w:vAlign w:val="center"/>
          </w:tcPr>
          <w:p w:rsidR="00A95F50" w:rsidRPr="00902595" w:rsidRDefault="00A95F50" w:rsidP="000B7E2F">
            <w:pPr>
              <w:widowControl/>
              <w:adjustRightInd/>
              <w:rPr>
                <w:rFonts w:ascii="Times New Roman" w:hAnsi="Times New Roman" w:cs="Times New Roman"/>
                <w:lang w:eastAsia="en-US"/>
              </w:rPr>
            </w:pPr>
            <w:r w:rsidRPr="00902595">
              <w:rPr>
                <w:rFonts w:ascii="Times New Roman" w:hAnsi="Times New Roman" w:cs="Times New Roman"/>
                <w:lang w:eastAsia="en-US"/>
              </w:rPr>
              <w:t>ул. Щепкина, д. 29, корпус</w:t>
            </w:r>
            <w:proofErr w:type="gramStart"/>
            <w:r w:rsidRPr="00902595">
              <w:rPr>
                <w:rFonts w:ascii="Times New Roman" w:hAnsi="Times New Roman" w:cs="Times New Roman"/>
                <w:lang w:eastAsia="en-US"/>
              </w:rPr>
              <w:t xml:space="preserve"> Б</w:t>
            </w:r>
            <w:proofErr w:type="gramEnd"/>
            <w:r w:rsidRPr="00902595">
              <w:rPr>
                <w:rFonts w:ascii="Times New Roman" w:hAnsi="Times New Roman" w:cs="Times New Roman"/>
                <w:lang w:eastAsia="en-US"/>
              </w:rPr>
              <w:t>, кв. 5</w:t>
            </w:r>
          </w:p>
        </w:tc>
        <w:tc>
          <w:tcPr>
            <w:tcW w:w="3402" w:type="dxa"/>
            <w:shd w:val="clear" w:color="auto" w:fill="auto"/>
          </w:tcPr>
          <w:p w:rsidR="00A95F50" w:rsidRPr="00902595" w:rsidRDefault="00A95F50" w:rsidP="000B7E2F">
            <w:pPr>
              <w:widowControl/>
              <w:adjustRightInd/>
              <w:rPr>
                <w:rFonts w:ascii="Times New Roman" w:hAnsi="Times New Roman" w:cs="Times New Roman"/>
                <w:lang w:eastAsia="en-US"/>
              </w:rPr>
            </w:pPr>
            <w:r w:rsidRPr="00902595">
              <w:rPr>
                <w:rFonts w:ascii="Times New Roman" w:hAnsi="Times New Roman" w:cs="Times New Roman"/>
                <w:lang w:eastAsia="en-US"/>
              </w:rPr>
              <w:t>№ 105 от 17.04.2019</w:t>
            </w:r>
          </w:p>
        </w:tc>
        <w:tc>
          <w:tcPr>
            <w:tcW w:w="1418" w:type="dxa"/>
          </w:tcPr>
          <w:p w:rsidR="00A95F50" w:rsidRPr="00902595" w:rsidRDefault="00A95F50" w:rsidP="000B7E2F">
            <w:pPr>
              <w:autoSpaceDE/>
              <w:autoSpaceDN/>
              <w:adjustRightInd/>
              <w:spacing w:line="270" w:lineRule="exact"/>
              <w:ind w:right="160"/>
              <w:jc w:val="center"/>
              <w:rPr>
                <w:rFonts w:ascii="Times New Roman" w:hAnsi="Times New Roman" w:cs="Times New Roman"/>
                <w:highlight w:val="yellow"/>
                <w:lang w:eastAsia="en-US"/>
              </w:rPr>
            </w:pPr>
            <w:r w:rsidRPr="00902595">
              <w:rPr>
                <w:rFonts w:ascii="Times New Roman" w:hAnsi="Times New Roman" w:cs="Times New Roman"/>
                <w:lang w:eastAsia="en-US"/>
              </w:rPr>
              <w:t>нет</w:t>
            </w:r>
          </w:p>
        </w:tc>
        <w:tc>
          <w:tcPr>
            <w:tcW w:w="1134" w:type="dxa"/>
            <w:shd w:val="clear" w:color="auto" w:fill="auto"/>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4</w:t>
            </w:r>
          </w:p>
        </w:tc>
        <w:tc>
          <w:tcPr>
            <w:tcW w:w="992" w:type="dxa"/>
            <w:shd w:val="clear" w:color="auto" w:fill="auto"/>
          </w:tcPr>
          <w:p w:rsidR="00A95F50" w:rsidRPr="00902595" w:rsidRDefault="00A95F50" w:rsidP="000B7E2F">
            <w:pPr>
              <w:widowControl/>
              <w:jc w:val="center"/>
              <w:rPr>
                <w:rFonts w:ascii="Times New Roman" w:hAnsi="Times New Roman" w:cs="Times New Roman"/>
                <w:lang w:eastAsia="en-US"/>
              </w:rPr>
            </w:pPr>
            <w:r w:rsidRPr="00902595">
              <w:rPr>
                <w:rFonts w:ascii="Times New Roman" w:hAnsi="Times New Roman" w:cs="Times New Roman"/>
                <w:lang w:eastAsia="en-US"/>
              </w:rPr>
              <w:t>2020</w:t>
            </w:r>
          </w:p>
        </w:tc>
        <w:tc>
          <w:tcPr>
            <w:tcW w:w="1134" w:type="dxa"/>
            <w:shd w:val="clear" w:color="auto" w:fill="auto"/>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1</w:t>
            </w:r>
          </w:p>
        </w:tc>
        <w:tc>
          <w:tcPr>
            <w:tcW w:w="1134" w:type="dxa"/>
            <w:shd w:val="clear" w:color="auto" w:fill="auto"/>
            <w:vAlign w:val="center"/>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55,0</w:t>
            </w:r>
          </w:p>
        </w:tc>
        <w:tc>
          <w:tcPr>
            <w:tcW w:w="1276" w:type="dxa"/>
            <w:shd w:val="clear" w:color="auto" w:fill="auto"/>
            <w:vAlign w:val="center"/>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55,0</w:t>
            </w:r>
          </w:p>
        </w:tc>
      </w:tr>
      <w:tr w:rsidR="00A95F50" w:rsidRPr="00902595" w:rsidTr="003C1A9A">
        <w:tc>
          <w:tcPr>
            <w:tcW w:w="567" w:type="dxa"/>
            <w:shd w:val="clear" w:color="auto" w:fill="auto"/>
          </w:tcPr>
          <w:p w:rsidR="00A95F50" w:rsidRPr="00902595" w:rsidRDefault="00A95F50" w:rsidP="000B7E2F">
            <w:pPr>
              <w:autoSpaceDE/>
              <w:autoSpaceDN/>
              <w:adjustRightInd/>
              <w:spacing w:line="270" w:lineRule="exact"/>
              <w:ind w:left="-108" w:right="-75"/>
              <w:jc w:val="center"/>
              <w:rPr>
                <w:rFonts w:ascii="Times New Roman" w:hAnsi="Times New Roman" w:cs="Times New Roman"/>
                <w:lang w:eastAsia="en-US"/>
              </w:rPr>
            </w:pPr>
            <w:r w:rsidRPr="00902595">
              <w:rPr>
                <w:rFonts w:ascii="Times New Roman" w:hAnsi="Times New Roman" w:cs="Times New Roman"/>
                <w:lang w:eastAsia="en-US"/>
              </w:rPr>
              <w:t>2</w:t>
            </w:r>
          </w:p>
        </w:tc>
        <w:tc>
          <w:tcPr>
            <w:tcW w:w="3969" w:type="dxa"/>
            <w:shd w:val="clear" w:color="auto" w:fill="auto"/>
            <w:vAlign w:val="center"/>
          </w:tcPr>
          <w:p w:rsidR="00A95F50" w:rsidRPr="00902595" w:rsidRDefault="00A95F50" w:rsidP="000B7E2F">
            <w:pPr>
              <w:widowControl/>
              <w:adjustRightInd/>
              <w:rPr>
                <w:rFonts w:ascii="Times New Roman" w:hAnsi="Times New Roman" w:cs="Times New Roman"/>
                <w:lang w:eastAsia="en-US"/>
              </w:rPr>
            </w:pPr>
            <w:r w:rsidRPr="00902595">
              <w:rPr>
                <w:rFonts w:ascii="Times New Roman" w:hAnsi="Times New Roman" w:cs="Times New Roman"/>
                <w:lang w:eastAsia="en-US"/>
              </w:rPr>
              <w:t>ул. Щепкина, д. 29, корпус</w:t>
            </w:r>
            <w:proofErr w:type="gramStart"/>
            <w:r w:rsidRPr="00902595">
              <w:rPr>
                <w:rFonts w:ascii="Times New Roman" w:hAnsi="Times New Roman" w:cs="Times New Roman"/>
                <w:lang w:eastAsia="en-US"/>
              </w:rPr>
              <w:t xml:space="preserve"> Б</w:t>
            </w:r>
            <w:proofErr w:type="gramEnd"/>
            <w:r w:rsidRPr="00902595">
              <w:rPr>
                <w:rFonts w:ascii="Times New Roman" w:hAnsi="Times New Roman" w:cs="Times New Roman"/>
                <w:lang w:eastAsia="en-US"/>
              </w:rPr>
              <w:t>, кв. 8</w:t>
            </w:r>
          </w:p>
        </w:tc>
        <w:tc>
          <w:tcPr>
            <w:tcW w:w="3402" w:type="dxa"/>
            <w:shd w:val="clear" w:color="auto" w:fill="auto"/>
          </w:tcPr>
          <w:p w:rsidR="00A95F50" w:rsidRPr="00902595" w:rsidRDefault="00A95F50" w:rsidP="000B7E2F">
            <w:pPr>
              <w:widowControl/>
              <w:rPr>
                <w:rFonts w:ascii="Times New Roman" w:hAnsi="Times New Roman" w:cs="Times New Roman"/>
                <w:lang w:eastAsia="en-US"/>
              </w:rPr>
            </w:pPr>
            <w:r w:rsidRPr="00902595">
              <w:rPr>
                <w:rFonts w:ascii="Times New Roman" w:hAnsi="Times New Roman" w:cs="Times New Roman"/>
                <w:lang w:eastAsia="en-US"/>
              </w:rPr>
              <w:t>№ 105 от 17.04.2019</w:t>
            </w:r>
          </w:p>
        </w:tc>
        <w:tc>
          <w:tcPr>
            <w:tcW w:w="1418" w:type="dxa"/>
          </w:tcPr>
          <w:p w:rsidR="00A95F50" w:rsidRPr="00902595" w:rsidRDefault="00A95F50" w:rsidP="000B7E2F">
            <w:pPr>
              <w:autoSpaceDE/>
              <w:autoSpaceDN/>
              <w:adjustRightInd/>
              <w:spacing w:line="270" w:lineRule="exact"/>
              <w:ind w:right="160"/>
              <w:jc w:val="center"/>
              <w:rPr>
                <w:rFonts w:ascii="Times New Roman" w:hAnsi="Times New Roman" w:cs="Times New Roman"/>
                <w:highlight w:val="yellow"/>
                <w:lang w:eastAsia="en-US"/>
              </w:rPr>
            </w:pPr>
            <w:r w:rsidRPr="00902595">
              <w:rPr>
                <w:rFonts w:ascii="Times New Roman" w:hAnsi="Times New Roman" w:cs="Times New Roman"/>
                <w:lang w:eastAsia="en-US"/>
              </w:rPr>
              <w:t>нет</w:t>
            </w:r>
          </w:p>
        </w:tc>
        <w:tc>
          <w:tcPr>
            <w:tcW w:w="1134" w:type="dxa"/>
            <w:shd w:val="clear" w:color="auto" w:fill="auto"/>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3</w:t>
            </w:r>
          </w:p>
        </w:tc>
        <w:tc>
          <w:tcPr>
            <w:tcW w:w="992" w:type="dxa"/>
            <w:shd w:val="clear" w:color="auto" w:fill="auto"/>
          </w:tcPr>
          <w:p w:rsidR="00A95F50" w:rsidRPr="00902595" w:rsidRDefault="00A95F50" w:rsidP="000B7E2F">
            <w:pPr>
              <w:widowControl/>
              <w:adjustRightInd/>
              <w:spacing w:line="270" w:lineRule="exact"/>
              <w:jc w:val="center"/>
              <w:rPr>
                <w:rFonts w:ascii="Times New Roman" w:hAnsi="Times New Roman" w:cs="Times New Roman"/>
                <w:lang w:eastAsia="en-US"/>
              </w:rPr>
            </w:pPr>
            <w:r w:rsidRPr="00902595">
              <w:rPr>
                <w:rFonts w:ascii="Times New Roman" w:hAnsi="Times New Roman" w:cs="Times New Roman"/>
                <w:lang w:eastAsia="en-US"/>
              </w:rPr>
              <w:t>2020</w:t>
            </w:r>
          </w:p>
        </w:tc>
        <w:tc>
          <w:tcPr>
            <w:tcW w:w="1134" w:type="dxa"/>
            <w:shd w:val="clear" w:color="auto" w:fill="auto"/>
          </w:tcPr>
          <w:p w:rsidR="00A95F50" w:rsidRPr="00902595" w:rsidRDefault="00A95F50" w:rsidP="000B7E2F">
            <w:pPr>
              <w:autoSpaceDE/>
              <w:autoSpaceDN/>
              <w:adjustRightInd/>
              <w:spacing w:line="270" w:lineRule="exact"/>
              <w:ind w:left="-108" w:right="-107"/>
              <w:jc w:val="center"/>
              <w:rPr>
                <w:rFonts w:ascii="Times New Roman" w:hAnsi="Times New Roman" w:cs="Times New Roman"/>
                <w:highlight w:val="yellow"/>
                <w:lang w:eastAsia="en-US"/>
              </w:rPr>
            </w:pPr>
            <w:r w:rsidRPr="00902595">
              <w:rPr>
                <w:rFonts w:ascii="Times New Roman" w:hAnsi="Times New Roman" w:cs="Times New Roman"/>
                <w:lang w:eastAsia="en-US"/>
              </w:rPr>
              <w:t>1</w:t>
            </w:r>
          </w:p>
        </w:tc>
        <w:tc>
          <w:tcPr>
            <w:tcW w:w="1134" w:type="dxa"/>
            <w:shd w:val="clear" w:color="auto" w:fill="auto"/>
            <w:vAlign w:val="center"/>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43,3</w:t>
            </w:r>
          </w:p>
        </w:tc>
        <w:tc>
          <w:tcPr>
            <w:tcW w:w="1276" w:type="dxa"/>
            <w:shd w:val="clear" w:color="auto" w:fill="auto"/>
            <w:vAlign w:val="center"/>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43,3</w:t>
            </w:r>
          </w:p>
        </w:tc>
      </w:tr>
      <w:tr w:rsidR="00A95F50" w:rsidRPr="00902595" w:rsidTr="003C1A9A">
        <w:tc>
          <w:tcPr>
            <w:tcW w:w="567" w:type="dxa"/>
            <w:shd w:val="clear" w:color="auto" w:fill="auto"/>
          </w:tcPr>
          <w:p w:rsidR="00A95F50" w:rsidRPr="00902595" w:rsidRDefault="00A95F50" w:rsidP="000B7E2F">
            <w:pPr>
              <w:autoSpaceDE/>
              <w:autoSpaceDN/>
              <w:adjustRightInd/>
              <w:spacing w:line="270" w:lineRule="exact"/>
              <w:ind w:left="-108" w:right="-75"/>
              <w:jc w:val="center"/>
              <w:rPr>
                <w:rFonts w:ascii="Times New Roman" w:hAnsi="Times New Roman" w:cs="Times New Roman"/>
                <w:lang w:eastAsia="en-US"/>
              </w:rPr>
            </w:pPr>
            <w:r w:rsidRPr="00902595">
              <w:rPr>
                <w:rFonts w:ascii="Times New Roman" w:hAnsi="Times New Roman" w:cs="Times New Roman"/>
                <w:lang w:eastAsia="en-US"/>
              </w:rPr>
              <w:t>3</w:t>
            </w:r>
          </w:p>
        </w:tc>
        <w:tc>
          <w:tcPr>
            <w:tcW w:w="3969" w:type="dxa"/>
            <w:shd w:val="clear" w:color="auto" w:fill="auto"/>
            <w:vAlign w:val="center"/>
          </w:tcPr>
          <w:p w:rsidR="00A95F50" w:rsidRPr="00902595" w:rsidRDefault="00A95F50" w:rsidP="000B7E2F">
            <w:pPr>
              <w:widowControl/>
              <w:adjustRightInd/>
              <w:rPr>
                <w:rFonts w:ascii="Times New Roman" w:hAnsi="Times New Roman" w:cs="Times New Roman"/>
                <w:lang w:eastAsia="en-US"/>
              </w:rPr>
            </w:pPr>
            <w:r w:rsidRPr="00902595">
              <w:rPr>
                <w:rFonts w:ascii="Times New Roman" w:hAnsi="Times New Roman" w:cs="Times New Roman"/>
                <w:lang w:eastAsia="en-US"/>
              </w:rPr>
              <w:t>ул. Щепкина, д. 29, корпус</w:t>
            </w:r>
            <w:proofErr w:type="gramStart"/>
            <w:r w:rsidRPr="00902595">
              <w:rPr>
                <w:rFonts w:ascii="Times New Roman" w:hAnsi="Times New Roman" w:cs="Times New Roman"/>
                <w:lang w:eastAsia="en-US"/>
              </w:rPr>
              <w:t xml:space="preserve"> Б</w:t>
            </w:r>
            <w:proofErr w:type="gramEnd"/>
            <w:r w:rsidRPr="00902595">
              <w:rPr>
                <w:rFonts w:ascii="Times New Roman" w:hAnsi="Times New Roman" w:cs="Times New Roman"/>
                <w:lang w:eastAsia="en-US"/>
              </w:rPr>
              <w:t>, кв. 10</w:t>
            </w:r>
          </w:p>
        </w:tc>
        <w:tc>
          <w:tcPr>
            <w:tcW w:w="3402" w:type="dxa"/>
            <w:shd w:val="clear" w:color="auto" w:fill="auto"/>
          </w:tcPr>
          <w:p w:rsidR="00A95F50" w:rsidRPr="00902595" w:rsidRDefault="00A95F50" w:rsidP="000B7E2F">
            <w:pPr>
              <w:widowControl/>
              <w:adjustRightInd/>
              <w:rPr>
                <w:rFonts w:ascii="Times New Roman" w:hAnsi="Times New Roman" w:cs="Times New Roman"/>
                <w:lang w:eastAsia="en-US"/>
              </w:rPr>
            </w:pPr>
            <w:r w:rsidRPr="00902595">
              <w:rPr>
                <w:rFonts w:ascii="Times New Roman" w:hAnsi="Times New Roman" w:cs="Times New Roman"/>
                <w:lang w:eastAsia="en-US"/>
              </w:rPr>
              <w:t>№ 105 от 17.04.2019</w:t>
            </w:r>
          </w:p>
        </w:tc>
        <w:tc>
          <w:tcPr>
            <w:tcW w:w="1418" w:type="dxa"/>
          </w:tcPr>
          <w:p w:rsidR="00A95F50" w:rsidRPr="00902595" w:rsidRDefault="00A95F50" w:rsidP="000B7E2F">
            <w:pPr>
              <w:autoSpaceDE/>
              <w:autoSpaceDN/>
              <w:adjustRightInd/>
              <w:spacing w:line="270" w:lineRule="exact"/>
              <w:ind w:right="160"/>
              <w:jc w:val="center"/>
              <w:rPr>
                <w:rFonts w:ascii="Times New Roman" w:hAnsi="Times New Roman" w:cs="Times New Roman"/>
                <w:highlight w:val="yellow"/>
                <w:lang w:eastAsia="en-US"/>
              </w:rPr>
            </w:pPr>
            <w:r w:rsidRPr="00902595">
              <w:rPr>
                <w:rFonts w:ascii="Times New Roman" w:hAnsi="Times New Roman" w:cs="Times New Roman"/>
                <w:lang w:eastAsia="en-US"/>
              </w:rPr>
              <w:t>нет</w:t>
            </w:r>
          </w:p>
        </w:tc>
        <w:tc>
          <w:tcPr>
            <w:tcW w:w="1134" w:type="dxa"/>
            <w:shd w:val="clear" w:color="auto" w:fill="auto"/>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3</w:t>
            </w:r>
          </w:p>
        </w:tc>
        <w:tc>
          <w:tcPr>
            <w:tcW w:w="992" w:type="dxa"/>
            <w:shd w:val="clear" w:color="auto" w:fill="auto"/>
          </w:tcPr>
          <w:p w:rsidR="00A95F50" w:rsidRPr="00902595" w:rsidRDefault="00A95F50" w:rsidP="000B7E2F">
            <w:pPr>
              <w:widowControl/>
              <w:jc w:val="center"/>
              <w:rPr>
                <w:rFonts w:ascii="Times New Roman" w:hAnsi="Times New Roman" w:cs="Times New Roman"/>
                <w:lang w:eastAsia="en-US"/>
              </w:rPr>
            </w:pPr>
            <w:r w:rsidRPr="00902595">
              <w:rPr>
                <w:rFonts w:ascii="Times New Roman" w:hAnsi="Times New Roman" w:cs="Times New Roman"/>
                <w:lang w:eastAsia="en-US"/>
              </w:rPr>
              <w:t>2020</w:t>
            </w:r>
          </w:p>
        </w:tc>
        <w:tc>
          <w:tcPr>
            <w:tcW w:w="1134" w:type="dxa"/>
            <w:shd w:val="clear" w:color="auto" w:fill="auto"/>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1</w:t>
            </w:r>
          </w:p>
        </w:tc>
        <w:tc>
          <w:tcPr>
            <w:tcW w:w="1134" w:type="dxa"/>
            <w:shd w:val="clear" w:color="auto" w:fill="auto"/>
            <w:vAlign w:val="center"/>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44,3</w:t>
            </w:r>
          </w:p>
        </w:tc>
        <w:tc>
          <w:tcPr>
            <w:tcW w:w="1276" w:type="dxa"/>
            <w:shd w:val="clear" w:color="auto" w:fill="auto"/>
            <w:vAlign w:val="center"/>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44,3</w:t>
            </w:r>
          </w:p>
        </w:tc>
      </w:tr>
      <w:tr w:rsidR="00A95F50" w:rsidRPr="00902595" w:rsidTr="003C1A9A">
        <w:tc>
          <w:tcPr>
            <w:tcW w:w="567" w:type="dxa"/>
            <w:shd w:val="clear" w:color="auto" w:fill="auto"/>
          </w:tcPr>
          <w:p w:rsidR="00A95F50" w:rsidRPr="00902595" w:rsidRDefault="00A95F50" w:rsidP="000B7E2F">
            <w:pPr>
              <w:autoSpaceDE/>
              <w:autoSpaceDN/>
              <w:adjustRightInd/>
              <w:spacing w:line="270" w:lineRule="exact"/>
              <w:ind w:left="-108" w:right="-75"/>
              <w:jc w:val="center"/>
              <w:rPr>
                <w:rFonts w:ascii="Times New Roman" w:hAnsi="Times New Roman" w:cs="Times New Roman"/>
                <w:lang w:eastAsia="en-US"/>
              </w:rPr>
            </w:pPr>
            <w:r w:rsidRPr="00902595">
              <w:rPr>
                <w:rFonts w:ascii="Times New Roman" w:hAnsi="Times New Roman" w:cs="Times New Roman"/>
                <w:lang w:eastAsia="en-US"/>
              </w:rPr>
              <w:t>4</w:t>
            </w:r>
          </w:p>
        </w:tc>
        <w:tc>
          <w:tcPr>
            <w:tcW w:w="3969" w:type="dxa"/>
            <w:shd w:val="clear" w:color="auto" w:fill="auto"/>
            <w:vAlign w:val="center"/>
          </w:tcPr>
          <w:p w:rsidR="00A95F50" w:rsidRPr="00902595" w:rsidRDefault="00A95F50" w:rsidP="000B7E2F">
            <w:pPr>
              <w:widowControl/>
              <w:adjustRightInd/>
              <w:rPr>
                <w:rFonts w:ascii="Times New Roman" w:hAnsi="Times New Roman" w:cs="Times New Roman"/>
                <w:lang w:eastAsia="en-US"/>
              </w:rPr>
            </w:pPr>
            <w:r w:rsidRPr="00902595">
              <w:rPr>
                <w:rFonts w:ascii="Times New Roman" w:hAnsi="Times New Roman" w:cs="Times New Roman"/>
                <w:lang w:eastAsia="en-US"/>
              </w:rPr>
              <w:t>ул. Щепкина, д. 29, корпус</w:t>
            </w:r>
            <w:proofErr w:type="gramStart"/>
            <w:r w:rsidRPr="00902595">
              <w:rPr>
                <w:rFonts w:ascii="Times New Roman" w:hAnsi="Times New Roman" w:cs="Times New Roman"/>
                <w:lang w:eastAsia="en-US"/>
              </w:rPr>
              <w:t xml:space="preserve"> Б</w:t>
            </w:r>
            <w:proofErr w:type="gramEnd"/>
            <w:r w:rsidRPr="00902595">
              <w:rPr>
                <w:rFonts w:ascii="Times New Roman" w:hAnsi="Times New Roman" w:cs="Times New Roman"/>
                <w:lang w:eastAsia="en-US"/>
              </w:rPr>
              <w:t>, кв. 11</w:t>
            </w:r>
          </w:p>
        </w:tc>
        <w:tc>
          <w:tcPr>
            <w:tcW w:w="3402" w:type="dxa"/>
            <w:shd w:val="clear" w:color="auto" w:fill="auto"/>
          </w:tcPr>
          <w:p w:rsidR="00A95F50" w:rsidRPr="00902595" w:rsidRDefault="00A95F50" w:rsidP="000B7E2F">
            <w:pPr>
              <w:widowControl/>
              <w:adjustRightInd/>
              <w:rPr>
                <w:rFonts w:ascii="Times New Roman" w:hAnsi="Times New Roman" w:cs="Times New Roman"/>
                <w:lang w:eastAsia="en-US"/>
              </w:rPr>
            </w:pPr>
            <w:r w:rsidRPr="00902595">
              <w:rPr>
                <w:rFonts w:ascii="Times New Roman" w:hAnsi="Times New Roman" w:cs="Times New Roman"/>
                <w:lang w:eastAsia="en-US"/>
              </w:rPr>
              <w:t>№ 105 от 17.04.2019</w:t>
            </w:r>
          </w:p>
        </w:tc>
        <w:tc>
          <w:tcPr>
            <w:tcW w:w="1418" w:type="dxa"/>
          </w:tcPr>
          <w:p w:rsidR="00A95F50" w:rsidRPr="00902595" w:rsidRDefault="00A95F50" w:rsidP="000B7E2F">
            <w:pPr>
              <w:autoSpaceDE/>
              <w:autoSpaceDN/>
              <w:adjustRightInd/>
              <w:spacing w:line="270" w:lineRule="exact"/>
              <w:ind w:right="160"/>
              <w:jc w:val="center"/>
              <w:rPr>
                <w:rFonts w:ascii="Times New Roman" w:hAnsi="Times New Roman" w:cs="Times New Roman"/>
                <w:highlight w:val="yellow"/>
                <w:lang w:eastAsia="en-US"/>
              </w:rPr>
            </w:pPr>
            <w:r w:rsidRPr="00902595">
              <w:rPr>
                <w:rFonts w:ascii="Times New Roman" w:hAnsi="Times New Roman" w:cs="Times New Roman"/>
                <w:lang w:eastAsia="en-US"/>
              </w:rPr>
              <w:t>нет</w:t>
            </w:r>
          </w:p>
        </w:tc>
        <w:tc>
          <w:tcPr>
            <w:tcW w:w="1134" w:type="dxa"/>
            <w:shd w:val="clear" w:color="auto" w:fill="auto"/>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2</w:t>
            </w:r>
          </w:p>
        </w:tc>
        <w:tc>
          <w:tcPr>
            <w:tcW w:w="992" w:type="dxa"/>
            <w:shd w:val="clear" w:color="auto" w:fill="auto"/>
          </w:tcPr>
          <w:p w:rsidR="00A95F50" w:rsidRPr="00902595" w:rsidRDefault="00A95F50" w:rsidP="000B7E2F">
            <w:pPr>
              <w:widowControl/>
              <w:jc w:val="center"/>
              <w:rPr>
                <w:rFonts w:ascii="Times New Roman" w:hAnsi="Times New Roman" w:cs="Times New Roman"/>
                <w:lang w:eastAsia="en-US"/>
              </w:rPr>
            </w:pPr>
            <w:r w:rsidRPr="00902595">
              <w:rPr>
                <w:rFonts w:ascii="Times New Roman" w:hAnsi="Times New Roman" w:cs="Times New Roman"/>
                <w:lang w:eastAsia="en-US"/>
              </w:rPr>
              <w:t>2020</w:t>
            </w:r>
          </w:p>
        </w:tc>
        <w:tc>
          <w:tcPr>
            <w:tcW w:w="1134" w:type="dxa"/>
            <w:shd w:val="clear" w:color="auto" w:fill="auto"/>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1</w:t>
            </w:r>
          </w:p>
        </w:tc>
        <w:tc>
          <w:tcPr>
            <w:tcW w:w="1134" w:type="dxa"/>
            <w:shd w:val="clear" w:color="auto" w:fill="auto"/>
            <w:vAlign w:val="center"/>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63,3</w:t>
            </w:r>
          </w:p>
        </w:tc>
        <w:tc>
          <w:tcPr>
            <w:tcW w:w="1276" w:type="dxa"/>
            <w:shd w:val="clear" w:color="auto" w:fill="auto"/>
            <w:vAlign w:val="center"/>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63,3</w:t>
            </w:r>
          </w:p>
        </w:tc>
      </w:tr>
      <w:tr w:rsidR="00A95F50" w:rsidRPr="00902595" w:rsidTr="003C1A9A">
        <w:tc>
          <w:tcPr>
            <w:tcW w:w="567" w:type="dxa"/>
            <w:shd w:val="clear" w:color="auto" w:fill="auto"/>
          </w:tcPr>
          <w:p w:rsidR="00A95F50" w:rsidRPr="00902595" w:rsidRDefault="00A95F50" w:rsidP="000B7E2F">
            <w:pPr>
              <w:autoSpaceDE/>
              <w:autoSpaceDN/>
              <w:adjustRightInd/>
              <w:spacing w:line="270" w:lineRule="exact"/>
              <w:ind w:left="-108" w:right="-75"/>
              <w:jc w:val="center"/>
              <w:rPr>
                <w:rFonts w:ascii="Times New Roman" w:hAnsi="Times New Roman" w:cs="Times New Roman"/>
                <w:lang w:eastAsia="en-US"/>
              </w:rPr>
            </w:pPr>
            <w:r w:rsidRPr="00902595">
              <w:rPr>
                <w:rFonts w:ascii="Times New Roman" w:hAnsi="Times New Roman" w:cs="Times New Roman"/>
                <w:lang w:eastAsia="en-US"/>
              </w:rPr>
              <w:t>5</w:t>
            </w:r>
          </w:p>
        </w:tc>
        <w:tc>
          <w:tcPr>
            <w:tcW w:w="3969" w:type="dxa"/>
            <w:shd w:val="clear" w:color="auto" w:fill="auto"/>
            <w:vAlign w:val="center"/>
          </w:tcPr>
          <w:p w:rsidR="00A95F50" w:rsidRPr="00902595" w:rsidRDefault="00A95F50" w:rsidP="000B7E2F">
            <w:pPr>
              <w:widowControl/>
              <w:adjustRightInd/>
              <w:rPr>
                <w:rFonts w:ascii="Times New Roman" w:hAnsi="Times New Roman" w:cs="Times New Roman"/>
                <w:lang w:eastAsia="en-US"/>
              </w:rPr>
            </w:pPr>
            <w:r w:rsidRPr="00902595">
              <w:rPr>
                <w:rFonts w:ascii="Times New Roman" w:hAnsi="Times New Roman" w:cs="Times New Roman"/>
                <w:lang w:eastAsia="en-US"/>
              </w:rPr>
              <w:t>ул. Щепкина, д. 29, корпус</w:t>
            </w:r>
            <w:proofErr w:type="gramStart"/>
            <w:r w:rsidRPr="00902595">
              <w:rPr>
                <w:rFonts w:ascii="Times New Roman" w:hAnsi="Times New Roman" w:cs="Times New Roman"/>
                <w:lang w:eastAsia="en-US"/>
              </w:rPr>
              <w:t xml:space="preserve"> Б</w:t>
            </w:r>
            <w:proofErr w:type="gramEnd"/>
            <w:r w:rsidRPr="00902595">
              <w:rPr>
                <w:rFonts w:ascii="Times New Roman" w:hAnsi="Times New Roman" w:cs="Times New Roman"/>
                <w:lang w:eastAsia="en-US"/>
              </w:rPr>
              <w:t>, кв. 15</w:t>
            </w:r>
          </w:p>
        </w:tc>
        <w:tc>
          <w:tcPr>
            <w:tcW w:w="3402" w:type="dxa"/>
            <w:shd w:val="clear" w:color="auto" w:fill="auto"/>
          </w:tcPr>
          <w:p w:rsidR="00A95F50" w:rsidRPr="00902595" w:rsidRDefault="00A95F50" w:rsidP="000B7E2F">
            <w:pPr>
              <w:widowControl/>
              <w:adjustRightInd/>
              <w:rPr>
                <w:rFonts w:ascii="Times New Roman" w:hAnsi="Times New Roman" w:cs="Times New Roman"/>
                <w:lang w:eastAsia="en-US"/>
              </w:rPr>
            </w:pPr>
            <w:r w:rsidRPr="00902595">
              <w:rPr>
                <w:rFonts w:ascii="Times New Roman" w:hAnsi="Times New Roman" w:cs="Times New Roman"/>
                <w:lang w:eastAsia="en-US"/>
              </w:rPr>
              <w:t>№ 105 от 17.04.2019</w:t>
            </w:r>
          </w:p>
        </w:tc>
        <w:tc>
          <w:tcPr>
            <w:tcW w:w="1418" w:type="dxa"/>
          </w:tcPr>
          <w:p w:rsidR="00A95F50" w:rsidRPr="00902595" w:rsidRDefault="00A95F50" w:rsidP="000B7E2F">
            <w:pPr>
              <w:autoSpaceDE/>
              <w:autoSpaceDN/>
              <w:adjustRightInd/>
              <w:spacing w:line="270" w:lineRule="exact"/>
              <w:ind w:right="160"/>
              <w:jc w:val="center"/>
              <w:rPr>
                <w:rFonts w:ascii="Times New Roman" w:hAnsi="Times New Roman" w:cs="Times New Roman"/>
                <w:highlight w:val="yellow"/>
                <w:lang w:eastAsia="en-US"/>
              </w:rPr>
            </w:pPr>
            <w:r w:rsidRPr="00902595">
              <w:rPr>
                <w:rFonts w:ascii="Times New Roman" w:hAnsi="Times New Roman" w:cs="Times New Roman"/>
                <w:lang w:eastAsia="en-US"/>
              </w:rPr>
              <w:t>нет</w:t>
            </w:r>
          </w:p>
        </w:tc>
        <w:tc>
          <w:tcPr>
            <w:tcW w:w="1134" w:type="dxa"/>
            <w:shd w:val="clear" w:color="auto" w:fill="auto"/>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1</w:t>
            </w:r>
          </w:p>
        </w:tc>
        <w:tc>
          <w:tcPr>
            <w:tcW w:w="992" w:type="dxa"/>
            <w:shd w:val="clear" w:color="auto" w:fill="auto"/>
          </w:tcPr>
          <w:p w:rsidR="00A95F50" w:rsidRPr="00902595" w:rsidRDefault="00A95F50" w:rsidP="000B7E2F">
            <w:pPr>
              <w:widowControl/>
              <w:jc w:val="center"/>
              <w:rPr>
                <w:rFonts w:ascii="Times New Roman" w:hAnsi="Times New Roman" w:cs="Times New Roman"/>
                <w:lang w:eastAsia="en-US"/>
              </w:rPr>
            </w:pPr>
            <w:r w:rsidRPr="00902595">
              <w:rPr>
                <w:rFonts w:ascii="Times New Roman" w:hAnsi="Times New Roman" w:cs="Times New Roman"/>
                <w:lang w:eastAsia="en-US"/>
              </w:rPr>
              <w:t>2020</w:t>
            </w:r>
          </w:p>
        </w:tc>
        <w:tc>
          <w:tcPr>
            <w:tcW w:w="1134" w:type="dxa"/>
            <w:shd w:val="clear" w:color="auto" w:fill="auto"/>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1</w:t>
            </w:r>
          </w:p>
        </w:tc>
        <w:tc>
          <w:tcPr>
            <w:tcW w:w="1134" w:type="dxa"/>
            <w:shd w:val="clear" w:color="auto" w:fill="auto"/>
            <w:vAlign w:val="center"/>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27,7</w:t>
            </w:r>
          </w:p>
        </w:tc>
        <w:tc>
          <w:tcPr>
            <w:tcW w:w="1276" w:type="dxa"/>
            <w:shd w:val="clear" w:color="auto" w:fill="auto"/>
            <w:vAlign w:val="center"/>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27,7</w:t>
            </w:r>
          </w:p>
        </w:tc>
      </w:tr>
      <w:tr w:rsidR="00A95F50" w:rsidRPr="00902595" w:rsidTr="003C1A9A">
        <w:tc>
          <w:tcPr>
            <w:tcW w:w="567" w:type="dxa"/>
            <w:shd w:val="clear" w:color="auto" w:fill="auto"/>
          </w:tcPr>
          <w:p w:rsidR="00A95F50" w:rsidRPr="00902595" w:rsidRDefault="00A95F50" w:rsidP="000B7E2F">
            <w:pPr>
              <w:autoSpaceDE/>
              <w:autoSpaceDN/>
              <w:adjustRightInd/>
              <w:spacing w:line="270" w:lineRule="exact"/>
              <w:ind w:left="-108" w:right="-75"/>
              <w:jc w:val="center"/>
              <w:rPr>
                <w:rFonts w:ascii="Times New Roman" w:hAnsi="Times New Roman" w:cs="Times New Roman"/>
                <w:lang w:eastAsia="en-US"/>
              </w:rPr>
            </w:pPr>
            <w:r w:rsidRPr="00902595">
              <w:rPr>
                <w:rFonts w:ascii="Times New Roman" w:hAnsi="Times New Roman" w:cs="Times New Roman"/>
                <w:lang w:eastAsia="en-US"/>
              </w:rPr>
              <w:t>6</w:t>
            </w:r>
          </w:p>
        </w:tc>
        <w:tc>
          <w:tcPr>
            <w:tcW w:w="3969" w:type="dxa"/>
            <w:shd w:val="clear" w:color="auto" w:fill="auto"/>
            <w:vAlign w:val="center"/>
          </w:tcPr>
          <w:p w:rsidR="00A95F50" w:rsidRPr="00902595" w:rsidRDefault="00A95F50" w:rsidP="000B7E2F">
            <w:pPr>
              <w:widowControl/>
              <w:adjustRightInd/>
              <w:rPr>
                <w:rFonts w:ascii="Times New Roman" w:hAnsi="Times New Roman" w:cs="Times New Roman"/>
                <w:lang w:eastAsia="en-US"/>
              </w:rPr>
            </w:pPr>
            <w:r w:rsidRPr="00902595">
              <w:rPr>
                <w:rFonts w:ascii="Times New Roman" w:hAnsi="Times New Roman" w:cs="Times New Roman"/>
                <w:lang w:eastAsia="en-US"/>
              </w:rPr>
              <w:t>ул. Щепкина, д. 29, корпус</w:t>
            </w:r>
            <w:proofErr w:type="gramStart"/>
            <w:r w:rsidRPr="00902595">
              <w:rPr>
                <w:rFonts w:ascii="Times New Roman" w:hAnsi="Times New Roman" w:cs="Times New Roman"/>
                <w:lang w:eastAsia="en-US"/>
              </w:rPr>
              <w:t xml:space="preserve"> Б</w:t>
            </w:r>
            <w:proofErr w:type="gramEnd"/>
            <w:r w:rsidRPr="00902595">
              <w:rPr>
                <w:rFonts w:ascii="Times New Roman" w:hAnsi="Times New Roman" w:cs="Times New Roman"/>
                <w:lang w:eastAsia="en-US"/>
              </w:rPr>
              <w:t>, кв. 34</w:t>
            </w:r>
          </w:p>
        </w:tc>
        <w:tc>
          <w:tcPr>
            <w:tcW w:w="3402" w:type="dxa"/>
            <w:shd w:val="clear" w:color="auto" w:fill="auto"/>
          </w:tcPr>
          <w:p w:rsidR="00A95F50" w:rsidRPr="00902595" w:rsidRDefault="00A95F50" w:rsidP="000B7E2F">
            <w:pPr>
              <w:widowControl/>
              <w:adjustRightInd/>
              <w:rPr>
                <w:rFonts w:ascii="Times New Roman" w:hAnsi="Times New Roman" w:cs="Times New Roman"/>
                <w:lang w:eastAsia="en-US"/>
              </w:rPr>
            </w:pPr>
            <w:r w:rsidRPr="00902595">
              <w:rPr>
                <w:rFonts w:ascii="Times New Roman" w:hAnsi="Times New Roman" w:cs="Times New Roman"/>
                <w:lang w:eastAsia="en-US"/>
              </w:rPr>
              <w:t>№ 105 от 17.04.2019</w:t>
            </w:r>
          </w:p>
        </w:tc>
        <w:tc>
          <w:tcPr>
            <w:tcW w:w="1418" w:type="dxa"/>
          </w:tcPr>
          <w:p w:rsidR="00A95F50" w:rsidRPr="00902595" w:rsidRDefault="00A95F50" w:rsidP="000B7E2F">
            <w:pPr>
              <w:autoSpaceDE/>
              <w:autoSpaceDN/>
              <w:adjustRightInd/>
              <w:spacing w:line="270" w:lineRule="exact"/>
              <w:ind w:right="160"/>
              <w:jc w:val="center"/>
              <w:rPr>
                <w:rFonts w:ascii="Times New Roman" w:hAnsi="Times New Roman" w:cs="Times New Roman"/>
                <w:highlight w:val="yellow"/>
                <w:lang w:eastAsia="en-US"/>
              </w:rPr>
            </w:pPr>
            <w:r w:rsidRPr="00902595">
              <w:rPr>
                <w:rFonts w:ascii="Times New Roman" w:hAnsi="Times New Roman" w:cs="Times New Roman"/>
                <w:lang w:eastAsia="en-US"/>
              </w:rPr>
              <w:t>нет</w:t>
            </w:r>
          </w:p>
        </w:tc>
        <w:tc>
          <w:tcPr>
            <w:tcW w:w="1134" w:type="dxa"/>
            <w:shd w:val="clear" w:color="auto" w:fill="auto"/>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3</w:t>
            </w:r>
          </w:p>
        </w:tc>
        <w:tc>
          <w:tcPr>
            <w:tcW w:w="992" w:type="dxa"/>
            <w:shd w:val="clear" w:color="auto" w:fill="auto"/>
          </w:tcPr>
          <w:p w:rsidR="00A95F50" w:rsidRPr="00902595" w:rsidRDefault="00A95F50" w:rsidP="000B7E2F">
            <w:pPr>
              <w:widowControl/>
              <w:adjustRightInd/>
              <w:spacing w:line="270" w:lineRule="exact"/>
              <w:jc w:val="center"/>
              <w:rPr>
                <w:rFonts w:ascii="Times New Roman" w:hAnsi="Times New Roman" w:cs="Times New Roman"/>
                <w:lang w:eastAsia="en-US"/>
              </w:rPr>
            </w:pPr>
            <w:r w:rsidRPr="00902595">
              <w:rPr>
                <w:rFonts w:ascii="Times New Roman" w:hAnsi="Times New Roman" w:cs="Times New Roman"/>
                <w:lang w:eastAsia="en-US"/>
              </w:rPr>
              <w:t>2020</w:t>
            </w:r>
          </w:p>
        </w:tc>
        <w:tc>
          <w:tcPr>
            <w:tcW w:w="1134" w:type="dxa"/>
            <w:shd w:val="clear" w:color="auto" w:fill="auto"/>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1</w:t>
            </w:r>
          </w:p>
        </w:tc>
        <w:tc>
          <w:tcPr>
            <w:tcW w:w="1134" w:type="dxa"/>
            <w:shd w:val="clear" w:color="auto" w:fill="auto"/>
            <w:vAlign w:val="center"/>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49,8</w:t>
            </w:r>
          </w:p>
        </w:tc>
        <w:tc>
          <w:tcPr>
            <w:tcW w:w="1276" w:type="dxa"/>
            <w:shd w:val="clear" w:color="auto" w:fill="auto"/>
            <w:vAlign w:val="center"/>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49,8</w:t>
            </w:r>
          </w:p>
        </w:tc>
      </w:tr>
      <w:tr w:rsidR="00A95F50" w:rsidRPr="00902595" w:rsidTr="003C1A9A">
        <w:tc>
          <w:tcPr>
            <w:tcW w:w="567" w:type="dxa"/>
            <w:shd w:val="clear" w:color="auto" w:fill="auto"/>
          </w:tcPr>
          <w:p w:rsidR="00A95F50" w:rsidRPr="00902595" w:rsidRDefault="00A95F50" w:rsidP="000B7E2F">
            <w:pPr>
              <w:autoSpaceDE/>
              <w:autoSpaceDN/>
              <w:adjustRightInd/>
              <w:spacing w:line="270" w:lineRule="exact"/>
              <w:ind w:left="-108" w:right="-75"/>
              <w:jc w:val="center"/>
              <w:rPr>
                <w:rFonts w:ascii="Times New Roman" w:hAnsi="Times New Roman" w:cs="Times New Roman"/>
                <w:lang w:eastAsia="en-US"/>
              </w:rPr>
            </w:pPr>
            <w:r w:rsidRPr="00902595">
              <w:rPr>
                <w:rFonts w:ascii="Times New Roman" w:hAnsi="Times New Roman" w:cs="Times New Roman"/>
                <w:lang w:eastAsia="en-US"/>
              </w:rPr>
              <w:t>7</w:t>
            </w:r>
          </w:p>
        </w:tc>
        <w:tc>
          <w:tcPr>
            <w:tcW w:w="3969" w:type="dxa"/>
            <w:shd w:val="clear" w:color="auto" w:fill="auto"/>
            <w:vAlign w:val="center"/>
          </w:tcPr>
          <w:p w:rsidR="00A95F50" w:rsidRPr="00902595" w:rsidRDefault="00A95F50" w:rsidP="000B7E2F">
            <w:pPr>
              <w:widowControl/>
              <w:adjustRightInd/>
              <w:rPr>
                <w:rFonts w:ascii="Times New Roman" w:hAnsi="Times New Roman" w:cs="Times New Roman"/>
                <w:lang w:eastAsia="en-US"/>
              </w:rPr>
            </w:pPr>
            <w:r w:rsidRPr="00902595">
              <w:rPr>
                <w:rFonts w:ascii="Times New Roman" w:hAnsi="Times New Roman" w:cs="Times New Roman"/>
                <w:lang w:eastAsia="en-US"/>
              </w:rPr>
              <w:t>ул. Щепкина, д. 29, корпус</w:t>
            </w:r>
            <w:proofErr w:type="gramStart"/>
            <w:r w:rsidRPr="00902595">
              <w:rPr>
                <w:rFonts w:ascii="Times New Roman" w:hAnsi="Times New Roman" w:cs="Times New Roman"/>
                <w:lang w:eastAsia="en-US"/>
              </w:rPr>
              <w:t xml:space="preserve"> А</w:t>
            </w:r>
            <w:proofErr w:type="gramEnd"/>
            <w:r w:rsidRPr="00902595">
              <w:rPr>
                <w:rFonts w:ascii="Times New Roman" w:hAnsi="Times New Roman" w:cs="Times New Roman"/>
                <w:lang w:eastAsia="en-US"/>
              </w:rPr>
              <w:t>, кв. 6</w:t>
            </w:r>
          </w:p>
        </w:tc>
        <w:tc>
          <w:tcPr>
            <w:tcW w:w="3402" w:type="dxa"/>
            <w:shd w:val="clear" w:color="auto" w:fill="auto"/>
          </w:tcPr>
          <w:p w:rsidR="00A95F50" w:rsidRPr="00902595" w:rsidRDefault="00A95F50" w:rsidP="000B7E2F">
            <w:pPr>
              <w:widowControl/>
              <w:adjustRightInd/>
              <w:rPr>
                <w:rFonts w:ascii="Times New Roman" w:hAnsi="Times New Roman" w:cs="Times New Roman"/>
                <w:lang w:eastAsia="en-US"/>
              </w:rPr>
            </w:pPr>
            <w:r w:rsidRPr="00902595">
              <w:rPr>
                <w:rFonts w:ascii="Times New Roman" w:hAnsi="Times New Roman" w:cs="Times New Roman"/>
                <w:lang w:eastAsia="en-US"/>
              </w:rPr>
              <w:t>№ 104 от 17.04.2019</w:t>
            </w:r>
          </w:p>
        </w:tc>
        <w:tc>
          <w:tcPr>
            <w:tcW w:w="1418" w:type="dxa"/>
          </w:tcPr>
          <w:p w:rsidR="00A95F50" w:rsidRPr="00902595" w:rsidRDefault="00A95F50" w:rsidP="000B7E2F">
            <w:pPr>
              <w:autoSpaceDE/>
              <w:autoSpaceDN/>
              <w:adjustRightInd/>
              <w:spacing w:line="270" w:lineRule="exact"/>
              <w:ind w:right="160"/>
              <w:jc w:val="center"/>
              <w:rPr>
                <w:rFonts w:ascii="Times New Roman" w:hAnsi="Times New Roman" w:cs="Times New Roman"/>
                <w:lang w:eastAsia="en-US"/>
              </w:rPr>
            </w:pPr>
            <w:r w:rsidRPr="00902595">
              <w:rPr>
                <w:rFonts w:ascii="Times New Roman" w:hAnsi="Times New Roman" w:cs="Times New Roman"/>
                <w:lang w:eastAsia="en-US"/>
              </w:rPr>
              <w:t>нет</w:t>
            </w:r>
          </w:p>
        </w:tc>
        <w:tc>
          <w:tcPr>
            <w:tcW w:w="1134" w:type="dxa"/>
            <w:shd w:val="clear" w:color="auto" w:fill="auto"/>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3</w:t>
            </w:r>
          </w:p>
        </w:tc>
        <w:tc>
          <w:tcPr>
            <w:tcW w:w="992" w:type="dxa"/>
            <w:shd w:val="clear" w:color="auto" w:fill="auto"/>
          </w:tcPr>
          <w:p w:rsidR="00A95F50" w:rsidRPr="00902595" w:rsidRDefault="00A95F50" w:rsidP="000B7E2F">
            <w:pPr>
              <w:widowControl/>
              <w:jc w:val="center"/>
              <w:rPr>
                <w:rFonts w:ascii="Times New Roman" w:hAnsi="Times New Roman" w:cs="Times New Roman"/>
                <w:lang w:eastAsia="en-US"/>
              </w:rPr>
            </w:pPr>
            <w:r w:rsidRPr="00902595">
              <w:rPr>
                <w:rFonts w:ascii="Times New Roman" w:hAnsi="Times New Roman" w:cs="Times New Roman"/>
                <w:lang w:eastAsia="en-US"/>
              </w:rPr>
              <w:t>2020</w:t>
            </w:r>
          </w:p>
        </w:tc>
        <w:tc>
          <w:tcPr>
            <w:tcW w:w="1134" w:type="dxa"/>
            <w:shd w:val="clear" w:color="auto" w:fill="auto"/>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1</w:t>
            </w:r>
          </w:p>
        </w:tc>
        <w:tc>
          <w:tcPr>
            <w:tcW w:w="1134" w:type="dxa"/>
            <w:shd w:val="clear" w:color="auto" w:fill="auto"/>
            <w:vAlign w:val="center"/>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43,2</w:t>
            </w:r>
          </w:p>
        </w:tc>
        <w:tc>
          <w:tcPr>
            <w:tcW w:w="1276" w:type="dxa"/>
            <w:shd w:val="clear" w:color="auto" w:fill="auto"/>
            <w:vAlign w:val="center"/>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43,2</w:t>
            </w:r>
          </w:p>
        </w:tc>
      </w:tr>
      <w:tr w:rsidR="00A95F50" w:rsidRPr="00902595" w:rsidTr="003C1A9A">
        <w:tc>
          <w:tcPr>
            <w:tcW w:w="567" w:type="dxa"/>
            <w:shd w:val="clear" w:color="auto" w:fill="auto"/>
          </w:tcPr>
          <w:p w:rsidR="00A95F50" w:rsidRPr="00902595" w:rsidRDefault="00A95F50" w:rsidP="000B7E2F">
            <w:pPr>
              <w:autoSpaceDE/>
              <w:autoSpaceDN/>
              <w:adjustRightInd/>
              <w:spacing w:line="270" w:lineRule="exact"/>
              <w:ind w:left="-108" w:right="-75"/>
              <w:jc w:val="center"/>
              <w:rPr>
                <w:rFonts w:ascii="Times New Roman" w:hAnsi="Times New Roman" w:cs="Times New Roman"/>
                <w:lang w:eastAsia="en-US"/>
              </w:rPr>
            </w:pPr>
            <w:r w:rsidRPr="00902595">
              <w:rPr>
                <w:rFonts w:ascii="Times New Roman" w:hAnsi="Times New Roman" w:cs="Times New Roman"/>
                <w:lang w:eastAsia="en-US"/>
              </w:rPr>
              <w:t>8</w:t>
            </w:r>
          </w:p>
        </w:tc>
        <w:tc>
          <w:tcPr>
            <w:tcW w:w="3969" w:type="dxa"/>
            <w:shd w:val="clear" w:color="auto" w:fill="auto"/>
            <w:vAlign w:val="center"/>
          </w:tcPr>
          <w:p w:rsidR="00A95F50" w:rsidRPr="00902595" w:rsidRDefault="00A95F50" w:rsidP="000B7E2F">
            <w:pPr>
              <w:widowControl/>
              <w:adjustRightInd/>
              <w:rPr>
                <w:rFonts w:ascii="Times New Roman" w:hAnsi="Times New Roman" w:cs="Times New Roman"/>
                <w:lang w:eastAsia="en-US"/>
              </w:rPr>
            </w:pPr>
            <w:r w:rsidRPr="00902595">
              <w:rPr>
                <w:rFonts w:ascii="Times New Roman" w:hAnsi="Times New Roman" w:cs="Times New Roman"/>
                <w:lang w:eastAsia="en-US"/>
              </w:rPr>
              <w:t>ул. Щепкина, д. 29, корпус</w:t>
            </w:r>
            <w:proofErr w:type="gramStart"/>
            <w:r w:rsidRPr="00902595">
              <w:rPr>
                <w:rFonts w:ascii="Times New Roman" w:hAnsi="Times New Roman" w:cs="Times New Roman"/>
                <w:lang w:eastAsia="en-US"/>
              </w:rPr>
              <w:t xml:space="preserve"> А</w:t>
            </w:r>
            <w:proofErr w:type="gramEnd"/>
            <w:r w:rsidRPr="00902595">
              <w:rPr>
                <w:rFonts w:ascii="Times New Roman" w:hAnsi="Times New Roman" w:cs="Times New Roman"/>
                <w:lang w:eastAsia="en-US"/>
              </w:rPr>
              <w:t>, кв. 17</w:t>
            </w:r>
          </w:p>
        </w:tc>
        <w:tc>
          <w:tcPr>
            <w:tcW w:w="3402" w:type="dxa"/>
            <w:shd w:val="clear" w:color="auto" w:fill="auto"/>
          </w:tcPr>
          <w:p w:rsidR="00A95F50" w:rsidRPr="00902595" w:rsidRDefault="00A95F50" w:rsidP="000B7E2F">
            <w:pPr>
              <w:widowControl/>
              <w:adjustRightInd/>
              <w:rPr>
                <w:rFonts w:ascii="Times New Roman" w:hAnsi="Times New Roman" w:cs="Times New Roman"/>
                <w:lang w:eastAsia="en-US"/>
              </w:rPr>
            </w:pPr>
            <w:r w:rsidRPr="00902595">
              <w:rPr>
                <w:rFonts w:ascii="Times New Roman" w:hAnsi="Times New Roman" w:cs="Times New Roman"/>
                <w:lang w:eastAsia="en-US"/>
              </w:rPr>
              <w:t>№ 104 от 17.04.2019</w:t>
            </w:r>
          </w:p>
        </w:tc>
        <w:tc>
          <w:tcPr>
            <w:tcW w:w="1418" w:type="dxa"/>
          </w:tcPr>
          <w:p w:rsidR="00A95F50" w:rsidRPr="00902595" w:rsidRDefault="00A95F50" w:rsidP="000B7E2F">
            <w:pPr>
              <w:autoSpaceDE/>
              <w:autoSpaceDN/>
              <w:adjustRightInd/>
              <w:spacing w:line="270" w:lineRule="exact"/>
              <w:ind w:right="160"/>
              <w:jc w:val="center"/>
              <w:rPr>
                <w:rFonts w:ascii="Times New Roman" w:hAnsi="Times New Roman" w:cs="Times New Roman"/>
                <w:highlight w:val="yellow"/>
                <w:lang w:eastAsia="en-US"/>
              </w:rPr>
            </w:pPr>
            <w:r w:rsidRPr="00902595">
              <w:rPr>
                <w:rFonts w:ascii="Times New Roman" w:hAnsi="Times New Roman" w:cs="Times New Roman"/>
                <w:lang w:eastAsia="en-US"/>
              </w:rPr>
              <w:t>нет</w:t>
            </w:r>
          </w:p>
        </w:tc>
        <w:tc>
          <w:tcPr>
            <w:tcW w:w="1134" w:type="dxa"/>
            <w:shd w:val="clear" w:color="auto" w:fill="auto"/>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2</w:t>
            </w:r>
          </w:p>
        </w:tc>
        <w:tc>
          <w:tcPr>
            <w:tcW w:w="992" w:type="dxa"/>
            <w:shd w:val="clear" w:color="auto" w:fill="auto"/>
          </w:tcPr>
          <w:p w:rsidR="00A95F50" w:rsidRPr="00902595" w:rsidRDefault="00A95F50" w:rsidP="000B7E2F">
            <w:pPr>
              <w:widowControl/>
              <w:jc w:val="center"/>
              <w:rPr>
                <w:rFonts w:ascii="Times New Roman" w:hAnsi="Times New Roman" w:cs="Times New Roman"/>
                <w:lang w:eastAsia="en-US"/>
              </w:rPr>
            </w:pPr>
            <w:r w:rsidRPr="00902595">
              <w:rPr>
                <w:rFonts w:ascii="Times New Roman" w:hAnsi="Times New Roman" w:cs="Times New Roman"/>
                <w:lang w:eastAsia="en-US"/>
              </w:rPr>
              <w:t>2020</w:t>
            </w:r>
          </w:p>
        </w:tc>
        <w:tc>
          <w:tcPr>
            <w:tcW w:w="1134" w:type="dxa"/>
            <w:shd w:val="clear" w:color="auto" w:fill="auto"/>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1</w:t>
            </w:r>
          </w:p>
        </w:tc>
        <w:tc>
          <w:tcPr>
            <w:tcW w:w="1134" w:type="dxa"/>
            <w:shd w:val="clear" w:color="auto" w:fill="auto"/>
            <w:vAlign w:val="center"/>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28,1</w:t>
            </w:r>
          </w:p>
        </w:tc>
        <w:tc>
          <w:tcPr>
            <w:tcW w:w="1276" w:type="dxa"/>
            <w:shd w:val="clear" w:color="auto" w:fill="auto"/>
            <w:vAlign w:val="center"/>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28,1</w:t>
            </w:r>
          </w:p>
        </w:tc>
      </w:tr>
      <w:tr w:rsidR="00A95F50" w:rsidRPr="00902595" w:rsidTr="003C1A9A">
        <w:tc>
          <w:tcPr>
            <w:tcW w:w="567" w:type="dxa"/>
            <w:shd w:val="clear" w:color="auto" w:fill="auto"/>
          </w:tcPr>
          <w:p w:rsidR="00A95F50" w:rsidRPr="00902595" w:rsidRDefault="00A95F50" w:rsidP="000B7E2F">
            <w:pPr>
              <w:autoSpaceDE/>
              <w:autoSpaceDN/>
              <w:adjustRightInd/>
              <w:spacing w:line="270" w:lineRule="exact"/>
              <w:ind w:left="-108" w:right="-75"/>
              <w:jc w:val="center"/>
              <w:rPr>
                <w:rFonts w:ascii="Times New Roman" w:hAnsi="Times New Roman" w:cs="Times New Roman"/>
                <w:lang w:eastAsia="en-US"/>
              </w:rPr>
            </w:pPr>
            <w:r w:rsidRPr="00902595">
              <w:rPr>
                <w:rFonts w:ascii="Times New Roman" w:hAnsi="Times New Roman" w:cs="Times New Roman"/>
                <w:lang w:eastAsia="en-US"/>
              </w:rPr>
              <w:t>9</w:t>
            </w:r>
          </w:p>
        </w:tc>
        <w:tc>
          <w:tcPr>
            <w:tcW w:w="3969" w:type="dxa"/>
            <w:shd w:val="clear" w:color="auto" w:fill="auto"/>
            <w:vAlign w:val="center"/>
          </w:tcPr>
          <w:p w:rsidR="00A95F50" w:rsidRPr="00902595" w:rsidRDefault="00A95F50" w:rsidP="000B7E2F">
            <w:pPr>
              <w:widowControl/>
              <w:adjustRightInd/>
              <w:rPr>
                <w:rFonts w:ascii="Times New Roman" w:hAnsi="Times New Roman" w:cs="Times New Roman"/>
                <w:lang w:eastAsia="en-US"/>
              </w:rPr>
            </w:pPr>
            <w:r w:rsidRPr="00902595">
              <w:rPr>
                <w:rFonts w:ascii="Times New Roman" w:hAnsi="Times New Roman" w:cs="Times New Roman"/>
                <w:lang w:eastAsia="en-US"/>
              </w:rPr>
              <w:t>ул. Щепкина, д. 29, корпус</w:t>
            </w:r>
            <w:proofErr w:type="gramStart"/>
            <w:r w:rsidRPr="00902595">
              <w:rPr>
                <w:rFonts w:ascii="Times New Roman" w:hAnsi="Times New Roman" w:cs="Times New Roman"/>
                <w:lang w:eastAsia="en-US"/>
              </w:rPr>
              <w:t xml:space="preserve"> А</w:t>
            </w:r>
            <w:proofErr w:type="gramEnd"/>
            <w:r w:rsidRPr="00902595">
              <w:rPr>
                <w:rFonts w:ascii="Times New Roman" w:hAnsi="Times New Roman" w:cs="Times New Roman"/>
                <w:lang w:eastAsia="en-US"/>
              </w:rPr>
              <w:t>, кв. 19</w:t>
            </w:r>
          </w:p>
        </w:tc>
        <w:tc>
          <w:tcPr>
            <w:tcW w:w="3402" w:type="dxa"/>
            <w:shd w:val="clear" w:color="auto" w:fill="auto"/>
          </w:tcPr>
          <w:p w:rsidR="00A95F50" w:rsidRPr="00902595" w:rsidRDefault="00A95F50" w:rsidP="000B7E2F">
            <w:pPr>
              <w:widowControl/>
              <w:adjustRightInd/>
              <w:rPr>
                <w:rFonts w:ascii="Times New Roman" w:hAnsi="Times New Roman" w:cs="Times New Roman"/>
                <w:lang w:eastAsia="en-US"/>
              </w:rPr>
            </w:pPr>
            <w:r w:rsidRPr="00902595">
              <w:rPr>
                <w:rFonts w:ascii="Times New Roman" w:hAnsi="Times New Roman" w:cs="Times New Roman"/>
                <w:lang w:eastAsia="en-US"/>
              </w:rPr>
              <w:t>№ 104 от 17.04.2019</w:t>
            </w:r>
          </w:p>
        </w:tc>
        <w:tc>
          <w:tcPr>
            <w:tcW w:w="1418" w:type="dxa"/>
          </w:tcPr>
          <w:p w:rsidR="00A95F50" w:rsidRPr="00902595" w:rsidRDefault="00A95F50" w:rsidP="000B7E2F">
            <w:pPr>
              <w:autoSpaceDE/>
              <w:autoSpaceDN/>
              <w:adjustRightInd/>
              <w:spacing w:line="270" w:lineRule="exact"/>
              <w:ind w:right="160"/>
              <w:jc w:val="center"/>
              <w:rPr>
                <w:rFonts w:ascii="Times New Roman" w:hAnsi="Times New Roman" w:cs="Times New Roman"/>
                <w:lang w:eastAsia="en-US"/>
              </w:rPr>
            </w:pPr>
            <w:r w:rsidRPr="00902595">
              <w:rPr>
                <w:rFonts w:ascii="Times New Roman" w:hAnsi="Times New Roman" w:cs="Times New Roman"/>
                <w:lang w:eastAsia="en-US"/>
              </w:rPr>
              <w:t>нет</w:t>
            </w:r>
          </w:p>
        </w:tc>
        <w:tc>
          <w:tcPr>
            <w:tcW w:w="1134" w:type="dxa"/>
            <w:shd w:val="clear" w:color="auto" w:fill="auto"/>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3</w:t>
            </w:r>
          </w:p>
        </w:tc>
        <w:tc>
          <w:tcPr>
            <w:tcW w:w="992" w:type="dxa"/>
            <w:shd w:val="clear" w:color="auto" w:fill="auto"/>
          </w:tcPr>
          <w:p w:rsidR="00A95F50" w:rsidRPr="00902595" w:rsidRDefault="00A95F50" w:rsidP="000B7E2F">
            <w:pPr>
              <w:widowControl/>
              <w:jc w:val="center"/>
              <w:rPr>
                <w:rFonts w:ascii="Times New Roman" w:hAnsi="Times New Roman" w:cs="Times New Roman"/>
                <w:lang w:eastAsia="en-US"/>
              </w:rPr>
            </w:pPr>
            <w:r w:rsidRPr="00902595">
              <w:rPr>
                <w:rFonts w:ascii="Times New Roman" w:hAnsi="Times New Roman" w:cs="Times New Roman"/>
                <w:lang w:eastAsia="en-US"/>
              </w:rPr>
              <w:t>2020</w:t>
            </w:r>
          </w:p>
        </w:tc>
        <w:tc>
          <w:tcPr>
            <w:tcW w:w="1134" w:type="dxa"/>
            <w:shd w:val="clear" w:color="auto" w:fill="auto"/>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1</w:t>
            </w:r>
          </w:p>
        </w:tc>
        <w:tc>
          <w:tcPr>
            <w:tcW w:w="1134" w:type="dxa"/>
            <w:shd w:val="clear" w:color="auto" w:fill="auto"/>
            <w:vAlign w:val="center"/>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27,8</w:t>
            </w:r>
          </w:p>
        </w:tc>
        <w:tc>
          <w:tcPr>
            <w:tcW w:w="1276" w:type="dxa"/>
            <w:shd w:val="clear" w:color="auto" w:fill="auto"/>
            <w:vAlign w:val="center"/>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27,8</w:t>
            </w:r>
          </w:p>
        </w:tc>
      </w:tr>
      <w:tr w:rsidR="00A95F50" w:rsidRPr="00902595" w:rsidTr="003C1A9A">
        <w:tc>
          <w:tcPr>
            <w:tcW w:w="567" w:type="dxa"/>
            <w:shd w:val="clear" w:color="auto" w:fill="auto"/>
          </w:tcPr>
          <w:p w:rsidR="00A95F50" w:rsidRPr="00902595" w:rsidRDefault="00A95F50" w:rsidP="000B7E2F">
            <w:pPr>
              <w:autoSpaceDE/>
              <w:autoSpaceDN/>
              <w:adjustRightInd/>
              <w:spacing w:line="270" w:lineRule="exact"/>
              <w:ind w:left="-108" w:right="-75"/>
              <w:jc w:val="center"/>
              <w:rPr>
                <w:rFonts w:ascii="Times New Roman" w:hAnsi="Times New Roman" w:cs="Times New Roman"/>
                <w:lang w:eastAsia="en-US"/>
              </w:rPr>
            </w:pPr>
            <w:r w:rsidRPr="00902595">
              <w:rPr>
                <w:rFonts w:ascii="Times New Roman" w:hAnsi="Times New Roman" w:cs="Times New Roman"/>
                <w:lang w:eastAsia="en-US"/>
              </w:rPr>
              <w:t>10</w:t>
            </w:r>
          </w:p>
        </w:tc>
        <w:tc>
          <w:tcPr>
            <w:tcW w:w="3969" w:type="dxa"/>
            <w:shd w:val="clear" w:color="auto" w:fill="auto"/>
            <w:vAlign w:val="center"/>
          </w:tcPr>
          <w:p w:rsidR="00A95F50" w:rsidRPr="00902595" w:rsidRDefault="00A95F50" w:rsidP="000B7E2F">
            <w:pPr>
              <w:widowControl/>
              <w:adjustRightInd/>
              <w:rPr>
                <w:rFonts w:ascii="Times New Roman" w:hAnsi="Times New Roman" w:cs="Times New Roman"/>
                <w:lang w:eastAsia="en-US"/>
              </w:rPr>
            </w:pPr>
            <w:r w:rsidRPr="00902595">
              <w:rPr>
                <w:rFonts w:ascii="Times New Roman" w:hAnsi="Times New Roman" w:cs="Times New Roman"/>
                <w:lang w:eastAsia="en-US"/>
              </w:rPr>
              <w:t>ул. Щепкина, д. 29, корпус</w:t>
            </w:r>
            <w:proofErr w:type="gramStart"/>
            <w:r w:rsidRPr="00902595">
              <w:rPr>
                <w:rFonts w:ascii="Times New Roman" w:hAnsi="Times New Roman" w:cs="Times New Roman"/>
                <w:lang w:eastAsia="en-US"/>
              </w:rPr>
              <w:t xml:space="preserve"> А</w:t>
            </w:r>
            <w:proofErr w:type="gramEnd"/>
            <w:r w:rsidRPr="00902595">
              <w:rPr>
                <w:rFonts w:ascii="Times New Roman" w:hAnsi="Times New Roman" w:cs="Times New Roman"/>
                <w:lang w:eastAsia="en-US"/>
              </w:rPr>
              <w:t>, кв. 38</w:t>
            </w:r>
          </w:p>
        </w:tc>
        <w:tc>
          <w:tcPr>
            <w:tcW w:w="3402" w:type="dxa"/>
            <w:shd w:val="clear" w:color="auto" w:fill="auto"/>
          </w:tcPr>
          <w:p w:rsidR="00A95F50" w:rsidRPr="00902595" w:rsidRDefault="00A95F50" w:rsidP="000B7E2F">
            <w:pPr>
              <w:widowControl/>
              <w:rPr>
                <w:lang w:eastAsia="en-US"/>
              </w:rPr>
            </w:pPr>
            <w:r w:rsidRPr="00902595">
              <w:rPr>
                <w:rFonts w:ascii="Times New Roman" w:hAnsi="Times New Roman" w:cs="Times New Roman"/>
                <w:lang w:eastAsia="en-US"/>
              </w:rPr>
              <w:t>№ 104 от 17.04.2019</w:t>
            </w:r>
          </w:p>
        </w:tc>
        <w:tc>
          <w:tcPr>
            <w:tcW w:w="1418" w:type="dxa"/>
          </w:tcPr>
          <w:p w:rsidR="00A95F50" w:rsidRPr="00902595" w:rsidRDefault="00A95F50" w:rsidP="000B7E2F">
            <w:pPr>
              <w:autoSpaceDE/>
              <w:autoSpaceDN/>
              <w:adjustRightInd/>
              <w:spacing w:line="270" w:lineRule="exact"/>
              <w:ind w:right="160"/>
              <w:jc w:val="center"/>
              <w:rPr>
                <w:rFonts w:ascii="Times New Roman" w:hAnsi="Times New Roman" w:cs="Times New Roman"/>
                <w:highlight w:val="yellow"/>
                <w:lang w:eastAsia="en-US"/>
              </w:rPr>
            </w:pPr>
            <w:r w:rsidRPr="00902595">
              <w:rPr>
                <w:rFonts w:ascii="Times New Roman" w:hAnsi="Times New Roman" w:cs="Times New Roman"/>
                <w:lang w:eastAsia="en-US"/>
              </w:rPr>
              <w:t>нет</w:t>
            </w:r>
          </w:p>
        </w:tc>
        <w:tc>
          <w:tcPr>
            <w:tcW w:w="1134" w:type="dxa"/>
            <w:shd w:val="clear" w:color="auto" w:fill="auto"/>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2</w:t>
            </w:r>
          </w:p>
        </w:tc>
        <w:tc>
          <w:tcPr>
            <w:tcW w:w="992" w:type="dxa"/>
            <w:shd w:val="clear" w:color="auto" w:fill="auto"/>
          </w:tcPr>
          <w:p w:rsidR="00A95F50" w:rsidRPr="00902595" w:rsidRDefault="00A95F50" w:rsidP="000B7E2F">
            <w:pPr>
              <w:widowControl/>
              <w:jc w:val="center"/>
              <w:rPr>
                <w:rFonts w:ascii="Times New Roman" w:hAnsi="Times New Roman" w:cs="Times New Roman"/>
                <w:lang w:eastAsia="en-US"/>
              </w:rPr>
            </w:pPr>
            <w:r w:rsidRPr="00902595">
              <w:rPr>
                <w:rFonts w:ascii="Times New Roman" w:hAnsi="Times New Roman" w:cs="Times New Roman"/>
                <w:lang w:eastAsia="en-US"/>
              </w:rPr>
              <w:t>2020</w:t>
            </w:r>
          </w:p>
        </w:tc>
        <w:tc>
          <w:tcPr>
            <w:tcW w:w="1134" w:type="dxa"/>
            <w:shd w:val="clear" w:color="auto" w:fill="auto"/>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1</w:t>
            </w:r>
          </w:p>
        </w:tc>
        <w:tc>
          <w:tcPr>
            <w:tcW w:w="1134" w:type="dxa"/>
            <w:shd w:val="clear" w:color="auto" w:fill="auto"/>
            <w:vAlign w:val="center"/>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48,7</w:t>
            </w:r>
          </w:p>
        </w:tc>
        <w:tc>
          <w:tcPr>
            <w:tcW w:w="1276" w:type="dxa"/>
            <w:shd w:val="clear" w:color="auto" w:fill="auto"/>
            <w:vAlign w:val="center"/>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48,7</w:t>
            </w:r>
          </w:p>
        </w:tc>
      </w:tr>
      <w:tr w:rsidR="00A95F50" w:rsidRPr="00902595" w:rsidTr="003C1A9A">
        <w:tc>
          <w:tcPr>
            <w:tcW w:w="567" w:type="dxa"/>
            <w:shd w:val="clear" w:color="auto" w:fill="auto"/>
          </w:tcPr>
          <w:p w:rsidR="00A95F50" w:rsidRPr="00902595" w:rsidRDefault="00A95F50" w:rsidP="000B7E2F">
            <w:pPr>
              <w:autoSpaceDE/>
              <w:autoSpaceDN/>
              <w:adjustRightInd/>
              <w:spacing w:line="270" w:lineRule="exact"/>
              <w:ind w:left="-108" w:right="-75"/>
              <w:jc w:val="center"/>
              <w:rPr>
                <w:rFonts w:ascii="Times New Roman" w:hAnsi="Times New Roman" w:cs="Times New Roman"/>
                <w:lang w:eastAsia="en-US"/>
              </w:rPr>
            </w:pPr>
            <w:r w:rsidRPr="00902595">
              <w:rPr>
                <w:rFonts w:ascii="Times New Roman" w:hAnsi="Times New Roman" w:cs="Times New Roman"/>
                <w:lang w:eastAsia="en-US"/>
              </w:rPr>
              <w:t>11</w:t>
            </w:r>
          </w:p>
        </w:tc>
        <w:tc>
          <w:tcPr>
            <w:tcW w:w="3969" w:type="dxa"/>
            <w:shd w:val="clear" w:color="auto" w:fill="auto"/>
            <w:vAlign w:val="center"/>
          </w:tcPr>
          <w:p w:rsidR="00A95F50" w:rsidRPr="00902595" w:rsidRDefault="00A95F50" w:rsidP="000B7E2F">
            <w:pPr>
              <w:widowControl/>
              <w:adjustRightInd/>
              <w:rPr>
                <w:rFonts w:ascii="Times New Roman" w:hAnsi="Times New Roman" w:cs="Times New Roman"/>
                <w:lang w:eastAsia="en-US"/>
              </w:rPr>
            </w:pPr>
            <w:r w:rsidRPr="00902595">
              <w:rPr>
                <w:rFonts w:ascii="Times New Roman" w:hAnsi="Times New Roman" w:cs="Times New Roman"/>
                <w:lang w:eastAsia="en-US"/>
              </w:rPr>
              <w:t>ул. Щепкина, д. 29, корпус</w:t>
            </w:r>
            <w:proofErr w:type="gramStart"/>
            <w:r w:rsidRPr="00902595">
              <w:rPr>
                <w:rFonts w:ascii="Times New Roman" w:hAnsi="Times New Roman" w:cs="Times New Roman"/>
                <w:lang w:eastAsia="en-US"/>
              </w:rPr>
              <w:t xml:space="preserve"> А</w:t>
            </w:r>
            <w:proofErr w:type="gramEnd"/>
            <w:r w:rsidRPr="00902595">
              <w:rPr>
                <w:rFonts w:ascii="Times New Roman" w:hAnsi="Times New Roman" w:cs="Times New Roman"/>
                <w:lang w:eastAsia="en-US"/>
              </w:rPr>
              <w:t>, кв. 47</w:t>
            </w:r>
          </w:p>
        </w:tc>
        <w:tc>
          <w:tcPr>
            <w:tcW w:w="3402" w:type="dxa"/>
            <w:shd w:val="clear" w:color="auto" w:fill="auto"/>
          </w:tcPr>
          <w:p w:rsidR="00A95F50" w:rsidRPr="00902595" w:rsidRDefault="00A95F50" w:rsidP="000B7E2F">
            <w:pPr>
              <w:widowControl/>
              <w:adjustRightInd/>
              <w:rPr>
                <w:rFonts w:ascii="Times New Roman" w:hAnsi="Times New Roman" w:cs="Times New Roman"/>
                <w:lang w:eastAsia="en-US"/>
              </w:rPr>
            </w:pPr>
            <w:r w:rsidRPr="00902595">
              <w:rPr>
                <w:rFonts w:ascii="Times New Roman" w:hAnsi="Times New Roman" w:cs="Times New Roman"/>
                <w:lang w:eastAsia="en-US"/>
              </w:rPr>
              <w:t>№ 104 от 17.04.2019</w:t>
            </w:r>
          </w:p>
        </w:tc>
        <w:tc>
          <w:tcPr>
            <w:tcW w:w="1418" w:type="dxa"/>
          </w:tcPr>
          <w:p w:rsidR="00A95F50" w:rsidRPr="00902595" w:rsidRDefault="00A95F50" w:rsidP="000B7E2F">
            <w:pPr>
              <w:autoSpaceDE/>
              <w:autoSpaceDN/>
              <w:adjustRightInd/>
              <w:spacing w:line="270" w:lineRule="exact"/>
              <w:ind w:right="160"/>
              <w:jc w:val="center"/>
              <w:rPr>
                <w:rFonts w:ascii="Times New Roman" w:hAnsi="Times New Roman" w:cs="Times New Roman"/>
                <w:highlight w:val="yellow"/>
                <w:lang w:eastAsia="en-US"/>
              </w:rPr>
            </w:pPr>
            <w:r w:rsidRPr="00902595">
              <w:rPr>
                <w:rFonts w:ascii="Times New Roman" w:hAnsi="Times New Roman" w:cs="Times New Roman"/>
                <w:lang w:eastAsia="en-US"/>
              </w:rPr>
              <w:t>нет</w:t>
            </w:r>
          </w:p>
        </w:tc>
        <w:tc>
          <w:tcPr>
            <w:tcW w:w="1134" w:type="dxa"/>
            <w:shd w:val="clear" w:color="auto" w:fill="auto"/>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2</w:t>
            </w:r>
          </w:p>
        </w:tc>
        <w:tc>
          <w:tcPr>
            <w:tcW w:w="992" w:type="dxa"/>
            <w:shd w:val="clear" w:color="auto" w:fill="auto"/>
          </w:tcPr>
          <w:p w:rsidR="00A95F50" w:rsidRPr="00902595" w:rsidRDefault="00A95F50" w:rsidP="000B7E2F">
            <w:pPr>
              <w:widowControl/>
              <w:jc w:val="center"/>
              <w:rPr>
                <w:rFonts w:ascii="Times New Roman" w:hAnsi="Times New Roman" w:cs="Times New Roman"/>
                <w:lang w:eastAsia="en-US"/>
              </w:rPr>
            </w:pPr>
            <w:r w:rsidRPr="00902595">
              <w:rPr>
                <w:rFonts w:ascii="Times New Roman" w:hAnsi="Times New Roman" w:cs="Times New Roman"/>
                <w:lang w:eastAsia="en-US"/>
              </w:rPr>
              <w:t>2020</w:t>
            </w:r>
          </w:p>
        </w:tc>
        <w:tc>
          <w:tcPr>
            <w:tcW w:w="1134" w:type="dxa"/>
            <w:shd w:val="clear" w:color="auto" w:fill="auto"/>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1</w:t>
            </w:r>
          </w:p>
        </w:tc>
        <w:tc>
          <w:tcPr>
            <w:tcW w:w="1134" w:type="dxa"/>
            <w:shd w:val="clear" w:color="auto" w:fill="auto"/>
            <w:vAlign w:val="center"/>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42,5</w:t>
            </w:r>
          </w:p>
        </w:tc>
        <w:tc>
          <w:tcPr>
            <w:tcW w:w="1276" w:type="dxa"/>
            <w:shd w:val="clear" w:color="auto" w:fill="auto"/>
            <w:vAlign w:val="center"/>
          </w:tcPr>
          <w:p w:rsidR="00A95F50" w:rsidRPr="00902595" w:rsidRDefault="00A95F50" w:rsidP="000B7E2F">
            <w:pPr>
              <w:widowControl/>
              <w:adjustRightInd/>
              <w:jc w:val="center"/>
              <w:rPr>
                <w:rFonts w:ascii="Times New Roman" w:hAnsi="Times New Roman" w:cs="Times New Roman"/>
                <w:lang w:eastAsia="en-US"/>
              </w:rPr>
            </w:pPr>
            <w:r w:rsidRPr="00902595">
              <w:rPr>
                <w:rFonts w:ascii="Times New Roman" w:hAnsi="Times New Roman" w:cs="Times New Roman"/>
                <w:lang w:eastAsia="en-US"/>
              </w:rPr>
              <w:t>42,5</w:t>
            </w:r>
          </w:p>
        </w:tc>
      </w:tr>
      <w:tr w:rsidR="00A95F50" w:rsidRPr="00902595" w:rsidTr="003C1A9A">
        <w:tc>
          <w:tcPr>
            <w:tcW w:w="4536" w:type="dxa"/>
            <w:gridSpan w:val="2"/>
            <w:shd w:val="clear" w:color="auto" w:fill="auto"/>
          </w:tcPr>
          <w:p w:rsidR="00A95F50" w:rsidRPr="00902595" w:rsidRDefault="00A95F50" w:rsidP="000B7E2F">
            <w:pPr>
              <w:widowControl/>
              <w:jc w:val="right"/>
              <w:rPr>
                <w:rFonts w:ascii="Times New Roman" w:hAnsi="Times New Roman" w:cs="Times New Roman"/>
                <w:lang w:eastAsia="en-US"/>
              </w:rPr>
            </w:pPr>
            <w:r w:rsidRPr="00902595">
              <w:rPr>
                <w:rFonts w:ascii="Times New Roman" w:hAnsi="Times New Roman" w:cs="Times New Roman"/>
                <w:lang w:eastAsia="en-US"/>
              </w:rPr>
              <w:t>Итого:</w:t>
            </w:r>
          </w:p>
        </w:tc>
        <w:tc>
          <w:tcPr>
            <w:tcW w:w="3402" w:type="dxa"/>
            <w:shd w:val="clear" w:color="auto" w:fill="auto"/>
          </w:tcPr>
          <w:p w:rsidR="00A95F50" w:rsidRPr="00902595" w:rsidRDefault="00A95F50" w:rsidP="000B7E2F">
            <w:pPr>
              <w:widowControl/>
              <w:adjustRightInd/>
              <w:spacing w:line="270" w:lineRule="exact"/>
              <w:jc w:val="center"/>
              <w:rPr>
                <w:rFonts w:ascii="Times New Roman" w:hAnsi="Times New Roman" w:cs="Times New Roman"/>
                <w:lang w:eastAsia="en-US"/>
              </w:rPr>
            </w:pPr>
          </w:p>
        </w:tc>
        <w:tc>
          <w:tcPr>
            <w:tcW w:w="1418" w:type="dxa"/>
          </w:tcPr>
          <w:p w:rsidR="00A95F50" w:rsidRPr="00902595" w:rsidRDefault="00A95F50" w:rsidP="000B7E2F">
            <w:pPr>
              <w:widowControl/>
              <w:adjustRightInd/>
              <w:spacing w:line="270" w:lineRule="exact"/>
              <w:ind w:right="160"/>
              <w:jc w:val="center"/>
              <w:rPr>
                <w:rFonts w:ascii="Times New Roman" w:hAnsi="Times New Roman" w:cs="Times New Roman"/>
                <w:b/>
                <w:lang w:eastAsia="en-US"/>
              </w:rPr>
            </w:pPr>
          </w:p>
        </w:tc>
        <w:tc>
          <w:tcPr>
            <w:tcW w:w="1134" w:type="dxa"/>
            <w:shd w:val="clear" w:color="auto" w:fill="auto"/>
          </w:tcPr>
          <w:p w:rsidR="00A95F50" w:rsidRPr="00902595" w:rsidRDefault="00A95F50" w:rsidP="000B7E2F">
            <w:pPr>
              <w:widowControl/>
              <w:adjustRightInd/>
              <w:spacing w:line="270" w:lineRule="exact"/>
              <w:ind w:left="-109" w:right="-107"/>
              <w:jc w:val="center"/>
              <w:rPr>
                <w:rFonts w:ascii="Times New Roman" w:hAnsi="Times New Roman" w:cs="Times New Roman"/>
                <w:lang w:eastAsia="en-US"/>
              </w:rPr>
            </w:pPr>
            <w:r>
              <w:rPr>
                <w:rFonts w:ascii="Times New Roman" w:hAnsi="Times New Roman" w:cs="Times New Roman"/>
                <w:lang w:eastAsia="en-US"/>
              </w:rPr>
              <w:t>28</w:t>
            </w:r>
          </w:p>
        </w:tc>
        <w:tc>
          <w:tcPr>
            <w:tcW w:w="992" w:type="dxa"/>
            <w:shd w:val="clear" w:color="auto" w:fill="auto"/>
          </w:tcPr>
          <w:p w:rsidR="00A95F50" w:rsidRPr="00902595" w:rsidRDefault="00A95F50" w:rsidP="000B7E2F">
            <w:pPr>
              <w:widowControl/>
              <w:adjustRightInd/>
              <w:jc w:val="center"/>
              <w:rPr>
                <w:rFonts w:ascii="Times New Roman" w:hAnsi="Times New Roman" w:cs="Times New Roman"/>
                <w:lang w:eastAsia="en-US"/>
              </w:rPr>
            </w:pPr>
          </w:p>
        </w:tc>
        <w:tc>
          <w:tcPr>
            <w:tcW w:w="1134" w:type="dxa"/>
            <w:shd w:val="clear" w:color="auto" w:fill="auto"/>
          </w:tcPr>
          <w:p w:rsidR="00A95F50" w:rsidRPr="00902595" w:rsidRDefault="00A95F50" w:rsidP="000B7E2F">
            <w:pPr>
              <w:widowControl/>
              <w:adjustRightInd/>
              <w:spacing w:line="270" w:lineRule="exact"/>
              <w:ind w:left="-108" w:right="-107"/>
              <w:jc w:val="center"/>
              <w:rPr>
                <w:rFonts w:ascii="Times New Roman" w:hAnsi="Times New Roman" w:cs="Times New Roman"/>
                <w:lang w:eastAsia="en-US"/>
              </w:rPr>
            </w:pPr>
            <w:r>
              <w:rPr>
                <w:rFonts w:ascii="Times New Roman" w:hAnsi="Times New Roman" w:cs="Times New Roman"/>
                <w:lang w:eastAsia="en-US"/>
              </w:rPr>
              <w:t>11</w:t>
            </w:r>
          </w:p>
        </w:tc>
        <w:tc>
          <w:tcPr>
            <w:tcW w:w="1134" w:type="dxa"/>
            <w:shd w:val="clear" w:color="auto" w:fill="auto"/>
          </w:tcPr>
          <w:p w:rsidR="00A95F50" w:rsidRPr="00902595" w:rsidRDefault="00A95F50" w:rsidP="000B7E2F">
            <w:pPr>
              <w:widowControl/>
              <w:ind w:left="-109" w:right="-107"/>
              <w:jc w:val="center"/>
              <w:rPr>
                <w:rFonts w:ascii="Times New Roman" w:hAnsi="Times New Roman" w:cs="Times New Roman"/>
                <w:lang w:eastAsia="en-US"/>
              </w:rPr>
            </w:pPr>
            <w:r>
              <w:rPr>
                <w:rFonts w:ascii="Times New Roman" w:hAnsi="Times New Roman" w:cs="Times New Roman"/>
                <w:bCs/>
                <w:lang w:eastAsia="en-US"/>
              </w:rPr>
              <w:t>473,7</w:t>
            </w:r>
          </w:p>
        </w:tc>
        <w:tc>
          <w:tcPr>
            <w:tcW w:w="1276" w:type="dxa"/>
            <w:shd w:val="clear" w:color="auto" w:fill="auto"/>
            <w:vAlign w:val="center"/>
          </w:tcPr>
          <w:p w:rsidR="00A95F50" w:rsidRPr="00902595" w:rsidRDefault="00A95F50" w:rsidP="000B7E2F">
            <w:pPr>
              <w:widowControl/>
              <w:adjustRightInd/>
              <w:jc w:val="center"/>
              <w:rPr>
                <w:rFonts w:ascii="Times New Roman" w:hAnsi="Times New Roman" w:cs="Times New Roman"/>
                <w:b/>
                <w:bCs/>
                <w:lang w:eastAsia="en-US"/>
              </w:rPr>
            </w:pPr>
            <w:r>
              <w:rPr>
                <w:rFonts w:ascii="Times New Roman" w:hAnsi="Times New Roman" w:cs="Times New Roman"/>
                <w:bCs/>
                <w:lang w:eastAsia="en-US"/>
              </w:rPr>
              <w:t>473,7</w:t>
            </w:r>
          </w:p>
        </w:tc>
      </w:tr>
    </w:tbl>
    <w:p w:rsidR="00A95F50" w:rsidRPr="00AD411B" w:rsidRDefault="00A95F50" w:rsidP="00A95F50">
      <w:pPr>
        <w:autoSpaceDE/>
        <w:autoSpaceDN/>
        <w:spacing w:line="270" w:lineRule="exact"/>
        <w:ind w:right="253"/>
        <w:jc w:val="center"/>
        <w:rPr>
          <w:rFonts w:ascii="Times New Roman" w:hAnsi="Times New Roman" w:cs="Times New Roman"/>
          <w:color w:val="000000"/>
          <w:sz w:val="27"/>
          <w:szCs w:val="27"/>
        </w:rPr>
      </w:pPr>
    </w:p>
    <w:p w:rsidR="00736491" w:rsidRDefault="00736491" w:rsidP="00A95F50">
      <w:pPr>
        <w:tabs>
          <w:tab w:val="left" w:pos="8505"/>
        </w:tabs>
        <w:outlineLvl w:val="1"/>
        <w:rPr>
          <w:rFonts w:ascii="Times New Roman" w:hAnsi="Times New Roman" w:cs="Times New Roman"/>
          <w:sz w:val="28"/>
          <w:szCs w:val="28"/>
        </w:rPr>
        <w:sectPr w:rsidR="00736491" w:rsidSect="007606A6">
          <w:pgSz w:w="16838" w:h="11906" w:orient="landscape" w:code="9"/>
          <w:pgMar w:top="1134" w:right="1134" w:bottom="567" w:left="1134" w:header="709" w:footer="709" w:gutter="0"/>
          <w:cols w:space="708"/>
          <w:docGrid w:linePitch="360"/>
        </w:sectPr>
      </w:pPr>
    </w:p>
    <w:p w:rsidR="00736491" w:rsidRPr="00B1748F" w:rsidRDefault="00736491" w:rsidP="00736491">
      <w:pPr>
        <w:ind w:left="7788"/>
        <w:outlineLvl w:val="1"/>
        <w:rPr>
          <w:rFonts w:ascii="Times New Roman" w:hAnsi="Times New Roman" w:cs="Times New Roman"/>
          <w:sz w:val="28"/>
          <w:szCs w:val="28"/>
        </w:rPr>
      </w:pPr>
      <w:r w:rsidRPr="00B1748F">
        <w:rPr>
          <w:rFonts w:ascii="Times New Roman" w:hAnsi="Times New Roman" w:cs="Times New Roman"/>
          <w:sz w:val="28"/>
          <w:szCs w:val="28"/>
        </w:rPr>
        <w:lastRenderedPageBreak/>
        <w:t>Приложение 2</w:t>
      </w:r>
    </w:p>
    <w:p w:rsidR="00736491" w:rsidRPr="00B1748F" w:rsidRDefault="00736491" w:rsidP="00736491">
      <w:pPr>
        <w:ind w:left="7080" w:firstLine="708"/>
        <w:outlineLvl w:val="1"/>
        <w:rPr>
          <w:rFonts w:ascii="Times New Roman" w:hAnsi="Times New Roman" w:cs="Times New Roman"/>
          <w:sz w:val="28"/>
          <w:szCs w:val="28"/>
        </w:rPr>
      </w:pPr>
      <w:r w:rsidRPr="00B1748F">
        <w:rPr>
          <w:rFonts w:ascii="Times New Roman" w:hAnsi="Times New Roman" w:cs="Times New Roman"/>
          <w:sz w:val="28"/>
          <w:szCs w:val="28"/>
        </w:rPr>
        <w:t xml:space="preserve">к Программе </w:t>
      </w:r>
    </w:p>
    <w:p w:rsidR="00736491" w:rsidRPr="00736491" w:rsidRDefault="00736491" w:rsidP="00736491">
      <w:pPr>
        <w:jc w:val="right"/>
        <w:rPr>
          <w:rFonts w:ascii="Times New Roman" w:hAnsi="Times New Roman" w:cs="Times New Roman"/>
        </w:rPr>
      </w:pPr>
    </w:p>
    <w:p w:rsidR="00736491" w:rsidRPr="00B1748F" w:rsidRDefault="00736491" w:rsidP="00736491">
      <w:pPr>
        <w:ind w:left="7788" w:firstLine="708"/>
        <w:jc w:val="center"/>
        <w:rPr>
          <w:rFonts w:ascii="Times New Roman" w:hAnsi="Times New Roman" w:cs="Times New Roman"/>
          <w:sz w:val="28"/>
          <w:szCs w:val="28"/>
        </w:rPr>
      </w:pPr>
      <w:r w:rsidRPr="00B1748F">
        <w:rPr>
          <w:rFonts w:ascii="Times New Roman" w:hAnsi="Times New Roman" w:cs="Times New Roman"/>
          <w:sz w:val="28"/>
          <w:szCs w:val="28"/>
        </w:rPr>
        <w:t xml:space="preserve">     Форма</w:t>
      </w:r>
    </w:p>
    <w:p w:rsidR="00736491" w:rsidRPr="00736491" w:rsidRDefault="00736491" w:rsidP="00736491">
      <w:pPr>
        <w:spacing w:before="360"/>
        <w:jc w:val="center"/>
        <w:rPr>
          <w:rFonts w:ascii="Times New Roman" w:hAnsi="Times New Roman" w:cs="Times New Roman"/>
        </w:rPr>
      </w:pPr>
    </w:p>
    <w:p w:rsidR="00736491" w:rsidRPr="00736491" w:rsidRDefault="00736491" w:rsidP="00736491">
      <w:pPr>
        <w:pBdr>
          <w:top w:val="single" w:sz="4" w:space="1" w:color="auto"/>
        </w:pBdr>
        <w:jc w:val="center"/>
        <w:rPr>
          <w:rFonts w:ascii="Times New Roman" w:hAnsi="Times New Roman" w:cs="Times New Roman"/>
        </w:rPr>
      </w:pPr>
      <w:r w:rsidRPr="00736491">
        <w:rPr>
          <w:rFonts w:ascii="Times New Roman" w:hAnsi="Times New Roman" w:cs="Times New Roman"/>
        </w:rPr>
        <w:t>(орган местного самоуправления)</w:t>
      </w:r>
    </w:p>
    <w:p w:rsidR="00736491" w:rsidRPr="00736491" w:rsidRDefault="00736491" w:rsidP="00736491">
      <w:pPr>
        <w:spacing w:before="360" w:after="360"/>
        <w:jc w:val="center"/>
        <w:rPr>
          <w:rFonts w:ascii="Times New Roman" w:hAnsi="Times New Roman" w:cs="Times New Roman"/>
          <w:b/>
          <w:bCs/>
          <w:spacing w:val="60"/>
          <w:sz w:val="28"/>
          <w:szCs w:val="28"/>
        </w:rPr>
      </w:pPr>
      <w:r w:rsidRPr="00736491">
        <w:rPr>
          <w:rFonts w:ascii="Times New Roman" w:hAnsi="Times New Roman" w:cs="Times New Roman"/>
          <w:b/>
          <w:bCs/>
          <w:spacing w:val="60"/>
          <w:sz w:val="28"/>
          <w:szCs w:val="28"/>
        </w:rPr>
        <w:t>ЗАЯВЛЕНИЕ</w:t>
      </w:r>
    </w:p>
    <w:p w:rsidR="00736491" w:rsidRPr="00657DDD" w:rsidRDefault="00736491" w:rsidP="00736491">
      <w:pPr>
        <w:tabs>
          <w:tab w:val="right" w:pos="9639"/>
        </w:tabs>
        <w:ind w:firstLine="567"/>
        <w:jc w:val="both"/>
        <w:rPr>
          <w:rFonts w:ascii="Times New Roman" w:hAnsi="Times New Roman" w:cs="Times New Roman"/>
        </w:rPr>
      </w:pPr>
      <w:proofErr w:type="gramStart"/>
      <w:r w:rsidRPr="00736491">
        <w:rPr>
          <w:rFonts w:ascii="Times New Roman" w:hAnsi="Times New Roman" w:cs="Times New Roman"/>
        </w:rPr>
        <w:t>Прошу признать нуждающимися в жилом помещении и включить в состав семей - участников подпрограммы «Государственная поддержка граждан, проживающих на территории городского округа город Рыбинск, в сфере ипотечного жилищного кредитования» на 20</w:t>
      </w:r>
      <w:r w:rsidR="00657DDD">
        <w:rPr>
          <w:rFonts w:ascii="Times New Roman" w:hAnsi="Times New Roman" w:cs="Times New Roman"/>
        </w:rPr>
        <w:t>20</w:t>
      </w:r>
      <w:r w:rsidRPr="00736491">
        <w:rPr>
          <w:rFonts w:ascii="Times New Roman" w:hAnsi="Times New Roman" w:cs="Times New Roman"/>
        </w:rPr>
        <w:t xml:space="preserve"> - 20</w:t>
      </w:r>
      <w:r>
        <w:rPr>
          <w:rFonts w:ascii="Times New Roman" w:hAnsi="Times New Roman" w:cs="Times New Roman"/>
        </w:rPr>
        <w:t>2</w:t>
      </w:r>
      <w:r w:rsidR="00657DDD">
        <w:rPr>
          <w:rFonts w:ascii="Times New Roman" w:hAnsi="Times New Roman" w:cs="Times New Roman"/>
        </w:rPr>
        <w:t>3</w:t>
      </w:r>
      <w:r w:rsidRPr="00736491">
        <w:rPr>
          <w:rFonts w:ascii="Times New Roman" w:hAnsi="Times New Roman" w:cs="Times New Roman"/>
        </w:rPr>
        <w:t xml:space="preserve"> годы муниципальной программы «Обеспечение доступным </w:t>
      </w:r>
      <w:r w:rsidRPr="00657DDD">
        <w:rPr>
          <w:rFonts w:ascii="Times New Roman" w:hAnsi="Times New Roman" w:cs="Times New Roman"/>
        </w:rPr>
        <w:t xml:space="preserve">и комфортным жильем населения городского округа город Рыбинск» и </w:t>
      </w:r>
      <w:r w:rsidRPr="00657DDD">
        <w:rPr>
          <w:rFonts w:ascii="Times New Roman" w:eastAsiaTheme="minorHAnsi" w:hAnsi="Times New Roman" w:cs="Times New Roman"/>
        </w:rPr>
        <w:t xml:space="preserve">задачи </w:t>
      </w:r>
      <w:r w:rsidR="00657DDD" w:rsidRPr="00657DDD">
        <w:rPr>
          <w:rFonts w:ascii="Times New Roman" w:hAnsi="Times New Roman" w:cs="Times New Roman"/>
        </w:rPr>
        <w:t xml:space="preserve">по </w:t>
      </w:r>
      <w:r w:rsidR="00657DDD" w:rsidRPr="00657DDD">
        <w:rPr>
          <w:rFonts w:ascii="Times New Roman" w:eastAsia="Calibri" w:hAnsi="Times New Roman" w:cs="Times New Roman"/>
        </w:rPr>
        <w:t xml:space="preserve"> государственной поддержке граждан, проживающих на территории Ярославской области, в сфере ипотечного жилищного кредитования</w:t>
      </w:r>
      <w:proofErr w:type="gramEnd"/>
      <w:r w:rsidR="00657DDD" w:rsidRPr="00657DDD">
        <w:rPr>
          <w:rFonts w:ascii="Times New Roman" w:eastAsia="Calibri" w:hAnsi="Times New Roman" w:cs="Times New Roman"/>
        </w:rPr>
        <w:t xml:space="preserve"> подпрограммы «Стимулирование развития жилищного строительства на территории Ярославской области» на 2020 - 2025 годы Г</w:t>
      </w:r>
      <w:r w:rsidR="00657DDD" w:rsidRPr="00657DDD">
        <w:rPr>
          <w:rFonts w:ascii="Times New Roman" w:hAnsi="Times New Roman" w:cs="Times New Roman"/>
          <w:shd w:val="clear" w:color="auto" w:fill="FFFFFF"/>
        </w:rPr>
        <w:t>осударственной программы</w:t>
      </w:r>
      <w:r w:rsidR="00657DDD" w:rsidRPr="00657DDD">
        <w:rPr>
          <w:rFonts w:ascii="Times New Roman" w:hAnsi="Times New Roman" w:cs="Times New Roman"/>
          <w:bCs/>
          <w:color w:val="000000"/>
        </w:rPr>
        <w:t xml:space="preserve"> </w:t>
      </w:r>
      <w:r w:rsidR="00657DDD" w:rsidRPr="00657DDD">
        <w:rPr>
          <w:rFonts w:ascii="Times New Roman" w:hAnsi="Times New Roman" w:cs="Times New Roman"/>
          <w:shd w:val="clear" w:color="auto" w:fill="FFFFFF"/>
        </w:rPr>
        <w:t>Ярославской области «Обеспечение доступным и комфортным жильем населения Ярославской области» на 2020 - 2025 годы</w:t>
      </w:r>
      <w:proofErr w:type="gramStart"/>
      <w:r w:rsidR="00657DDD" w:rsidRPr="00657DDD">
        <w:rPr>
          <w:rFonts w:ascii="Times New Roman" w:hAnsi="Times New Roman" w:cs="Times New Roman"/>
          <w:shd w:val="clear" w:color="auto" w:fill="FFFFFF"/>
        </w:rPr>
        <w:t>»</w:t>
      </w:r>
      <w:r w:rsidRPr="00657DDD">
        <w:rPr>
          <w:rFonts w:ascii="Times New Roman" w:hAnsi="Times New Roman" w:cs="Times New Roman"/>
        </w:rPr>
        <w:t>с</w:t>
      </w:r>
      <w:proofErr w:type="gramEnd"/>
      <w:r w:rsidRPr="00657DDD">
        <w:rPr>
          <w:rFonts w:ascii="Times New Roman" w:hAnsi="Times New Roman" w:cs="Times New Roman"/>
        </w:rPr>
        <w:t>емью в составе:</w:t>
      </w:r>
    </w:p>
    <w:p w:rsidR="00736491" w:rsidRPr="00736491" w:rsidRDefault="00736491" w:rsidP="00736491">
      <w:pPr>
        <w:tabs>
          <w:tab w:val="right" w:pos="9639"/>
        </w:tabs>
        <w:jc w:val="both"/>
        <w:rPr>
          <w:rFonts w:ascii="Times New Roman" w:hAnsi="Times New Roman" w:cs="Times New Roman"/>
        </w:rPr>
      </w:pPr>
      <w:r w:rsidRPr="00736491">
        <w:rPr>
          <w:rFonts w:ascii="Times New Roman" w:hAnsi="Times New Roman" w:cs="Times New Roman"/>
        </w:rPr>
        <w:t xml:space="preserve">супруг  </w:t>
      </w:r>
      <w:r w:rsidRPr="00736491">
        <w:rPr>
          <w:rFonts w:ascii="Times New Roman" w:hAnsi="Times New Roman" w:cs="Times New Roman"/>
        </w:rPr>
        <w:tab/>
        <w:t>,</w:t>
      </w:r>
    </w:p>
    <w:p w:rsidR="00736491" w:rsidRPr="00736491" w:rsidRDefault="00736491" w:rsidP="00736491">
      <w:pPr>
        <w:pBdr>
          <w:top w:val="single" w:sz="4" w:space="1" w:color="auto"/>
        </w:pBdr>
        <w:spacing w:after="120"/>
        <w:ind w:left="782" w:right="113"/>
        <w:jc w:val="center"/>
        <w:rPr>
          <w:rFonts w:ascii="Times New Roman" w:hAnsi="Times New Roman" w:cs="Times New Roman"/>
          <w:sz w:val="20"/>
          <w:szCs w:val="20"/>
        </w:rPr>
      </w:pPr>
      <w:r w:rsidRPr="00736491">
        <w:rPr>
          <w:rFonts w:ascii="Times New Roman" w:hAnsi="Times New Roman" w:cs="Times New Roman"/>
          <w:sz w:val="20"/>
          <w:szCs w:val="20"/>
        </w:rPr>
        <w:t>(ф.и.о., дата рождения)</w:t>
      </w:r>
    </w:p>
    <w:tbl>
      <w:tblPr>
        <w:tblW w:w="0" w:type="auto"/>
        <w:tblLayout w:type="fixed"/>
        <w:tblCellMar>
          <w:left w:w="28" w:type="dxa"/>
          <w:right w:w="28" w:type="dxa"/>
        </w:tblCellMar>
        <w:tblLook w:val="0000"/>
      </w:tblPr>
      <w:tblGrid>
        <w:gridCol w:w="1616"/>
        <w:gridCol w:w="1418"/>
        <w:gridCol w:w="454"/>
        <w:gridCol w:w="1758"/>
        <w:gridCol w:w="764"/>
        <w:gridCol w:w="227"/>
        <w:gridCol w:w="341"/>
        <w:gridCol w:w="56"/>
        <w:gridCol w:w="227"/>
        <w:gridCol w:w="1701"/>
        <w:gridCol w:w="397"/>
        <w:gridCol w:w="397"/>
        <w:gridCol w:w="341"/>
        <w:gridCol w:w="105"/>
      </w:tblGrid>
      <w:tr w:rsidR="00736491" w:rsidRPr="00736491" w:rsidTr="00736491">
        <w:trPr>
          <w:gridAfter w:val="1"/>
          <w:wAfter w:w="105" w:type="dxa"/>
        </w:trPr>
        <w:tc>
          <w:tcPr>
            <w:tcW w:w="1616" w:type="dxa"/>
            <w:tcBorders>
              <w:top w:val="nil"/>
              <w:left w:val="nil"/>
              <w:bottom w:val="nil"/>
              <w:right w:val="nil"/>
            </w:tcBorders>
            <w:vAlign w:val="bottom"/>
          </w:tcPr>
          <w:p w:rsidR="00736491" w:rsidRPr="00736491" w:rsidRDefault="00736491" w:rsidP="00736491">
            <w:pPr>
              <w:rPr>
                <w:rFonts w:ascii="Times New Roman" w:hAnsi="Times New Roman" w:cs="Times New Roman"/>
              </w:rPr>
            </w:pPr>
            <w:r w:rsidRPr="00736491">
              <w:rPr>
                <w:rFonts w:ascii="Times New Roman" w:hAnsi="Times New Roman" w:cs="Times New Roman"/>
              </w:rPr>
              <w:t>паспорт: серия</w:t>
            </w:r>
          </w:p>
        </w:tc>
        <w:tc>
          <w:tcPr>
            <w:tcW w:w="1418"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c>
          <w:tcPr>
            <w:tcW w:w="454" w:type="dxa"/>
            <w:tcBorders>
              <w:top w:val="nil"/>
              <w:left w:val="nil"/>
              <w:bottom w:val="nil"/>
              <w:right w:val="nil"/>
            </w:tcBorders>
            <w:vAlign w:val="bottom"/>
          </w:tcPr>
          <w:p w:rsidR="00736491" w:rsidRPr="00736491" w:rsidRDefault="00736491" w:rsidP="00736491">
            <w:pPr>
              <w:jc w:val="center"/>
              <w:rPr>
                <w:rFonts w:ascii="Times New Roman" w:hAnsi="Times New Roman" w:cs="Times New Roman"/>
              </w:rPr>
            </w:pPr>
            <w:r w:rsidRPr="00736491">
              <w:rPr>
                <w:rFonts w:ascii="Times New Roman" w:hAnsi="Times New Roman" w:cs="Times New Roman"/>
              </w:rPr>
              <w:t>№</w:t>
            </w:r>
          </w:p>
        </w:tc>
        <w:tc>
          <w:tcPr>
            <w:tcW w:w="1758"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c>
          <w:tcPr>
            <w:tcW w:w="1332" w:type="dxa"/>
            <w:gridSpan w:val="3"/>
            <w:tcBorders>
              <w:top w:val="nil"/>
              <w:left w:val="nil"/>
              <w:bottom w:val="nil"/>
              <w:right w:val="nil"/>
            </w:tcBorders>
            <w:vAlign w:val="bottom"/>
          </w:tcPr>
          <w:p w:rsidR="00736491" w:rsidRPr="00736491" w:rsidRDefault="00736491" w:rsidP="00736491">
            <w:pPr>
              <w:rPr>
                <w:rFonts w:ascii="Times New Roman" w:hAnsi="Times New Roman" w:cs="Times New Roman"/>
              </w:rPr>
            </w:pPr>
            <w:r w:rsidRPr="00736491">
              <w:rPr>
                <w:rFonts w:ascii="Times New Roman" w:hAnsi="Times New Roman" w:cs="Times New Roman"/>
              </w:rPr>
              <w:t>, выданный</w:t>
            </w:r>
          </w:p>
        </w:tc>
        <w:tc>
          <w:tcPr>
            <w:tcW w:w="3119" w:type="dxa"/>
            <w:gridSpan w:val="6"/>
            <w:tcBorders>
              <w:top w:val="nil"/>
              <w:left w:val="nil"/>
              <w:bottom w:val="single" w:sz="4" w:space="0" w:color="auto"/>
              <w:right w:val="nil"/>
            </w:tcBorders>
            <w:vAlign w:val="bottom"/>
          </w:tcPr>
          <w:p w:rsidR="00736491" w:rsidRPr="00736491" w:rsidRDefault="00736491" w:rsidP="00736491">
            <w:pPr>
              <w:rPr>
                <w:rFonts w:ascii="Times New Roman" w:hAnsi="Times New Roman" w:cs="Times New Roman"/>
              </w:rPr>
            </w:pPr>
          </w:p>
        </w:tc>
      </w:tr>
      <w:tr w:rsidR="00736491" w:rsidRPr="00736491" w:rsidTr="00736491">
        <w:tc>
          <w:tcPr>
            <w:tcW w:w="6010" w:type="dxa"/>
            <w:gridSpan w:val="5"/>
            <w:tcBorders>
              <w:top w:val="nil"/>
              <w:left w:val="nil"/>
              <w:bottom w:val="single" w:sz="4" w:space="0" w:color="auto"/>
              <w:right w:val="nil"/>
            </w:tcBorders>
            <w:vAlign w:val="bottom"/>
          </w:tcPr>
          <w:p w:rsidR="00736491" w:rsidRPr="00736491" w:rsidRDefault="00736491" w:rsidP="00736491">
            <w:pPr>
              <w:rPr>
                <w:rFonts w:ascii="Times New Roman" w:hAnsi="Times New Roman" w:cs="Times New Roman"/>
              </w:rPr>
            </w:pPr>
          </w:p>
        </w:tc>
        <w:tc>
          <w:tcPr>
            <w:tcW w:w="227" w:type="dxa"/>
            <w:tcBorders>
              <w:top w:val="nil"/>
              <w:left w:val="nil"/>
              <w:bottom w:val="nil"/>
              <w:right w:val="nil"/>
            </w:tcBorders>
            <w:vAlign w:val="bottom"/>
          </w:tcPr>
          <w:p w:rsidR="00736491" w:rsidRPr="00736491" w:rsidRDefault="00736491" w:rsidP="00736491">
            <w:pPr>
              <w:jc w:val="right"/>
              <w:rPr>
                <w:rFonts w:ascii="Times New Roman" w:hAnsi="Times New Roman" w:cs="Times New Roman"/>
              </w:rPr>
            </w:pPr>
            <w:r w:rsidRPr="00736491">
              <w:rPr>
                <w:rFonts w:ascii="Times New Roman" w:hAnsi="Times New Roman" w:cs="Times New Roman"/>
              </w:rPr>
              <w:t>“</w:t>
            </w:r>
          </w:p>
        </w:tc>
        <w:tc>
          <w:tcPr>
            <w:tcW w:w="397" w:type="dxa"/>
            <w:gridSpan w:val="2"/>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c>
          <w:tcPr>
            <w:tcW w:w="227" w:type="dxa"/>
            <w:tcBorders>
              <w:top w:val="nil"/>
              <w:left w:val="nil"/>
              <w:bottom w:val="nil"/>
              <w:right w:val="nil"/>
            </w:tcBorders>
            <w:vAlign w:val="bottom"/>
          </w:tcPr>
          <w:p w:rsidR="00736491" w:rsidRPr="00736491" w:rsidRDefault="00736491" w:rsidP="00736491">
            <w:pPr>
              <w:rPr>
                <w:rFonts w:ascii="Times New Roman" w:hAnsi="Times New Roman" w:cs="Times New Roman"/>
              </w:rPr>
            </w:pPr>
            <w:r w:rsidRPr="00736491">
              <w:rPr>
                <w:rFonts w:ascii="Times New Roman" w:hAnsi="Times New Roman" w:cs="Times New Roman"/>
              </w:rPr>
              <w:t>”</w:t>
            </w:r>
          </w:p>
        </w:tc>
        <w:tc>
          <w:tcPr>
            <w:tcW w:w="1701"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c>
          <w:tcPr>
            <w:tcW w:w="397" w:type="dxa"/>
            <w:tcBorders>
              <w:top w:val="nil"/>
              <w:left w:val="nil"/>
              <w:bottom w:val="nil"/>
              <w:right w:val="nil"/>
            </w:tcBorders>
            <w:vAlign w:val="bottom"/>
          </w:tcPr>
          <w:p w:rsidR="00736491" w:rsidRPr="00736491" w:rsidRDefault="00736491" w:rsidP="00736491">
            <w:pPr>
              <w:jc w:val="right"/>
              <w:rPr>
                <w:rFonts w:ascii="Times New Roman" w:hAnsi="Times New Roman" w:cs="Times New Roman"/>
              </w:rPr>
            </w:pPr>
            <w:r w:rsidRPr="00736491">
              <w:rPr>
                <w:rFonts w:ascii="Times New Roman" w:hAnsi="Times New Roman" w:cs="Times New Roman"/>
              </w:rPr>
              <w:t>20</w:t>
            </w:r>
          </w:p>
        </w:tc>
        <w:tc>
          <w:tcPr>
            <w:tcW w:w="397" w:type="dxa"/>
            <w:tcBorders>
              <w:top w:val="nil"/>
              <w:left w:val="nil"/>
              <w:bottom w:val="single" w:sz="4" w:space="0" w:color="auto"/>
              <w:right w:val="nil"/>
            </w:tcBorders>
            <w:vAlign w:val="bottom"/>
          </w:tcPr>
          <w:p w:rsidR="00736491" w:rsidRPr="00736491" w:rsidRDefault="00736491" w:rsidP="00736491">
            <w:pPr>
              <w:rPr>
                <w:rFonts w:ascii="Times New Roman" w:hAnsi="Times New Roman" w:cs="Times New Roman"/>
              </w:rPr>
            </w:pPr>
          </w:p>
        </w:tc>
        <w:tc>
          <w:tcPr>
            <w:tcW w:w="446" w:type="dxa"/>
            <w:gridSpan w:val="2"/>
            <w:tcBorders>
              <w:top w:val="nil"/>
              <w:left w:val="nil"/>
              <w:bottom w:val="nil"/>
              <w:right w:val="nil"/>
            </w:tcBorders>
            <w:vAlign w:val="bottom"/>
          </w:tcPr>
          <w:p w:rsidR="00736491" w:rsidRPr="00736491" w:rsidRDefault="00736491" w:rsidP="00736491">
            <w:pPr>
              <w:ind w:left="57"/>
              <w:rPr>
                <w:rFonts w:ascii="Times New Roman" w:hAnsi="Times New Roman" w:cs="Times New Roman"/>
              </w:rPr>
            </w:pPr>
            <w:proofErr w:type="gramStart"/>
            <w:r w:rsidRPr="00736491">
              <w:rPr>
                <w:rFonts w:ascii="Times New Roman" w:hAnsi="Times New Roman" w:cs="Times New Roman"/>
              </w:rPr>
              <w:t>г</w:t>
            </w:r>
            <w:proofErr w:type="gramEnd"/>
            <w:r w:rsidRPr="00736491">
              <w:rPr>
                <w:rFonts w:ascii="Times New Roman" w:hAnsi="Times New Roman" w:cs="Times New Roman"/>
              </w:rPr>
              <w:t>.,</w:t>
            </w:r>
          </w:p>
        </w:tc>
      </w:tr>
    </w:tbl>
    <w:p w:rsidR="00736491" w:rsidRPr="00736491" w:rsidRDefault="00736491" w:rsidP="00736491">
      <w:pPr>
        <w:spacing w:before="120"/>
        <w:rPr>
          <w:rFonts w:ascii="Times New Roman" w:hAnsi="Times New Roman" w:cs="Times New Roman"/>
        </w:rPr>
      </w:pPr>
      <w:r w:rsidRPr="00736491">
        <w:rPr>
          <w:rFonts w:ascii="Times New Roman" w:hAnsi="Times New Roman" w:cs="Times New Roman"/>
        </w:rPr>
        <w:t xml:space="preserve">проживает по адресу:  </w:t>
      </w:r>
    </w:p>
    <w:p w:rsidR="00736491" w:rsidRPr="00736491" w:rsidRDefault="00736491" w:rsidP="00736491">
      <w:pPr>
        <w:pBdr>
          <w:top w:val="single" w:sz="4" w:space="1" w:color="auto"/>
        </w:pBdr>
        <w:ind w:left="2313"/>
        <w:rPr>
          <w:rFonts w:ascii="Times New Roman" w:hAnsi="Times New Roman" w:cs="Times New Roman"/>
          <w:sz w:val="2"/>
          <w:szCs w:val="2"/>
        </w:rPr>
      </w:pPr>
    </w:p>
    <w:p w:rsidR="00736491" w:rsidRPr="00736491" w:rsidRDefault="00736491" w:rsidP="00736491">
      <w:pPr>
        <w:tabs>
          <w:tab w:val="right" w:pos="9638"/>
        </w:tabs>
        <w:rPr>
          <w:rFonts w:ascii="Times New Roman" w:hAnsi="Times New Roman" w:cs="Times New Roman"/>
        </w:rPr>
      </w:pPr>
      <w:r w:rsidRPr="00736491">
        <w:rPr>
          <w:rFonts w:ascii="Times New Roman" w:hAnsi="Times New Roman" w:cs="Times New Roman"/>
        </w:rPr>
        <w:tab/>
        <w:t>;</w:t>
      </w:r>
    </w:p>
    <w:p w:rsidR="00736491" w:rsidRPr="00736491" w:rsidRDefault="00736491" w:rsidP="00736491">
      <w:pPr>
        <w:pBdr>
          <w:top w:val="single" w:sz="4" w:space="1" w:color="auto"/>
        </w:pBdr>
        <w:ind w:right="113"/>
        <w:rPr>
          <w:rFonts w:ascii="Times New Roman" w:hAnsi="Times New Roman" w:cs="Times New Roman"/>
          <w:sz w:val="2"/>
          <w:szCs w:val="2"/>
        </w:rPr>
      </w:pPr>
    </w:p>
    <w:p w:rsidR="00736491" w:rsidRPr="00736491" w:rsidRDefault="00736491" w:rsidP="00736491">
      <w:pPr>
        <w:tabs>
          <w:tab w:val="right" w:pos="9639"/>
        </w:tabs>
        <w:spacing w:before="120"/>
        <w:jc w:val="both"/>
        <w:rPr>
          <w:rFonts w:ascii="Times New Roman" w:hAnsi="Times New Roman" w:cs="Times New Roman"/>
        </w:rPr>
      </w:pPr>
      <w:r w:rsidRPr="00736491">
        <w:rPr>
          <w:rFonts w:ascii="Times New Roman" w:hAnsi="Times New Roman" w:cs="Times New Roman"/>
        </w:rPr>
        <w:t xml:space="preserve">супруга  </w:t>
      </w:r>
      <w:r w:rsidRPr="00736491">
        <w:rPr>
          <w:rFonts w:ascii="Times New Roman" w:hAnsi="Times New Roman" w:cs="Times New Roman"/>
        </w:rPr>
        <w:tab/>
        <w:t>,</w:t>
      </w:r>
    </w:p>
    <w:p w:rsidR="00736491" w:rsidRPr="00736491" w:rsidRDefault="00736491" w:rsidP="00736491">
      <w:pPr>
        <w:pBdr>
          <w:top w:val="single" w:sz="4" w:space="1" w:color="auto"/>
        </w:pBdr>
        <w:spacing w:after="120"/>
        <w:ind w:left="907" w:right="113"/>
        <w:jc w:val="center"/>
        <w:rPr>
          <w:rFonts w:ascii="Times New Roman" w:hAnsi="Times New Roman" w:cs="Times New Roman"/>
          <w:sz w:val="20"/>
          <w:szCs w:val="20"/>
        </w:rPr>
      </w:pPr>
      <w:r w:rsidRPr="00736491">
        <w:rPr>
          <w:rFonts w:ascii="Times New Roman" w:hAnsi="Times New Roman" w:cs="Times New Roman"/>
          <w:sz w:val="20"/>
          <w:szCs w:val="20"/>
        </w:rPr>
        <w:t>(ф.и.о., дата рождения)</w:t>
      </w:r>
    </w:p>
    <w:tbl>
      <w:tblPr>
        <w:tblW w:w="0" w:type="auto"/>
        <w:tblLayout w:type="fixed"/>
        <w:tblCellMar>
          <w:left w:w="28" w:type="dxa"/>
          <w:right w:w="28" w:type="dxa"/>
        </w:tblCellMar>
        <w:tblLook w:val="0000"/>
      </w:tblPr>
      <w:tblGrid>
        <w:gridCol w:w="1616"/>
        <w:gridCol w:w="1418"/>
        <w:gridCol w:w="454"/>
        <w:gridCol w:w="1758"/>
        <w:gridCol w:w="1332"/>
        <w:gridCol w:w="3119"/>
      </w:tblGrid>
      <w:tr w:rsidR="00736491" w:rsidRPr="00736491" w:rsidTr="00736491">
        <w:tc>
          <w:tcPr>
            <w:tcW w:w="1616" w:type="dxa"/>
            <w:tcBorders>
              <w:top w:val="nil"/>
              <w:left w:val="nil"/>
              <w:bottom w:val="nil"/>
              <w:right w:val="nil"/>
            </w:tcBorders>
            <w:vAlign w:val="bottom"/>
          </w:tcPr>
          <w:p w:rsidR="00736491" w:rsidRPr="00736491" w:rsidRDefault="00736491" w:rsidP="00736491">
            <w:pPr>
              <w:rPr>
                <w:rFonts w:ascii="Times New Roman" w:hAnsi="Times New Roman" w:cs="Times New Roman"/>
              </w:rPr>
            </w:pPr>
            <w:r w:rsidRPr="00736491">
              <w:rPr>
                <w:rFonts w:ascii="Times New Roman" w:hAnsi="Times New Roman" w:cs="Times New Roman"/>
              </w:rPr>
              <w:t>паспорт: серия</w:t>
            </w:r>
          </w:p>
        </w:tc>
        <w:tc>
          <w:tcPr>
            <w:tcW w:w="1418"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c>
          <w:tcPr>
            <w:tcW w:w="454" w:type="dxa"/>
            <w:tcBorders>
              <w:top w:val="nil"/>
              <w:left w:val="nil"/>
              <w:bottom w:val="nil"/>
              <w:right w:val="nil"/>
            </w:tcBorders>
            <w:vAlign w:val="bottom"/>
          </w:tcPr>
          <w:p w:rsidR="00736491" w:rsidRPr="00736491" w:rsidRDefault="00736491" w:rsidP="00736491">
            <w:pPr>
              <w:jc w:val="center"/>
              <w:rPr>
                <w:rFonts w:ascii="Times New Roman" w:hAnsi="Times New Roman" w:cs="Times New Roman"/>
              </w:rPr>
            </w:pPr>
            <w:r w:rsidRPr="00736491">
              <w:rPr>
                <w:rFonts w:ascii="Times New Roman" w:hAnsi="Times New Roman" w:cs="Times New Roman"/>
              </w:rPr>
              <w:t>№</w:t>
            </w:r>
          </w:p>
        </w:tc>
        <w:tc>
          <w:tcPr>
            <w:tcW w:w="1758"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c>
          <w:tcPr>
            <w:tcW w:w="1332" w:type="dxa"/>
            <w:tcBorders>
              <w:top w:val="nil"/>
              <w:left w:val="nil"/>
              <w:bottom w:val="nil"/>
              <w:right w:val="nil"/>
            </w:tcBorders>
            <w:vAlign w:val="bottom"/>
          </w:tcPr>
          <w:p w:rsidR="00736491" w:rsidRPr="00736491" w:rsidRDefault="00736491" w:rsidP="00736491">
            <w:pPr>
              <w:rPr>
                <w:rFonts w:ascii="Times New Roman" w:hAnsi="Times New Roman" w:cs="Times New Roman"/>
              </w:rPr>
            </w:pPr>
            <w:r w:rsidRPr="00736491">
              <w:rPr>
                <w:rFonts w:ascii="Times New Roman" w:hAnsi="Times New Roman" w:cs="Times New Roman"/>
              </w:rPr>
              <w:t>, выданный</w:t>
            </w:r>
          </w:p>
        </w:tc>
        <w:tc>
          <w:tcPr>
            <w:tcW w:w="3119" w:type="dxa"/>
            <w:tcBorders>
              <w:top w:val="nil"/>
              <w:left w:val="nil"/>
              <w:bottom w:val="single" w:sz="4" w:space="0" w:color="auto"/>
              <w:right w:val="nil"/>
            </w:tcBorders>
            <w:vAlign w:val="bottom"/>
          </w:tcPr>
          <w:p w:rsidR="00736491" w:rsidRPr="00736491" w:rsidRDefault="00736491" w:rsidP="00736491">
            <w:pPr>
              <w:rPr>
                <w:rFonts w:ascii="Times New Roman" w:hAnsi="Times New Roman" w:cs="Times New Roman"/>
              </w:rPr>
            </w:pPr>
          </w:p>
        </w:tc>
      </w:tr>
    </w:tbl>
    <w:p w:rsidR="00736491" w:rsidRPr="00736491" w:rsidRDefault="00736491" w:rsidP="0073649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6010"/>
        <w:gridCol w:w="227"/>
        <w:gridCol w:w="397"/>
        <w:gridCol w:w="227"/>
        <w:gridCol w:w="1701"/>
        <w:gridCol w:w="397"/>
        <w:gridCol w:w="397"/>
        <w:gridCol w:w="446"/>
      </w:tblGrid>
      <w:tr w:rsidR="00736491" w:rsidRPr="00736491" w:rsidTr="00736491">
        <w:tc>
          <w:tcPr>
            <w:tcW w:w="6010" w:type="dxa"/>
            <w:tcBorders>
              <w:top w:val="nil"/>
              <w:left w:val="nil"/>
              <w:bottom w:val="single" w:sz="4" w:space="0" w:color="auto"/>
              <w:right w:val="nil"/>
            </w:tcBorders>
            <w:vAlign w:val="bottom"/>
          </w:tcPr>
          <w:p w:rsidR="00736491" w:rsidRPr="00736491" w:rsidRDefault="00736491" w:rsidP="00736491">
            <w:pPr>
              <w:rPr>
                <w:rFonts w:ascii="Times New Roman" w:hAnsi="Times New Roman" w:cs="Times New Roman"/>
              </w:rPr>
            </w:pPr>
          </w:p>
        </w:tc>
        <w:tc>
          <w:tcPr>
            <w:tcW w:w="227" w:type="dxa"/>
            <w:tcBorders>
              <w:top w:val="nil"/>
              <w:left w:val="nil"/>
              <w:bottom w:val="nil"/>
              <w:right w:val="nil"/>
            </w:tcBorders>
            <w:vAlign w:val="bottom"/>
          </w:tcPr>
          <w:p w:rsidR="00736491" w:rsidRPr="00736491" w:rsidRDefault="00736491" w:rsidP="00736491">
            <w:pPr>
              <w:jc w:val="right"/>
              <w:rPr>
                <w:rFonts w:ascii="Times New Roman" w:hAnsi="Times New Roman" w:cs="Times New Roman"/>
              </w:rPr>
            </w:pPr>
            <w:r w:rsidRPr="00736491">
              <w:rPr>
                <w:rFonts w:ascii="Times New Roman" w:hAnsi="Times New Roman" w:cs="Times New Roman"/>
              </w:rPr>
              <w:t>“</w:t>
            </w:r>
          </w:p>
        </w:tc>
        <w:tc>
          <w:tcPr>
            <w:tcW w:w="397"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c>
          <w:tcPr>
            <w:tcW w:w="227" w:type="dxa"/>
            <w:tcBorders>
              <w:top w:val="nil"/>
              <w:left w:val="nil"/>
              <w:bottom w:val="nil"/>
              <w:right w:val="nil"/>
            </w:tcBorders>
            <w:vAlign w:val="bottom"/>
          </w:tcPr>
          <w:p w:rsidR="00736491" w:rsidRPr="00736491" w:rsidRDefault="00736491" w:rsidP="00736491">
            <w:pPr>
              <w:rPr>
                <w:rFonts w:ascii="Times New Roman" w:hAnsi="Times New Roman" w:cs="Times New Roman"/>
              </w:rPr>
            </w:pPr>
            <w:r w:rsidRPr="00736491">
              <w:rPr>
                <w:rFonts w:ascii="Times New Roman" w:hAnsi="Times New Roman" w:cs="Times New Roman"/>
              </w:rPr>
              <w:t>”</w:t>
            </w:r>
          </w:p>
        </w:tc>
        <w:tc>
          <w:tcPr>
            <w:tcW w:w="1701"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c>
          <w:tcPr>
            <w:tcW w:w="397" w:type="dxa"/>
            <w:tcBorders>
              <w:top w:val="nil"/>
              <w:left w:val="nil"/>
              <w:bottom w:val="nil"/>
              <w:right w:val="nil"/>
            </w:tcBorders>
            <w:vAlign w:val="bottom"/>
          </w:tcPr>
          <w:p w:rsidR="00736491" w:rsidRPr="00736491" w:rsidRDefault="00736491" w:rsidP="00736491">
            <w:pPr>
              <w:jc w:val="right"/>
              <w:rPr>
                <w:rFonts w:ascii="Times New Roman" w:hAnsi="Times New Roman" w:cs="Times New Roman"/>
              </w:rPr>
            </w:pPr>
            <w:r w:rsidRPr="00736491">
              <w:rPr>
                <w:rFonts w:ascii="Times New Roman" w:hAnsi="Times New Roman" w:cs="Times New Roman"/>
              </w:rPr>
              <w:t>20</w:t>
            </w:r>
          </w:p>
        </w:tc>
        <w:tc>
          <w:tcPr>
            <w:tcW w:w="397" w:type="dxa"/>
            <w:tcBorders>
              <w:top w:val="nil"/>
              <w:left w:val="nil"/>
              <w:bottom w:val="single" w:sz="4" w:space="0" w:color="auto"/>
              <w:right w:val="nil"/>
            </w:tcBorders>
            <w:vAlign w:val="bottom"/>
          </w:tcPr>
          <w:p w:rsidR="00736491" w:rsidRPr="00736491" w:rsidRDefault="00736491" w:rsidP="00736491">
            <w:pPr>
              <w:rPr>
                <w:rFonts w:ascii="Times New Roman" w:hAnsi="Times New Roman" w:cs="Times New Roman"/>
              </w:rPr>
            </w:pPr>
          </w:p>
        </w:tc>
        <w:tc>
          <w:tcPr>
            <w:tcW w:w="446" w:type="dxa"/>
            <w:tcBorders>
              <w:top w:val="nil"/>
              <w:left w:val="nil"/>
              <w:bottom w:val="nil"/>
              <w:right w:val="nil"/>
            </w:tcBorders>
            <w:vAlign w:val="bottom"/>
          </w:tcPr>
          <w:p w:rsidR="00736491" w:rsidRPr="00736491" w:rsidRDefault="00736491" w:rsidP="00736491">
            <w:pPr>
              <w:ind w:left="57"/>
              <w:rPr>
                <w:rFonts w:ascii="Times New Roman" w:hAnsi="Times New Roman" w:cs="Times New Roman"/>
              </w:rPr>
            </w:pPr>
            <w:proofErr w:type="gramStart"/>
            <w:r w:rsidRPr="00736491">
              <w:rPr>
                <w:rFonts w:ascii="Times New Roman" w:hAnsi="Times New Roman" w:cs="Times New Roman"/>
              </w:rPr>
              <w:t>г</w:t>
            </w:r>
            <w:proofErr w:type="gramEnd"/>
            <w:r w:rsidRPr="00736491">
              <w:rPr>
                <w:rFonts w:ascii="Times New Roman" w:hAnsi="Times New Roman" w:cs="Times New Roman"/>
              </w:rPr>
              <w:t>.,</w:t>
            </w:r>
          </w:p>
        </w:tc>
      </w:tr>
    </w:tbl>
    <w:p w:rsidR="00736491" w:rsidRPr="00736491" w:rsidRDefault="00736491" w:rsidP="00736491">
      <w:pPr>
        <w:spacing w:before="120"/>
        <w:rPr>
          <w:rFonts w:ascii="Times New Roman" w:hAnsi="Times New Roman" w:cs="Times New Roman"/>
        </w:rPr>
      </w:pPr>
      <w:r w:rsidRPr="00736491">
        <w:rPr>
          <w:rFonts w:ascii="Times New Roman" w:hAnsi="Times New Roman" w:cs="Times New Roman"/>
        </w:rPr>
        <w:t>проживает по адресу</w:t>
      </w:r>
      <w:proofErr w:type="gramStart"/>
      <w:r w:rsidRPr="00736491">
        <w:rPr>
          <w:rFonts w:ascii="Times New Roman" w:hAnsi="Times New Roman" w:cs="Times New Roman"/>
        </w:rPr>
        <w:t>:  _________________________________________________________________;</w:t>
      </w:r>
      <w:proofErr w:type="gramEnd"/>
    </w:p>
    <w:p w:rsidR="00736491" w:rsidRPr="00736491" w:rsidRDefault="00736491" w:rsidP="00736491">
      <w:pPr>
        <w:tabs>
          <w:tab w:val="right" w:pos="9639"/>
        </w:tabs>
        <w:rPr>
          <w:rFonts w:ascii="Times New Roman" w:hAnsi="Times New Roman" w:cs="Times New Roman"/>
        </w:rPr>
      </w:pPr>
      <w:r w:rsidRPr="00736491">
        <w:rPr>
          <w:rFonts w:ascii="Times New Roman" w:hAnsi="Times New Roman" w:cs="Times New Roman"/>
        </w:rPr>
        <w:t>дети:</w:t>
      </w:r>
    </w:p>
    <w:p w:rsidR="00736491" w:rsidRPr="00736491" w:rsidRDefault="00736491" w:rsidP="00736491">
      <w:pPr>
        <w:pBdr>
          <w:top w:val="single" w:sz="4" w:space="1" w:color="auto"/>
        </w:pBdr>
        <w:spacing w:after="120"/>
        <w:jc w:val="center"/>
        <w:rPr>
          <w:rFonts w:ascii="Times New Roman" w:hAnsi="Times New Roman" w:cs="Times New Roman"/>
          <w:sz w:val="20"/>
          <w:szCs w:val="20"/>
        </w:rPr>
      </w:pPr>
      <w:r w:rsidRPr="00736491">
        <w:rPr>
          <w:rFonts w:ascii="Times New Roman" w:hAnsi="Times New Roman" w:cs="Times New Roman"/>
          <w:sz w:val="20"/>
          <w:szCs w:val="20"/>
        </w:rPr>
        <w:t>(ф.и.о., дата рождения)</w:t>
      </w:r>
    </w:p>
    <w:p w:rsidR="00736491" w:rsidRPr="00736491" w:rsidRDefault="00736491" w:rsidP="00736491">
      <w:pPr>
        <w:rPr>
          <w:rFonts w:ascii="Times New Roman" w:hAnsi="Times New Roman" w:cs="Times New Roman"/>
        </w:rPr>
      </w:pPr>
      <w:r w:rsidRPr="00736491">
        <w:rPr>
          <w:rFonts w:ascii="Times New Roman" w:hAnsi="Times New Roman" w:cs="Times New Roman"/>
        </w:rPr>
        <w:t>свидетельство о рождении (паспорт для ребенка, достигшего 14 лет)</w:t>
      </w:r>
    </w:p>
    <w:p w:rsidR="00736491" w:rsidRPr="00736491" w:rsidRDefault="00736491" w:rsidP="00736491">
      <w:pPr>
        <w:rPr>
          <w:rFonts w:ascii="Times New Roman" w:hAnsi="Times New Roman" w:cs="Times New Roman"/>
        </w:rPr>
      </w:pPr>
      <w:r w:rsidRPr="00736491">
        <w:rPr>
          <w:rFonts w:ascii="Times New Roman" w:hAnsi="Times New Roman" w:cs="Times New Roman"/>
        </w:rPr>
        <w:t>(</w:t>
      </w:r>
      <w:r w:rsidRPr="00736491">
        <w:rPr>
          <w:rFonts w:ascii="Times New Roman" w:hAnsi="Times New Roman" w:cs="Times New Roman"/>
          <w:sz w:val="20"/>
          <w:szCs w:val="20"/>
        </w:rPr>
        <w:t>ненужное вычеркнуть)</w:t>
      </w:r>
    </w:p>
    <w:tbl>
      <w:tblPr>
        <w:tblW w:w="0" w:type="auto"/>
        <w:tblLayout w:type="fixed"/>
        <w:tblCellMar>
          <w:left w:w="28" w:type="dxa"/>
          <w:right w:w="28" w:type="dxa"/>
        </w:tblCellMar>
        <w:tblLook w:val="0000"/>
      </w:tblPr>
      <w:tblGrid>
        <w:gridCol w:w="1616"/>
        <w:gridCol w:w="1418"/>
        <w:gridCol w:w="454"/>
        <w:gridCol w:w="1758"/>
        <w:gridCol w:w="1332"/>
        <w:gridCol w:w="3119"/>
      </w:tblGrid>
      <w:tr w:rsidR="00736491" w:rsidRPr="00736491" w:rsidTr="00736491">
        <w:tc>
          <w:tcPr>
            <w:tcW w:w="1616" w:type="dxa"/>
            <w:tcBorders>
              <w:top w:val="nil"/>
              <w:left w:val="nil"/>
              <w:bottom w:val="nil"/>
              <w:right w:val="nil"/>
            </w:tcBorders>
            <w:vAlign w:val="bottom"/>
          </w:tcPr>
          <w:p w:rsidR="00736491" w:rsidRPr="00736491" w:rsidRDefault="00736491" w:rsidP="00736491">
            <w:pPr>
              <w:rPr>
                <w:rFonts w:ascii="Times New Roman" w:hAnsi="Times New Roman" w:cs="Times New Roman"/>
              </w:rPr>
            </w:pPr>
            <w:r w:rsidRPr="00736491">
              <w:rPr>
                <w:rFonts w:ascii="Times New Roman" w:hAnsi="Times New Roman" w:cs="Times New Roman"/>
              </w:rPr>
              <w:t>паспорт: серия</w:t>
            </w:r>
          </w:p>
        </w:tc>
        <w:tc>
          <w:tcPr>
            <w:tcW w:w="1418"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c>
          <w:tcPr>
            <w:tcW w:w="454" w:type="dxa"/>
            <w:tcBorders>
              <w:top w:val="nil"/>
              <w:left w:val="nil"/>
              <w:bottom w:val="nil"/>
              <w:right w:val="nil"/>
            </w:tcBorders>
            <w:vAlign w:val="bottom"/>
          </w:tcPr>
          <w:p w:rsidR="00736491" w:rsidRPr="00736491" w:rsidRDefault="00736491" w:rsidP="00736491">
            <w:pPr>
              <w:jc w:val="center"/>
              <w:rPr>
                <w:rFonts w:ascii="Times New Roman" w:hAnsi="Times New Roman" w:cs="Times New Roman"/>
              </w:rPr>
            </w:pPr>
            <w:r w:rsidRPr="00736491">
              <w:rPr>
                <w:rFonts w:ascii="Times New Roman" w:hAnsi="Times New Roman" w:cs="Times New Roman"/>
              </w:rPr>
              <w:t>№</w:t>
            </w:r>
          </w:p>
        </w:tc>
        <w:tc>
          <w:tcPr>
            <w:tcW w:w="1758"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c>
          <w:tcPr>
            <w:tcW w:w="1332" w:type="dxa"/>
            <w:tcBorders>
              <w:top w:val="nil"/>
              <w:left w:val="nil"/>
              <w:bottom w:val="nil"/>
              <w:right w:val="nil"/>
            </w:tcBorders>
            <w:vAlign w:val="bottom"/>
          </w:tcPr>
          <w:p w:rsidR="00736491" w:rsidRPr="00736491" w:rsidRDefault="00736491" w:rsidP="00736491">
            <w:pPr>
              <w:rPr>
                <w:rFonts w:ascii="Times New Roman" w:hAnsi="Times New Roman" w:cs="Times New Roman"/>
              </w:rPr>
            </w:pPr>
            <w:r w:rsidRPr="00736491">
              <w:rPr>
                <w:rFonts w:ascii="Times New Roman" w:hAnsi="Times New Roman" w:cs="Times New Roman"/>
              </w:rPr>
              <w:t>, выданный</w:t>
            </w:r>
          </w:p>
        </w:tc>
        <w:tc>
          <w:tcPr>
            <w:tcW w:w="3119" w:type="dxa"/>
            <w:tcBorders>
              <w:top w:val="nil"/>
              <w:left w:val="nil"/>
              <w:bottom w:val="single" w:sz="4" w:space="0" w:color="auto"/>
              <w:right w:val="nil"/>
            </w:tcBorders>
            <w:vAlign w:val="bottom"/>
          </w:tcPr>
          <w:p w:rsidR="00736491" w:rsidRPr="00736491" w:rsidRDefault="00736491" w:rsidP="00736491">
            <w:pPr>
              <w:rPr>
                <w:rFonts w:ascii="Times New Roman" w:hAnsi="Times New Roman" w:cs="Times New Roman"/>
              </w:rPr>
            </w:pPr>
          </w:p>
        </w:tc>
      </w:tr>
    </w:tbl>
    <w:p w:rsidR="00736491" w:rsidRPr="00736491" w:rsidRDefault="00736491" w:rsidP="0073649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6010"/>
        <w:gridCol w:w="227"/>
        <w:gridCol w:w="397"/>
        <w:gridCol w:w="227"/>
        <w:gridCol w:w="1701"/>
        <w:gridCol w:w="397"/>
        <w:gridCol w:w="397"/>
        <w:gridCol w:w="446"/>
      </w:tblGrid>
      <w:tr w:rsidR="00736491" w:rsidRPr="00736491" w:rsidTr="00736491">
        <w:tc>
          <w:tcPr>
            <w:tcW w:w="6010" w:type="dxa"/>
            <w:tcBorders>
              <w:top w:val="nil"/>
              <w:left w:val="nil"/>
              <w:bottom w:val="single" w:sz="4" w:space="0" w:color="auto"/>
              <w:right w:val="nil"/>
            </w:tcBorders>
            <w:vAlign w:val="bottom"/>
          </w:tcPr>
          <w:p w:rsidR="00736491" w:rsidRPr="00736491" w:rsidRDefault="00736491" w:rsidP="00736491">
            <w:pPr>
              <w:rPr>
                <w:rFonts w:ascii="Times New Roman" w:hAnsi="Times New Roman" w:cs="Times New Roman"/>
              </w:rPr>
            </w:pPr>
          </w:p>
        </w:tc>
        <w:tc>
          <w:tcPr>
            <w:tcW w:w="227" w:type="dxa"/>
            <w:tcBorders>
              <w:top w:val="nil"/>
              <w:left w:val="nil"/>
              <w:bottom w:val="nil"/>
              <w:right w:val="nil"/>
            </w:tcBorders>
            <w:vAlign w:val="bottom"/>
          </w:tcPr>
          <w:p w:rsidR="00736491" w:rsidRPr="00736491" w:rsidRDefault="00736491" w:rsidP="00736491">
            <w:pPr>
              <w:jc w:val="right"/>
              <w:rPr>
                <w:rFonts w:ascii="Times New Roman" w:hAnsi="Times New Roman" w:cs="Times New Roman"/>
              </w:rPr>
            </w:pPr>
            <w:r w:rsidRPr="00736491">
              <w:rPr>
                <w:rFonts w:ascii="Times New Roman" w:hAnsi="Times New Roman" w:cs="Times New Roman"/>
              </w:rPr>
              <w:t>“</w:t>
            </w:r>
          </w:p>
        </w:tc>
        <w:tc>
          <w:tcPr>
            <w:tcW w:w="397"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c>
          <w:tcPr>
            <w:tcW w:w="227" w:type="dxa"/>
            <w:tcBorders>
              <w:top w:val="nil"/>
              <w:left w:val="nil"/>
              <w:bottom w:val="nil"/>
              <w:right w:val="nil"/>
            </w:tcBorders>
            <w:vAlign w:val="bottom"/>
          </w:tcPr>
          <w:p w:rsidR="00736491" w:rsidRPr="00736491" w:rsidRDefault="00736491" w:rsidP="00736491">
            <w:pPr>
              <w:rPr>
                <w:rFonts w:ascii="Times New Roman" w:hAnsi="Times New Roman" w:cs="Times New Roman"/>
              </w:rPr>
            </w:pPr>
            <w:r w:rsidRPr="00736491">
              <w:rPr>
                <w:rFonts w:ascii="Times New Roman" w:hAnsi="Times New Roman" w:cs="Times New Roman"/>
              </w:rPr>
              <w:t>”</w:t>
            </w:r>
          </w:p>
        </w:tc>
        <w:tc>
          <w:tcPr>
            <w:tcW w:w="1701"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c>
          <w:tcPr>
            <w:tcW w:w="397" w:type="dxa"/>
            <w:tcBorders>
              <w:top w:val="nil"/>
              <w:left w:val="nil"/>
              <w:bottom w:val="nil"/>
              <w:right w:val="nil"/>
            </w:tcBorders>
            <w:vAlign w:val="bottom"/>
          </w:tcPr>
          <w:p w:rsidR="00736491" w:rsidRPr="00736491" w:rsidRDefault="00736491" w:rsidP="00736491">
            <w:pPr>
              <w:jc w:val="right"/>
              <w:rPr>
                <w:rFonts w:ascii="Times New Roman" w:hAnsi="Times New Roman" w:cs="Times New Roman"/>
              </w:rPr>
            </w:pPr>
            <w:r w:rsidRPr="00736491">
              <w:rPr>
                <w:rFonts w:ascii="Times New Roman" w:hAnsi="Times New Roman" w:cs="Times New Roman"/>
              </w:rPr>
              <w:t>20</w:t>
            </w:r>
          </w:p>
        </w:tc>
        <w:tc>
          <w:tcPr>
            <w:tcW w:w="397" w:type="dxa"/>
            <w:tcBorders>
              <w:top w:val="nil"/>
              <w:left w:val="nil"/>
              <w:bottom w:val="single" w:sz="4" w:space="0" w:color="auto"/>
              <w:right w:val="nil"/>
            </w:tcBorders>
            <w:vAlign w:val="bottom"/>
          </w:tcPr>
          <w:p w:rsidR="00736491" w:rsidRPr="00736491" w:rsidRDefault="00736491" w:rsidP="00736491">
            <w:pPr>
              <w:rPr>
                <w:rFonts w:ascii="Times New Roman" w:hAnsi="Times New Roman" w:cs="Times New Roman"/>
              </w:rPr>
            </w:pPr>
          </w:p>
        </w:tc>
        <w:tc>
          <w:tcPr>
            <w:tcW w:w="446" w:type="dxa"/>
            <w:tcBorders>
              <w:top w:val="nil"/>
              <w:left w:val="nil"/>
              <w:bottom w:val="nil"/>
              <w:right w:val="nil"/>
            </w:tcBorders>
            <w:vAlign w:val="bottom"/>
          </w:tcPr>
          <w:p w:rsidR="00736491" w:rsidRPr="00736491" w:rsidRDefault="00736491" w:rsidP="00736491">
            <w:pPr>
              <w:ind w:left="57"/>
              <w:rPr>
                <w:rFonts w:ascii="Times New Roman" w:hAnsi="Times New Roman" w:cs="Times New Roman"/>
              </w:rPr>
            </w:pPr>
            <w:proofErr w:type="gramStart"/>
            <w:r w:rsidRPr="00736491">
              <w:rPr>
                <w:rFonts w:ascii="Times New Roman" w:hAnsi="Times New Roman" w:cs="Times New Roman"/>
              </w:rPr>
              <w:t>г</w:t>
            </w:r>
            <w:proofErr w:type="gramEnd"/>
            <w:r w:rsidRPr="00736491">
              <w:rPr>
                <w:rFonts w:ascii="Times New Roman" w:hAnsi="Times New Roman" w:cs="Times New Roman"/>
              </w:rPr>
              <w:t>.,</w:t>
            </w:r>
          </w:p>
        </w:tc>
      </w:tr>
    </w:tbl>
    <w:p w:rsidR="00736491" w:rsidRPr="00736491" w:rsidRDefault="00736491" w:rsidP="00736491">
      <w:pPr>
        <w:spacing w:before="120"/>
        <w:rPr>
          <w:rFonts w:ascii="Times New Roman" w:hAnsi="Times New Roman" w:cs="Times New Roman"/>
          <w:sz w:val="2"/>
          <w:szCs w:val="2"/>
        </w:rPr>
      </w:pPr>
      <w:r w:rsidRPr="00736491">
        <w:rPr>
          <w:rFonts w:ascii="Times New Roman" w:hAnsi="Times New Roman" w:cs="Times New Roman"/>
        </w:rPr>
        <w:t>проживает по адресу:  _________________________________________________________________</w:t>
      </w:r>
    </w:p>
    <w:p w:rsidR="00736491" w:rsidRPr="00736491" w:rsidRDefault="00736491" w:rsidP="00736491">
      <w:pPr>
        <w:tabs>
          <w:tab w:val="right" w:pos="9638"/>
        </w:tabs>
        <w:rPr>
          <w:rFonts w:ascii="Times New Roman" w:hAnsi="Times New Roman" w:cs="Times New Roman"/>
        </w:rPr>
      </w:pPr>
      <w:r w:rsidRPr="00736491">
        <w:rPr>
          <w:rFonts w:ascii="Times New Roman" w:hAnsi="Times New Roman" w:cs="Times New Roman"/>
        </w:rPr>
        <w:tab/>
        <w:t>;</w:t>
      </w:r>
    </w:p>
    <w:p w:rsidR="00736491" w:rsidRPr="00736491" w:rsidRDefault="00736491" w:rsidP="00736491">
      <w:pPr>
        <w:pBdr>
          <w:top w:val="single" w:sz="4" w:space="1" w:color="auto"/>
        </w:pBdr>
        <w:spacing w:after="120"/>
        <w:ind w:right="113"/>
        <w:rPr>
          <w:rFonts w:ascii="Times New Roman" w:hAnsi="Times New Roman" w:cs="Times New Roman"/>
          <w:sz w:val="2"/>
          <w:szCs w:val="2"/>
        </w:rPr>
      </w:pPr>
    </w:p>
    <w:p w:rsidR="00736491" w:rsidRPr="00736491" w:rsidRDefault="00736491" w:rsidP="00736491">
      <w:pPr>
        <w:tabs>
          <w:tab w:val="right" w:pos="9639"/>
        </w:tabs>
        <w:jc w:val="both"/>
        <w:rPr>
          <w:rFonts w:ascii="Times New Roman" w:hAnsi="Times New Roman" w:cs="Times New Roman"/>
        </w:rPr>
      </w:pPr>
    </w:p>
    <w:p w:rsidR="00736491" w:rsidRPr="00736491" w:rsidRDefault="00736491" w:rsidP="00736491">
      <w:pPr>
        <w:pBdr>
          <w:top w:val="single" w:sz="4" w:space="1" w:color="auto"/>
        </w:pBdr>
        <w:spacing w:after="120"/>
        <w:jc w:val="center"/>
        <w:rPr>
          <w:rFonts w:ascii="Times New Roman" w:hAnsi="Times New Roman" w:cs="Times New Roman"/>
          <w:sz w:val="20"/>
          <w:szCs w:val="20"/>
        </w:rPr>
      </w:pPr>
      <w:r w:rsidRPr="00736491">
        <w:rPr>
          <w:rFonts w:ascii="Times New Roman" w:hAnsi="Times New Roman" w:cs="Times New Roman"/>
          <w:sz w:val="20"/>
          <w:szCs w:val="20"/>
        </w:rPr>
        <w:t>(ф.и.о., дата рождения)</w:t>
      </w:r>
    </w:p>
    <w:p w:rsidR="00736491" w:rsidRPr="00736491" w:rsidRDefault="00736491" w:rsidP="00736491">
      <w:pPr>
        <w:rPr>
          <w:rFonts w:ascii="Times New Roman" w:hAnsi="Times New Roman" w:cs="Times New Roman"/>
          <w:sz w:val="2"/>
          <w:szCs w:val="2"/>
        </w:rPr>
      </w:pPr>
      <w:r w:rsidRPr="00736491">
        <w:rPr>
          <w:rFonts w:ascii="Times New Roman" w:hAnsi="Times New Roman" w:cs="Times New Roman"/>
        </w:rPr>
        <w:t>свидетельство о рождении (паспорт для ребенка, достигшего 14 лет)</w:t>
      </w:r>
    </w:p>
    <w:p w:rsidR="00736491" w:rsidRPr="00736491" w:rsidRDefault="00736491" w:rsidP="00736491">
      <w:pPr>
        <w:rPr>
          <w:rFonts w:ascii="Times New Roman" w:hAnsi="Times New Roman" w:cs="Times New Roman"/>
          <w:sz w:val="20"/>
          <w:szCs w:val="20"/>
        </w:rPr>
      </w:pPr>
      <w:r w:rsidRPr="00736491">
        <w:rPr>
          <w:rFonts w:ascii="Times New Roman" w:hAnsi="Times New Roman" w:cs="Times New Roman"/>
          <w:sz w:val="20"/>
          <w:szCs w:val="20"/>
        </w:rPr>
        <w:t>(ненужное вычеркнуть)</w:t>
      </w:r>
    </w:p>
    <w:tbl>
      <w:tblPr>
        <w:tblW w:w="0" w:type="auto"/>
        <w:tblLayout w:type="fixed"/>
        <w:tblCellMar>
          <w:left w:w="28" w:type="dxa"/>
          <w:right w:w="28" w:type="dxa"/>
        </w:tblCellMar>
        <w:tblLook w:val="0000"/>
      </w:tblPr>
      <w:tblGrid>
        <w:gridCol w:w="1616"/>
        <w:gridCol w:w="1418"/>
        <w:gridCol w:w="454"/>
        <w:gridCol w:w="1758"/>
        <w:gridCol w:w="1332"/>
        <w:gridCol w:w="3119"/>
      </w:tblGrid>
      <w:tr w:rsidR="00736491" w:rsidRPr="00736491" w:rsidTr="00736491">
        <w:tc>
          <w:tcPr>
            <w:tcW w:w="1616" w:type="dxa"/>
            <w:tcBorders>
              <w:top w:val="nil"/>
              <w:left w:val="nil"/>
              <w:bottom w:val="nil"/>
              <w:right w:val="nil"/>
            </w:tcBorders>
            <w:vAlign w:val="bottom"/>
          </w:tcPr>
          <w:p w:rsidR="00736491" w:rsidRPr="00736491" w:rsidRDefault="00736491" w:rsidP="00736491">
            <w:pPr>
              <w:rPr>
                <w:rFonts w:ascii="Times New Roman" w:hAnsi="Times New Roman" w:cs="Times New Roman"/>
              </w:rPr>
            </w:pPr>
            <w:r w:rsidRPr="00736491">
              <w:rPr>
                <w:rFonts w:ascii="Times New Roman" w:hAnsi="Times New Roman" w:cs="Times New Roman"/>
              </w:rPr>
              <w:t>паспорт: серия</w:t>
            </w:r>
          </w:p>
        </w:tc>
        <w:tc>
          <w:tcPr>
            <w:tcW w:w="1418"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c>
          <w:tcPr>
            <w:tcW w:w="454" w:type="dxa"/>
            <w:tcBorders>
              <w:top w:val="nil"/>
              <w:left w:val="nil"/>
              <w:bottom w:val="nil"/>
              <w:right w:val="nil"/>
            </w:tcBorders>
            <w:vAlign w:val="bottom"/>
          </w:tcPr>
          <w:p w:rsidR="00736491" w:rsidRPr="00736491" w:rsidRDefault="00736491" w:rsidP="00736491">
            <w:pPr>
              <w:jc w:val="center"/>
              <w:rPr>
                <w:rFonts w:ascii="Times New Roman" w:hAnsi="Times New Roman" w:cs="Times New Roman"/>
              </w:rPr>
            </w:pPr>
            <w:r w:rsidRPr="00736491">
              <w:rPr>
                <w:rFonts w:ascii="Times New Roman" w:hAnsi="Times New Roman" w:cs="Times New Roman"/>
              </w:rPr>
              <w:t>№</w:t>
            </w:r>
          </w:p>
        </w:tc>
        <w:tc>
          <w:tcPr>
            <w:tcW w:w="1758"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c>
          <w:tcPr>
            <w:tcW w:w="1332" w:type="dxa"/>
            <w:tcBorders>
              <w:top w:val="nil"/>
              <w:left w:val="nil"/>
              <w:bottom w:val="nil"/>
              <w:right w:val="nil"/>
            </w:tcBorders>
            <w:vAlign w:val="bottom"/>
          </w:tcPr>
          <w:p w:rsidR="00736491" w:rsidRPr="00736491" w:rsidRDefault="00736491" w:rsidP="00736491">
            <w:pPr>
              <w:rPr>
                <w:rFonts w:ascii="Times New Roman" w:hAnsi="Times New Roman" w:cs="Times New Roman"/>
              </w:rPr>
            </w:pPr>
            <w:r w:rsidRPr="00736491">
              <w:rPr>
                <w:rFonts w:ascii="Times New Roman" w:hAnsi="Times New Roman" w:cs="Times New Roman"/>
              </w:rPr>
              <w:t>, выданный</w:t>
            </w:r>
          </w:p>
        </w:tc>
        <w:tc>
          <w:tcPr>
            <w:tcW w:w="3119" w:type="dxa"/>
            <w:tcBorders>
              <w:top w:val="nil"/>
              <w:left w:val="nil"/>
              <w:bottom w:val="single" w:sz="4" w:space="0" w:color="auto"/>
              <w:right w:val="nil"/>
            </w:tcBorders>
            <w:vAlign w:val="bottom"/>
          </w:tcPr>
          <w:p w:rsidR="00736491" w:rsidRPr="00736491" w:rsidRDefault="00736491" w:rsidP="00736491">
            <w:pPr>
              <w:rPr>
                <w:rFonts w:ascii="Times New Roman" w:hAnsi="Times New Roman" w:cs="Times New Roman"/>
              </w:rPr>
            </w:pPr>
          </w:p>
        </w:tc>
      </w:tr>
    </w:tbl>
    <w:p w:rsidR="00736491" w:rsidRPr="00736491" w:rsidRDefault="00736491" w:rsidP="0073649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6010"/>
        <w:gridCol w:w="227"/>
        <w:gridCol w:w="397"/>
        <w:gridCol w:w="227"/>
        <w:gridCol w:w="1701"/>
        <w:gridCol w:w="397"/>
        <w:gridCol w:w="397"/>
        <w:gridCol w:w="446"/>
      </w:tblGrid>
      <w:tr w:rsidR="00736491" w:rsidRPr="00736491" w:rsidTr="00736491">
        <w:tc>
          <w:tcPr>
            <w:tcW w:w="6010" w:type="dxa"/>
            <w:tcBorders>
              <w:top w:val="nil"/>
              <w:left w:val="nil"/>
              <w:bottom w:val="single" w:sz="4" w:space="0" w:color="auto"/>
              <w:right w:val="nil"/>
            </w:tcBorders>
            <w:vAlign w:val="bottom"/>
          </w:tcPr>
          <w:p w:rsidR="00736491" w:rsidRPr="00736491" w:rsidRDefault="00736491" w:rsidP="00736491">
            <w:pPr>
              <w:rPr>
                <w:rFonts w:ascii="Times New Roman" w:hAnsi="Times New Roman" w:cs="Times New Roman"/>
              </w:rPr>
            </w:pPr>
          </w:p>
        </w:tc>
        <w:tc>
          <w:tcPr>
            <w:tcW w:w="227" w:type="dxa"/>
            <w:tcBorders>
              <w:top w:val="nil"/>
              <w:left w:val="nil"/>
              <w:bottom w:val="nil"/>
              <w:right w:val="nil"/>
            </w:tcBorders>
            <w:vAlign w:val="bottom"/>
          </w:tcPr>
          <w:p w:rsidR="00736491" w:rsidRPr="00736491" w:rsidRDefault="00736491" w:rsidP="00736491">
            <w:pPr>
              <w:jc w:val="right"/>
              <w:rPr>
                <w:rFonts w:ascii="Times New Roman" w:hAnsi="Times New Roman" w:cs="Times New Roman"/>
              </w:rPr>
            </w:pPr>
            <w:r w:rsidRPr="00736491">
              <w:rPr>
                <w:rFonts w:ascii="Times New Roman" w:hAnsi="Times New Roman" w:cs="Times New Roman"/>
              </w:rPr>
              <w:t>“</w:t>
            </w:r>
          </w:p>
        </w:tc>
        <w:tc>
          <w:tcPr>
            <w:tcW w:w="397"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c>
          <w:tcPr>
            <w:tcW w:w="227" w:type="dxa"/>
            <w:tcBorders>
              <w:top w:val="nil"/>
              <w:left w:val="nil"/>
              <w:bottom w:val="nil"/>
              <w:right w:val="nil"/>
            </w:tcBorders>
            <w:vAlign w:val="bottom"/>
          </w:tcPr>
          <w:p w:rsidR="00736491" w:rsidRPr="00736491" w:rsidRDefault="00736491" w:rsidP="00736491">
            <w:pPr>
              <w:rPr>
                <w:rFonts w:ascii="Times New Roman" w:hAnsi="Times New Roman" w:cs="Times New Roman"/>
              </w:rPr>
            </w:pPr>
            <w:r w:rsidRPr="00736491">
              <w:rPr>
                <w:rFonts w:ascii="Times New Roman" w:hAnsi="Times New Roman" w:cs="Times New Roman"/>
              </w:rPr>
              <w:t>”</w:t>
            </w:r>
          </w:p>
        </w:tc>
        <w:tc>
          <w:tcPr>
            <w:tcW w:w="1701"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c>
          <w:tcPr>
            <w:tcW w:w="397" w:type="dxa"/>
            <w:tcBorders>
              <w:top w:val="nil"/>
              <w:left w:val="nil"/>
              <w:bottom w:val="nil"/>
              <w:right w:val="nil"/>
            </w:tcBorders>
            <w:vAlign w:val="bottom"/>
          </w:tcPr>
          <w:p w:rsidR="00736491" w:rsidRPr="00736491" w:rsidRDefault="00736491" w:rsidP="00736491">
            <w:pPr>
              <w:jc w:val="right"/>
              <w:rPr>
                <w:rFonts w:ascii="Times New Roman" w:hAnsi="Times New Roman" w:cs="Times New Roman"/>
              </w:rPr>
            </w:pPr>
            <w:r w:rsidRPr="00736491">
              <w:rPr>
                <w:rFonts w:ascii="Times New Roman" w:hAnsi="Times New Roman" w:cs="Times New Roman"/>
              </w:rPr>
              <w:t>20</w:t>
            </w:r>
          </w:p>
        </w:tc>
        <w:tc>
          <w:tcPr>
            <w:tcW w:w="397" w:type="dxa"/>
            <w:tcBorders>
              <w:top w:val="nil"/>
              <w:left w:val="nil"/>
              <w:bottom w:val="single" w:sz="4" w:space="0" w:color="auto"/>
              <w:right w:val="nil"/>
            </w:tcBorders>
            <w:vAlign w:val="bottom"/>
          </w:tcPr>
          <w:p w:rsidR="00736491" w:rsidRPr="00736491" w:rsidRDefault="00736491" w:rsidP="00736491">
            <w:pPr>
              <w:rPr>
                <w:rFonts w:ascii="Times New Roman" w:hAnsi="Times New Roman" w:cs="Times New Roman"/>
              </w:rPr>
            </w:pPr>
          </w:p>
        </w:tc>
        <w:tc>
          <w:tcPr>
            <w:tcW w:w="446" w:type="dxa"/>
            <w:tcBorders>
              <w:top w:val="nil"/>
              <w:left w:val="nil"/>
              <w:bottom w:val="nil"/>
              <w:right w:val="nil"/>
            </w:tcBorders>
            <w:vAlign w:val="bottom"/>
          </w:tcPr>
          <w:p w:rsidR="00736491" w:rsidRPr="00736491" w:rsidRDefault="00736491" w:rsidP="00736491">
            <w:pPr>
              <w:ind w:left="57"/>
              <w:rPr>
                <w:rFonts w:ascii="Times New Roman" w:hAnsi="Times New Roman" w:cs="Times New Roman"/>
              </w:rPr>
            </w:pPr>
            <w:proofErr w:type="gramStart"/>
            <w:r w:rsidRPr="00736491">
              <w:rPr>
                <w:rFonts w:ascii="Times New Roman" w:hAnsi="Times New Roman" w:cs="Times New Roman"/>
              </w:rPr>
              <w:t>г</w:t>
            </w:r>
            <w:proofErr w:type="gramEnd"/>
            <w:r w:rsidRPr="00736491">
              <w:rPr>
                <w:rFonts w:ascii="Times New Roman" w:hAnsi="Times New Roman" w:cs="Times New Roman"/>
              </w:rPr>
              <w:t>.,</w:t>
            </w:r>
          </w:p>
        </w:tc>
      </w:tr>
    </w:tbl>
    <w:p w:rsidR="00736491" w:rsidRPr="00736491" w:rsidRDefault="00736491" w:rsidP="00736491">
      <w:pPr>
        <w:spacing w:before="120"/>
        <w:rPr>
          <w:rFonts w:ascii="Times New Roman" w:hAnsi="Times New Roman" w:cs="Times New Roman"/>
        </w:rPr>
      </w:pPr>
      <w:r w:rsidRPr="00736491">
        <w:rPr>
          <w:rFonts w:ascii="Times New Roman" w:hAnsi="Times New Roman" w:cs="Times New Roman"/>
        </w:rPr>
        <w:lastRenderedPageBreak/>
        <w:t xml:space="preserve">проживает по адресу:  </w:t>
      </w:r>
    </w:p>
    <w:p w:rsidR="00736491" w:rsidRPr="00736491" w:rsidRDefault="00736491" w:rsidP="00736491">
      <w:pPr>
        <w:pBdr>
          <w:top w:val="single" w:sz="4" w:space="1" w:color="auto"/>
        </w:pBdr>
        <w:ind w:left="2313"/>
        <w:rPr>
          <w:rFonts w:ascii="Times New Roman" w:hAnsi="Times New Roman" w:cs="Times New Roman"/>
          <w:sz w:val="2"/>
          <w:szCs w:val="2"/>
        </w:rPr>
      </w:pPr>
    </w:p>
    <w:p w:rsidR="00736491" w:rsidRPr="00736491" w:rsidRDefault="00736491" w:rsidP="00736491">
      <w:pPr>
        <w:tabs>
          <w:tab w:val="right" w:pos="9638"/>
        </w:tabs>
        <w:rPr>
          <w:rFonts w:ascii="Times New Roman" w:hAnsi="Times New Roman" w:cs="Times New Roman"/>
        </w:rPr>
      </w:pPr>
      <w:r w:rsidRPr="00736491">
        <w:rPr>
          <w:rFonts w:ascii="Times New Roman" w:hAnsi="Times New Roman" w:cs="Times New Roman"/>
        </w:rPr>
        <w:tab/>
        <w:t>.</w:t>
      </w:r>
    </w:p>
    <w:p w:rsidR="00736491" w:rsidRPr="00736491" w:rsidRDefault="00736491" w:rsidP="00736491">
      <w:pPr>
        <w:pBdr>
          <w:top w:val="single" w:sz="4" w:space="1" w:color="auto"/>
        </w:pBdr>
        <w:ind w:right="113"/>
        <w:rPr>
          <w:rFonts w:ascii="Times New Roman" w:hAnsi="Times New Roman" w:cs="Times New Roman"/>
          <w:sz w:val="2"/>
          <w:szCs w:val="2"/>
        </w:rPr>
      </w:pPr>
    </w:p>
    <w:p w:rsidR="00736491" w:rsidRPr="00736491" w:rsidRDefault="00736491" w:rsidP="00736491">
      <w:pPr>
        <w:rPr>
          <w:rFonts w:ascii="Times New Roman" w:hAnsi="Times New Roman" w:cs="Times New Roman"/>
        </w:rPr>
      </w:pPr>
    </w:p>
    <w:p w:rsidR="00736491" w:rsidRPr="00657DDD" w:rsidRDefault="00736491" w:rsidP="00736491">
      <w:pPr>
        <w:jc w:val="both"/>
        <w:rPr>
          <w:rFonts w:ascii="Times New Roman" w:hAnsi="Times New Roman" w:cs="Times New Roman"/>
          <w:sz w:val="20"/>
          <w:szCs w:val="20"/>
        </w:rPr>
      </w:pPr>
      <w:proofErr w:type="gramStart"/>
      <w:r w:rsidRPr="00736491">
        <w:rPr>
          <w:rFonts w:ascii="Times New Roman" w:hAnsi="Times New Roman" w:cs="Times New Roman"/>
          <w:sz w:val="20"/>
          <w:szCs w:val="20"/>
        </w:rPr>
        <w:t xml:space="preserve">С  условиями участия в подпрограмме "Государственная </w:t>
      </w:r>
      <w:r w:rsidRPr="00657DDD">
        <w:rPr>
          <w:rFonts w:ascii="Times New Roman" w:hAnsi="Times New Roman" w:cs="Times New Roman"/>
          <w:sz w:val="20"/>
          <w:szCs w:val="20"/>
        </w:rPr>
        <w:t>поддержка граждан, проживающих   на  территории  городского  округа  город  Рыбинск,  в  сфере ипотечного  жилищного  кредитования" на 20</w:t>
      </w:r>
      <w:r w:rsidR="00657DDD" w:rsidRPr="00657DDD">
        <w:rPr>
          <w:rFonts w:ascii="Times New Roman" w:hAnsi="Times New Roman" w:cs="Times New Roman"/>
          <w:sz w:val="20"/>
          <w:szCs w:val="20"/>
        </w:rPr>
        <w:t>20</w:t>
      </w:r>
      <w:r w:rsidRPr="00657DDD">
        <w:rPr>
          <w:rFonts w:ascii="Times New Roman" w:hAnsi="Times New Roman" w:cs="Times New Roman"/>
          <w:sz w:val="20"/>
          <w:szCs w:val="20"/>
        </w:rPr>
        <w:t xml:space="preserve"> - 202</w:t>
      </w:r>
      <w:r w:rsidR="00657DDD" w:rsidRPr="00657DDD">
        <w:rPr>
          <w:rFonts w:ascii="Times New Roman" w:hAnsi="Times New Roman" w:cs="Times New Roman"/>
          <w:sz w:val="20"/>
          <w:szCs w:val="20"/>
        </w:rPr>
        <w:t>3</w:t>
      </w:r>
      <w:r w:rsidRPr="00657DDD">
        <w:rPr>
          <w:rFonts w:ascii="Times New Roman" w:hAnsi="Times New Roman" w:cs="Times New Roman"/>
          <w:sz w:val="20"/>
          <w:szCs w:val="20"/>
        </w:rPr>
        <w:t xml:space="preserve"> годы и участия в задаче </w:t>
      </w:r>
      <w:r w:rsidR="00657DDD" w:rsidRPr="00657DDD">
        <w:rPr>
          <w:rFonts w:ascii="Times New Roman" w:hAnsi="Times New Roman" w:cs="Times New Roman"/>
          <w:sz w:val="20"/>
          <w:szCs w:val="20"/>
        </w:rPr>
        <w:t xml:space="preserve">по </w:t>
      </w:r>
      <w:r w:rsidR="00657DDD" w:rsidRPr="00657DDD">
        <w:rPr>
          <w:rFonts w:ascii="Times New Roman" w:eastAsia="Calibri" w:hAnsi="Times New Roman" w:cs="Times New Roman"/>
          <w:sz w:val="20"/>
          <w:szCs w:val="20"/>
        </w:rPr>
        <w:t xml:space="preserve"> государственной поддержке граждан, проживающих на территории Ярославской области, в сфере ипотечного жилищного кредитования подпрограммы «Стимулирование развития жилищного строительства на территории Ярославской области» на 2020 - 2025 годы Г</w:t>
      </w:r>
      <w:r w:rsidR="00657DDD" w:rsidRPr="00657DDD">
        <w:rPr>
          <w:rFonts w:ascii="Times New Roman" w:hAnsi="Times New Roman" w:cs="Times New Roman"/>
          <w:sz w:val="20"/>
          <w:szCs w:val="20"/>
          <w:shd w:val="clear" w:color="auto" w:fill="FFFFFF"/>
        </w:rPr>
        <w:t>осударственной программы</w:t>
      </w:r>
      <w:r w:rsidR="00657DDD" w:rsidRPr="00657DDD">
        <w:rPr>
          <w:rFonts w:ascii="Times New Roman" w:hAnsi="Times New Roman" w:cs="Times New Roman"/>
          <w:bCs/>
          <w:color w:val="000000"/>
          <w:sz w:val="20"/>
          <w:szCs w:val="20"/>
        </w:rPr>
        <w:t xml:space="preserve"> </w:t>
      </w:r>
      <w:r w:rsidR="00657DDD" w:rsidRPr="00657DDD">
        <w:rPr>
          <w:rFonts w:ascii="Times New Roman" w:hAnsi="Times New Roman" w:cs="Times New Roman"/>
          <w:sz w:val="20"/>
          <w:szCs w:val="20"/>
          <w:shd w:val="clear" w:color="auto" w:fill="FFFFFF"/>
        </w:rPr>
        <w:t>Ярославской области «Обеспечение</w:t>
      </w:r>
      <w:proofErr w:type="gramEnd"/>
      <w:r w:rsidR="00657DDD" w:rsidRPr="00657DDD">
        <w:rPr>
          <w:rFonts w:ascii="Times New Roman" w:hAnsi="Times New Roman" w:cs="Times New Roman"/>
          <w:sz w:val="20"/>
          <w:szCs w:val="20"/>
          <w:shd w:val="clear" w:color="auto" w:fill="FFFFFF"/>
        </w:rPr>
        <w:t xml:space="preserve"> доступным и комфортным жильем населения Ярославской области» на 2020 - 2025 годы»</w:t>
      </w:r>
      <w:r w:rsidRPr="00657DDD">
        <w:rPr>
          <w:rFonts w:ascii="Times New Roman" w:hAnsi="Times New Roman" w:cs="Times New Roman"/>
          <w:sz w:val="20"/>
          <w:szCs w:val="20"/>
        </w:rPr>
        <w:t xml:space="preserve"> </w:t>
      </w:r>
      <w:proofErr w:type="gramStart"/>
      <w:r w:rsidRPr="00657DDD">
        <w:rPr>
          <w:rFonts w:ascii="Times New Roman" w:hAnsi="Times New Roman" w:cs="Times New Roman"/>
          <w:sz w:val="20"/>
          <w:szCs w:val="20"/>
        </w:rPr>
        <w:t>ознакомлен</w:t>
      </w:r>
      <w:proofErr w:type="gramEnd"/>
      <w:r w:rsidRPr="00657DDD">
        <w:rPr>
          <w:rFonts w:ascii="Times New Roman" w:hAnsi="Times New Roman" w:cs="Times New Roman"/>
          <w:sz w:val="20"/>
          <w:szCs w:val="20"/>
        </w:rPr>
        <w:t xml:space="preserve"> (ознакомлены) и обязуюсь (обязуемся) их выполнять:</w:t>
      </w:r>
    </w:p>
    <w:tbl>
      <w:tblPr>
        <w:tblW w:w="0" w:type="auto"/>
        <w:tblLayout w:type="fixed"/>
        <w:tblCellMar>
          <w:left w:w="28" w:type="dxa"/>
          <w:right w:w="28" w:type="dxa"/>
        </w:tblCellMar>
        <w:tblLook w:val="0000"/>
      </w:tblPr>
      <w:tblGrid>
        <w:gridCol w:w="340"/>
        <w:gridCol w:w="4820"/>
        <w:gridCol w:w="170"/>
        <w:gridCol w:w="1814"/>
        <w:gridCol w:w="170"/>
        <w:gridCol w:w="2381"/>
      </w:tblGrid>
      <w:tr w:rsidR="00736491" w:rsidRPr="00736491" w:rsidTr="00736491">
        <w:tc>
          <w:tcPr>
            <w:tcW w:w="340" w:type="dxa"/>
            <w:tcBorders>
              <w:top w:val="nil"/>
              <w:left w:val="nil"/>
              <w:bottom w:val="nil"/>
              <w:right w:val="nil"/>
            </w:tcBorders>
            <w:vAlign w:val="bottom"/>
          </w:tcPr>
          <w:p w:rsidR="00736491" w:rsidRPr="00736491" w:rsidRDefault="00736491" w:rsidP="00736491">
            <w:pPr>
              <w:rPr>
                <w:rFonts w:ascii="Times New Roman" w:hAnsi="Times New Roman" w:cs="Times New Roman"/>
              </w:rPr>
            </w:pPr>
            <w:r w:rsidRPr="00736491">
              <w:rPr>
                <w:rFonts w:ascii="Times New Roman" w:hAnsi="Times New Roman" w:cs="Times New Roman"/>
              </w:rPr>
              <w:t>1)</w:t>
            </w:r>
          </w:p>
        </w:tc>
        <w:tc>
          <w:tcPr>
            <w:tcW w:w="4820" w:type="dxa"/>
            <w:tcBorders>
              <w:top w:val="nil"/>
              <w:left w:val="nil"/>
              <w:bottom w:val="single" w:sz="4" w:space="0" w:color="auto"/>
              <w:right w:val="nil"/>
            </w:tcBorders>
            <w:vAlign w:val="bottom"/>
          </w:tcPr>
          <w:p w:rsidR="00736491" w:rsidRPr="00736491" w:rsidRDefault="00736491" w:rsidP="00736491">
            <w:pPr>
              <w:rPr>
                <w:rFonts w:ascii="Times New Roman" w:hAnsi="Times New Roman" w:cs="Times New Roman"/>
              </w:rPr>
            </w:pPr>
          </w:p>
        </w:tc>
        <w:tc>
          <w:tcPr>
            <w:tcW w:w="170" w:type="dxa"/>
            <w:tcBorders>
              <w:top w:val="nil"/>
              <w:left w:val="nil"/>
              <w:bottom w:val="nil"/>
              <w:right w:val="nil"/>
            </w:tcBorders>
            <w:vAlign w:val="bottom"/>
          </w:tcPr>
          <w:p w:rsidR="00736491" w:rsidRPr="00736491" w:rsidRDefault="00736491" w:rsidP="00736491">
            <w:pPr>
              <w:rPr>
                <w:rFonts w:ascii="Times New Roman" w:hAnsi="Times New Roman" w:cs="Times New Roman"/>
              </w:rPr>
            </w:pPr>
          </w:p>
        </w:tc>
        <w:tc>
          <w:tcPr>
            <w:tcW w:w="1814"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c>
          <w:tcPr>
            <w:tcW w:w="170" w:type="dxa"/>
            <w:tcBorders>
              <w:top w:val="nil"/>
              <w:left w:val="nil"/>
              <w:bottom w:val="nil"/>
              <w:right w:val="nil"/>
            </w:tcBorders>
            <w:vAlign w:val="bottom"/>
          </w:tcPr>
          <w:p w:rsidR="00736491" w:rsidRPr="00736491" w:rsidRDefault="00736491" w:rsidP="00736491">
            <w:pPr>
              <w:rPr>
                <w:rFonts w:ascii="Times New Roman" w:hAnsi="Times New Roman" w:cs="Times New Roman"/>
              </w:rPr>
            </w:pPr>
          </w:p>
        </w:tc>
        <w:tc>
          <w:tcPr>
            <w:tcW w:w="2381"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r>
      <w:tr w:rsidR="00736491" w:rsidRPr="00736491" w:rsidTr="00736491">
        <w:tc>
          <w:tcPr>
            <w:tcW w:w="340" w:type="dxa"/>
            <w:tcBorders>
              <w:top w:val="nil"/>
              <w:left w:val="nil"/>
              <w:bottom w:val="nil"/>
              <w:right w:val="nil"/>
            </w:tcBorders>
          </w:tcPr>
          <w:p w:rsidR="00736491" w:rsidRPr="00736491" w:rsidRDefault="00736491" w:rsidP="00736491">
            <w:pPr>
              <w:jc w:val="center"/>
              <w:rPr>
                <w:rFonts w:ascii="Times New Roman" w:hAnsi="Times New Roman" w:cs="Times New Roman"/>
              </w:rPr>
            </w:pPr>
          </w:p>
        </w:tc>
        <w:tc>
          <w:tcPr>
            <w:tcW w:w="4820" w:type="dxa"/>
            <w:tcBorders>
              <w:top w:val="nil"/>
              <w:left w:val="nil"/>
              <w:bottom w:val="nil"/>
              <w:right w:val="nil"/>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(ф.и.о. совершеннолетнего члена семьи)</w:t>
            </w:r>
          </w:p>
        </w:tc>
        <w:tc>
          <w:tcPr>
            <w:tcW w:w="170" w:type="dxa"/>
            <w:tcBorders>
              <w:top w:val="nil"/>
              <w:left w:val="nil"/>
              <w:bottom w:val="nil"/>
              <w:right w:val="nil"/>
            </w:tcBorders>
          </w:tcPr>
          <w:p w:rsidR="00736491" w:rsidRPr="00736491" w:rsidRDefault="00736491" w:rsidP="00736491">
            <w:pPr>
              <w:rPr>
                <w:rFonts w:ascii="Times New Roman" w:hAnsi="Times New Roman" w:cs="Times New Roman"/>
                <w:sz w:val="20"/>
                <w:szCs w:val="20"/>
              </w:rPr>
            </w:pPr>
          </w:p>
        </w:tc>
        <w:tc>
          <w:tcPr>
            <w:tcW w:w="1814" w:type="dxa"/>
            <w:tcBorders>
              <w:top w:val="nil"/>
              <w:left w:val="nil"/>
              <w:bottom w:val="nil"/>
              <w:right w:val="nil"/>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(подпись)</w:t>
            </w:r>
          </w:p>
        </w:tc>
        <w:tc>
          <w:tcPr>
            <w:tcW w:w="170" w:type="dxa"/>
            <w:tcBorders>
              <w:top w:val="nil"/>
              <w:left w:val="nil"/>
              <w:bottom w:val="nil"/>
              <w:right w:val="nil"/>
            </w:tcBorders>
          </w:tcPr>
          <w:p w:rsidR="00736491" w:rsidRPr="00736491" w:rsidRDefault="00736491" w:rsidP="00736491">
            <w:pPr>
              <w:rPr>
                <w:rFonts w:ascii="Times New Roman" w:hAnsi="Times New Roman" w:cs="Times New Roman"/>
                <w:sz w:val="20"/>
                <w:szCs w:val="20"/>
              </w:rPr>
            </w:pPr>
          </w:p>
        </w:tc>
        <w:tc>
          <w:tcPr>
            <w:tcW w:w="2381" w:type="dxa"/>
            <w:tcBorders>
              <w:top w:val="nil"/>
              <w:left w:val="nil"/>
              <w:bottom w:val="nil"/>
              <w:right w:val="nil"/>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(дата)</w:t>
            </w:r>
          </w:p>
        </w:tc>
      </w:tr>
      <w:tr w:rsidR="00736491" w:rsidRPr="00736491" w:rsidTr="00736491">
        <w:tc>
          <w:tcPr>
            <w:tcW w:w="340" w:type="dxa"/>
            <w:tcBorders>
              <w:top w:val="nil"/>
              <w:left w:val="nil"/>
              <w:bottom w:val="nil"/>
              <w:right w:val="nil"/>
            </w:tcBorders>
            <w:vAlign w:val="bottom"/>
          </w:tcPr>
          <w:p w:rsidR="00736491" w:rsidRPr="00736491" w:rsidRDefault="00736491" w:rsidP="00736491">
            <w:pPr>
              <w:rPr>
                <w:rFonts w:ascii="Times New Roman" w:hAnsi="Times New Roman" w:cs="Times New Roman"/>
              </w:rPr>
            </w:pPr>
            <w:r w:rsidRPr="00736491">
              <w:rPr>
                <w:rFonts w:ascii="Times New Roman" w:hAnsi="Times New Roman" w:cs="Times New Roman"/>
              </w:rPr>
              <w:t>2)</w:t>
            </w:r>
          </w:p>
        </w:tc>
        <w:tc>
          <w:tcPr>
            <w:tcW w:w="4820" w:type="dxa"/>
            <w:tcBorders>
              <w:top w:val="nil"/>
              <w:left w:val="nil"/>
              <w:bottom w:val="single" w:sz="4" w:space="0" w:color="auto"/>
              <w:right w:val="nil"/>
            </w:tcBorders>
            <w:vAlign w:val="bottom"/>
          </w:tcPr>
          <w:p w:rsidR="00736491" w:rsidRPr="00736491" w:rsidRDefault="00736491" w:rsidP="00736491">
            <w:pPr>
              <w:rPr>
                <w:rFonts w:ascii="Times New Roman" w:hAnsi="Times New Roman" w:cs="Times New Roman"/>
              </w:rPr>
            </w:pPr>
          </w:p>
        </w:tc>
        <w:tc>
          <w:tcPr>
            <w:tcW w:w="170" w:type="dxa"/>
            <w:tcBorders>
              <w:top w:val="nil"/>
              <w:left w:val="nil"/>
              <w:bottom w:val="nil"/>
              <w:right w:val="nil"/>
            </w:tcBorders>
            <w:vAlign w:val="bottom"/>
          </w:tcPr>
          <w:p w:rsidR="00736491" w:rsidRPr="00736491" w:rsidRDefault="00736491" w:rsidP="00736491">
            <w:pPr>
              <w:rPr>
                <w:rFonts w:ascii="Times New Roman" w:hAnsi="Times New Roman" w:cs="Times New Roman"/>
              </w:rPr>
            </w:pPr>
          </w:p>
        </w:tc>
        <w:tc>
          <w:tcPr>
            <w:tcW w:w="1814"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c>
          <w:tcPr>
            <w:tcW w:w="170" w:type="dxa"/>
            <w:tcBorders>
              <w:top w:val="nil"/>
              <w:left w:val="nil"/>
              <w:bottom w:val="nil"/>
              <w:right w:val="nil"/>
            </w:tcBorders>
            <w:vAlign w:val="bottom"/>
          </w:tcPr>
          <w:p w:rsidR="00736491" w:rsidRPr="00736491" w:rsidRDefault="00736491" w:rsidP="00736491">
            <w:pPr>
              <w:rPr>
                <w:rFonts w:ascii="Times New Roman" w:hAnsi="Times New Roman" w:cs="Times New Roman"/>
              </w:rPr>
            </w:pPr>
          </w:p>
        </w:tc>
        <w:tc>
          <w:tcPr>
            <w:tcW w:w="2381"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r>
      <w:tr w:rsidR="00736491" w:rsidRPr="00736491" w:rsidTr="00736491">
        <w:tc>
          <w:tcPr>
            <w:tcW w:w="340" w:type="dxa"/>
            <w:tcBorders>
              <w:top w:val="nil"/>
              <w:left w:val="nil"/>
              <w:bottom w:val="nil"/>
              <w:right w:val="nil"/>
            </w:tcBorders>
          </w:tcPr>
          <w:p w:rsidR="00736491" w:rsidRPr="00736491" w:rsidRDefault="00736491" w:rsidP="00736491">
            <w:pPr>
              <w:jc w:val="center"/>
              <w:rPr>
                <w:rFonts w:ascii="Times New Roman" w:hAnsi="Times New Roman" w:cs="Times New Roman"/>
              </w:rPr>
            </w:pPr>
          </w:p>
        </w:tc>
        <w:tc>
          <w:tcPr>
            <w:tcW w:w="4820" w:type="dxa"/>
            <w:tcBorders>
              <w:top w:val="nil"/>
              <w:left w:val="nil"/>
              <w:bottom w:val="nil"/>
              <w:right w:val="nil"/>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(ф.и.о. совершеннолетнего члена семьи)</w:t>
            </w:r>
          </w:p>
        </w:tc>
        <w:tc>
          <w:tcPr>
            <w:tcW w:w="170" w:type="dxa"/>
            <w:tcBorders>
              <w:top w:val="nil"/>
              <w:left w:val="nil"/>
              <w:bottom w:val="nil"/>
              <w:right w:val="nil"/>
            </w:tcBorders>
          </w:tcPr>
          <w:p w:rsidR="00736491" w:rsidRPr="00736491" w:rsidRDefault="00736491" w:rsidP="00736491">
            <w:pPr>
              <w:rPr>
                <w:rFonts w:ascii="Times New Roman" w:hAnsi="Times New Roman" w:cs="Times New Roman"/>
                <w:sz w:val="20"/>
                <w:szCs w:val="20"/>
              </w:rPr>
            </w:pPr>
          </w:p>
        </w:tc>
        <w:tc>
          <w:tcPr>
            <w:tcW w:w="1814" w:type="dxa"/>
            <w:tcBorders>
              <w:top w:val="nil"/>
              <w:left w:val="nil"/>
              <w:bottom w:val="nil"/>
              <w:right w:val="nil"/>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(подпись)</w:t>
            </w:r>
          </w:p>
        </w:tc>
        <w:tc>
          <w:tcPr>
            <w:tcW w:w="170" w:type="dxa"/>
            <w:tcBorders>
              <w:top w:val="nil"/>
              <w:left w:val="nil"/>
              <w:bottom w:val="nil"/>
              <w:right w:val="nil"/>
            </w:tcBorders>
          </w:tcPr>
          <w:p w:rsidR="00736491" w:rsidRPr="00736491" w:rsidRDefault="00736491" w:rsidP="00736491">
            <w:pPr>
              <w:rPr>
                <w:rFonts w:ascii="Times New Roman" w:hAnsi="Times New Roman" w:cs="Times New Roman"/>
                <w:sz w:val="20"/>
                <w:szCs w:val="20"/>
              </w:rPr>
            </w:pPr>
          </w:p>
        </w:tc>
        <w:tc>
          <w:tcPr>
            <w:tcW w:w="2381" w:type="dxa"/>
            <w:tcBorders>
              <w:top w:val="nil"/>
              <w:left w:val="nil"/>
              <w:bottom w:val="nil"/>
              <w:right w:val="nil"/>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(дата)</w:t>
            </w:r>
          </w:p>
        </w:tc>
      </w:tr>
      <w:tr w:rsidR="00736491" w:rsidRPr="00736491" w:rsidTr="00736491">
        <w:tc>
          <w:tcPr>
            <w:tcW w:w="340" w:type="dxa"/>
            <w:tcBorders>
              <w:top w:val="nil"/>
              <w:left w:val="nil"/>
              <w:bottom w:val="nil"/>
              <w:right w:val="nil"/>
            </w:tcBorders>
            <w:vAlign w:val="bottom"/>
          </w:tcPr>
          <w:p w:rsidR="00736491" w:rsidRPr="00736491" w:rsidRDefault="00736491" w:rsidP="00736491">
            <w:pPr>
              <w:rPr>
                <w:rFonts w:ascii="Times New Roman" w:hAnsi="Times New Roman" w:cs="Times New Roman"/>
              </w:rPr>
            </w:pPr>
            <w:r w:rsidRPr="00736491">
              <w:rPr>
                <w:rFonts w:ascii="Times New Roman" w:hAnsi="Times New Roman" w:cs="Times New Roman"/>
              </w:rPr>
              <w:t>3)</w:t>
            </w:r>
          </w:p>
        </w:tc>
        <w:tc>
          <w:tcPr>
            <w:tcW w:w="4820" w:type="dxa"/>
            <w:tcBorders>
              <w:top w:val="nil"/>
              <w:left w:val="nil"/>
              <w:bottom w:val="single" w:sz="4" w:space="0" w:color="auto"/>
              <w:right w:val="nil"/>
            </w:tcBorders>
            <w:vAlign w:val="bottom"/>
          </w:tcPr>
          <w:p w:rsidR="00736491" w:rsidRPr="00736491" w:rsidRDefault="00736491" w:rsidP="00736491">
            <w:pPr>
              <w:rPr>
                <w:rFonts w:ascii="Times New Roman" w:hAnsi="Times New Roman" w:cs="Times New Roman"/>
              </w:rPr>
            </w:pPr>
          </w:p>
        </w:tc>
        <w:tc>
          <w:tcPr>
            <w:tcW w:w="170" w:type="dxa"/>
            <w:tcBorders>
              <w:top w:val="nil"/>
              <w:left w:val="nil"/>
              <w:bottom w:val="nil"/>
              <w:right w:val="nil"/>
            </w:tcBorders>
            <w:vAlign w:val="bottom"/>
          </w:tcPr>
          <w:p w:rsidR="00736491" w:rsidRPr="00736491" w:rsidRDefault="00736491" w:rsidP="00736491">
            <w:pPr>
              <w:rPr>
                <w:rFonts w:ascii="Times New Roman" w:hAnsi="Times New Roman" w:cs="Times New Roman"/>
              </w:rPr>
            </w:pPr>
          </w:p>
        </w:tc>
        <w:tc>
          <w:tcPr>
            <w:tcW w:w="1814"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c>
          <w:tcPr>
            <w:tcW w:w="170" w:type="dxa"/>
            <w:tcBorders>
              <w:top w:val="nil"/>
              <w:left w:val="nil"/>
              <w:bottom w:val="nil"/>
              <w:right w:val="nil"/>
            </w:tcBorders>
            <w:vAlign w:val="bottom"/>
          </w:tcPr>
          <w:p w:rsidR="00736491" w:rsidRPr="00736491" w:rsidRDefault="00736491" w:rsidP="00736491">
            <w:pPr>
              <w:rPr>
                <w:rFonts w:ascii="Times New Roman" w:hAnsi="Times New Roman" w:cs="Times New Roman"/>
              </w:rPr>
            </w:pPr>
          </w:p>
        </w:tc>
        <w:tc>
          <w:tcPr>
            <w:tcW w:w="2381"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r>
      <w:tr w:rsidR="00736491" w:rsidRPr="00736491" w:rsidTr="00736491">
        <w:tc>
          <w:tcPr>
            <w:tcW w:w="340" w:type="dxa"/>
            <w:tcBorders>
              <w:top w:val="nil"/>
              <w:left w:val="nil"/>
              <w:bottom w:val="nil"/>
              <w:right w:val="nil"/>
            </w:tcBorders>
          </w:tcPr>
          <w:p w:rsidR="00736491" w:rsidRPr="00736491" w:rsidRDefault="00736491" w:rsidP="00736491">
            <w:pPr>
              <w:jc w:val="center"/>
              <w:rPr>
                <w:rFonts w:ascii="Times New Roman" w:hAnsi="Times New Roman" w:cs="Times New Roman"/>
              </w:rPr>
            </w:pPr>
          </w:p>
        </w:tc>
        <w:tc>
          <w:tcPr>
            <w:tcW w:w="4820" w:type="dxa"/>
            <w:tcBorders>
              <w:top w:val="nil"/>
              <w:left w:val="nil"/>
              <w:bottom w:val="nil"/>
              <w:right w:val="nil"/>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(ф.и.о. совершеннолетнего члена семьи)</w:t>
            </w:r>
          </w:p>
        </w:tc>
        <w:tc>
          <w:tcPr>
            <w:tcW w:w="170" w:type="dxa"/>
            <w:tcBorders>
              <w:top w:val="nil"/>
              <w:left w:val="nil"/>
              <w:bottom w:val="nil"/>
              <w:right w:val="nil"/>
            </w:tcBorders>
          </w:tcPr>
          <w:p w:rsidR="00736491" w:rsidRPr="00736491" w:rsidRDefault="00736491" w:rsidP="00736491">
            <w:pPr>
              <w:rPr>
                <w:rFonts w:ascii="Times New Roman" w:hAnsi="Times New Roman" w:cs="Times New Roman"/>
                <w:sz w:val="20"/>
                <w:szCs w:val="20"/>
              </w:rPr>
            </w:pPr>
          </w:p>
        </w:tc>
        <w:tc>
          <w:tcPr>
            <w:tcW w:w="1814" w:type="dxa"/>
            <w:tcBorders>
              <w:top w:val="nil"/>
              <w:left w:val="nil"/>
              <w:bottom w:val="nil"/>
              <w:right w:val="nil"/>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(подпись)</w:t>
            </w:r>
          </w:p>
        </w:tc>
        <w:tc>
          <w:tcPr>
            <w:tcW w:w="170" w:type="dxa"/>
            <w:tcBorders>
              <w:top w:val="nil"/>
              <w:left w:val="nil"/>
              <w:bottom w:val="nil"/>
              <w:right w:val="nil"/>
            </w:tcBorders>
          </w:tcPr>
          <w:p w:rsidR="00736491" w:rsidRPr="00736491" w:rsidRDefault="00736491" w:rsidP="00736491">
            <w:pPr>
              <w:rPr>
                <w:rFonts w:ascii="Times New Roman" w:hAnsi="Times New Roman" w:cs="Times New Roman"/>
                <w:sz w:val="20"/>
                <w:szCs w:val="20"/>
              </w:rPr>
            </w:pPr>
          </w:p>
        </w:tc>
        <w:tc>
          <w:tcPr>
            <w:tcW w:w="2381" w:type="dxa"/>
            <w:tcBorders>
              <w:top w:val="nil"/>
              <w:left w:val="nil"/>
              <w:bottom w:val="nil"/>
              <w:right w:val="nil"/>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(дата)</w:t>
            </w:r>
          </w:p>
        </w:tc>
      </w:tr>
      <w:tr w:rsidR="00736491" w:rsidRPr="00736491" w:rsidTr="00736491">
        <w:tc>
          <w:tcPr>
            <w:tcW w:w="340" w:type="dxa"/>
            <w:tcBorders>
              <w:top w:val="nil"/>
              <w:left w:val="nil"/>
              <w:bottom w:val="nil"/>
              <w:right w:val="nil"/>
            </w:tcBorders>
            <w:vAlign w:val="bottom"/>
          </w:tcPr>
          <w:p w:rsidR="00736491" w:rsidRPr="00736491" w:rsidRDefault="00736491" w:rsidP="00736491">
            <w:pPr>
              <w:rPr>
                <w:rFonts w:ascii="Times New Roman" w:hAnsi="Times New Roman" w:cs="Times New Roman"/>
              </w:rPr>
            </w:pPr>
            <w:r w:rsidRPr="00736491">
              <w:rPr>
                <w:rFonts w:ascii="Times New Roman" w:hAnsi="Times New Roman" w:cs="Times New Roman"/>
              </w:rPr>
              <w:t>4)</w:t>
            </w:r>
          </w:p>
        </w:tc>
        <w:tc>
          <w:tcPr>
            <w:tcW w:w="4820" w:type="dxa"/>
            <w:tcBorders>
              <w:top w:val="nil"/>
              <w:left w:val="nil"/>
              <w:bottom w:val="single" w:sz="4" w:space="0" w:color="auto"/>
              <w:right w:val="nil"/>
            </w:tcBorders>
            <w:vAlign w:val="bottom"/>
          </w:tcPr>
          <w:p w:rsidR="00736491" w:rsidRPr="00736491" w:rsidRDefault="00736491" w:rsidP="00736491">
            <w:pPr>
              <w:rPr>
                <w:rFonts w:ascii="Times New Roman" w:hAnsi="Times New Roman" w:cs="Times New Roman"/>
              </w:rPr>
            </w:pPr>
          </w:p>
        </w:tc>
        <w:tc>
          <w:tcPr>
            <w:tcW w:w="170" w:type="dxa"/>
            <w:tcBorders>
              <w:top w:val="nil"/>
              <w:left w:val="nil"/>
              <w:bottom w:val="nil"/>
              <w:right w:val="nil"/>
            </w:tcBorders>
            <w:vAlign w:val="bottom"/>
          </w:tcPr>
          <w:p w:rsidR="00736491" w:rsidRPr="00736491" w:rsidRDefault="00736491" w:rsidP="00736491">
            <w:pPr>
              <w:rPr>
                <w:rFonts w:ascii="Times New Roman" w:hAnsi="Times New Roman" w:cs="Times New Roman"/>
              </w:rPr>
            </w:pPr>
          </w:p>
        </w:tc>
        <w:tc>
          <w:tcPr>
            <w:tcW w:w="1814"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c>
          <w:tcPr>
            <w:tcW w:w="170" w:type="dxa"/>
            <w:tcBorders>
              <w:top w:val="nil"/>
              <w:left w:val="nil"/>
              <w:bottom w:val="nil"/>
              <w:right w:val="nil"/>
            </w:tcBorders>
            <w:vAlign w:val="bottom"/>
          </w:tcPr>
          <w:p w:rsidR="00736491" w:rsidRPr="00736491" w:rsidRDefault="00736491" w:rsidP="00736491">
            <w:pPr>
              <w:rPr>
                <w:rFonts w:ascii="Times New Roman" w:hAnsi="Times New Roman" w:cs="Times New Roman"/>
              </w:rPr>
            </w:pPr>
          </w:p>
        </w:tc>
        <w:tc>
          <w:tcPr>
            <w:tcW w:w="2381"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r>
      <w:tr w:rsidR="00736491" w:rsidRPr="00736491" w:rsidTr="00736491">
        <w:tc>
          <w:tcPr>
            <w:tcW w:w="340" w:type="dxa"/>
            <w:tcBorders>
              <w:top w:val="nil"/>
              <w:left w:val="nil"/>
              <w:bottom w:val="nil"/>
              <w:right w:val="nil"/>
            </w:tcBorders>
          </w:tcPr>
          <w:p w:rsidR="00736491" w:rsidRPr="00736491" w:rsidRDefault="00736491" w:rsidP="00736491">
            <w:pPr>
              <w:jc w:val="center"/>
              <w:rPr>
                <w:rFonts w:ascii="Times New Roman" w:hAnsi="Times New Roman" w:cs="Times New Roman"/>
              </w:rPr>
            </w:pPr>
          </w:p>
        </w:tc>
        <w:tc>
          <w:tcPr>
            <w:tcW w:w="4820" w:type="dxa"/>
            <w:tcBorders>
              <w:top w:val="nil"/>
              <w:left w:val="nil"/>
              <w:bottom w:val="nil"/>
              <w:right w:val="nil"/>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(ф.и.о. совершеннолетнего члена семьи)</w:t>
            </w:r>
          </w:p>
        </w:tc>
        <w:tc>
          <w:tcPr>
            <w:tcW w:w="170" w:type="dxa"/>
            <w:tcBorders>
              <w:top w:val="nil"/>
              <w:left w:val="nil"/>
              <w:bottom w:val="nil"/>
              <w:right w:val="nil"/>
            </w:tcBorders>
          </w:tcPr>
          <w:p w:rsidR="00736491" w:rsidRPr="00736491" w:rsidRDefault="00736491" w:rsidP="00736491">
            <w:pPr>
              <w:rPr>
                <w:rFonts w:ascii="Times New Roman" w:hAnsi="Times New Roman" w:cs="Times New Roman"/>
                <w:sz w:val="20"/>
                <w:szCs w:val="20"/>
              </w:rPr>
            </w:pPr>
          </w:p>
        </w:tc>
        <w:tc>
          <w:tcPr>
            <w:tcW w:w="1814" w:type="dxa"/>
            <w:tcBorders>
              <w:top w:val="nil"/>
              <w:left w:val="nil"/>
              <w:bottom w:val="nil"/>
              <w:right w:val="nil"/>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(подпись)</w:t>
            </w:r>
          </w:p>
        </w:tc>
        <w:tc>
          <w:tcPr>
            <w:tcW w:w="170" w:type="dxa"/>
            <w:tcBorders>
              <w:top w:val="nil"/>
              <w:left w:val="nil"/>
              <w:bottom w:val="nil"/>
              <w:right w:val="nil"/>
            </w:tcBorders>
          </w:tcPr>
          <w:p w:rsidR="00736491" w:rsidRPr="00736491" w:rsidRDefault="00736491" w:rsidP="00736491">
            <w:pPr>
              <w:rPr>
                <w:rFonts w:ascii="Times New Roman" w:hAnsi="Times New Roman" w:cs="Times New Roman"/>
                <w:sz w:val="20"/>
                <w:szCs w:val="20"/>
              </w:rPr>
            </w:pPr>
          </w:p>
        </w:tc>
        <w:tc>
          <w:tcPr>
            <w:tcW w:w="2381" w:type="dxa"/>
            <w:tcBorders>
              <w:top w:val="nil"/>
              <w:left w:val="nil"/>
              <w:bottom w:val="nil"/>
              <w:right w:val="nil"/>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(дата)</w:t>
            </w:r>
          </w:p>
        </w:tc>
      </w:tr>
    </w:tbl>
    <w:p w:rsidR="00736491" w:rsidRPr="00736491" w:rsidRDefault="00736491" w:rsidP="00736491">
      <w:pPr>
        <w:spacing w:before="360"/>
        <w:ind w:firstLine="567"/>
        <w:rPr>
          <w:rFonts w:ascii="Times New Roman" w:hAnsi="Times New Roman" w:cs="Times New Roman"/>
          <w:sz w:val="28"/>
          <w:szCs w:val="28"/>
        </w:rPr>
      </w:pPr>
      <w:r w:rsidRPr="00736491">
        <w:rPr>
          <w:rFonts w:ascii="Times New Roman" w:hAnsi="Times New Roman" w:cs="Times New Roman"/>
          <w:sz w:val="28"/>
          <w:szCs w:val="28"/>
        </w:rPr>
        <w:t>К заявлению прилагаются следующие документы:</w:t>
      </w:r>
    </w:p>
    <w:p w:rsidR="00736491" w:rsidRPr="00736491" w:rsidRDefault="00736491" w:rsidP="00736491">
      <w:pPr>
        <w:tabs>
          <w:tab w:val="right" w:pos="9638"/>
        </w:tabs>
        <w:rPr>
          <w:rFonts w:ascii="Times New Roman" w:hAnsi="Times New Roman" w:cs="Times New Roman"/>
        </w:rPr>
      </w:pPr>
      <w:r w:rsidRPr="00736491">
        <w:rPr>
          <w:rFonts w:ascii="Times New Roman" w:hAnsi="Times New Roman" w:cs="Times New Roman"/>
        </w:rPr>
        <w:t xml:space="preserve">1)  </w:t>
      </w:r>
      <w:r w:rsidRPr="00736491">
        <w:rPr>
          <w:rFonts w:ascii="Times New Roman" w:hAnsi="Times New Roman" w:cs="Times New Roman"/>
        </w:rPr>
        <w:tab/>
        <w:t>;</w:t>
      </w:r>
    </w:p>
    <w:p w:rsidR="00736491" w:rsidRPr="00736491" w:rsidRDefault="00736491" w:rsidP="00736491">
      <w:pPr>
        <w:pBdr>
          <w:top w:val="single" w:sz="4" w:space="1" w:color="auto"/>
        </w:pBdr>
        <w:ind w:left="323" w:right="113"/>
        <w:jc w:val="center"/>
        <w:rPr>
          <w:rFonts w:ascii="Times New Roman" w:hAnsi="Times New Roman" w:cs="Times New Roman"/>
        </w:rPr>
      </w:pPr>
      <w:r w:rsidRPr="00736491">
        <w:rPr>
          <w:rFonts w:ascii="Times New Roman" w:hAnsi="Times New Roman" w:cs="Times New Roman"/>
        </w:rPr>
        <w:t>(наименование и номер документа, кем и когда выдан)</w:t>
      </w:r>
    </w:p>
    <w:p w:rsidR="00736491" w:rsidRPr="00736491" w:rsidRDefault="00736491" w:rsidP="00736491">
      <w:pPr>
        <w:tabs>
          <w:tab w:val="right" w:pos="9638"/>
        </w:tabs>
        <w:rPr>
          <w:rFonts w:ascii="Times New Roman" w:hAnsi="Times New Roman" w:cs="Times New Roman"/>
        </w:rPr>
      </w:pPr>
      <w:r w:rsidRPr="00736491">
        <w:rPr>
          <w:rFonts w:ascii="Times New Roman" w:hAnsi="Times New Roman" w:cs="Times New Roman"/>
        </w:rPr>
        <w:t xml:space="preserve">2)  </w:t>
      </w:r>
      <w:r w:rsidRPr="00736491">
        <w:rPr>
          <w:rFonts w:ascii="Times New Roman" w:hAnsi="Times New Roman" w:cs="Times New Roman"/>
        </w:rPr>
        <w:tab/>
        <w:t>;</w:t>
      </w:r>
    </w:p>
    <w:p w:rsidR="00736491" w:rsidRPr="00736491" w:rsidRDefault="00736491" w:rsidP="00736491">
      <w:pPr>
        <w:pBdr>
          <w:top w:val="single" w:sz="4" w:space="1" w:color="auto"/>
        </w:pBdr>
        <w:ind w:left="323" w:right="113"/>
        <w:jc w:val="center"/>
        <w:rPr>
          <w:rFonts w:ascii="Times New Roman" w:hAnsi="Times New Roman" w:cs="Times New Roman"/>
        </w:rPr>
      </w:pPr>
      <w:r w:rsidRPr="00736491">
        <w:rPr>
          <w:rFonts w:ascii="Times New Roman" w:hAnsi="Times New Roman" w:cs="Times New Roman"/>
        </w:rPr>
        <w:t>(наименование и номер документа, кем и когда выдан)</w:t>
      </w:r>
    </w:p>
    <w:p w:rsidR="00736491" w:rsidRPr="00736491" w:rsidRDefault="00736491" w:rsidP="00736491">
      <w:pPr>
        <w:tabs>
          <w:tab w:val="right" w:pos="9638"/>
        </w:tabs>
        <w:rPr>
          <w:rFonts w:ascii="Times New Roman" w:hAnsi="Times New Roman" w:cs="Times New Roman"/>
        </w:rPr>
      </w:pPr>
      <w:r w:rsidRPr="00736491">
        <w:rPr>
          <w:rFonts w:ascii="Times New Roman" w:hAnsi="Times New Roman" w:cs="Times New Roman"/>
        </w:rPr>
        <w:t xml:space="preserve">3)  </w:t>
      </w:r>
      <w:r w:rsidRPr="00736491">
        <w:rPr>
          <w:rFonts w:ascii="Times New Roman" w:hAnsi="Times New Roman" w:cs="Times New Roman"/>
        </w:rPr>
        <w:tab/>
        <w:t>;</w:t>
      </w:r>
    </w:p>
    <w:p w:rsidR="00736491" w:rsidRPr="00736491" w:rsidRDefault="00736491" w:rsidP="00736491">
      <w:pPr>
        <w:pBdr>
          <w:top w:val="single" w:sz="4" w:space="1" w:color="auto"/>
        </w:pBdr>
        <w:ind w:left="323" w:right="113"/>
        <w:jc w:val="center"/>
        <w:rPr>
          <w:rFonts w:ascii="Times New Roman" w:hAnsi="Times New Roman" w:cs="Times New Roman"/>
        </w:rPr>
      </w:pPr>
      <w:r w:rsidRPr="00736491">
        <w:rPr>
          <w:rFonts w:ascii="Times New Roman" w:hAnsi="Times New Roman" w:cs="Times New Roman"/>
        </w:rPr>
        <w:t>(наименование и номер документа, кем и когда выдан)</w:t>
      </w:r>
    </w:p>
    <w:p w:rsidR="00736491" w:rsidRPr="00736491" w:rsidRDefault="00736491" w:rsidP="00736491">
      <w:pPr>
        <w:tabs>
          <w:tab w:val="right" w:pos="9638"/>
        </w:tabs>
        <w:rPr>
          <w:rFonts w:ascii="Times New Roman" w:hAnsi="Times New Roman" w:cs="Times New Roman"/>
        </w:rPr>
      </w:pPr>
      <w:r w:rsidRPr="00736491">
        <w:rPr>
          <w:rFonts w:ascii="Times New Roman" w:hAnsi="Times New Roman" w:cs="Times New Roman"/>
        </w:rPr>
        <w:t xml:space="preserve">4)  </w:t>
      </w:r>
      <w:r w:rsidRPr="00736491">
        <w:rPr>
          <w:rFonts w:ascii="Times New Roman" w:hAnsi="Times New Roman" w:cs="Times New Roman"/>
        </w:rPr>
        <w:tab/>
      </w:r>
      <w:proofErr w:type="gramStart"/>
      <w:r w:rsidRPr="00736491">
        <w:rPr>
          <w:rFonts w:ascii="Times New Roman" w:hAnsi="Times New Roman" w:cs="Times New Roman"/>
        </w:rPr>
        <w:t xml:space="preserve">       ;</w:t>
      </w:r>
      <w:proofErr w:type="gramEnd"/>
    </w:p>
    <w:p w:rsidR="00736491" w:rsidRPr="00736491" w:rsidRDefault="00736491" w:rsidP="00736491">
      <w:pPr>
        <w:pBdr>
          <w:top w:val="single" w:sz="4" w:space="1" w:color="auto"/>
        </w:pBdr>
        <w:ind w:left="323" w:right="113"/>
        <w:jc w:val="center"/>
        <w:rPr>
          <w:rFonts w:ascii="Times New Roman" w:hAnsi="Times New Roman" w:cs="Times New Roman"/>
        </w:rPr>
      </w:pPr>
      <w:r w:rsidRPr="00736491">
        <w:rPr>
          <w:rFonts w:ascii="Times New Roman" w:hAnsi="Times New Roman" w:cs="Times New Roman"/>
        </w:rPr>
        <w:t>(наименование и номер документа, кем и когда выдан)</w:t>
      </w:r>
    </w:p>
    <w:p w:rsidR="00736491" w:rsidRPr="00736491" w:rsidRDefault="00736491" w:rsidP="00736491">
      <w:pPr>
        <w:tabs>
          <w:tab w:val="right" w:pos="9638"/>
        </w:tabs>
        <w:rPr>
          <w:rFonts w:ascii="Times New Roman" w:hAnsi="Times New Roman" w:cs="Times New Roman"/>
        </w:rPr>
      </w:pPr>
      <w:r w:rsidRPr="00736491">
        <w:rPr>
          <w:rFonts w:ascii="Times New Roman" w:hAnsi="Times New Roman" w:cs="Times New Roman"/>
        </w:rPr>
        <w:t xml:space="preserve">4)  </w:t>
      </w:r>
      <w:r w:rsidRPr="00736491">
        <w:rPr>
          <w:rFonts w:ascii="Times New Roman" w:hAnsi="Times New Roman" w:cs="Times New Roman"/>
        </w:rPr>
        <w:tab/>
        <w:t>.</w:t>
      </w:r>
    </w:p>
    <w:p w:rsidR="00736491" w:rsidRPr="00736491" w:rsidRDefault="00736491" w:rsidP="00736491">
      <w:pPr>
        <w:pBdr>
          <w:top w:val="single" w:sz="4" w:space="1" w:color="auto"/>
        </w:pBdr>
        <w:ind w:left="323" w:right="113"/>
        <w:jc w:val="center"/>
        <w:rPr>
          <w:rFonts w:ascii="Times New Roman" w:hAnsi="Times New Roman" w:cs="Times New Roman"/>
        </w:rPr>
      </w:pPr>
      <w:r w:rsidRPr="00736491">
        <w:rPr>
          <w:rFonts w:ascii="Times New Roman" w:hAnsi="Times New Roman" w:cs="Times New Roman"/>
        </w:rPr>
        <w:t>(наименование и номер документа, кем и когда выдан)</w:t>
      </w:r>
    </w:p>
    <w:p w:rsidR="00736491" w:rsidRPr="00736491" w:rsidRDefault="00736491" w:rsidP="00736491">
      <w:pPr>
        <w:spacing w:before="240"/>
        <w:ind w:firstLine="567"/>
        <w:jc w:val="both"/>
        <w:rPr>
          <w:rFonts w:ascii="Times New Roman" w:hAnsi="Times New Roman" w:cs="Times New Roman"/>
          <w:sz w:val="2"/>
          <w:szCs w:val="2"/>
        </w:rPr>
      </w:pPr>
      <w:r w:rsidRPr="00736491">
        <w:rPr>
          <w:rFonts w:ascii="Times New Roman" w:hAnsi="Times New Roman" w:cs="Times New Roman"/>
        </w:rPr>
        <w:t>Заявление и прилагаемые к нему согласно перечню документы приняты</w:t>
      </w:r>
      <w:r w:rsidRPr="00736491">
        <w:rPr>
          <w:rFonts w:ascii="Times New Roman" w:hAnsi="Times New Roman" w:cs="Times New Roman"/>
        </w:rPr>
        <w:br/>
      </w:r>
    </w:p>
    <w:tbl>
      <w:tblPr>
        <w:tblW w:w="0" w:type="auto"/>
        <w:tblLayout w:type="fixed"/>
        <w:tblCellMar>
          <w:left w:w="28" w:type="dxa"/>
          <w:right w:w="28" w:type="dxa"/>
        </w:tblCellMar>
        <w:tblLook w:val="0000"/>
      </w:tblPr>
      <w:tblGrid>
        <w:gridCol w:w="187"/>
        <w:gridCol w:w="397"/>
        <w:gridCol w:w="227"/>
        <w:gridCol w:w="1701"/>
        <w:gridCol w:w="397"/>
        <w:gridCol w:w="397"/>
        <w:gridCol w:w="340"/>
      </w:tblGrid>
      <w:tr w:rsidR="00736491" w:rsidRPr="00736491" w:rsidTr="00736491">
        <w:tc>
          <w:tcPr>
            <w:tcW w:w="187" w:type="dxa"/>
            <w:tcBorders>
              <w:top w:val="nil"/>
              <w:left w:val="nil"/>
              <w:bottom w:val="nil"/>
              <w:right w:val="nil"/>
            </w:tcBorders>
            <w:vAlign w:val="bottom"/>
          </w:tcPr>
          <w:p w:rsidR="00736491" w:rsidRPr="00736491" w:rsidRDefault="00736491" w:rsidP="00736491">
            <w:pPr>
              <w:jc w:val="right"/>
              <w:rPr>
                <w:rFonts w:ascii="Times New Roman" w:hAnsi="Times New Roman" w:cs="Times New Roman"/>
              </w:rPr>
            </w:pPr>
            <w:r w:rsidRPr="00736491">
              <w:rPr>
                <w:rFonts w:ascii="Times New Roman" w:hAnsi="Times New Roman" w:cs="Times New Roman"/>
              </w:rPr>
              <w:t>“</w:t>
            </w:r>
          </w:p>
        </w:tc>
        <w:tc>
          <w:tcPr>
            <w:tcW w:w="397"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c>
          <w:tcPr>
            <w:tcW w:w="227" w:type="dxa"/>
            <w:tcBorders>
              <w:top w:val="nil"/>
              <w:left w:val="nil"/>
              <w:bottom w:val="nil"/>
              <w:right w:val="nil"/>
            </w:tcBorders>
            <w:vAlign w:val="bottom"/>
          </w:tcPr>
          <w:p w:rsidR="00736491" w:rsidRPr="00736491" w:rsidRDefault="00736491" w:rsidP="00736491">
            <w:pPr>
              <w:rPr>
                <w:rFonts w:ascii="Times New Roman" w:hAnsi="Times New Roman" w:cs="Times New Roman"/>
              </w:rPr>
            </w:pPr>
            <w:r w:rsidRPr="00736491">
              <w:rPr>
                <w:rFonts w:ascii="Times New Roman" w:hAnsi="Times New Roman" w:cs="Times New Roman"/>
              </w:rPr>
              <w:t>”</w:t>
            </w:r>
          </w:p>
        </w:tc>
        <w:tc>
          <w:tcPr>
            <w:tcW w:w="1701"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c>
          <w:tcPr>
            <w:tcW w:w="397" w:type="dxa"/>
            <w:tcBorders>
              <w:top w:val="nil"/>
              <w:left w:val="nil"/>
              <w:bottom w:val="nil"/>
              <w:right w:val="nil"/>
            </w:tcBorders>
            <w:vAlign w:val="bottom"/>
          </w:tcPr>
          <w:p w:rsidR="00736491" w:rsidRPr="00736491" w:rsidRDefault="00736491" w:rsidP="00736491">
            <w:pPr>
              <w:jc w:val="right"/>
              <w:rPr>
                <w:rFonts w:ascii="Times New Roman" w:hAnsi="Times New Roman" w:cs="Times New Roman"/>
              </w:rPr>
            </w:pPr>
            <w:r w:rsidRPr="00736491">
              <w:rPr>
                <w:rFonts w:ascii="Times New Roman" w:hAnsi="Times New Roman" w:cs="Times New Roman"/>
              </w:rPr>
              <w:t>20</w:t>
            </w:r>
          </w:p>
        </w:tc>
        <w:tc>
          <w:tcPr>
            <w:tcW w:w="397" w:type="dxa"/>
            <w:tcBorders>
              <w:top w:val="nil"/>
              <w:left w:val="nil"/>
              <w:bottom w:val="single" w:sz="4" w:space="0" w:color="auto"/>
              <w:right w:val="nil"/>
            </w:tcBorders>
            <w:vAlign w:val="bottom"/>
          </w:tcPr>
          <w:p w:rsidR="00736491" w:rsidRPr="00736491" w:rsidRDefault="00736491" w:rsidP="00736491">
            <w:pPr>
              <w:rPr>
                <w:rFonts w:ascii="Times New Roman" w:hAnsi="Times New Roman" w:cs="Times New Roman"/>
              </w:rPr>
            </w:pPr>
          </w:p>
        </w:tc>
        <w:tc>
          <w:tcPr>
            <w:tcW w:w="340" w:type="dxa"/>
            <w:tcBorders>
              <w:top w:val="nil"/>
              <w:left w:val="nil"/>
              <w:bottom w:val="nil"/>
              <w:right w:val="nil"/>
            </w:tcBorders>
            <w:vAlign w:val="bottom"/>
          </w:tcPr>
          <w:p w:rsidR="00736491" w:rsidRPr="00736491" w:rsidRDefault="00736491" w:rsidP="00736491">
            <w:pPr>
              <w:ind w:left="57"/>
              <w:rPr>
                <w:rFonts w:ascii="Times New Roman" w:hAnsi="Times New Roman" w:cs="Times New Roman"/>
              </w:rPr>
            </w:pPr>
            <w:proofErr w:type="gramStart"/>
            <w:r w:rsidRPr="00736491">
              <w:rPr>
                <w:rFonts w:ascii="Times New Roman" w:hAnsi="Times New Roman" w:cs="Times New Roman"/>
              </w:rPr>
              <w:t>г</w:t>
            </w:r>
            <w:proofErr w:type="gramEnd"/>
            <w:r w:rsidRPr="00736491">
              <w:rPr>
                <w:rFonts w:ascii="Times New Roman" w:hAnsi="Times New Roman" w:cs="Times New Roman"/>
              </w:rPr>
              <w:t>.</w:t>
            </w:r>
          </w:p>
        </w:tc>
      </w:tr>
    </w:tbl>
    <w:p w:rsidR="00736491" w:rsidRPr="00736491" w:rsidRDefault="00736491" w:rsidP="00736491">
      <w:pPr>
        <w:rPr>
          <w:rFonts w:ascii="Times New Roman" w:hAnsi="Times New Roman" w:cs="Times New Roman"/>
        </w:rPr>
      </w:pPr>
    </w:p>
    <w:tbl>
      <w:tblPr>
        <w:tblW w:w="0" w:type="auto"/>
        <w:tblLayout w:type="fixed"/>
        <w:tblCellMar>
          <w:left w:w="28" w:type="dxa"/>
          <w:right w:w="28" w:type="dxa"/>
        </w:tblCellMar>
        <w:tblLook w:val="0000"/>
      </w:tblPr>
      <w:tblGrid>
        <w:gridCol w:w="3856"/>
        <w:gridCol w:w="170"/>
        <w:gridCol w:w="2892"/>
        <w:gridCol w:w="170"/>
        <w:gridCol w:w="2608"/>
      </w:tblGrid>
      <w:tr w:rsidR="00736491" w:rsidRPr="00736491" w:rsidTr="00736491">
        <w:tc>
          <w:tcPr>
            <w:tcW w:w="3856"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c>
          <w:tcPr>
            <w:tcW w:w="170" w:type="dxa"/>
            <w:tcBorders>
              <w:top w:val="nil"/>
              <w:left w:val="nil"/>
              <w:bottom w:val="nil"/>
              <w:right w:val="nil"/>
            </w:tcBorders>
            <w:vAlign w:val="bottom"/>
          </w:tcPr>
          <w:p w:rsidR="00736491" w:rsidRPr="00736491" w:rsidRDefault="00736491" w:rsidP="00736491">
            <w:pPr>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736491" w:rsidRPr="00736491" w:rsidRDefault="00736491" w:rsidP="00736491">
            <w:pPr>
              <w:tabs>
                <w:tab w:val="left" w:pos="1503"/>
              </w:tabs>
              <w:rPr>
                <w:rFonts w:ascii="Times New Roman" w:hAnsi="Times New Roman" w:cs="Times New Roman"/>
              </w:rPr>
            </w:pPr>
            <w:r w:rsidRPr="00736491">
              <w:rPr>
                <w:rFonts w:ascii="Times New Roman" w:hAnsi="Times New Roman" w:cs="Times New Roman"/>
              </w:rPr>
              <w:tab/>
            </w:r>
          </w:p>
        </w:tc>
        <w:tc>
          <w:tcPr>
            <w:tcW w:w="170" w:type="dxa"/>
            <w:tcBorders>
              <w:top w:val="nil"/>
              <w:left w:val="nil"/>
              <w:bottom w:val="nil"/>
              <w:right w:val="nil"/>
            </w:tcBorders>
            <w:vAlign w:val="bottom"/>
          </w:tcPr>
          <w:p w:rsidR="00736491" w:rsidRPr="00736491" w:rsidRDefault="00736491" w:rsidP="00736491">
            <w:pPr>
              <w:jc w:val="center"/>
              <w:rPr>
                <w:rFonts w:ascii="Times New Roman" w:hAnsi="Times New Roman" w:cs="Times New Roman"/>
              </w:rPr>
            </w:pPr>
          </w:p>
        </w:tc>
        <w:tc>
          <w:tcPr>
            <w:tcW w:w="2608" w:type="dxa"/>
            <w:tcBorders>
              <w:top w:val="nil"/>
              <w:left w:val="nil"/>
              <w:bottom w:val="single" w:sz="4" w:space="0" w:color="auto"/>
              <w:right w:val="nil"/>
            </w:tcBorders>
            <w:vAlign w:val="bottom"/>
          </w:tcPr>
          <w:p w:rsidR="00736491" w:rsidRPr="00736491" w:rsidRDefault="00736491" w:rsidP="00736491">
            <w:pPr>
              <w:jc w:val="center"/>
              <w:rPr>
                <w:rFonts w:ascii="Times New Roman" w:hAnsi="Times New Roman" w:cs="Times New Roman"/>
              </w:rPr>
            </w:pPr>
          </w:p>
        </w:tc>
      </w:tr>
      <w:tr w:rsidR="00736491" w:rsidRPr="00736491" w:rsidTr="00736491">
        <w:tc>
          <w:tcPr>
            <w:tcW w:w="3856" w:type="dxa"/>
            <w:tcBorders>
              <w:top w:val="nil"/>
              <w:left w:val="nil"/>
              <w:bottom w:val="nil"/>
              <w:right w:val="nil"/>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(должность лица, принявшего заявление)</w:t>
            </w:r>
          </w:p>
        </w:tc>
        <w:tc>
          <w:tcPr>
            <w:tcW w:w="170" w:type="dxa"/>
            <w:tcBorders>
              <w:top w:val="nil"/>
              <w:left w:val="nil"/>
              <w:bottom w:val="nil"/>
              <w:right w:val="nil"/>
            </w:tcBorders>
          </w:tcPr>
          <w:p w:rsidR="00736491" w:rsidRPr="00736491" w:rsidRDefault="00736491" w:rsidP="00736491">
            <w:pPr>
              <w:jc w:val="center"/>
              <w:rPr>
                <w:rFonts w:ascii="Times New Roman" w:hAnsi="Times New Roman" w:cs="Times New Roman"/>
                <w:sz w:val="20"/>
                <w:szCs w:val="20"/>
              </w:rPr>
            </w:pPr>
          </w:p>
        </w:tc>
        <w:tc>
          <w:tcPr>
            <w:tcW w:w="2892" w:type="dxa"/>
            <w:tcBorders>
              <w:top w:val="nil"/>
              <w:left w:val="nil"/>
              <w:bottom w:val="nil"/>
              <w:right w:val="nil"/>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(подпись, дата)</w:t>
            </w:r>
          </w:p>
        </w:tc>
        <w:tc>
          <w:tcPr>
            <w:tcW w:w="170" w:type="dxa"/>
            <w:tcBorders>
              <w:top w:val="nil"/>
              <w:left w:val="nil"/>
              <w:bottom w:val="nil"/>
              <w:right w:val="nil"/>
            </w:tcBorders>
          </w:tcPr>
          <w:p w:rsidR="00736491" w:rsidRPr="00736491" w:rsidRDefault="00736491" w:rsidP="00736491">
            <w:pPr>
              <w:jc w:val="center"/>
              <w:rPr>
                <w:rFonts w:ascii="Times New Roman" w:hAnsi="Times New Roman" w:cs="Times New Roman"/>
                <w:sz w:val="20"/>
                <w:szCs w:val="20"/>
              </w:rPr>
            </w:pPr>
          </w:p>
        </w:tc>
        <w:tc>
          <w:tcPr>
            <w:tcW w:w="2608" w:type="dxa"/>
            <w:tcBorders>
              <w:top w:val="nil"/>
              <w:left w:val="nil"/>
              <w:bottom w:val="nil"/>
              <w:right w:val="nil"/>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(расшифровка подписи)</w:t>
            </w:r>
          </w:p>
        </w:tc>
      </w:tr>
    </w:tbl>
    <w:p w:rsidR="00736491" w:rsidRPr="00736491" w:rsidRDefault="00736491" w:rsidP="00736491">
      <w:pPr>
        <w:outlineLvl w:val="1"/>
        <w:rPr>
          <w:rFonts w:ascii="Times New Roman" w:hAnsi="Times New Roman" w:cs="Times New Roman"/>
          <w:sz w:val="28"/>
          <w:szCs w:val="28"/>
        </w:rPr>
      </w:pPr>
    </w:p>
    <w:p w:rsidR="00736491" w:rsidRPr="00736491" w:rsidRDefault="00736491" w:rsidP="00736491">
      <w:pPr>
        <w:outlineLvl w:val="1"/>
        <w:rPr>
          <w:rFonts w:ascii="Times New Roman" w:hAnsi="Times New Roman" w:cs="Times New Roman"/>
          <w:sz w:val="28"/>
          <w:szCs w:val="28"/>
        </w:rPr>
      </w:pPr>
    </w:p>
    <w:p w:rsidR="00736491" w:rsidRPr="00736491" w:rsidRDefault="00736491" w:rsidP="00736491">
      <w:pPr>
        <w:ind w:left="7788"/>
        <w:outlineLvl w:val="1"/>
        <w:rPr>
          <w:rFonts w:ascii="Times New Roman" w:hAnsi="Times New Roman" w:cs="Times New Roman"/>
        </w:rPr>
      </w:pPr>
    </w:p>
    <w:p w:rsidR="00736491" w:rsidRPr="00736491" w:rsidRDefault="00736491" w:rsidP="00736491">
      <w:pPr>
        <w:ind w:left="7788"/>
        <w:outlineLvl w:val="1"/>
        <w:rPr>
          <w:rFonts w:ascii="Times New Roman" w:hAnsi="Times New Roman" w:cs="Times New Roman"/>
        </w:rPr>
      </w:pPr>
    </w:p>
    <w:p w:rsidR="00736491" w:rsidRPr="00736491" w:rsidRDefault="00736491" w:rsidP="00736491">
      <w:pPr>
        <w:ind w:left="7788"/>
        <w:outlineLvl w:val="1"/>
        <w:rPr>
          <w:rFonts w:ascii="Times New Roman" w:hAnsi="Times New Roman" w:cs="Times New Roman"/>
        </w:rPr>
      </w:pPr>
    </w:p>
    <w:p w:rsidR="00736491" w:rsidRPr="00736491" w:rsidRDefault="00736491" w:rsidP="00736491">
      <w:pPr>
        <w:ind w:left="7788"/>
        <w:outlineLvl w:val="1"/>
        <w:rPr>
          <w:rFonts w:ascii="Times New Roman" w:hAnsi="Times New Roman" w:cs="Times New Roman"/>
        </w:rPr>
      </w:pPr>
    </w:p>
    <w:p w:rsidR="00736491" w:rsidRPr="00736491" w:rsidRDefault="00736491" w:rsidP="00736491">
      <w:pPr>
        <w:ind w:left="7788"/>
        <w:outlineLvl w:val="1"/>
        <w:rPr>
          <w:rFonts w:ascii="Times New Roman" w:hAnsi="Times New Roman" w:cs="Times New Roman"/>
        </w:rPr>
      </w:pPr>
    </w:p>
    <w:p w:rsidR="00736491" w:rsidRPr="00736491" w:rsidRDefault="00736491" w:rsidP="00736491">
      <w:pPr>
        <w:ind w:left="7788"/>
        <w:outlineLvl w:val="1"/>
        <w:rPr>
          <w:rFonts w:ascii="Times New Roman" w:hAnsi="Times New Roman" w:cs="Times New Roman"/>
        </w:rPr>
      </w:pPr>
    </w:p>
    <w:p w:rsidR="00736491" w:rsidRDefault="00736491" w:rsidP="00736491">
      <w:pPr>
        <w:ind w:left="7788"/>
        <w:outlineLvl w:val="1"/>
        <w:rPr>
          <w:rFonts w:ascii="Times New Roman" w:hAnsi="Times New Roman" w:cs="Times New Roman"/>
        </w:rPr>
      </w:pPr>
    </w:p>
    <w:p w:rsidR="00736491" w:rsidRDefault="00736491" w:rsidP="00736491">
      <w:pPr>
        <w:ind w:left="7788"/>
        <w:outlineLvl w:val="1"/>
        <w:rPr>
          <w:rFonts w:ascii="Times New Roman" w:hAnsi="Times New Roman" w:cs="Times New Roman"/>
        </w:rPr>
      </w:pPr>
    </w:p>
    <w:p w:rsidR="00736491" w:rsidRDefault="00736491" w:rsidP="00736491">
      <w:pPr>
        <w:ind w:left="7788"/>
        <w:outlineLvl w:val="1"/>
        <w:rPr>
          <w:rFonts w:ascii="Times New Roman" w:hAnsi="Times New Roman" w:cs="Times New Roman"/>
        </w:rPr>
      </w:pPr>
    </w:p>
    <w:p w:rsidR="00736491" w:rsidRDefault="00736491" w:rsidP="00736491">
      <w:pPr>
        <w:ind w:left="7788"/>
        <w:outlineLvl w:val="1"/>
        <w:rPr>
          <w:rFonts w:ascii="Times New Roman" w:hAnsi="Times New Roman" w:cs="Times New Roman"/>
        </w:rPr>
      </w:pPr>
    </w:p>
    <w:p w:rsidR="00736491" w:rsidRDefault="00736491" w:rsidP="00736491">
      <w:pPr>
        <w:ind w:left="7788"/>
        <w:outlineLvl w:val="1"/>
        <w:rPr>
          <w:rFonts w:ascii="Times New Roman" w:hAnsi="Times New Roman" w:cs="Times New Roman"/>
        </w:rPr>
      </w:pPr>
    </w:p>
    <w:p w:rsidR="00736491" w:rsidRDefault="00736491" w:rsidP="00736491">
      <w:pPr>
        <w:ind w:left="7788"/>
        <w:outlineLvl w:val="1"/>
        <w:rPr>
          <w:rFonts w:ascii="Times New Roman" w:hAnsi="Times New Roman" w:cs="Times New Roman"/>
        </w:rPr>
      </w:pPr>
    </w:p>
    <w:p w:rsidR="00736491" w:rsidRPr="00736491" w:rsidRDefault="00736491" w:rsidP="00736491">
      <w:pPr>
        <w:ind w:left="7788"/>
        <w:outlineLvl w:val="1"/>
        <w:rPr>
          <w:rFonts w:ascii="Times New Roman" w:hAnsi="Times New Roman" w:cs="Times New Roman"/>
        </w:rPr>
      </w:pPr>
    </w:p>
    <w:p w:rsidR="00736491" w:rsidRDefault="00736491" w:rsidP="00736491">
      <w:pPr>
        <w:ind w:left="7080" w:firstLine="708"/>
        <w:outlineLvl w:val="1"/>
        <w:rPr>
          <w:rFonts w:ascii="Times New Roman" w:hAnsi="Times New Roman" w:cs="Times New Roman"/>
          <w:sz w:val="28"/>
          <w:szCs w:val="28"/>
        </w:rPr>
      </w:pPr>
      <w:r w:rsidRPr="00736491">
        <w:rPr>
          <w:rFonts w:ascii="Times New Roman" w:hAnsi="Times New Roman" w:cs="Times New Roman"/>
          <w:sz w:val="28"/>
          <w:szCs w:val="28"/>
        </w:rPr>
        <w:lastRenderedPageBreak/>
        <w:t>Приложение 3</w:t>
      </w:r>
    </w:p>
    <w:p w:rsidR="00736491" w:rsidRPr="00736491" w:rsidRDefault="00736491" w:rsidP="00736491">
      <w:pPr>
        <w:ind w:left="7080" w:firstLine="708"/>
        <w:outlineLvl w:val="1"/>
        <w:rPr>
          <w:rFonts w:ascii="Times New Roman" w:hAnsi="Times New Roman" w:cs="Times New Roman"/>
          <w:sz w:val="28"/>
          <w:szCs w:val="28"/>
        </w:rPr>
      </w:pPr>
      <w:r w:rsidRPr="00736491">
        <w:rPr>
          <w:rFonts w:ascii="Times New Roman" w:hAnsi="Times New Roman" w:cs="Times New Roman"/>
          <w:sz w:val="28"/>
          <w:szCs w:val="28"/>
        </w:rPr>
        <w:t xml:space="preserve">к Программе </w:t>
      </w:r>
    </w:p>
    <w:p w:rsidR="00736491" w:rsidRPr="00736491" w:rsidRDefault="00736491" w:rsidP="00736491">
      <w:pPr>
        <w:rPr>
          <w:rFonts w:ascii="Times New Roman" w:hAnsi="Times New Roman" w:cs="Times New Roman"/>
          <w:sz w:val="28"/>
          <w:szCs w:val="28"/>
        </w:rPr>
      </w:pPr>
    </w:p>
    <w:p w:rsidR="00736491" w:rsidRPr="00736491" w:rsidRDefault="00736491" w:rsidP="00736491">
      <w:pPr>
        <w:ind w:left="7788"/>
        <w:jc w:val="center"/>
        <w:outlineLvl w:val="1"/>
        <w:rPr>
          <w:rFonts w:ascii="Times New Roman" w:hAnsi="Times New Roman" w:cs="Times New Roman"/>
          <w:sz w:val="28"/>
          <w:szCs w:val="28"/>
        </w:rPr>
      </w:pPr>
      <w:r w:rsidRPr="00736491">
        <w:rPr>
          <w:rFonts w:ascii="Times New Roman" w:hAnsi="Times New Roman" w:cs="Times New Roman"/>
          <w:sz w:val="28"/>
          <w:szCs w:val="28"/>
        </w:rPr>
        <w:t>Форма</w:t>
      </w:r>
    </w:p>
    <w:p w:rsidR="00736491" w:rsidRPr="00736491" w:rsidRDefault="00736491" w:rsidP="00736491">
      <w:pPr>
        <w:jc w:val="center"/>
        <w:rPr>
          <w:rFonts w:ascii="Times New Roman" w:hAnsi="Times New Roman" w:cs="Times New Roman"/>
          <w:sz w:val="28"/>
          <w:szCs w:val="28"/>
        </w:rPr>
      </w:pPr>
      <w:r w:rsidRPr="00736491">
        <w:rPr>
          <w:rFonts w:ascii="Times New Roman" w:hAnsi="Times New Roman" w:cs="Times New Roman"/>
          <w:sz w:val="28"/>
          <w:szCs w:val="28"/>
        </w:rPr>
        <w:t>ЗАЯВЛЕНИЕ</w:t>
      </w:r>
    </w:p>
    <w:p w:rsidR="00736491" w:rsidRPr="00736491" w:rsidRDefault="00736491" w:rsidP="00736491">
      <w:pPr>
        <w:tabs>
          <w:tab w:val="right" w:pos="9639"/>
        </w:tabs>
        <w:ind w:firstLine="567"/>
        <w:jc w:val="center"/>
        <w:rPr>
          <w:rFonts w:ascii="Times New Roman" w:hAnsi="Times New Roman" w:cs="Times New Roman"/>
        </w:rPr>
      </w:pPr>
      <w:r w:rsidRPr="00736491">
        <w:rPr>
          <w:rFonts w:ascii="Times New Roman" w:hAnsi="Times New Roman" w:cs="Times New Roman"/>
        </w:rPr>
        <w:t>о включении в состав семей - участников Подпрограммы</w:t>
      </w:r>
    </w:p>
    <w:p w:rsidR="00736491" w:rsidRPr="00736491" w:rsidRDefault="00736491" w:rsidP="00736491">
      <w:pPr>
        <w:jc w:val="center"/>
        <w:rPr>
          <w:rFonts w:ascii="Times New Roman" w:hAnsi="Times New Roman" w:cs="Times New Roman"/>
        </w:rPr>
      </w:pPr>
    </w:p>
    <w:p w:rsidR="00736491" w:rsidRPr="00736491" w:rsidRDefault="00736491" w:rsidP="00736491">
      <w:pPr>
        <w:rPr>
          <w:rFonts w:ascii="Times New Roman" w:hAnsi="Times New Roman" w:cs="Times New Roman"/>
        </w:rPr>
      </w:pPr>
      <w:r w:rsidRPr="00736491">
        <w:rPr>
          <w:rFonts w:ascii="Times New Roman" w:hAnsi="Times New Roman" w:cs="Times New Roman"/>
        </w:rPr>
        <w:t xml:space="preserve">    Я, _________________________________________________________________</w:t>
      </w:r>
      <w:r>
        <w:rPr>
          <w:rFonts w:ascii="Times New Roman" w:hAnsi="Times New Roman" w:cs="Times New Roman"/>
        </w:rPr>
        <w:t>_____________</w:t>
      </w:r>
      <w:r w:rsidRPr="00736491">
        <w:rPr>
          <w:rFonts w:ascii="Times New Roman" w:hAnsi="Times New Roman" w:cs="Times New Roman"/>
        </w:rPr>
        <w:t>__,</w:t>
      </w:r>
    </w:p>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(Ф.И.О. заявителя)</w:t>
      </w:r>
    </w:p>
    <w:p w:rsidR="00736491" w:rsidRPr="00736491" w:rsidRDefault="00736491" w:rsidP="00736491">
      <w:pPr>
        <w:rPr>
          <w:rFonts w:ascii="Times New Roman" w:hAnsi="Times New Roman" w:cs="Times New Roman"/>
        </w:rPr>
      </w:pPr>
      <w:r w:rsidRPr="00736491">
        <w:rPr>
          <w:rFonts w:ascii="Times New Roman" w:hAnsi="Times New Roman" w:cs="Times New Roman"/>
        </w:rPr>
        <w:t xml:space="preserve">паспорт: серия _______ </w:t>
      </w:r>
      <w:r w:rsidR="006164C9">
        <w:rPr>
          <w:rFonts w:ascii="Times New Roman" w:hAnsi="Times New Roman" w:cs="Times New Roman"/>
        </w:rPr>
        <w:t>№</w:t>
      </w:r>
      <w:r w:rsidRPr="00736491">
        <w:rPr>
          <w:rFonts w:ascii="Times New Roman" w:hAnsi="Times New Roman" w:cs="Times New Roman"/>
        </w:rPr>
        <w:t xml:space="preserve"> ____________ выдан _______________________</w:t>
      </w:r>
      <w:r>
        <w:rPr>
          <w:rFonts w:ascii="Times New Roman" w:hAnsi="Times New Roman" w:cs="Times New Roman"/>
        </w:rPr>
        <w:t>_____________</w:t>
      </w:r>
      <w:r w:rsidRPr="00736491">
        <w:rPr>
          <w:rFonts w:ascii="Times New Roman" w:hAnsi="Times New Roman" w:cs="Times New Roman"/>
        </w:rPr>
        <w:t>________</w:t>
      </w:r>
    </w:p>
    <w:p w:rsidR="00736491" w:rsidRPr="00736491" w:rsidRDefault="00736491" w:rsidP="00736491">
      <w:pPr>
        <w:rPr>
          <w:rFonts w:ascii="Times New Roman" w:hAnsi="Times New Roman" w:cs="Times New Roman"/>
        </w:rPr>
      </w:pPr>
      <w:r w:rsidRPr="00736491">
        <w:rPr>
          <w:rFonts w:ascii="Times New Roman" w:hAnsi="Times New Roman" w:cs="Times New Roman"/>
        </w:rPr>
        <w:t>__________________________________________________________</w:t>
      </w:r>
      <w:r>
        <w:rPr>
          <w:rFonts w:ascii="Times New Roman" w:hAnsi="Times New Roman" w:cs="Times New Roman"/>
        </w:rPr>
        <w:t>____________</w:t>
      </w:r>
      <w:r w:rsidRPr="00736491">
        <w:rPr>
          <w:rFonts w:ascii="Times New Roman" w:hAnsi="Times New Roman" w:cs="Times New Roman"/>
        </w:rPr>
        <w:t>______________,</w:t>
      </w:r>
    </w:p>
    <w:p w:rsidR="00736491" w:rsidRPr="00736491" w:rsidRDefault="00736491" w:rsidP="00736491">
      <w:pPr>
        <w:rPr>
          <w:rFonts w:ascii="Times New Roman" w:hAnsi="Times New Roman" w:cs="Times New Roman"/>
        </w:rPr>
      </w:pPr>
      <w:r w:rsidRPr="00736491">
        <w:rPr>
          <w:rFonts w:ascii="Times New Roman" w:hAnsi="Times New Roman" w:cs="Times New Roman"/>
        </w:rPr>
        <w:t>дата и место рождения _______________________________________</w:t>
      </w:r>
      <w:r>
        <w:rPr>
          <w:rFonts w:ascii="Times New Roman" w:hAnsi="Times New Roman" w:cs="Times New Roman"/>
        </w:rPr>
        <w:t>____________</w:t>
      </w:r>
      <w:r w:rsidRPr="00736491">
        <w:rPr>
          <w:rFonts w:ascii="Times New Roman" w:hAnsi="Times New Roman" w:cs="Times New Roman"/>
        </w:rPr>
        <w:t>_____________,</w:t>
      </w:r>
    </w:p>
    <w:p w:rsidR="00736491" w:rsidRPr="00736491" w:rsidRDefault="00736491" w:rsidP="00736491">
      <w:pPr>
        <w:rPr>
          <w:rFonts w:ascii="Times New Roman" w:hAnsi="Times New Roman" w:cs="Times New Roman"/>
        </w:rPr>
      </w:pPr>
      <w:r w:rsidRPr="00736491">
        <w:rPr>
          <w:rFonts w:ascii="Times New Roman" w:hAnsi="Times New Roman" w:cs="Times New Roman"/>
        </w:rPr>
        <w:t>адрес регистрации _______________________________________________</w:t>
      </w:r>
      <w:r>
        <w:rPr>
          <w:rFonts w:ascii="Times New Roman" w:hAnsi="Times New Roman" w:cs="Times New Roman"/>
        </w:rPr>
        <w:t>___________</w:t>
      </w:r>
      <w:r w:rsidRPr="00736491">
        <w:rPr>
          <w:rFonts w:ascii="Times New Roman" w:hAnsi="Times New Roman" w:cs="Times New Roman"/>
        </w:rPr>
        <w:t>________</w:t>
      </w:r>
      <w:r>
        <w:rPr>
          <w:rFonts w:ascii="Times New Roman" w:hAnsi="Times New Roman" w:cs="Times New Roman"/>
        </w:rPr>
        <w:t>_</w:t>
      </w:r>
      <w:r w:rsidRPr="00736491">
        <w:rPr>
          <w:rFonts w:ascii="Times New Roman" w:hAnsi="Times New Roman" w:cs="Times New Roman"/>
        </w:rPr>
        <w:t>_,</w:t>
      </w:r>
    </w:p>
    <w:p w:rsidR="00736491" w:rsidRPr="00736491" w:rsidRDefault="00736491" w:rsidP="00736491">
      <w:pPr>
        <w:rPr>
          <w:rFonts w:ascii="Times New Roman" w:hAnsi="Times New Roman" w:cs="Times New Roman"/>
        </w:rPr>
      </w:pPr>
      <w:r w:rsidRPr="00736491">
        <w:rPr>
          <w:rFonts w:ascii="Times New Roman" w:hAnsi="Times New Roman" w:cs="Times New Roman"/>
        </w:rPr>
        <w:t>контактный телефон _____________________________________________________</w:t>
      </w:r>
      <w:r>
        <w:rPr>
          <w:rFonts w:ascii="Times New Roman" w:hAnsi="Times New Roman" w:cs="Times New Roman"/>
        </w:rPr>
        <w:t>____________</w:t>
      </w:r>
      <w:r w:rsidRPr="00736491">
        <w:rPr>
          <w:rFonts w:ascii="Times New Roman" w:hAnsi="Times New Roman" w:cs="Times New Roman"/>
        </w:rPr>
        <w:t>_,</w:t>
      </w:r>
    </w:p>
    <w:p w:rsidR="00736491" w:rsidRPr="00736491" w:rsidRDefault="00736491" w:rsidP="00736491">
      <w:pPr>
        <w:rPr>
          <w:rFonts w:ascii="Times New Roman" w:hAnsi="Times New Roman" w:cs="Times New Roman"/>
        </w:rPr>
      </w:pPr>
      <w:r w:rsidRPr="00736491">
        <w:rPr>
          <w:rFonts w:ascii="Times New Roman" w:hAnsi="Times New Roman" w:cs="Times New Roman"/>
        </w:rPr>
        <w:t>дата  регистрации  по  последнему  месту  жительства,  наименование органа,</w:t>
      </w:r>
    </w:p>
    <w:p w:rsidR="00736491" w:rsidRPr="00736491" w:rsidRDefault="00736491" w:rsidP="00736491">
      <w:pPr>
        <w:rPr>
          <w:rFonts w:ascii="Times New Roman" w:hAnsi="Times New Roman" w:cs="Times New Roman"/>
        </w:rPr>
      </w:pPr>
      <w:proofErr w:type="gramStart"/>
      <w:r w:rsidRPr="00736491">
        <w:rPr>
          <w:rFonts w:ascii="Times New Roman" w:hAnsi="Times New Roman" w:cs="Times New Roman"/>
        </w:rPr>
        <w:t>осуществившего</w:t>
      </w:r>
      <w:proofErr w:type="gramEnd"/>
      <w:r w:rsidRPr="00736491">
        <w:rPr>
          <w:rFonts w:ascii="Times New Roman" w:hAnsi="Times New Roman" w:cs="Times New Roman"/>
        </w:rPr>
        <w:t xml:space="preserve"> регистрацию __________________________________________</w:t>
      </w:r>
      <w:r>
        <w:rPr>
          <w:rFonts w:ascii="Times New Roman" w:hAnsi="Times New Roman" w:cs="Times New Roman"/>
        </w:rPr>
        <w:t>____________</w:t>
      </w:r>
      <w:r w:rsidRPr="00736491">
        <w:rPr>
          <w:rFonts w:ascii="Times New Roman" w:hAnsi="Times New Roman" w:cs="Times New Roman"/>
        </w:rPr>
        <w:t>____</w:t>
      </w:r>
    </w:p>
    <w:p w:rsidR="00736491" w:rsidRPr="00736491" w:rsidRDefault="00736491" w:rsidP="00736491">
      <w:pPr>
        <w:rPr>
          <w:rFonts w:ascii="Times New Roman" w:hAnsi="Times New Roman" w:cs="Times New Roman"/>
        </w:rPr>
      </w:pPr>
      <w:r w:rsidRPr="00736491">
        <w:rPr>
          <w:rFonts w:ascii="Times New Roman" w:hAnsi="Times New Roman" w:cs="Times New Roman"/>
        </w:rPr>
        <w:t>________________________________________________________________</w:t>
      </w:r>
      <w:r>
        <w:rPr>
          <w:rFonts w:ascii="Times New Roman" w:hAnsi="Times New Roman" w:cs="Times New Roman"/>
        </w:rPr>
        <w:t>____________</w:t>
      </w:r>
      <w:r w:rsidRPr="00736491">
        <w:rPr>
          <w:rFonts w:ascii="Times New Roman" w:hAnsi="Times New Roman" w:cs="Times New Roman"/>
        </w:rPr>
        <w:t>________,</w:t>
      </w:r>
    </w:p>
    <w:p w:rsidR="00736491" w:rsidRPr="00736491" w:rsidRDefault="00736491" w:rsidP="00736491">
      <w:pPr>
        <w:rPr>
          <w:rFonts w:ascii="Times New Roman" w:hAnsi="Times New Roman" w:cs="Times New Roman"/>
        </w:rPr>
      </w:pPr>
      <w:r w:rsidRPr="00736491">
        <w:rPr>
          <w:rFonts w:ascii="Times New Roman" w:hAnsi="Times New Roman" w:cs="Times New Roman"/>
        </w:rPr>
        <w:t>место работы, должность _____________________________________________</w:t>
      </w:r>
      <w:r>
        <w:rPr>
          <w:rFonts w:ascii="Times New Roman" w:hAnsi="Times New Roman" w:cs="Times New Roman"/>
        </w:rPr>
        <w:t>____________</w:t>
      </w:r>
      <w:r w:rsidRPr="00736491">
        <w:rPr>
          <w:rFonts w:ascii="Times New Roman" w:hAnsi="Times New Roman" w:cs="Times New Roman"/>
        </w:rPr>
        <w:t>_____</w:t>
      </w:r>
    </w:p>
    <w:p w:rsidR="00736491" w:rsidRPr="00736491" w:rsidRDefault="00736491" w:rsidP="00736491">
      <w:pPr>
        <w:rPr>
          <w:rFonts w:ascii="Times New Roman" w:hAnsi="Times New Roman" w:cs="Times New Roman"/>
        </w:rPr>
      </w:pPr>
      <w:r w:rsidRPr="00736491">
        <w:rPr>
          <w:rFonts w:ascii="Times New Roman" w:hAnsi="Times New Roman" w:cs="Times New Roman"/>
        </w:rPr>
        <w:t>___________________________________________________________________</w:t>
      </w:r>
      <w:r>
        <w:rPr>
          <w:rFonts w:ascii="Times New Roman" w:hAnsi="Times New Roman" w:cs="Times New Roman"/>
        </w:rPr>
        <w:t>____________</w:t>
      </w:r>
      <w:r w:rsidRPr="00736491">
        <w:rPr>
          <w:rFonts w:ascii="Times New Roman" w:hAnsi="Times New Roman" w:cs="Times New Roman"/>
        </w:rPr>
        <w:t>_____,</w:t>
      </w:r>
    </w:p>
    <w:p w:rsidR="00736491" w:rsidRPr="00657DDD" w:rsidRDefault="00736491" w:rsidP="00736491">
      <w:pPr>
        <w:jc w:val="both"/>
        <w:rPr>
          <w:rFonts w:ascii="Times New Roman" w:hAnsi="Times New Roman" w:cs="Times New Roman"/>
        </w:rPr>
      </w:pPr>
      <w:proofErr w:type="gramStart"/>
      <w:r w:rsidRPr="00736491">
        <w:rPr>
          <w:rFonts w:ascii="Times New Roman" w:hAnsi="Times New Roman" w:cs="Times New Roman"/>
        </w:rPr>
        <w:t>прошу включить в состав семей - участников подпрограммы «Государственная поддержка граждан, проживающих на территории городского округа город Рыбинск, в сфере ипотечного жилищного кредитования» на 20</w:t>
      </w:r>
      <w:r w:rsidR="00657DDD">
        <w:rPr>
          <w:rFonts w:ascii="Times New Roman" w:hAnsi="Times New Roman" w:cs="Times New Roman"/>
        </w:rPr>
        <w:t>20</w:t>
      </w:r>
      <w:r w:rsidR="00B1748F">
        <w:rPr>
          <w:rFonts w:ascii="Times New Roman" w:hAnsi="Times New Roman" w:cs="Times New Roman"/>
        </w:rPr>
        <w:t xml:space="preserve"> - 202</w:t>
      </w:r>
      <w:r w:rsidR="00657DDD">
        <w:rPr>
          <w:rFonts w:ascii="Times New Roman" w:hAnsi="Times New Roman" w:cs="Times New Roman"/>
        </w:rPr>
        <w:t>3</w:t>
      </w:r>
      <w:r w:rsidRPr="00736491">
        <w:rPr>
          <w:rFonts w:ascii="Times New Roman" w:hAnsi="Times New Roman" w:cs="Times New Roman"/>
        </w:rPr>
        <w:t xml:space="preserve"> годы муниципальной программы «Обеспечение доступным и комфортным жильем населения городского округа город Рыбинск» и </w:t>
      </w:r>
      <w:r w:rsidRPr="00657DDD">
        <w:rPr>
          <w:rFonts w:ascii="Times New Roman" w:eastAsiaTheme="minorHAnsi" w:hAnsi="Times New Roman" w:cs="Times New Roman"/>
        </w:rPr>
        <w:t xml:space="preserve">задачи </w:t>
      </w:r>
      <w:r w:rsidR="00657DDD" w:rsidRPr="00657DDD">
        <w:rPr>
          <w:rFonts w:ascii="Times New Roman" w:hAnsi="Times New Roman" w:cs="Times New Roman"/>
        </w:rPr>
        <w:t xml:space="preserve">по </w:t>
      </w:r>
      <w:r w:rsidR="00657DDD" w:rsidRPr="00657DDD">
        <w:rPr>
          <w:rFonts w:ascii="Times New Roman" w:eastAsia="Calibri" w:hAnsi="Times New Roman" w:cs="Times New Roman"/>
        </w:rPr>
        <w:t xml:space="preserve"> государственной поддержке граждан, проживающих на территории Ярославской области, в сфере ипотечного жилищного кредитования подпрограммы «Стимулирование развития жилищного строительства на</w:t>
      </w:r>
      <w:proofErr w:type="gramEnd"/>
      <w:r w:rsidR="00657DDD" w:rsidRPr="00657DDD">
        <w:rPr>
          <w:rFonts w:ascii="Times New Roman" w:eastAsia="Calibri" w:hAnsi="Times New Roman" w:cs="Times New Roman"/>
        </w:rPr>
        <w:t xml:space="preserve"> территории Ярославской области» на 2020 - 2025 годы Г</w:t>
      </w:r>
      <w:r w:rsidR="00657DDD" w:rsidRPr="00657DDD">
        <w:rPr>
          <w:rFonts w:ascii="Times New Roman" w:hAnsi="Times New Roman" w:cs="Times New Roman"/>
          <w:shd w:val="clear" w:color="auto" w:fill="FFFFFF"/>
        </w:rPr>
        <w:t>осударственной программы</w:t>
      </w:r>
      <w:r w:rsidR="00657DDD" w:rsidRPr="00657DDD">
        <w:rPr>
          <w:rFonts w:ascii="Times New Roman" w:hAnsi="Times New Roman" w:cs="Times New Roman"/>
          <w:bCs/>
          <w:color w:val="000000"/>
        </w:rPr>
        <w:t xml:space="preserve"> </w:t>
      </w:r>
      <w:r w:rsidR="00657DDD" w:rsidRPr="00657DDD">
        <w:rPr>
          <w:rFonts w:ascii="Times New Roman" w:hAnsi="Times New Roman" w:cs="Times New Roman"/>
          <w:shd w:val="clear" w:color="auto" w:fill="FFFFFF"/>
        </w:rPr>
        <w:t>Ярославской области «Обеспечение доступным и комфортным жильем населения Ярославской области» на 2020 - 2025 годы»</w:t>
      </w:r>
      <w:r w:rsidRPr="00657DDD">
        <w:rPr>
          <w:rFonts w:ascii="Times New Roman" w:hAnsi="Times New Roman" w:cs="Times New Roman"/>
        </w:rPr>
        <w:t>.</w:t>
      </w:r>
    </w:p>
    <w:p w:rsidR="00736491" w:rsidRPr="00736491" w:rsidRDefault="00736491" w:rsidP="00736491">
      <w:pPr>
        <w:ind w:firstLine="708"/>
        <w:jc w:val="both"/>
        <w:rPr>
          <w:rFonts w:ascii="Times New Roman" w:hAnsi="Times New Roman" w:cs="Times New Roman"/>
        </w:rPr>
      </w:pPr>
      <w:r w:rsidRPr="00736491">
        <w:rPr>
          <w:rFonts w:ascii="Times New Roman" w:hAnsi="Times New Roman" w:cs="Times New Roman"/>
        </w:rPr>
        <w:t xml:space="preserve">С  условиями участия в Подпрограммы  </w:t>
      </w:r>
      <w:proofErr w:type="gramStart"/>
      <w:r w:rsidRPr="00736491">
        <w:rPr>
          <w:rFonts w:ascii="Times New Roman" w:hAnsi="Times New Roman" w:cs="Times New Roman"/>
        </w:rPr>
        <w:t>ознакомлен</w:t>
      </w:r>
      <w:proofErr w:type="gramEnd"/>
      <w:r w:rsidRPr="00736491">
        <w:rPr>
          <w:rFonts w:ascii="Times New Roman" w:hAnsi="Times New Roman" w:cs="Times New Roman"/>
        </w:rPr>
        <w:t xml:space="preserve"> (ознакомлены) и обязуюсь (обязуемся) их выполнять.</w:t>
      </w:r>
    </w:p>
    <w:p w:rsidR="00736491" w:rsidRPr="00736491" w:rsidRDefault="00736491" w:rsidP="00736491">
      <w:pPr>
        <w:rPr>
          <w:rFonts w:ascii="Times New Roman" w:hAnsi="Times New Roman" w:cs="Times New Roman"/>
        </w:rPr>
      </w:pPr>
      <w:r w:rsidRPr="00736491">
        <w:rPr>
          <w:rFonts w:ascii="Times New Roman" w:hAnsi="Times New Roman" w:cs="Times New Roman"/>
        </w:rPr>
        <w:t xml:space="preserve">    ______________________                         ________________________</w:t>
      </w:r>
    </w:p>
    <w:p w:rsidR="00736491" w:rsidRPr="00736491" w:rsidRDefault="00736491" w:rsidP="00736491">
      <w:pPr>
        <w:rPr>
          <w:rFonts w:ascii="Times New Roman" w:hAnsi="Times New Roman" w:cs="Times New Roman"/>
        </w:rPr>
      </w:pPr>
      <w:r w:rsidRPr="00736491">
        <w:rPr>
          <w:rFonts w:ascii="Times New Roman" w:hAnsi="Times New Roman" w:cs="Times New Roman"/>
        </w:rPr>
        <w:t xml:space="preserve">      (подпись заявителя)                           (расшифровка подписи)</w:t>
      </w:r>
    </w:p>
    <w:p w:rsidR="00736491" w:rsidRPr="00736491" w:rsidRDefault="00736491" w:rsidP="00736491">
      <w:pPr>
        <w:rPr>
          <w:rFonts w:ascii="Times New Roman" w:hAnsi="Times New Roman" w:cs="Times New Roman"/>
        </w:rPr>
      </w:pPr>
    </w:p>
    <w:p w:rsidR="00736491" w:rsidRPr="00736491" w:rsidRDefault="00736491" w:rsidP="00736491">
      <w:pPr>
        <w:rPr>
          <w:rFonts w:ascii="Times New Roman" w:hAnsi="Times New Roman" w:cs="Times New Roman"/>
        </w:rPr>
      </w:pPr>
      <w:r w:rsidRPr="00736491">
        <w:rPr>
          <w:rFonts w:ascii="Times New Roman" w:hAnsi="Times New Roman" w:cs="Times New Roman"/>
        </w:rPr>
        <w:t xml:space="preserve">    "___" ________________ 20___ г.</w:t>
      </w:r>
    </w:p>
    <w:p w:rsidR="00736491" w:rsidRPr="00736491" w:rsidRDefault="00736491" w:rsidP="00736491">
      <w:pPr>
        <w:rPr>
          <w:rFonts w:ascii="Times New Roman" w:hAnsi="Times New Roman" w:cs="Times New Roman"/>
        </w:rPr>
      </w:pPr>
    </w:p>
    <w:p w:rsidR="00736491" w:rsidRPr="00736491" w:rsidRDefault="00736491" w:rsidP="00736491">
      <w:pPr>
        <w:rPr>
          <w:rFonts w:ascii="Times New Roman" w:hAnsi="Times New Roman" w:cs="Times New Roman"/>
        </w:rPr>
      </w:pPr>
      <w:r w:rsidRPr="00736491">
        <w:rPr>
          <w:rFonts w:ascii="Times New Roman" w:hAnsi="Times New Roman" w:cs="Times New Roman"/>
        </w:rPr>
        <w:t xml:space="preserve">    К заявлению прилагаю следующие документы:</w:t>
      </w:r>
    </w:p>
    <w:p w:rsidR="00736491" w:rsidRPr="00736491" w:rsidRDefault="00736491" w:rsidP="00736491">
      <w:pPr>
        <w:rPr>
          <w:rFonts w:ascii="Times New Roman" w:hAnsi="Times New Roman" w:cs="Times New Roman"/>
        </w:rPr>
      </w:pPr>
      <w:r w:rsidRPr="00736491">
        <w:rPr>
          <w:rFonts w:ascii="Times New Roman" w:hAnsi="Times New Roman" w:cs="Times New Roman"/>
        </w:rPr>
        <w:t xml:space="preserve">    1. ____________________________________________________________________</w:t>
      </w:r>
    </w:p>
    <w:p w:rsidR="00736491" w:rsidRPr="00736491" w:rsidRDefault="00736491" w:rsidP="00736491">
      <w:pPr>
        <w:rPr>
          <w:rFonts w:ascii="Times New Roman" w:hAnsi="Times New Roman" w:cs="Times New Roman"/>
        </w:rPr>
      </w:pPr>
      <w:r w:rsidRPr="00736491">
        <w:rPr>
          <w:rFonts w:ascii="Times New Roman" w:hAnsi="Times New Roman" w:cs="Times New Roman"/>
        </w:rPr>
        <w:t xml:space="preserve">    2. ____________________________________________________________________</w:t>
      </w:r>
    </w:p>
    <w:p w:rsidR="00736491" w:rsidRPr="00736491" w:rsidRDefault="00736491" w:rsidP="00736491">
      <w:pPr>
        <w:rPr>
          <w:rFonts w:ascii="Times New Roman" w:hAnsi="Times New Roman" w:cs="Times New Roman"/>
        </w:rPr>
      </w:pPr>
      <w:r w:rsidRPr="00736491">
        <w:rPr>
          <w:rFonts w:ascii="Times New Roman" w:hAnsi="Times New Roman" w:cs="Times New Roman"/>
        </w:rPr>
        <w:t xml:space="preserve">    3. ____________________________________________________________________</w:t>
      </w:r>
    </w:p>
    <w:p w:rsidR="00736491" w:rsidRPr="00736491" w:rsidRDefault="00736491" w:rsidP="00736491">
      <w:pPr>
        <w:rPr>
          <w:rFonts w:ascii="Times New Roman" w:hAnsi="Times New Roman" w:cs="Times New Roman"/>
        </w:rPr>
      </w:pPr>
      <w:r w:rsidRPr="00736491">
        <w:rPr>
          <w:rFonts w:ascii="Times New Roman" w:hAnsi="Times New Roman" w:cs="Times New Roman"/>
        </w:rPr>
        <w:t xml:space="preserve">    4. ____________________________________________________________________</w:t>
      </w:r>
    </w:p>
    <w:p w:rsidR="00736491" w:rsidRPr="00736491" w:rsidRDefault="00736491" w:rsidP="00736491">
      <w:pPr>
        <w:jc w:val="both"/>
        <w:rPr>
          <w:rFonts w:ascii="Times New Roman" w:hAnsi="Times New Roman" w:cs="Times New Roman"/>
        </w:rPr>
      </w:pPr>
      <w:r w:rsidRPr="00736491">
        <w:rPr>
          <w:rFonts w:ascii="Times New Roman" w:hAnsi="Times New Roman" w:cs="Times New Roman"/>
        </w:rPr>
        <w:t xml:space="preserve">    5. ____________________________________________________________________</w:t>
      </w:r>
    </w:p>
    <w:p w:rsidR="00736491" w:rsidRPr="00736491" w:rsidRDefault="00736491" w:rsidP="00736491">
      <w:pPr>
        <w:ind w:left="7788"/>
        <w:outlineLvl w:val="1"/>
        <w:rPr>
          <w:rFonts w:ascii="Times New Roman" w:hAnsi="Times New Roman" w:cs="Times New Roman"/>
          <w:sz w:val="28"/>
          <w:szCs w:val="28"/>
        </w:rPr>
      </w:pPr>
    </w:p>
    <w:p w:rsidR="00736491" w:rsidRPr="00736491" w:rsidRDefault="00736491" w:rsidP="00736491">
      <w:pPr>
        <w:ind w:left="7788"/>
        <w:outlineLvl w:val="1"/>
        <w:rPr>
          <w:rFonts w:ascii="Times New Roman" w:hAnsi="Times New Roman" w:cs="Times New Roman"/>
          <w:sz w:val="28"/>
          <w:szCs w:val="28"/>
        </w:rPr>
      </w:pPr>
    </w:p>
    <w:p w:rsidR="00736491" w:rsidRDefault="00736491" w:rsidP="00736491">
      <w:pPr>
        <w:ind w:left="6372" w:firstLine="708"/>
        <w:jc w:val="center"/>
        <w:outlineLvl w:val="1"/>
        <w:rPr>
          <w:rFonts w:ascii="Times New Roman" w:hAnsi="Times New Roman" w:cs="Times New Roman"/>
          <w:sz w:val="28"/>
          <w:szCs w:val="28"/>
        </w:rPr>
      </w:pPr>
    </w:p>
    <w:p w:rsidR="00736491" w:rsidRDefault="00736491" w:rsidP="00736491">
      <w:pPr>
        <w:ind w:left="6372" w:firstLine="708"/>
        <w:jc w:val="center"/>
        <w:outlineLvl w:val="1"/>
        <w:rPr>
          <w:rFonts w:ascii="Times New Roman" w:hAnsi="Times New Roman" w:cs="Times New Roman"/>
          <w:sz w:val="28"/>
          <w:szCs w:val="28"/>
        </w:rPr>
      </w:pPr>
    </w:p>
    <w:p w:rsidR="00736491" w:rsidRDefault="00736491" w:rsidP="00736491">
      <w:pPr>
        <w:ind w:left="6372" w:firstLine="708"/>
        <w:jc w:val="center"/>
        <w:outlineLvl w:val="1"/>
        <w:rPr>
          <w:rFonts w:ascii="Times New Roman" w:hAnsi="Times New Roman" w:cs="Times New Roman"/>
          <w:sz w:val="28"/>
          <w:szCs w:val="28"/>
        </w:rPr>
      </w:pPr>
    </w:p>
    <w:p w:rsidR="00736491" w:rsidRDefault="00736491" w:rsidP="00736491">
      <w:pPr>
        <w:ind w:left="6372" w:firstLine="708"/>
        <w:jc w:val="center"/>
        <w:outlineLvl w:val="1"/>
        <w:rPr>
          <w:rFonts w:ascii="Times New Roman" w:hAnsi="Times New Roman" w:cs="Times New Roman"/>
          <w:sz w:val="28"/>
          <w:szCs w:val="28"/>
        </w:rPr>
      </w:pPr>
    </w:p>
    <w:p w:rsidR="00736491" w:rsidRDefault="00736491" w:rsidP="00736491">
      <w:pPr>
        <w:ind w:left="6372" w:firstLine="708"/>
        <w:jc w:val="center"/>
        <w:outlineLvl w:val="1"/>
        <w:rPr>
          <w:rFonts w:ascii="Times New Roman" w:hAnsi="Times New Roman" w:cs="Times New Roman"/>
          <w:sz w:val="28"/>
          <w:szCs w:val="28"/>
        </w:rPr>
      </w:pPr>
    </w:p>
    <w:p w:rsidR="00F13A53" w:rsidRDefault="00F13A53" w:rsidP="00736491">
      <w:pPr>
        <w:ind w:left="6372" w:firstLine="708"/>
        <w:jc w:val="center"/>
        <w:outlineLvl w:val="1"/>
        <w:rPr>
          <w:rFonts w:ascii="Times New Roman" w:hAnsi="Times New Roman" w:cs="Times New Roman"/>
          <w:sz w:val="28"/>
          <w:szCs w:val="28"/>
        </w:rPr>
      </w:pPr>
    </w:p>
    <w:p w:rsidR="00736491" w:rsidRPr="00736491" w:rsidRDefault="00736491" w:rsidP="00736491">
      <w:pPr>
        <w:ind w:left="6372" w:firstLine="708"/>
        <w:jc w:val="center"/>
        <w:outlineLvl w:val="1"/>
        <w:rPr>
          <w:rFonts w:ascii="Times New Roman" w:hAnsi="Times New Roman" w:cs="Times New Roman"/>
          <w:sz w:val="28"/>
          <w:szCs w:val="28"/>
        </w:rPr>
      </w:pPr>
      <w:r w:rsidRPr="00736491">
        <w:rPr>
          <w:rFonts w:ascii="Times New Roman" w:hAnsi="Times New Roman" w:cs="Times New Roman"/>
          <w:sz w:val="28"/>
          <w:szCs w:val="28"/>
        </w:rPr>
        <w:lastRenderedPageBreak/>
        <w:t>Приложение 4</w:t>
      </w:r>
    </w:p>
    <w:p w:rsidR="00736491" w:rsidRPr="00736491" w:rsidRDefault="00736491" w:rsidP="00736491">
      <w:pPr>
        <w:ind w:left="4248" w:firstLine="708"/>
        <w:outlineLvl w:val="1"/>
        <w:rPr>
          <w:rFonts w:ascii="Times New Roman" w:hAnsi="Times New Roman" w:cs="Times New Roman"/>
          <w:sz w:val="28"/>
          <w:szCs w:val="28"/>
        </w:rPr>
      </w:pPr>
      <w:r w:rsidRPr="00736491">
        <w:rPr>
          <w:rFonts w:ascii="Times New Roman" w:hAnsi="Times New Roman" w:cs="Times New Roman"/>
          <w:sz w:val="28"/>
          <w:szCs w:val="28"/>
        </w:rPr>
        <w:tab/>
      </w:r>
      <w:r w:rsidRPr="00736491">
        <w:rPr>
          <w:rFonts w:ascii="Times New Roman" w:hAnsi="Times New Roman" w:cs="Times New Roman"/>
          <w:sz w:val="28"/>
          <w:szCs w:val="28"/>
        </w:rPr>
        <w:tab/>
      </w:r>
      <w:r w:rsidRPr="00736491">
        <w:rPr>
          <w:rFonts w:ascii="Times New Roman" w:hAnsi="Times New Roman" w:cs="Times New Roman"/>
          <w:sz w:val="28"/>
          <w:szCs w:val="28"/>
        </w:rPr>
        <w:tab/>
      </w:r>
      <w:r w:rsidRPr="00736491">
        <w:rPr>
          <w:rFonts w:ascii="Times New Roman" w:hAnsi="Times New Roman" w:cs="Times New Roman"/>
          <w:sz w:val="28"/>
          <w:szCs w:val="28"/>
        </w:rPr>
        <w:tab/>
        <w:t xml:space="preserve">к Программе </w:t>
      </w:r>
    </w:p>
    <w:p w:rsidR="00736491" w:rsidRPr="00736491" w:rsidRDefault="00736491" w:rsidP="00736491">
      <w:pPr>
        <w:rPr>
          <w:rFonts w:ascii="Times New Roman" w:hAnsi="Times New Roman" w:cs="Times New Roman"/>
          <w:sz w:val="28"/>
          <w:szCs w:val="28"/>
        </w:rPr>
      </w:pPr>
    </w:p>
    <w:p w:rsidR="00736491" w:rsidRPr="00736491" w:rsidRDefault="00736491" w:rsidP="00736491">
      <w:pPr>
        <w:jc w:val="right"/>
        <w:rPr>
          <w:rFonts w:ascii="Times New Roman" w:hAnsi="Times New Roman" w:cs="Times New Roman"/>
          <w:sz w:val="28"/>
          <w:szCs w:val="28"/>
        </w:rPr>
      </w:pPr>
      <w:r w:rsidRPr="00736491">
        <w:rPr>
          <w:rFonts w:ascii="Times New Roman" w:hAnsi="Times New Roman" w:cs="Times New Roman"/>
          <w:sz w:val="28"/>
          <w:szCs w:val="28"/>
        </w:rPr>
        <w:t>Форма</w:t>
      </w:r>
    </w:p>
    <w:p w:rsidR="00736491" w:rsidRPr="00657DDD" w:rsidRDefault="00736491" w:rsidP="00736491">
      <w:pPr>
        <w:jc w:val="center"/>
        <w:rPr>
          <w:rFonts w:ascii="Times New Roman" w:hAnsi="Times New Roman" w:cs="Times New Roman"/>
        </w:rPr>
      </w:pPr>
      <w:r w:rsidRPr="00657DDD">
        <w:rPr>
          <w:rFonts w:ascii="Times New Roman" w:hAnsi="Times New Roman" w:cs="Times New Roman"/>
        </w:rPr>
        <w:t>СПИСОК</w:t>
      </w:r>
    </w:p>
    <w:p w:rsidR="00736491" w:rsidRPr="00736491" w:rsidRDefault="00736491" w:rsidP="00736491">
      <w:pPr>
        <w:jc w:val="center"/>
        <w:rPr>
          <w:rFonts w:ascii="Times New Roman" w:hAnsi="Times New Roman" w:cs="Times New Roman"/>
        </w:rPr>
      </w:pPr>
      <w:proofErr w:type="gramStart"/>
      <w:r w:rsidRPr="00657DDD">
        <w:rPr>
          <w:rFonts w:ascii="Times New Roman" w:hAnsi="Times New Roman" w:cs="Times New Roman"/>
        </w:rPr>
        <w:t xml:space="preserve">семей - участников задачи </w:t>
      </w:r>
      <w:r w:rsidR="00657DDD" w:rsidRPr="00657DDD">
        <w:rPr>
          <w:rFonts w:ascii="Times New Roman" w:hAnsi="Times New Roman" w:cs="Times New Roman"/>
        </w:rPr>
        <w:t xml:space="preserve">по </w:t>
      </w:r>
      <w:r w:rsidR="00657DDD" w:rsidRPr="00657DDD">
        <w:rPr>
          <w:rFonts w:ascii="Times New Roman" w:eastAsia="Calibri" w:hAnsi="Times New Roman" w:cs="Times New Roman"/>
        </w:rPr>
        <w:t xml:space="preserve"> государственной поддержке граждан, проживающих на территории Ярославской области, в сфере ипотечного жилищного кредитования подпрограммы «Стимулирование развития жилищного строительства на территории Ярославской области» на 2020 - 2025 годы Г</w:t>
      </w:r>
      <w:r w:rsidR="00657DDD" w:rsidRPr="00657DDD">
        <w:rPr>
          <w:rFonts w:ascii="Times New Roman" w:hAnsi="Times New Roman" w:cs="Times New Roman"/>
          <w:shd w:val="clear" w:color="auto" w:fill="FFFFFF"/>
        </w:rPr>
        <w:t>осударственной программы</w:t>
      </w:r>
      <w:r w:rsidR="00657DDD" w:rsidRPr="00657DDD">
        <w:rPr>
          <w:rFonts w:ascii="Times New Roman" w:hAnsi="Times New Roman" w:cs="Times New Roman"/>
          <w:bCs/>
          <w:color w:val="000000"/>
        </w:rPr>
        <w:t xml:space="preserve"> </w:t>
      </w:r>
      <w:r w:rsidR="00657DDD" w:rsidRPr="00657DDD">
        <w:rPr>
          <w:rFonts w:ascii="Times New Roman" w:hAnsi="Times New Roman" w:cs="Times New Roman"/>
          <w:shd w:val="clear" w:color="auto" w:fill="FFFFFF"/>
        </w:rPr>
        <w:t>Ярославской области «Обеспечение доступным и комфортным жильем населения Ярославской области» на 2020 - 2025 годы»</w:t>
      </w:r>
      <w:r w:rsidRPr="00657DDD">
        <w:rPr>
          <w:rFonts w:ascii="Times New Roman" w:hAnsi="Times New Roman" w:cs="Times New Roman"/>
        </w:rPr>
        <w:t xml:space="preserve">, </w:t>
      </w:r>
      <w:r w:rsidR="00657DDD" w:rsidRPr="00657DDD">
        <w:rPr>
          <w:rFonts w:ascii="Times New Roman" w:hAnsi="Times New Roman" w:cs="Times New Roman"/>
        </w:rPr>
        <w:t xml:space="preserve">утвержденной </w:t>
      </w:r>
      <w:r w:rsidR="00657DDD" w:rsidRPr="00657DDD">
        <w:rPr>
          <w:rFonts w:ascii="Times New Roman" w:hAnsi="Times New Roman" w:cs="Times New Roman"/>
          <w:kern w:val="2"/>
        </w:rPr>
        <w:t>постановлением Правительства Ярославской от 21.02.2020 № 147-п «</w:t>
      </w:r>
      <w:r w:rsidR="00657DDD" w:rsidRPr="00657DDD">
        <w:rPr>
          <w:rFonts w:ascii="Times New Roman" w:hAnsi="Times New Roman" w:cs="Times New Roman"/>
          <w:shd w:val="clear" w:color="auto" w:fill="FFFFFF"/>
        </w:rPr>
        <w:t>Об утверждении государственной программы Ярославской области «Обеспечение</w:t>
      </w:r>
      <w:proofErr w:type="gramEnd"/>
      <w:r w:rsidR="00657DDD" w:rsidRPr="00657DDD">
        <w:rPr>
          <w:rFonts w:ascii="Times New Roman" w:hAnsi="Times New Roman" w:cs="Times New Roman"/>
          <w:shd w:val="clear" w:color="auto" w:fill="FFFFFF"/>
        </w:rPr>
        <w:t xml:space="preserve"> доступным и комфортным жильем населения Ярославской области» на 2020 - 2025 годы и признании </w:t>
      </w:r>
      <w:proofErr w:type="gramStart"/>
      <w:r w:rsidR="00657DDD" w:rsidRPr="00657DDD">
        <w:rPr>
          <w:rFonts w:ascii="Times New Roman" w:hAnsi="Times New Roman" w:cs="Times New Roman"/>
          <w:shd w:val="clear" w:color="auto" w:fill="FFFFFF"/>
        </w:rPr>
        <w:t>утратившими</w:t>
      </w:r>
      <w:proofErr w:type="gramEnd"/>
      <w:r w:rsidR="00657DDD" w:rsidRPr="00657DDD">
        <w:rPr>
          <w:rFonts w:ascii="Times New Roman" w:hAnsi="Times New Roman" w:cs="Times New Roman"/>
          <w:shd w:val="clear" w:color="auto" w:fill="FFFFFF"/>
        </w:rPr>
        <w:t xml:space="preserve"> силу и частично утратившими силу отдельных постановлений Правительства области»</w:t>
      </w:r>
      <w:r w:rsidRPr="00657DDD">
        <w:rPr>
          <w:rFonts w:ascii="Times New Roman" w:hAnsi="Times New Roman" w:cs="Times New Roman"/>
        </w:rPr>
        <w:t>, изъявивших желание получить субсидию на приобретение или строительство жилых помещений при получении ипотечного кредита (займа), субсидии</w:t>
      </w:r>
      <w:r w:rsidRPr="00736491">
        <w:rPr>
          <w:rFonts w:ascii="Times New Roman" w:hAnsi="Times New Roman" w:cs="Times New Roman"/>
        </w:rPr>
        <w:t xml:space="preserve"> на возмещение</w:t>
      </w:r>
    </w:p>
    <w:p w:rsidR="00736491" w:rsidRPr="00736491" w:rsidRDefault="00736491" w:rsidP="00736491">
      <w:pPr>
        <w:jc w:val="center"/>
        <w:rPr>
          <w:rFonts w:ascii="Times New Roman" w:hAnsi="Times New Roman" w:cs="Times New Roman"/>
        </w:rPr>
      </w:pPr>
      <w:r w:rsidRPr="00736491">
        <w:rPr>
          <w:rFonts w:ascii="Times New Roman" w:hAnsi="Times New Roman" w:cs="Times New Roman"/>
        </w:rPr>
        <w:t>части ежемесячных аннуитетных платежей по кредиту (займу) в 20____ году,</w:t>
      </w:r>
    </w:p>
    <w:p w:rsidR="00736491" w:rsidRPr="00736491" w:rsidRDefault="00736491" w:rsidP="00736491">
      <w:pPr>
        <w:jc w:val="center"/>
        <w:rPr>
          <w:rFonts w:ascii="Times New Roman" w:hAnsi="Times New Roman" w:cs="Times New Roman"/>
        </w:rPr>
      </w:pPr>
      <w:r w:rsidRPr="00736491">
        <w:rPr>
          <w:rFonts w:ascii="Times New Roman" w:hAnsi="Times New Roman" w:cs="Times New Roman"/>
        </w:rPr>
        <w:t>по ___________________________________________________________</w:t>
      </w:r>
    </w:p>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(наименование муниципального образования области)</w:t>
      </w:r>
    </w:p>
    <w:tbl>
      <w:tblPr>
        <w:tblW w:w="10491" w:type="dxa"/>
        <w:tblInd w:w="62" w:type="dxa"/>
        <w:tblLayout w:type="fixed"/>
        <w:tblCellMar>
          <w:top w:w="102" w:type="dxa"/>
          <w:left w:w="62" w:type="dxa"/>
          <w:bottom w:w="102" w:type="dxa"/>
          <w:right w:w="62" w:type="dxa"/>
        </w:tblCellMar>
        <w:tblLook w:val="0000"/>
      </w:tblPr>
      <w:tblGrid>
        <w:gridCol w:w="284"/>
        <w:gridCol w:w="624"/>
        <w:gridCol w:w="993"/>
        <w:gridCol w:w="907"/>
        <w:gridCol w:w="1219"/>
        <w:gridCol w:w="850"/>
        <w:gridCol w:w="652"/>
        <w:gridCol w:w="710"/>
        <w:gridCol w:w="1842"/>
        <w:gridCol w:w="709"/>
        <w:gridCol w:w="708"/>
        <w:gridCol w:w="993"/>
      </w:tblGrid>
      <w:tr w:rsidR="00736491" w:rsidRPr="00736491" w:rsidTr="00736491">
        <w:tc>
          <w:tcPr>
            <w:tcW w:w="284" w:type="dxa"/>
            <w:vMerge w:val="restart"/>
            <w:tcBorders>
              <w:top w:val="single" w:sz="4" w:space="0" w:color="auto"/>
              <w:left w:val="single" w:sz="4" w:space="0" w:color="auto"/>
              <w:bottom w:val="single" w:sz="4" w:space="0" w:color="auto"/>
              <w:right w:val="single" w:sz="4" w:space="0" w:color="auto"/>
            </w:tcBorders>
          </w:tcPr>
          <w:p w:rsidR="00736491" w:rsidRPr="00736491" w:rsidRDefault="006164C9" w:rsidP="00736491">
            <w:pPr>
              <w:jc w:val="center"/>
              <w:rPr>
                <w:rFonts w:ascii="Times New Roman" w:hAnsi="Times New Roman" w:cs="Times New Roman"/>
                <w:sz w:val="20"/>
                <w:szCs w:val="20"/>
              </w:rPr>
            </w:pPr>
            <w:r>
              <w:rPr>
                <w:rFonts w:ascii="Times New Roman" w:hAnsi="Times New Roman" w:cs="Times New Roman"/>
                <w:sz w:val="20"/>
                <w:szCs w:val="20"/>
              </w:rPr>
              <w:t>№</w:t>
            </w:r>
          </w:p>
          <w:p w:rsidR="00736491" w:rsidRPr="00736491" w:rsidRDefault="00736491" w:rsidP="00736491">
            <w:pPr>
              <w:jc w:val="center"/>
              <w:rPr>
                <w:rFonts w:ascii="Times New Roman" w:hAnsi="Times New Roman" w:cs="Times New Roman"/>
                <w:sz w:val="20"/>
                <w:szCs w:val="20"/>
              </w:rPr>
            </w:pPr>
            <w:proofErr w:type="gramStart"/>
            <w:r w:rsidRPr="00736491">
              <w:rPr>
                <w:rFonts w:ascii="Times New Roman" w:hAnsi="Times New Roman" w:cs="Times New Roman"/>
                <w:sz w:val="20"/>
                <w:szCs w:val="20"/>
              </w:rPr>
              <w:t>п</w:t>
            </w:r>
            <w:proofErr w:type="gramEnd"/>
            <w:r w:rsidRPr="00736491">
              <w:rPr>
                <w:rFonts w:ascii="Times New Roman" w:hAnsi="Times New Roman" w:cs="Times New Roman"/>
                <w:sz w:val="20"/>
                <w:szCs w:val="20"/>
              </w:rPr>
              <w:t>/п</w:t>
            </w:r>
          </w:p>
        </w:tc>
        <w:tc>
          <w:tcPr>
            <w:tcW w:w="4593" w:type="dxa"/>
            <w:gridSpan w:val="5"/>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Данные о составе семьи</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Свидетельство о браке</w:t>
            </w:r>
          </w:p>
        </w:tc>
        <w:tc>
          <w:tcPr>
            <w:tcW w:w="1842" w:type="dxa"/>
            <w:vMerge w:val="restart"/>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 xml:space="preserve">Дата признания семьи нуждающейся в улучшении жилищных условий и включения в список участников </w:t>
            </w:r>
            <w:hyperlink r:id="rId107" w:history="1">
              <w:r w:rsidRPr="00736491">
                <w:rPr>
                  <w:rFonts w:ascii="Times New Roman" w:hAnsi="Times New Roman" w:cs="Times New Roman"/>
                  <w:sz w:val="20"/>
                  <w:szCs w:val="20"/>
                </w:rPr>
                <w:t>подпрограммы</w:t>
              </w:r>
            </w:hyperlink>
            <w:r w:rsidRPr="00736491">
              <w:rPr>
                <w:rFonts w:ascii="Times New Roman" w:hAnsi="Times New Roman" w:cs="Times New Roman"/>
                <w:sz w:val="20"/>
                <w:szCs w:val="20"/>
              </w:rPr>
              <w:t>, изъявивших желание получить государственную поддержку в планируемом году</w:t>
            </w:r>
          </w:p>
        </w:tc>
        <w:tc>
          <w:tcPr>
            <w:tcW w:w="2410" w:type="dxa"/>
            <w:gridSpan w:val="3"/>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Расчетная стоимость жилья</w:t>
            </w:r>
          </w:p>
        </w:tc>
      </w:tr>
      <w:tr w:rsidR="00736491" w:rsidRPr="00736491" w:rsidTr="00736491">
        <w:tc>
          <w:tcPr>
            <w:tcW w:w="284" w:type="dxa"/>
            <w:vMerge/>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both"/>
              <w:rPr>
                <w:rFonts w:ascii="Times New Roman" w:hAnsi="Times New Roman" w:cs="Times New Roman"/>
                <w:sz w:val="20"/>
                <w:szCs w:val="20"/>
              </w:rPr>
            </w:pPr>
          </w:p>
        </w:tc>
        <w:tc>
          <w:tcPr>
            <w:tcW w:w="624" w:type="dxa"/>
            <w:vMerge w:val="restart"/>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количество членов семьи</w:t>
            </w:r>
          </w:p>
        </w:tc>
        <w:tc>
          <w:tcPr>
            <w:tcW w:w="993" w:type="dxa"/>
            <w:vMerge w:val="restart"/>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Ф.И.О. членов семьи (</w:t>
            </w:r>
            <w:proofErr w:type="spellStart"/>
            <w:proofErr w:type="gramStart"/>
            <w:r w:rsidRPr="00736491">
              <w:rPr>
                <w:rFonts w:ascii="Times New Roman" w:hAnsi="Times New Roman" w:cs="Times New Roman"/>
                <w:sz w:val="20"/>
                <w:szCs w:val="20"/>
              </w:rPr>
              <w:t>родствен-ные</w:t>
            </w:r>
            <w:proofErr w:type="spellEnd"/>
            <w:proofErr w:type="gramEnd"/>
            <w:r w:rsidRPr="00736491">
              <w:rPr>
                <w:rFonts w:ascii="Times New Roman" w:hAnsi="Times New Roman" w:cs="Times New Roman"/>
                <w:sz w:val="20"/>
                <w:szCs w:val="20"/>
              </w:rPr>
              <w:t xml:space="preserve">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данные паспорта гражданина или данные свидетельства о рождении (для несовершеннолетних членов семьи, не достигших 14 лет)</w:t>
            </w:r>
          </w:p>
        </w:tc>
        <w:tc>
          <w:tcPr>
            <w:tcW w:w="850" w:type="dxa"/>
            <w:vMerge w:val="restart"/>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число, месяц, год рождения</w:t>
            </w:r>
          </w:p>
        </w:tc>
        <w:tc>
          <w:tcPr>
            <w:tcW w:w="1362" w:type="dxa"/>
            <w:gridSpan w:val="2"/>
            <w:vMerge/>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стоимость 1 кв. м (тыс. руб.)</w:t>
            </w:r>
          </w:p>
        </w:tc>
        <w:tc>
          <w:tcPr>
            <w:tcW w:w="708" w:type="dxa"/>
            <w:vMerge w:val="restart"/>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размер общей площади жилого помещения на семью (кв. м)</w:t>
            </w:r>
          </w:p>
        </w:tc>
        <w:tc>
          <w:tcPr>
            <w:tcW w:w="993" w:type="dxa"/>
            <w:vMerge w:val="restart"/>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всего (гр. 11 x гр. 12)</w:t>
            </w:r>
          </w:p>
        </w:tc>
      </w:tr>
      <w:tr w:rsidR="00736491" w:rsidRPr="00736491" w:rsidTr="00736491">
        <w:tc>
          <w:tcPr>
            <w:tcW w:w="284" w:type="dxa"/>
            <w:vMerge/>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both"/>
              <w:rPr>
                <w:rFonts w:ascii="Times New Roman" w:hAnsi="Times New Roman" w:cs="Times New Roman"/>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both"/>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both"/>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серия, номер</w:t>
            </w:r>
          </w:p>
        </w:tc>
        <w:tc>
          <w:tcPr>
            <w:tcW w:w="1219" w:type="dxa"/>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кем, когда выда</w:t>
            </w:r>
            <w:proofErr w:type="gramStart"/>
            <w:r w:rsidRPr="00736491">
              <w:rPr>
                <w:rFonts w:ascii="Times New Roman" w:hAnsi="Times New Roman" w:cs="Times New Roman"/>
                <w:sz w:val="20"/>
                <w:szCs w:val="20"/>
              </w:rPr>
              <w:t>н(</w:t>
            </w:r>
            <w:proofErr w:type="gramEnd"/>
            <w:r w:rsidRPr="00736491">
              <w:rPr>
                <w:rFonts w:ascii="Times New Roman" w:hAnsi="Times New Roman" w:cs="Times New Roman"/>
                <w:sz w:val="20"/>
                <w:szCs w:val="20"/>
              </w:rPr>
              <w:t>о)</w:t>
            </w:r>
          </w:p>
        </w:tc>
        <w:tc>
          <w:tcPr>
            <w:tcW w:w="850" w:type="dxa"/>
            <w:vMerge/>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p>
        </w:tc>
        <w:tc>
          <w:tcPr>
            <w:tcW w:w="652" w:type="dxa"/>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серия, номер</w:t>
            </w:r>
          </w:p>
        </w:tc>
        <w:tc>
          <w:tcPr>
            <w:tcW w:w="710" w:type="dxa"/>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кем, когда выдано</w:t>
            </w:r>
          </w:p>
        </w:tc>
        <w:tc>
          <w:tcPr>
            <w:tcW w:w="1842" w:type="dxa"/>
            <w:vMerge/>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p>
        </w:tc>
      </w:tr>
      <w:tr w:rsidR="00736491" w:rsidRPr="00736491" w:rsidTr="00736491">
        <w:tc>
          <w:tcPr>
            <w:tcW w:w="284" w:type="dxa"/>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4</w:t>
            </w:r>
          </w:p>
        </w:tc>
        <w:tc>
          <w:tcPr>
            <w:tcW w:w="1219" w:type="dxa"/>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6</w:t>
            </w:r>
          </w:p>
        </w:tc>
        <w:tc>
          <w:tcPr>
            <w:tcW w:w="652" w:type="dxa"/>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7</w:t>
            </w:r>
          </w:p>
        </w:tc>
        <w:tc>
          <w:tcPr>
            <w:tcW w:w="710" w:type="dxa"/>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8</w:t>
            </w:r>
          </w:p>
        </w:tc>
        <w:tc>
          <w:tcPr>
            <w:tcW w:w="1842" w:type="dxa"/>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736491" w:rsidRPr="00736491" w:rsidRDefault="00736491" w:rsidP="00736491">
            <w:pPr>
              <w:jc w:val="center"/>
              <w:rPr>
                <w:rFonts w:ascii="Times New Roman" w:hAnsi="Times New Roman" w:cs="Times New Roman"/>
                <w:sz w:val="20"/>
                <w:szCs w:val="20"/>
              </w:rPr>
            </w:pPr>
            <w:r w:rsidRPr="00736491">
              <w:rPr>
                <w:rFonts w:ascii="Times New Roman" w:hAnsi="Times New Roman" w:cs="Times New Roman"/>
                <w:sz w:val="20"/>
                <w:szCs w:val="20"/>
              </w:rPr>
              <w:t>14</w:t>
            </w:r>
          </w:p>
        </w:tc>
      </w:tr>
    </w:tbl>
    <w:p w:rsidR="00736491" w:rsidRPr="00736491" w:rsidRDefault="00736491" w:rsidP="00736491">
      <w:pPr>
        <w:jc w:val="both"/>
        <w:rPr>
          <w:rFonts w:ascii="Times New Roman" w:hAnsi="Times New Roman" w:cs="Times New Roman"/>
          <w:sz w:val="20"/>
          <w:szCs w:val="20"/>
        </w:rPr>
      </w:pPr>
      <w:r w:rsidRPr="00736491">
        <w:rPr>
          <w:rFonts w:ascii="Times New Roman" w:hAnsi="Times New Roman" w:cs="Times New Roman"/>
          <w:sz w:val="20"/>
          <w:szCs w:val="20"/>
        </w:rPr>
        <w:t>__________________________________         _________________ ________________________</w:t>
      </w:r>
    </w:p>
    <w:p w:rsidR="00736491" w:rsidRPr="00736491" w:rsidRDefault="00736491" w:rsidP="00736491">
      <w:pPr>
        <w:jc w:val="both"/>
        <w:rPr>
          <w:rFonts w:ascii="Times New Roman" w:hAnsi="Times New Roman" w:cs="Times New Roman"/>
          <w:sz w:val="20"/>
          <w:szCs w:val="20"/>
        </w:rPr>
      </w:pPr>
      <w:r w:rsidRPr="00736491">
        <w:rPr>
          <w:rFonts w:ascii="Times New Roman" w:hAnsi="Times New Roman" w:cs="Times New Roman"/>
          <w:sz w:val="20"/>
          <w:szCs w:val="20"/>
        </w:rPr>
        <w:t xml:space="preserve">(должность </w:t>
      </w:r>
      <w:proofErr w:type="spellStart"/>
      <w:r w:rsidRPr="00736491">
        <w:rPr>
          <w:rFonts w:ascii="Times New Roman" w:hAnsi="Times New Roman" w:cs="Times New Roman"/>
          <w:sz w:val="20"/>
          <w:szCs w:val="20"/>
        </w:rPr>
        <w:t>лица</w:t>
      </w:r>
      <w:proofErr w:type="gramStart"/>
      <w:r w:rsidRPr="00736491">
        <w:rPr>
          <w:rFonts w:ascii="Times New Roman" w:hAnsi="Times New Roman" w:cs="Times New Roman"/>
          <w:sz w:val="20"/>
          <w:szCs w:val="20"/>
        </w:rPr>
        <w:t>,с</w:t>
      </w:r>
      <w:proofErr w:type="gramEnd"/>
      <w:r w:rsidRPr="00736491">
        <w:rPr>
          <w:rFonts w:ascii="Times New Roman" w:hAnsi="Times New Roman" w:cs="Times New Roman"/>
          <w:sz w:val="20"/>
          <w:szCs w:val="20"/>
        </w:rPr>
        <w:t>формировавшего</w:t>
      </w:r>
      <w:proofErr w:type="spellEnd"/>
      <w:r w:rsidRPr="00736491">
        <w:rPr>
          <w:rFonts w:ascii="Times New Roman" w:hAnsi="Times New Roman" w:cs="Times New Roman"/>
          <w:sz w:val="20"/>
          <w:szCs w:val="20"/>
        </w:rPr>
        <w:t xml:space="preserve"> список),  (подпись, дата)    (расшифровка подписи)</w:t>
      </w:r>
    </w:p>
    <w:p w:rsidR="00736491" w:rsidRPr="00736491" w:rsidRDefault="00736491" w:rsidP="00736491">
      <w:pPr>
        <w:jc w:val="both"/>
        <w:rPr>
          <w:rFonts w:ascii="Times New Roman" w:hAnsi="Times New Roman" w:cs="Times New Roman"/>
          <w:sz w:val="20"/>
          <w:szCs w:val="20"/>
        </w:rPr>
      </w:pPr>
      <w:r w:rsidRPr="00736491">
        <w:rPr>
          <w:rFonts w:ascii="Times New Roman" w:hAnsi="Times New Roman" w:cs="Times New Roman"/>
          <w:sz w:val="20"/>
          <w:szCs w:val="20"/>
        </w:rPr>
        <w:t>__________________________________________ _________________ ________________________</w:t>
      </w:r>
    </w:p>
    <w:p w:rsidR="00736491" w:rsidRPr="00736491" w:rsidRDefault="00736491" w:rsidP="00736491">
      <w:pPr>
        <w:jc w:val="both"/>
        <w:rPr>
          <w:rFonts w:ascii="Times New Roman" w:hAnsi="Times New Roman" w:cs="Times New Roman"/>
          <w:sz w:val="20"/>
          <w:szCs w:val="20"/>
        </w:rPr>
      </w:pPr>
      <w:proofErr w:type="gramStart"/>
      <w:r w:rsidRPr="00736491">
        <w:rPr>
          <w:rFonts w:ascii="Times New Roman" w:hAnsi="Times New Roman" w:cs="Times New Roman"/>
          <w:sz w:val="20"/>
          <w:szCs w:val="20"/>
        </w:rPr>
        <w:t>(руководитель органа местного самоуправления (подпись, дата)    (расшифровка подписи)</w:t>
      </w:r>
      <w:proofErr w:type="gramEnd"/>
    </w:p>
    <w:p w:rsidR="00736491" w:rsidRPr="00736491" w:rsidRDefault="00736491" w:rsidP="00736491">
      <w:pPr>
        <w:jc w:val="both"/>
        <w:rPr>
          <w:rFonts w:ascii="Times New Roman" w:hAnsi="Times New Roman" w:cs="Times New Roman"/>
        </w:rPr>
      </w:pPr>
      <w:r w:rsidRPr="00736491">
        <w:rPr>
          <w:rFonts w:ascii="Times New Roman" w:hAnsi="Times New Roman" w:cs="Times New Roman"/>
          <w:sz w:val="20"/>
          <w:szCs w:val="20"/>
        </w:rPr>
        <w:t xml:space="preserve">муниципального </w:t>
      </w:r>
      <w:proofErr w:type="spellStart"/>
      <w:r w:rsidRPr="00736491">
        <w:rPr>
          <w:rFonts w:ascii="Times New Roman" w:hAnsi="Times New Roman" w:cs="Times New Roman"/>
          <w:sz w:val="20"/>
          <w:szCs w:val="20"/>
        </w:rPr>
        <w:t>образованияобласти</w:t>
      </w:r>
      <w:proofErr w:type="spellEnd"/>
      <w:r w:rsidRPr="00736491">
        <w:rPr>
          <w:rFonts w:ascii="Times New Roman" w:hAnsi="Times New Roman" w:cs="Times New Roman"/>
          <w:sz w:val="20"/>
          <w:szCs w:val="20"/>
        </w:rPr>
        <w:t>)</w:t>
      </w:r>
    </w:p>
    <w:p w:rsidR="00736491" w:rsidRPr="00736491" w:rsidRDefault="00736491" w:rsidP="00736491">
      <w:pPr>
        <w:ind w:left="4248" w:firstLine="708"/>
        <w:outlineLvl w:val="1"/>
        <w:rPr>
          <w:rFonts w:ascii="Times New Roman" w:hAnsi="Times New Roman" w:cs="Times New Roman"/>
        </w:rPr>
      </w:pPr>
    </w:p>
    <w:p w:rsidR="00736491" w:rsidRDefault="00736491" w:rsidP="00736491">
      <w:pPr>
        <w:ind w:left="6372" w:firstLine="708"/>
        <w:jc w:val="center"/>
        <w:outlineLvl w:val="1"/>
        <w:rPr>
          <w:rFonts w:ascii="Times New Roman" w:hAnsi="Times New Roman" w:cs="Times New Roman"/>
          <w:sz w:val="28"/>
          <w:szCs w:val="28"/>
        </w:rPr>
      </w:pPr>
    </w:p>
    <w:p w:rsidR="00736491" w:rsidRDefault="00736491" w:rsidP="00736491">
      <w:pPr>
        <w:ind w:left="6372" w:firstLine="708"/>
        <w:jc w:val="center"/>
        <w:outlineLvl w:val="1"/>
        <w:rPr>
          <w:rFonts w:ascii="Times New Roman" w:hAnsi="Times New Roman" w:cs="Times New Roman"/>
          <w:sz w:val="28"/>
          <w:szCs w:val="28"/>
        </w:rPr>
      </w:pPr>
    </w:p>
    <w:p w:rsidR="00736491" w:rsidRDefault="00736491" w:rsidP="00736491">
      <w:pPr>
        <w:ind w:left="6372" w:firstLine="708"/>
        <w:jc w:val="center"/>
        <w:outlineLvl w:val="1"/>
        <w:rPr>
          <w:rFonts w:ascii="Times New Roman" w:hAnsi="Times New Roman" w:cs="Times New Roman"/>
          <w:sz w:val="28"/>
          <w:szCs w:val="28"/>
        </w:rPr>
      </w:pPr>
    </w:p>
    <w:p w:rsidR="00736491" w:rsidRDefault="00736491" w:rsidP="00736491">
      <w:pPr>
        <w:ind w:left="6372" w:firstLine="708"/>
        <w:jc w:val="center"/>
        <w:outlineLvl w:val="1"/>
        <w:rPr>
          <w:rFonts w:ascii="Times New Roman" w:hAnsi="Times New Roman" w:cs="Times New Roman"/>
          <w:sz w:val="28"/>
          <w:szCs w:val="28"/>
        </w:rPr>
      </w:pPr>
    </w:p>
    <w:p w:rsidR="00736491" w:rsidRDefault="00736491" w:rsidP="00736491">
      <w:pPr>
        <w:ind w:left="6372" w:firstLine="708"/>
        <w:jc w:val="center"/>
        <w:outlineLvl w:val="1"/>
        <w:rPr>
          <w:rFonts w:ascii="Times New Roman" w:hAnsi="Times New Roman" w:cs="Times New Roman"/>
          <w:sz w:val="28"/>
          <w:szCs w:val="28"/>
        </w:rPr>
      </w:pPr>
    </w:p>
    <w:p w:rsidR="00736491" w:rsidRDefault="00736491" w:rsidP="00736491">
      <w:pPr>
        <w:ind w:left="6372" w:firstLine="708"/>
        <w:jc w:val="center"/>
        <w:outlineLvl w:val="1"/>
        <w:rPr>
          <w:rFonts w:ascii="Times New Roman" w:hAnsi="Times New Roman" w:cs="Times New Roman"/>
          <w:sz w:val="28"/>
          <w:szCs w:val="28"/>
        </w:rPr>
      </w:pPr>
    </w:p>
    <w:p w:rsidR="00736491" w:rsidRDefault="00736491" w:rsidP="00736491">
      <w:pPr>
        <w:ind w:left="6372" w:firstLine="708"/>
        <w:jc w:val="center"/>
        <w:outlineLvl w:val="1"/>
        <w:rPr>
          <w:rFonts w:ascii="Times New Roman" w:hAnsi="Times New Roman" w:cs="Times New Roman"/>
          <w:sz w:val="28"/>
          <w:szCs w:val="28"/>
        </w:rPr>
      </w:pPr>
    </w:p>
    <w:p w:rsidR="00736491" w:rsidRDefault="00736491" w:rsidP="00736491">
      <w:pPr>
        <w:ind w:left="6372" w:firstLine="708"/>
        <w:jc w:val="center"/>
        <w:outlineLvl w:val="1"/>
        <w:rPr>
          <w:rFonts w:ascii="Times New Roman" w:hAnsi="Times New Roman" w:cs="Times New Roman"/>
          <w:sz w:val="28"/>
          <w:szCs w:val="28"/>
        </w:rPr>
      </w:pPr>
    </w:p>
    <w:p w:rsidR="00736491" w:rsidRDefault="00736491" w:rsidP="00736491">
      <w:pPr>
        <w:ind w:left="6372" w:firstLine="708"/>
        <w:jc w:val="center"/>
        <w:outlineLvl w:val="1"/>
        <w:rPr>
          <w:rFonts w:ascii="Times New Roman" w:hAnsi="Times New Roman" w:cs="Times New Roman"/>
          <w:sz w:val="28"/>
          <w:szCs w:val="28"/>
        </w:rPr>
      </w:pPr>
    </w:p>
    <w:p w:rsidR="00736491" w:rsidRDefault="00736491" w:rsidP="00736491">
      <w:pPr>
        <w:ind w:left="6372" w:firstLine="708"/>
        <w:jc w:val="center"/>
        <w:outlineLvl w:val="1"/>
        <w:rPr>
          <w:rFonts w:ascii="Times New Roman" w:hAnsi="Times New Roman" w:cs="Times New Roman"/>
          <w:sz w:val="28"/>
          <w:szCs w:val="28"/>
        </w:rPr>
      </w:pPr>
    </w:p>
    <w:p w:rsidR="00736491" w:rsidRDefault="00736491" w:rsidP="00736491">
      <w:pPr>
        <w:ind w:left="6372" w:firstLine="708"/>
        <w:jc w:val="center"/>
        <w:outlineLvl w:val="1"/>
        <w:rPr>
          <w:rFonts w:ascii="Times New Roman" w:hAnsi="Times New Roman" w:cs="Times New Roman"/>
          <w:sz w:val="28"/>
          <w:szCs w:val="28"/>
        </w:rPr>
      </w:pPr>
    </w:p>
    <w:p w:rsidR="00736491" w:rsidRPr="00736491" w:rsidRDefault="00736491" w:rsidP="00736491">
      <w:pPr>
        <w:ind w:left="6372" w:firstLine="708"/>
        <w:jc w:val="center"/>
        <w:outlineLvl w:val="1"/>
        <w:rPr>
          <w:rFonts w:ascii="Times New Roman" w:hAnsi="Times New Roman" w:cs="Times New Roman"/>
          <w:sz w:val="28"/>
          <w:szCs w:val="28"/>
        </w:rPr>
      </w:pPr>
      <w:r w:rsidRPr="00736491">
        <w:rPr>
          <w:rFonts w:ascii="Times New Roman" w:hAnsi="Times New Roman" w:cs="Times New Roman"/>
          <w:sz w:val="28"/>
          <w:szCs w:val="28"/>
        </w:rPr>
        <w:lastRenderedPageBreak/>
        <w:t>Приложение 5</w:t>
      </w:r>
    </w:p>
    <w:p w:rsidR="00736491" w:rsidRPr="00736491" w:rsidRDefault="00736491" w:rsidP="00736491">
      <w:pPr>
        <w:ind w:left="4248" w:firstLine="708"/>
        <w:outlineLvl w:val="1"/>
        <w:rPr>
          <w:rFonts w:ascii="Times New Roman" w:hAnsi="Times New Roman" w:cs="Times New Roman"/>
          <w:sz w:val="28"/>
          <w:szCs w:val="28"/>
        </w:rPr>
      </w:pPr>
      <w:r w:rsidRPr="00736491">
        <w:rPr>
          <w:rFonts w:ascii="Times New Roman" w:hAnsi="Times New Roman" w:cs="Times New Roman"/>
          <w:sz w:val="28"/>
          <w:szCs w:val="28"/>
        </w:rPr>
        <w:tab/>
      </w:r>
      <w:r w:rsidRPr="00736491">
        <w:rPr>
          <w:rFonts w:ascii="Times New Roman" w:hAnsi="Times New Roman" w:cs="Times New Roman"/>
          <w:sz w:val="28"/>
          <w:szCs w:val="28"/>
        </w:rPr>
        <w:tab/>
      </w:r>
      <w:r w:rsidRPr="00736491">
        <w:rPr>
          <w:rFonts w:ascii="Times New Roman" w:hAnsi="Times New Roman" w:cs="Times New Roman"/>
          <w:sz w:val="28"/>
          <w:szCs w:val="28"/>
        </w:rPr>
        <w:tab/>
      </w:r>
      <w:r w:rsidRPr="00736491">
        <w:rPr>
          <w:rFonts w:ascii="Times New Roman" w:hAnsi="Times New Roman" w:cs="Times New Roman"/>
          <w:sz w:val="28"/>
          <w:szCs w:val="28"/>
        </w:rPr>
        <w:tab/>
        <w:t xml:space="preserve">к Программе </w:t>
      </w:r>
    </w:p>
    <w:p w:rsidR="00736491" w:rsidRPr="00736491" w:rsidRDefault="00736491" w:rsidP="00736491">
      <w:pPr>
        <w:jc w:val="center"/>
        <w:rPr>
          <w:rFonts w:ascii="Times New Roman" w:hAnsi="Times New Roman" w:cs="Times New Roman"/>
          <w:sz w:val="28"/>
          <w:szCs w:val="28"/>
        </w:rPr>
      </w:pPr>
    </w:p>
    <w:p w:rsidR="00736491" w:rsidRPr="00736491" w:rsidRDefault="00736491" w:rsidP="00736491">
      <w:pPr>
        <w:jc w:val="right"/>
        <w:rPr>
          <w:rFonts w:ascii="Times New Roman" w:hAnsi="Times New Roman" w:cs="Times New Roman"/>
          <w:sz w:val="28"/>
          <w:szCs w:val="28"/>
        </w:rPr>
      </w:pPr>
      <w:r w:rsidRPr="00736491">
        <w:rPr>
          <w:rFonts w:ascii="Times New Roman" w:hAnsi="Times New Roman" w:cs="Times New Roman"/>
          <w:sz w:val="28"/>
          <w:szCs w:val="28"/>
        </w:rPr>
        <w:t>Форма</w:t>
      </w:r>
    </w:p>
    <w:p w:rsidR="00736491" w:rsidRPr="00736491" w:rsidRDefault="00736491" w:rsidP="00736491">
      <w:pPr>
        <w:jc w:val="center"/>
        <w:rPr>
          <w:rFonts w:ascii="Times New Roman" w:hAnsi="Times New Roman" w:cs="Times New Roman"/>
          <w:sz w:val="28"/>
          <w:szCs w:val="28"/>
        </w:rPr>
      </w:pPr>
      <w:bookmarkStart w:id="39" w:name="Par371"/>
      <w:bookmarkEnd w:id="39"/>
      <w:r w:rsidRPr="00736491">
        <w:rPr>
          <w:rFonts w:ascii="Times New Roman" w:hAnsi="Times New Roman" w:cs="Times New Roman"/>
          <w:sz w:val="28"/>
          <w:szCs w:val="28"/>
        </w:rPr>
        <w:t>ЗАЯВЛЕНИЕ</w:t>
      </w:r>
    </w:p>
    <w:p w:rsidR="00736491" w:rsidRPr="00B1748F" w:rsidRDefault="00736491" w:rsidP="00736491">
      <w:pPr>
        <w:jc w:val="center"/>
        <w:rPr>
          <w:rFonts w:ascii="Times New Roman" w:hAnsi="Times New Roman" w:cs="Times New Roman"/>
          <w:sz w:val="28"/>
          <w:szCs w:val="28"/>
        </w:rPr>
      </w:pPr>
      <w:r w:rsidRPr="00B1748F">
        <w:rPr>
          <w:rFonts w:ascii="Times New Roman" w:hAnsi="Times New Roman" w:cs="Times New Roman"/>
          <w:sz w:val="28"/>
          <w:szCs w:val="28"/>
        </w:rPr>
        <w:t>о предоставлении субсидии на приобретение или строительство</w:t>
      </w:r>
    </w:p>
    <w:p w:rsidR="00736491" w:rsidRPr="00B1748F" w:rsidRDefault="00736491" w:rsidP="00736491">
      <w:pPr>
        <w:jc w:val="center"/>
        <w:rPr>
          <w:rFonts w:ascii="Times New Roman" w:hAnsi="Times New Roman" w:cs="Times New Roman"/>
          <w:sz w:val="28"/>
          <w:szCs w:val="28"/>
        </w:rPr>
      </w:pPr>
      <w:r w:rsidRPr="00B1748F">
        <w:rPr>
          <w:rFonts w:ascii="Times New Roman" w:hAnsi="Times New Roman" w:cs="Times New Roman"/>
          <w:sz w:val="28"/>
          <w:szCs w:val="28"/>
        </w:rPr>
        <w:t>жилых помещений при получении ипотечного кредита (займа)</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 xml:space="preserve">    Я, ___________________________________________________________________,</w:t>
      </w:r>
    </w:p>
    <w:p w:rsidR="00736491" w:rsidRPr="00B1748F" w:rsidRDefault="00736491" w:rsidP="00736491">
      <w:pPr>
        <w:jc w:val="center"/>
        <w:rPr>
          <w:rFonts w:ascii="Times New Roman" w:hAnsi="Times New Roman" w:cs="Times New Roman"/>
          <w:sz w:val="28"/>
          <w:szCs w:val="28"/>
        </w:rPr>
      </w:pPr>
      <w:r w:rsidRPr="00B1748F">
        <w:rPr>
          <w:rFonts w:ascii="Times New Roman" w:hAnsi="Times New Roman" w:cs="Times New Roman"/>
          <w:sz w:val="28"/>
          <w:szCs w:val="28"/>
        </w:rPr>
        <w:t>(Ф.И.О. заявителя)</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 xml:space="preserve">паспорт: серия _______ </w:t>
      </w:r>
      <w:r w:rsidR="006164C9">
        <w:rPr>
          <w:rFonts w:ascii="Times New Roman" w:hAnsi="Times New Roman" w:cs="Times New Roman"/>
          <w:sz w:val="28"/>
          <w:szCs w:val="28"/>
        </w:rPr>
        <w:t>№</w:t>
      </w:r>
      <w:r w:rsidRPr="00B1748F">
        <w:rPr>
          <w:rFonts w:ascii="Times New Roman" w:hAnsi="Times New Roman" w:cs="Times New Roman"/>
          <w:sz w:val="28"/>
          <w:szCs w:val="28"/>
        </w:rPr>
        <w:t xml:space="preserve"> ____________ выдан _______________________________</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________________________________________________________________________,</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дата и место рождения ____________________________________________________,</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адрес регистрации ________________________________________________________,</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контактный телефон ______________________________________________________,</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дата  регистрации  по  последнему  месту  жительства,  наименование органа,</w:t>
      </w:r>
    </w:p>
    <w:p w:rsidR="00736491" w:rsidRPr="00B1748F" w:rsidRDefault="00736491" w:rsidP="00736491">
      <w:pPr>
        <w:rPr>
          <w:rFonts w:ascii="Times New Roman" w:hAnsi="Times New Roman" w:cs="Times New Roman"/>
          <w:sz w:val="28"/>
          <w:szCs w:val="28"/>
        </w:rPr>
      </w:pPr>
      <w:proofErr w:type="gramStart"/>
      <w:r w:rsidRPr="00B1748F">
        <w:rPr>
          <w:rFonts w:ascii="Times New Roman" w:hAnsi="Times New Roman" w:cs="Times New Roman"/>
          <w:sz w:val="28"/>
          <w:szCs w:val="28"/>
        </w:rPr>
        <w:t>осуществившего</w:t>
      </w:r>
      <w:proofErr w:type="gramEnd"/>
      <w:r w:rsidRPr="00B1748F">
        <w:rPr>
          <w:rFonts w:ascii="Times New Roman" w:hAnsi="Times New Roman" w:cs="Times New Roman"/>
          <w:sz w:val="28"/>
          <w:szCs w:val="28"/>
        </w:rPr>
        <w:t xml:space="preserve"> регистрацию ______________________________________________</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________________________________________________________________________,</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место работы, должность __________________________________________________</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________________________________________________________________________,</w:t>
      </w:r>
    </w:p>
    <w:p w:rsidR="00736491" w:rsidRPr="00B1748F" w:rsidRDefault="00736491" w:rsidP="00736491">
      <w:pPr>
        <w:jc w:val="both"/>
        <w:rPr>
          <w:rFonts w:ascii="Times New Roman" w:hAnsi="Times New Roman" w:cs="Times New Roman"/>
          <w:sz w:val="28"/>
          <w:szCs w:val="28"/>
        </w:rPr>
      </w:pPr>
      <w:r w:rsidRPr="00B1748F">
        <w:rPr>
          <w:rFonts w:ascii="Times New Roman" w:hAnsi="Times New Roman" w:cs="Times New Roman"/>
          <w:sz w:val="28"/>
          <w:szCs w:val="28"/>
        </w:rPr>
        <w:t>прошу  предоставить  мне  субсидию  на приобретение или строительство жилых помещений при получении ипотечного кредита (займа).</w:t>
      </w:r>
    </w:p>
    <w:p w:rsidR="00736491" w:rsidRPr="00B1748F" w:rsidRDefault="00736491" w:rsidP="00736491">
      <w:pPr>
        <w:jc w:val="both"/>
        <w:rPr>
          <w:rFonts w:ascii="Times New Roman" w:hAnsi="Times New Roman" w:cs="Times New Roman"/>
          <w:sz w:val="28"/>
          <w:szCs w:val="28"/>
        </w:rPr>
      </w:pPr>
      <w:r w:rsidRPr="00B1748F">
        <w:rPr>
          <w:rFonts w:ascii="Times New Roman" w:hAnsi="Times New Roman" w:cs="Times New Roman"/>
          <w:sz w:val="28"/>
          <w:szCs w:val="28"/>
        </w:rPr>
        <w:t xml:space="preserve">    </w:t>
      </w:r>
      <w:proofErr w:type="gramStart"/>
      <w:r w:rsidRPr="00B1748F">
        <w:rPr>
          <w:rFonts w:ascii="Times New Roman" w:hAnsi="Times New Roman" w:cs="Times New Roman"/>
          <w:sz w:val="28"/>
          <w:szCs w:val="28"/>
        </w:rPr>
        <w:t xml:space="preserve">С  условиями  участия </w:t>
      </w:r>
      <w:r w:rsidRPr="00657DDD">
        <w:rPr>
          <w:rFonts w:ascii="Times New Roman" w:hAnsi="Times New Roman" w:cs="Times New Roman"/>
          <w:sz w:val="28"/>
          <w:szCs w:val="28"/>
        </w:rPr>
        <w:t>в  подпрограмме "Государственная поддержка граждан, проживающих   на  территории  городского  округа  город  Рыбинск,  в  сфере ипотечного  жил</w:t>
      </w:r>
      <w:r w:rsidR="00B1748F" w:rsidRPr="00657DDD">
        <w:rPr>
          <w:rFonts w:ascii="Times New Roman" w:hAnsi="Times New Roman" w:cs="Times New Roman"/>
          <w:sz w:val="28"/>
          <w:szCs w:val="28"/>
        </w:rPr>
        <w:t>ищного   кредитования"  на  20</w:t>
      </w:r>
      <w:r w:rsidR="00657DDD" w:rsidRPr="00657DDD">
        <w:rPr>
          <w:rFonts w:ascii="Times New Roman" w:hAnsi="Times New Roman" w:cs="Times New Roman"/>
          <w:sz w:val="28"/>
          <w:szCs w:val="28"/>
        </w:rPr>
        <w:t>20</w:t>
      </w:r>
      <w:r w:rsidRPr="00657DDD">
        <w:rPr>
          <w:rFonts w:ascii="Times New Roman" w:hAnsi="Times New Roman" w:cs="Times New Roman"/>
          <w:sz w:val="28"/>
          <w:szCs w:val="28"/>
        </w:rPr>
        <w:t>-</w:t>
      </w:r>
      <w:r w:rsidR="00B1748F" w:rsidRPr="00657DDD">
        <w:rPr>
          <w:rFonts w:ascii="Times New Roman" w:hAnsi="Times New Roman" w:cs="Times New Roman"/>
          <w:sz w:val="28"/>
          <w:szCs w:val="28"/>
        </w:rPr>
        <w:t>202</w:t>
      </w:r>
      <w:r w:rsidR="00657DDD" w:rsidRPr="00657DDD">
        <w:rPr>
          <w:rFonts w:ascii="Times New Roman" w:hAnsi="Times New Roman" w:cs="Times New Roman"/>
          <w:sz w:val="28"/>
          <w:szCs w:val="28"/>
        </w:rPr>
        <w:t>3</w:t>
      </w:r>
      <w:r w:rsidRPr="00657DDD">
        <w:rPr>
          <w:rFonts w:ascii="Times New Roman" w:hAnsi="Times New Roman" w:cs="Times New Roman"/>
          <w:sz w:val="28"/>
          <w:szCs w:val="28"/>
        </w:rPr>
        <w:t xml:space="preserve"> годы», и участия в задаче </w:t>
      </w:r>
      <w:r w:rsidR="00657DDD" w:rsidRPr="00657DDD">
        <w:rPr>
          <w:rFonts w:ascii="Times New Roman" w:hAnsi="Times New Roman" w:cs="Times New Roman"/>
          <w:sz w:val="28"/>
          <w:szCs w:val="28"/>
        </w:rPr>
        <w:t xml:space="preserve">по </w:t>
      </w:r>
      <w:r w:rsidR="00657DDD" w:rsidRPr="00657DDD">
        <w:rPr>
          <w:rFonts w:ascii="Times New Roman" w:eastAsia="Calibri" w:hAnsi="Times New Roman" w:cs="Times New Roman"/>
          <w:sz w:val="28"/>
          <w:szCs w:val="28"/>
        </w:rPr>
        <w:t xml:space="preserve"> государственной поддержке граждан, проживающих на территории Ярославской области, в сфере ипотечного жилищного кредитования подпрограммы «Стимулирование развития жилищного строительства на территории Ярославской области» на 2020 - 2025 годы Г</w:t>
      </w:r>
      <w:r w:rsidR="00657DDD" w:rsidRPr="00657DDD">
        <w:rPr>
          <w:rFonts w:ascii="Times New Roman" w:hAnsi="Times New Roman" w:cs="Times New Roman"/>
          <w:sz w:val="28"/>
          <w:szCs w:val="28"/>
          <w:shd w:val="clear" w:color="auto" w:fill="FFFFFF"/>
        </w:rPr>
        <w:t>осударственной программы</w:t>
      </w:r>
      <w:r w:rsidR="00657DDD" w:rsidRPr="00657DDD">
        <w:rPr>
          <w:rFonts w:ascii="Times New Roman" w:hAnsi="Times New Roman" w:cs="Times New Roman"/>
          <w:bCs/>
          <w:color w:val="000000"/>
          <w:sz w:val="28"/>
          <w:szCs w:val="28"/>
        </w:rPr>
        <w:t xml:space="preserve"> </w:t>
      </w:r>
      <w:r w:rsidR="00657DDD" w:rsidRPr="00657DDD">
        <w:rPr>
          <w:rFonts w:ascii="Times New Roman" w:hAnsi="Times New Roman" w:cs="Times New Roman"/>
          <w:sz w:val="28"/>
          <w:szCs w:val="28"/>
          <w:shd w:val="clear" w:color="auto" w:fill="FFFFFF"/>
        </w:rPr>
        <w:t>Ярославской области «Обеспечение доступным</w:t>
      </w:r>
      <w:proofErr w:type="gramEnd"/>
      <w:r w:rsidR="00657DDD" w:rsidRPr="00657DDD">
        <w:rPr>
          <w:rFonts w:ascii="Times New Roman" w:hAnsi="Times New Roman" w:cs="Times New Roman"/>
          <w:sz w:val="28"/>
          <w:szCs w:val="28"/>
          <w:shd w:val="clear" w:color="auto" w:fill="FFFFFF"/>
        </w:rPr>
        <w:t xml:space="preserve"> и комфортным жильем населения Ярославской области» на 2020 - 2025 годы»</w:t>
      </w:r>
      <w:r w:rsidRPr="00657DDD">
        <w:rPr>
          <w:rFonts w:ascii="Times New Roman" w:hAnsi="Times New Roman" w:cs="Times New Roman"/>
          <w:sz w:val="28"/>
          <w:szCs w:val="28"/>
        </w:rPr>
        <w:t xml:space="preserve"> ознакомле</w:t>
      </w:r>
      <w:proofErr w:type="gramStart"/>
      <w:r w:rsidRPr="00657DDD">
        <w:rPr>
          <w:rFonts w:ascii="Times New Roman" w:hAnsi="Times New Roman" w:cs="Times New Roman"/>
          <w:sz w:val="28"/>
          <w:szCs w:val="28"/>
        </w:rPr>
        <w:t>н</w:t>
      </w:r>
      <w:r w:rsidRPr="00B1748F">
        <w:rPr>
          <w:rFonts w:ascii="Times New Roman" w:hAnsi="Times New Roman" w:cs="Times New Roman"/>
          <w:sz w:val="28"/>
          <w:szCs w:val="28"/>
        </w:rPr>
        <w:t>(</w:t>
      </w:r>
      <w:proofErr w:type="gramEnd"/>
      <w:r w:rsidRPr="00B1748F">
        <w:rPr>
          <w:rFonts w:ascii="Times New Roman" w:hAnsi="Times New Roman" w:cs="Times New Roman"/>
          <w:sz w:val="28"/>
          <w:szCs w:val="28"/>
        </w:rPr>
        <w:t>а) и обязуюсь их выполнять.</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 xml:space="preserve">    Состав семьи _______________________ челове</w:t>
      </w:r>
      <w:proofErr w:type="gramStart"/>
      <w:r w:rsidRPr="00B1748F">
        <w:rPr>
          <w:rFonts w:ascii="Times New Roman" w:hAnsi="Times New Roman" w:cs="Times New Roman"/>
          <w:sz w:val="28"/>
          <w:szCs w:val="28"/>
        </w:rPr>
        <w:t>к(</w:t>
      </w:r>
      <w:proofErr w:type="gramEnd"/>
      <w:r w:rsidRPr="00B1748F">
        <w:rPr>
          <w:rFonts w:ascii="Times New Roman" w:hAnsi="Times New Roman" w:cs="Times New Roman"/>
          <w:sz w:val="28"/>
          <w:szCs w:val="28"/>
        </w:rPr>
        <w:t>а).</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 xml:space="preserve">    Ф.И.О. супруг</w:t>
      </w:r>
      <w:proofErr w:type="gramStart"/>
      <w:r w:rsidRPr="00B1748F">
        <w:rPr>
          <w:rFonts w:ascii="Times New Roman" w:hAnsi="Times New Roman" w:cs="Times New Roman"/>
          <w:sz w:val="28"/>
          <w:szCs w:val="28"/>
        </w:rPr>
        <w:t>а(</w:t>
      </w:r>
      <w:proofErr w:type="gramEnd"/>
      <w:r w:rsidRPr="00B1748F">
        <w:rPr>
          <w:rFonts w:ascii="Times New Roman" w:hAnsi="Times New Roman" w:cs="Times New Roman"/>
          <w:sz w:val="28"/>
          <w:szCs w:val="28"/>
        </w:rPr>
        <w:t>и) _____________________________________________________</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 xml:space="preserve">паспорт: серия ____ </w:t>
      </w:r>
      <w:r w:rsidR="006164C9">
        <w:rPr>
          <w:rFonts w:ascii="Times New Roman" w:hAnsi="Times New Roman" w:cs="Times New Roman"/>
          <w:sz w:val="28"/>
          <w:szCs w:val="28"/>
        </w:rPr>
        <w:t>№</w:t>
      </w:r>
      <w:r w:rsidRPr="00B1748F">
        <w:rPr>
          <w:rFonts w:ascii="Times New Roman" w:hAnsi="Times New Roman" w:cs="Times New Roman"/>
          <w:sz w:val="28"/>
          <w:szCs w:val="28"/>
        </w:rPr>
        <w:t xml:space="preserve"> ____________ выдан __________________________________</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________________________________________________________________________,</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дата и место рождения ____________________________________________________,</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адрес регистрации ________________________________________________________,</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место работы, должность __________________________________________________</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________________________________________________________________________,</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Свидетельство о браке ________________________________________________________________________________________________________________________________________________.</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(номер, серия, дата выдачи, наименование органа, выдавшего свидетельство)</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 xml:space="preserve">    Дети: </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 xml:space="preserve">    1. ___________________________________________________________________,</w:t>
      </w:r>
    </w:p>
    <w:p w:rsidR="00736491" w:rsidRPr="00B1748F" w:rsidRDefault="00736491" w:rsidP="00736491">
      <w:pPr>
        <w:jc w:val="center"/>
        <w:rPr>
          <w:rFonts w:ascii="Times New Roman" w:hAnsi="Times New Roman" w:cs="Times New Roman"/>
          <w:sz w:val="28"/>
          <w:szCs w:val="28"/>
        </w:rPr>
      </w:pPr>
      <w:r w:rsidRPr="00B1748F">
        <w:rPr>
          <w:rFonts w:ascii="Times New Roman" w:hAnsi="Times New Roman" w:cs="Times New Roman"/>
          <w:sz w:val="28"/>
          <w:szCs w:val="28"/>
        </w:rPr>
        <w:lastRenderedPageBreak/>
        <w:t>(Ф.И.О.)</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дата и место рождения ____________________________________________________,</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адрес регистрации ________________________________________________________,</w:t>
      </w:r>
    </w:p>
    <w:p w:rsidR="00736491" w:rsidRPr="00B1748F" w:rsidRDefault="00736491" w:rsidP="00736491">
      <w:pPr>
        <w:rPr>
          <w:rFonts w:ascii="Times New Roman" w:hAnsi="Times New Roman" w:cs="Times New Roman"/>
          <w:sz w:val="28"/>
          <w:szCs w:val="28"/>
        </w:rPr>
      </w:pP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 xml:space="preserve">    2. ___________________________________________________________________,</w:t>
      </w:r>
    </w:p>
    <w:p w:rsidR="00736491" w:rsidRPr="00B1748F" w:rsidRDefault="00736491" w:rsidP="00736491">
      <w:pPr>
        <w:jc w:val="center"/>
        <w:rPr>
          <w:rFonts w:ascii="Times New Roman" w:hAnsi="Times New Roman" w:cs="Times New Roman"/>
          <w:sz w:val="28"/>
          <w:szCs w:val="28"/>
        </w:rPr>
      </w:pPr>
      <w:r w:rsidRPr="00B1748F">
        <w:rPr>
          <w:rFonts w:ascii="Times New Roman" w:hAnsi="Times New Roman" w:cs="Times New Roman"/>
          <w:sz w:val="28"/>
          <w:szCs w:val="28"/>
        </w:rPr>
        <w:t>(Ф.И.О.)</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дата и место рождения ____________________________________________________,</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адрес регистрации ________________________________________________________,</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 xml:space="preserve">    и т.д.</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 xml:space="preserve">Субсидию планирую направить </w:t>
      </w:r>
      <w:proofErr w:type="gramStart"/>
      <w:r w:rsidRPr="00B1748F">
        <w:rPr>
          <w:rFonts w:ascii="Times New Roman" w:hAnsi="Times New Roman" w:cs="Times New Roman"/>
          <w:sz w:val="28"/>
          <w:szCs w:val="28"/>
        </w:rPr>
        <w:t>на</w:t>
      </w:r>
      <w:proofErr w:type="gramEnd"/>
      <w:r w:rsidRPr="00B1748F">
        <w:rPr>
          <w:rFonts w:ascii="Times New Roman" w:hAnsi="Times New Roman" w:cs="Times New Roman"/>
          <w:sz w:val="28"/>
          <w:szCs w:val="28"/>
        </w:rPr>
        <w:t xml:space="preserve"> ________________________________________</w:t>
      </w:r>
    </w:p>
    <w:p w:rsidR="00736491" w:rsidRPr="00736491" w:rsidRDefault="00736491" w:rsidP="00736491">
      <w:pPr>
        <w:rPr>
          <w:rFonts w:ascii="Times New Roman" w:hAnsi="Times New Roman" w:cs="Times New Roman"/>
          <w:sz w:val="20"/>
          <w:szCs w:val="20"/>
        </w:rPr>
      </w:pPr>
      <w:r w:rsidRPr="00736491">
        <w:rPr>
          <w:rFonts w:ascii="Times New Roman" w:hAnsi="Times New Roman" w:cs="Times New Roman"/>
          <w:sz w:val="20"/>
          <w:szCs w:val="20"/>
        </w:rPr>
        <w:t>(покупку (строительство) жилого помещения - нужное указать)</w:t>
      </w:r>
    </w:p>
    <w:p w:rsidR="00736491" w:rsidRPr="00736491" w:rsidRDefault="00736491" w:rsidP="00736491">
      <w:pPr>
        <w:rPr>
          <w:rFonts w:ascii="Times New Roman" w:hAnsi="Times New Roman" w:cs="Times New Roman"/>
        </w:rPr>
      </w:pPr>
      <w:r w:rsidRPr="00736491">
        <w:rPr>
          <w:rFonts w:ascii="Times New Roman" w:hAnsi="Times New Roman" w:cs="Times New Roman"/>
        </w:rPr>
        <w:t>_______________________________________________________________________</w:t>
      </w:r>
    </w:p>
    <w:p w:rsidR="00736491" w:rsidRPr="00736491" w:rsidRDefault="00736491" w:rsidP="00736491">
      <w:pPr>
        <w:rPr>
          <w:rFonts w:ascii="Times New Roman" w:hAnsi="Times New Roman" w:cs="Times New Roman"/>
        </w:rPr>
      </w:pPr>
    </w:p>
    <w:p w:rsidR="00736491" w:rsidRPr="00736491" w:rsidRDefault="00736491" w:rsidP="00736491">
      <w:pPr>
        <w:rPr>
          <w:rFonts w:ascii="Times New Roman" w:hAnsi="Times New Roman" w:cs="Times New Roman"/>
        </w:rPr>
      </w:pPr>
      <w:r w:rsidRPr="00736491">
        <w:rPr>
          <w:rFonts w:ascii="Times New Roman" w:hAnsi="Times New Roman" w:cs="Times New Roman"/>
        </w:rPr>
        <w:t>в _______________________________________________________________________</w:t>
      </w:r>
    </w:p>
    <w:p w:rsidR="00736491" w:rsidRPr="00736491" w:rsidRDefault="00736491" w:rsidP="00736491">
      <w:pPr>
        <w:rPr>
          <w:rFonts w:ascii="Times New Roman" w:hAnsi="Times New Roman" w:cs="Times New Roman"/>
          <w:sz w:val="20"/>
          <w:szCs w:val="20"/>
        </w:rPr>
      </w:pPr>
      <w:r w:rsidRPr="00736491">
        <w:rPr>
          <w:rFonts w:ascii="Times New Roman" w:hAnsi="Times New Roman" w:cs="Times New Roman"/>
          <w:sz w:val="20"/>
          <w:szCs w:val="20"/>
        </w:rPr>
        <w:t xml:space="preserve">            (наименование населенного пункта Ярославской области)</w:t>
      </w:r>
    </w:p>
    <w:p w:rsidR="00736491" w:rsidRPr="00736491" w:rsidRDefault="00736491" w:rsidP="00736491">
      <w:pPr>
        <w:rPr>
          <w:rFonts w:ascii="Times New Roman" w:hAnsi="Times New Roman" w:cs="Times New Roman"/>
          <w:sz w:val="20"/>
          <w:szCs w:val="20"/>
        </w:rPr>
      </w:pPr>
    </w:p>
    <w:p w:rsidR="00736491" w:rsidRPr="00736491" w:rsidRDefault="00736491" w:rsidP="00736491">
      <w:pPr>
        <w:rPr>
          <w:rFonts w:ascii="Times New Roman" w:hAnsi="Times New Roman" w:cs="Times New Roman"/>
        </w:rPr>
      </w:pPr>
      <w:r w:rsidRPr="00B1748F">
        <w:rPr>
          <w:rFonts w:ascii="Times New Roman" w:hAnsi="Times New Roman" w:cs="Times New Roman"/>
          <w:sz w:val="28"/>
          <w:szCs w:val="28"/>
        </w:rPr>
        <w:t>стоимостью _____________________________________________________________.</w:t>
      </w:r>
    </w:p>
    <w:p w:rsidR="00736491" w:rsidRPr="00736491" w:rsidRDefault="00736491" w:rsidP="00736491">
      <w:pPr>
        <w:rPr>
          <w:rFonts w:ascii="Times New Roman" w:hAnsi="Times New Roman" w:cs="Times New Roman"/>
          <w:sz w:val="20"/>
          <w:szCs w:val="20"/>
        </w:rPr>
      </w:pPr>
      <w:r w:rsidRPr="00736491">
        <w:rPr>
          <w:rFonts w:ascii="Times New Roman" w:hAnsi="Times New Roman" w:cs="Times New Roman"/>
          <w:sz w:val="20"/>
          <w:szCs w:val="20"/>
        </w:rPr>
        <w:t>(указывается предполагаемая стоимость приобретаемого жилого помещения)</w:t>
      </w:r>
    </w:p>
    <w:p w:rsidR="00736491" w:rsidRPr="00736491" w:rsidRDefault="00736491" w:rsidP="00736491">
      <w:pPr>
        <w:rPr>
          <w:rFonts w:ascii="Times New Roman" w:hAnsi="Times New Roman" w:cs="Times New Roman"/>
        </w:rPr>
      </w:pP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Разницу  между  стоимостью  приобретаемого  жилого  помещения  и суммой</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субсидии предполагаю внести за счет:</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 xml:space="preserve">    - ипотечного кредита (займа) в размере ______________________________</w:t>
      </w:r>
    </w:p>
    <w:p w:rsidR="00736491" w:rsidRPr="00736491" w:rsidRDefault="00736491" w:rsidP="00736491">
      <w:pPr>
        <w:rPr>
          <w:rFonts w:ascii="Times New Roman" w:hAnsi="Times New Roman" w:cs="Times New Roman"/>
        </w:rPr>
      </w:pPr>
      <w:r w:rsidRPr="00736491">
        <w:rPr>
          <w:rFonts w:ascii="Times New Roman" w:hAnsi="Times New Roman" w:cs="Times New Roman"/>
        </w:rPr>
        <w:t>рубл</w:t>
      </w:r>
      <w:proofErr w:type="gramStart"/>
      <w:r w:rsidRPr="00736491">
        <w:rPr>
          <w:rFonts w:ascii="Times New Roman" w:hAnsi="Times New Roman" w:cs="Times New Roman"/>
        </w:rPr>
        <w:t>я(</w:t>
      </w:r>
      <w:proofErr w:type="gramEnd"/>
      <w:r w:rsidRPr="00736491">
        <w:rPr>
          <w:rFonts w:ascii="Times New Roman" w:hAnsi="Times New Roman" w:cs="Times New Roman"/>
        </w:rPr>
        <w:t>ей);</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 собственных средств в размере ____________________________ рубл</w:t>
      </w:r>
      <w:proofErr w:type="gramStart"/>
      <w:r w:rsidRPr="00B1748F">
        <w:rPr>
          <w:rFonts w:ascii="Times New Roman" w:hAnsi="Times New Roman" w:cs="Times New Roman"/>
          <w:sz w:val="28"/>
          <w:szCs w:val="28"/>
        </w:rPr>
        <w:t>я(</w:t>
      </w:r>
      <w:proofErr w:type="gramEnd"/>
      <w:r w:rsidRPr="00B1748F">
        <w:rPr>
          <w:rFonts w:ascii="Times New Roman" w:hAnsi="Times New Roman" w:cs="Times New Roman"/>
          <w:sz w:val="28"/>
          <w:szCs w:val="28"/>
        </w:rPr>
        <w:t>ей);</w:t>
      </w: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 xml:space="preserve">    - средств  от  реализации имеющегося в собственности жилого помещения </w:t>
      </w:r>
      <w:proofErr w:type="gramStart"/>
      <w:r w:rsidRPr="00B1748F">
        <w:rPr>
          <w:rFonts w:ascii="Times New Roman" w:hAnsi="Times New Roman" w:cs="Times New Roman"/>
          <w:sz w:val="28"/>
          <w:szCs w:val="28"/>
        </w:rPr>
        <w:t>в</w:t>
      </w:r>
      <w:proofErr w:type="gramEnd"/>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размере ________________________________________________________ рубл</w:t>
      </w:r>
      <w:proofErr w:type="gramStart"/>
      <w:r w:rsidRPr="00B1748F">
        <w:rPr>
          <w:rFonts w:ascii="Times New Roman" w:hAnsi="Times New Roman" w:cs="Times New Roman"/>
          <w:sz w:val="28"/>
          <w:szCs w:val="28"/>
        </w:rPr>
        <w:t>я(</w:t>
      </w:r>
      <w:proofErr w:type="gramEnd"/>
      <w:r w:rsidRPr="00B1748F">
        <w:rPr>
          <w:rFonts w:ascii="Times New Roman" w:hAnsi="Times New Roman" w:cs="Times New Roman"/>
          <w:sz w:val="28"/>
          <w:szCs w:val="28"/>
        </w:rPr>
        <w:t>ей).</w:t>
      </w:r>
    </w:p>
    <w:p w:rsidR="00736491" w:rsidRPr="00B1748F" w:rsidRDefault="00736491" w:rsidP="00736491">
      <w:pPr>
        <w:rPr>
          <w:rFonts w:ascii="Times New Roman" w:hAnsi="Times New Roman" w:cs="Times New Roman"/>
          <w:sz w:val="28"/>
          <w:szCs w:val="28"/>
        </w:rPr>
      </w:pP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 xml:space="preserve">    ______________________                         ________________________</w:t>
      </w:r>
    </w:p>
    <w:p w:rsidR="00736491" w:rsidRPr="00736491" w:rsidRDefault="00736491" w:rsidP="00736491">
      <w:pPr>
        <w:rPr>
          <w:rFonts w:ascii="Times New Roman" w:hAnsi="Times New Roman" w:cs="Times New Roman"/>
        </w:rPr>
      </w:pPr>
      <w:r w:rsidRPr="00736491">
        <w:rPr>
          <w:rFonts w:ascii="Times New Roman" w:hAnsi="Times New Roman" w:cs="Times New Roman"/>
        </w:rPr>
        <w:t xml:space="preserve">  (подпись заявителя)                           (расшифровка подписи)</w:t>
      </w:r>
    </w:p>
    <w:p w:rsidR="00736491" w:rsidRPr="00736491" w:rsidRDefault="00736491" w:rsidP="00736491">
      <w:pPr>
        <w:rPr>
          <w:rFonts w:ascii="Times New Roman" w:hAnsi="Times New Roman" w:cs="Times New Roman"/>
        </w:rPr>
      </w:pPr>
    </w:p>
    <w:p w:rsidR="00736491" w:rsidRPr="00736491" w:rsidRDefault="00736491" w:rsidP="00736491">
      <w:pPr>
        <w:rPr>
          <w:rFonts w:ascii="Times New Roman" w:hAnsi="Times New Roman" w:cs="Times New Roman"/>
        </w:rPr>
      </w:pPr>
      <w:r w:rsidRPr="00736491">
        <w:rPr>
          <w:rFonts w:ascii="Times New Roman" w:hAnsi="Times New Roman" w:cs="Times New Roman"/>
        </w:rPr>
        <w:t xml:space="preserve">    "___" ________________ 20___ г.</w:t>
      </w:r>
    </w:p>
    <w:p w:rsidR="00736491" w:rsidRPr="00736491" w:rsidRDefault="00736491" w:rsidP="00736491">
      <w:pPr>
        <w:rPr>
          <w:rFonts w:ascii="Times New Roman" w:hAnsi="Times New Roman" w:cs="Times New Roman"/>
        </w:rPr>
      </w:pPr>
    </w:p>
    <w:p w:rsidR="00736491" w:rsidRPr="00B1748F" w:rsidRDefault="00736491" w:rsidP="00736491">
      <w:pPr>
        <w:rPr>
          <w:rFonts w:ascii="Times New Roman" w:hAnsi="Times New Roman" w:cs="Times New Roman"/>
          <w:sz w:val="28"/>
          <w:szCs w:val="28"/>
        </w:rPr>
      </w:pPr>
      <w:r w:rsidRPr="00B1748F">
        <w:rPr>
          <w:rFonts w:ascii="Times New Roman" w:hAnsi="Times New Roman" w:cs="Times New Roman"/>
          <w:sz w:val="28"/>
          <w:szCs w:val="28"/>
        </w:rPr>
        <w:t xml:space="preserve">  К заявлению прилагаю следующие документы:</w:t>
      </w:r>
    </w:p>
    <w:p w:rsidR="00736491" w:rsidRPr="00736491" w:rsidRDefault="00736491" w:rsidP="00736491">
      <w:pPr>
        <w:rPr>
          <w:rFonts w:ascii="Times New Roman" w:hAnsi="Times New Roman" w:cs="Times New Roman"/>
        </w:rPr>
      </w:pPr>
      <w:r w:rsidRPr="00736491">
        <w:rPr>
          <w:rFonts w:ascii="Times New Roman" w:hAnsi="Times New Roman" w:cs="Times New Roman"/>
        </w:rPr>
        <w:t xml:space="preserve">    1. ____________________________________________________________________</w:t>
      </w:r>
    </w:p>
    <w:p w:rsidR="00736491" w:rsidRPr="00736491" w:rsidRDefault="00736491" w:rsidP="00736491">
      <w:pPr>
        <w:rPr>
          <w:rFonts w:ascii="Times New Roman" w:hAnsi="Times New Roman" w:cs="Times New Roman"/>
        </w:rPr>
      </w:pPr>
      <w:r w:rsidRPr="00736491">
        <w:rPr>
          <w:rFonts w:ascii="Times New Roman" w:hAnsi="Times New Roman" w:cs="Times New Roman"/>
        </w:rPr>
        <w:t xml:space="preserve">    2. ____________________________________________________________________</w:t>
      </w:r>
    </w:p>
    <w:p w:rsidR="00736491" w:rsidRPr="00736491" w:rsidRDefault="00736491" w:rsidP="00736491">
      <w:pPr>
        <w:rPr>
          <w:rFonts w:ascii="Times New Roman" w:hAnsi="Times New Roman" w:cs="Times New Roman"/>
        </w:rPr>
      </w:pPr>
      <w:r w:rsidRPr="00736491">
        <w:rPr>
          <w:rFonts w:ascii="Times New Roman" w:hAnsi="Times New Roman" w:cs="Times New Roman"/>
        </w:rPr>
        <w:t xml:space="preserve">    3. ____________________________________________________________________</w:t>
      </w:r>
    </w:p>
    <w:p w:rsidR="00736491" w:rsidRPr="00736491" w:rsidRDefault="00736491" w:rsidP="00736491">
      <w:pPr>
        <w:rPr>
          <w:rFonts w:ascii="Times New Roman" w:hAnsi="Times New Roman" w:cs="Times New Roman"/>
        </w:rPr>
      </w:pPr>
      <w:r w:rsidRPr="00736491">
        <w:rPr>
          <w:rFonts w:ascii="Times New Roman" w:hAnsi="Times New Roman" w:cs="Times New Roman"/>
        </w:rPr>
        <w:t xml:space="preserve">    4. ____________________________________________________________________</w:t>
      </w:r>
    </w:p>
    <w:p w:rsidR="00736491" w:rsidRPr="00736491" w:rsidRDefault="00736491" w:rsidP="00736491">
      <w:pPr>
        <w:rPr>
          <w:rFonts w:ascii="Times New Roman" w:hAnsi="Times New Roman" w:cs="Times New Roman"/>
        </w:rPr>
      </w:pPr>
      <w:r w:rsidRPr="00736491">
        <w:rPr>
          <w:rFonts w:ascii="Times New Roman" w:hAnsi="Times New Roman" w:cs="Times New Roman"/>
        </w:rPr>
        <w:t xml:space="preserve">    5._____________________________________________________________________</w:t>
      </w:r>
    </w:p>
    <w:p w:rsidR="00736491" w:rsidRPr="00736491" w:rsidRDefault="00736491" w:rsidP="00736491">
      <w:pPr>
        <w:rPr>
          <w:rFonts w:ascii="Times New Roman" w:hAnsi="Times New Roman" w:cs="Times New Roman"/>
        </w:rPr>
      </w:pPr>
      <w:r w:rsidRPr="00736491">
        <w:rPr>
          <w:rFonts w:ascii="Times New Roman" w:hAnsi="Times New Roman" w:cs="Times New Roman"/>
        </w:rPr>
        <w:t xml:space="preserve">    6._____________________________________________________________________</w:t>
      </w:r>
    </w:p>
    <w:p w:rsidR="00736491" w:rsidRPr="00736491" w:rsidRDefault="00736491" w:rsidP="00736491">
      <w:pPr>
        <w:rPr>
          <w:rFonts w:ascii="Times New Roman" w:hAnsi="Times New Roman" w:cs="Times New Roman"/>
        </w:rPr>
      </w:pPr>
      <w:r w:rsidRPr="00736491">
        <w:rPr>
          <w:rFonts w:ascii="Times New Roman" w:hAnsi="Times New Roman" w:cs="Times New Roman"/>
        </w:rPr>
        <w:t xml:space="preserve">    7._____________________________________________________________________</w:t>
      </w:r>
    </w:p>
    <w:p w:rsidR="00736491" w:rsidRPr="00736491" w:rsidRDefault="00736491" w:rsidP="00736491">
      <w:pPr>
        <w:rPr>
          <w:rFonts w:ascii="Times New Roman" w:hAnsi="Times New Roman" w:cs="Times New Roman"/>
        </w:rPr>
      </w:pPr>
      <w:r w:rsidRPr="00736491">
        <w:rPr>
          <w:rFonts w:ascii="Times New Roman" w:hAnsi="Times New Roman" w:cs="Times New Roman"/>
        </w:rPr>
        <w:t xml:space="preserve">    8._____________________________________________________________________</w:t>
      </w:r>
    </w:p>
    <w:p w:rsidR="00736491" w:rsidRPr="00736491" w:rsidRDefault="00736491" w:rsidP="00736491">
      <w:pPr>
        <w:rPr>
          <w:rFonts w:ascii="Times New Roman" w:hAnsi="Times New Roman" w:cs="Times New Roman"/>
        </w:rPr>
      </w:pPr>
      <w:r w:rsidRPr="00736491">
        <w:rPr>
          <w:rFonts w:ascii="Times New Roman" w:hAnsi="Times New Roman" w:cs="Times New Roman"/>
        </w:rPr>
        <w:t xml:space="preserve">    9._____________________________________________________________________</w:t>
      </w:r>
    </w:p>
    <w:p w:rsidR="00736491" w:rsidRPr="00736491" w:rsidRDefault="00736491" w:rsidP="00736491">
      <w:pPr>
        <w:rPr>
          <w:rFonts w:ascii="Times New Roman" w:hAnsi="Times New Roman" w:cs="Times New Roman"/>
        </w:rPr>
      </w:pPr>
      <w:r w:rsidRPr="00736491">
        <w:rPr>
          <w:rFonts w:ascii="Times New Roman" w:hAnsi="Times New Roman" w:cs="Times New Roman"/>
        </w:rPr>
        <w:t xml:space="preserve">  10._____________________________________________________________________</w:t>
      </w:r>
    </w:p>
    <w:p w:rsidR="00736491" w:rsidRPr="00736491" w:rsidRDefault="00736491" w:rsidP="00736491">
      <w:pPr>
        <w:outlineLvl w:val="1"/>
        <w:rPr>
          <w:rFonts w:ascii="Times New Roman" w:hAnsi="Times New Roman" w:cs="Times New Roman"/>
        </w:rPr>
      </w:pPr>
    </w:p>
    <w:p w:rsidR="00736491" w:rsidRPr="00736491" w:rsidRDefault="00736491" w:rsidP="00736491">
      <w:pPr>
        <w:jc w:val="right"/>
        <w:outlineLvl w:val="1"/>
        <w:rPr>
          <w:rFonts w:ascii="Times New Roman" w:hAnsi="Times New Roman" w:cs="Times New Roman"/>
        </w:rPr>
      </w:pPr>
    </w:p>
    <w:p w:rsidR="00736491" w:rsidRDefault="00736491" w:rsidP="00736491">
      <w:pPr>
        <w:ind w:left="6372" w:firstLine="708"/>
        <w:jc w:val="center"/>
        <w:outlineLvl w:val="1"/>
        <w:rPr>
          <w:rFonts w:ascii="Times New Roman" w:hAnsi="Times New Roman" w:cs="Times New Roman"/>
        </w:rPr>
      </w:pPr>
    </w:p>
    <w:p w:rsidR="00736491" w:rsidRDefault="00736491" w:rsidP="00736491">
      <w:pPr>
        <w:ind w:left="6372" w:firstLine="708"/>
        <w:jc w:val="center"/>
        <w:outlineLvl w:val="1"/>
        <w:rPr>
          <w:rFonts w:ascii="Times New Roman" w:hAnsi="Times New Roman" w:cs="Times New Roman"/>
        </w:rPr>
      </w:pPr>
    </w:p>
    <w:p w:rsidR="00736491" w:rsidRDefault="00736491" w:rsidP="00736491">
      <w:pPr>
        <w:ind w:left="6372" w:firstLine="708"/>
        <w:jc w:val="center"/>
        <w:outlineLvl w:val="1"/>
        <w:rPr>
          <w:rFonts w:ascii="Times New Roman" w:hAnsi="Times New Roman" w:cs="Times New Roman"/>
        </w:rPr>
      </w:pPr>
    </w:p>
    <w:p w:rsidR="00736491" w:rsidRDefault="00736491" w:rsidP="00736491">
      <w:pPr>
        <w:ind w:left="6372" w:firstLine="708"/>
        <w:jc w:val="center"/>
        <w:outlineLvl w:val="1"/>
        <w:rPr>
          <w:rFonts w:ascii="Times New Roman" w:hAnsi="Times New Roman" w:cs="Times New Roman"/>
        </w:rPr>
      </w:pPr>
    </w:p>
    <w:p w:rsidR="00736491" w:rsidRPr="00736491" w:rsidRDefault="00736491" w:rsidP="00736491">
      <w:pPr>
        <w:ind w:left="7080" w:firstLine="708"/>
        <w:outlineLvl w:val="1"/>
        <w:rPr>
          <w:rFonts w:ascii="Times New Roman" w:hAnsi="Times New Roman" w:cs="Times New Roman"/>
          <w:sz w:val="28"/>
          <w:szCs w:val="28"/>
        </w:rPr>
      </w:pPr>
      <w:r w:rsidRPr="00736491">
        <w:rPr>
          <w:rFonts w:ascii="Times New Roman" w:hAnsi="Times New Roman" w:cs="Times New Roman"/>
          <w:sz w:val="28"/>
          <w:szCs w:val="28"/>
        </w:rPr>
        <w:lastRenderedPageBreak/>
        <w:t>Приложение 6</w:t>
      </w:r>
    </w:p>
    <w:p w:rsidR="00736491" w:rsidRPr="00736491" w:rsidRDefault="00736491" w:rsidP="00736491">
      <w:pPr>
        <w:ind w:left="7080" w:firstLine="708"/>
        <w:outlineLvl w:val="1"/>
        <w:rPr>
          <w:rFonts w:ascii="Times New Roman" w:hAnsi="Times New Roman" w:cs="Times New Roman"/>
          <w:sz w:val="28"/>
          <w:szCs w:val="28"/>
        </w:rPr>
      </w:pPr>
      <w:r w:rsidRPr="00736491">
        <w:rPr>
          <w:rFonts w:ascii="Times New Roman" w:hAnsi="Times New Roman" w:cs="Times New Roman"/>
          <w:sz w:val="28"/>
          <w:szCs w:val="28"/>
        </w:rPr>
        <w:t xml:space="preserve">к Программе </w:t>
      </w:r>
    </w:p>
    <w:p w:rsidR="00736491" w:rsidRPr="00736491" w:rsidRDefault="00736491" w:rsidP="00736491">
      <w:pPr>
        <w:jc w:val="center"/>
        <w:rPr>
          <w:rFonts w:ascii="Times New Roman" w:hAnsi="Times New Roman" w:cs="Times New Roman"/>
          <w:sz w:val="28"/>
          <w:szCs w:val="28"/>
        </w:rPr>
      </w:pPr>
    </w:p>
    <w:p w:rsidR="00736491" w:rsidRPr="00736491" w:rsidRDefault="00736491" w:rsidP="00736491">
      <w:pPr>
        <w:jc w:val="right"/>
        <w:rPr>
          <w:rFonts w:ascii="Times New Roman" w:hAnsi="Times New Roman" w:cs="Times New Roman"/>
          <w:sz w:val="28"/>
          <w:szCs w:val="28"/>
        </w:rPr>
      </w:pPr>
      <w:r w:rsidRPr="00736491">
        <w:rPr>
          <w:rFonts w:ascii="Times New Roman" w:hAnsi="Times New Roman" w:cs="Times New Roman"/>
          <w:sz w:val="28"/>
          <w:szCs w:val="28"/>
        </w:rPr>
        <w:t>Форма</w:t>
      </w:r>
    </w:p>
    <w:p w:rsidR="00736491" w:rsidRPr="00736491" w:rsidRDefault="00736491" w:rsidP="00736491">
      <w:pPr>
        <w:jc w:val="both"/>
        <w:rPr>
          <w:rFonts w:ascii="Times New Roman" w:hAnsi="Times New Roman" w:cs="Times New Roman"/>
          <w:sz w:val="28"/>
          <w:szCs w:val="28"/>
        </w:rPr>
      </w:pPr>
    </w:p>
    <w:p w:rsidR="00736491" w:rsidRPr="00736491" w:rsidRDefault="00736491" w:rsidP="00736491">
      <w:pPr>
        <w:jc w:val="center"/>
        <w:rPr>
          <w:rFonts w:ascii="Times New Roman" w:hAnsi="Times New Roman" w:cs="Times New Roman"/>
          <w:sz w:val="28"/>
          <w:szCs w:val="28"/>
        </w:rPr>
      </w:pPr>
      <w:bookmarkStart w:id="40" w:name="Par474"/>
      <w:bookmarkEnd w:id="40"/>
      <w:r w:rsidRPr="00736491">
        <w:rPr>
          <w:rFonts w:ascii="Times New Roman" w:hAnsi="Times New Roman" w:cs="Times New Roman"/>
          <w:sz w:val="28"/>
          <w:szCs w:val="28"/>
        </w:rPr>
        <w:t>ЗАЯВЛЕНИЕ</w:t>
      </w:r>
    </w:p>
    <w:p w:rsidR="00736491" w:rsidRPr="00736491" w:rsidRDefault="00736491" w:rsidP="00736491">
      <w:pPr>
        <w:jc w:val="center"/>
        <w:rPr>
          <w:rFonts w:ascii="Times New Roman" w:hAnsi="Times New Roman" w:cs="Times New Roman"/>
          <w:sz w:val="28"/>
          <w:szCs w:val="28"/>
        </w:rPr>
      </w:pPr>
      <w:r w:rsidRPr="00736491">
        <w:rPr>
          <w:rFonts w:ascii="Times New Roman" w:hAnsi="Times New Roman" w:cs="Times New Roman"/>
          <w:sz w:val="28"/>
          <w:szCs w:val="28"/>
        </w:rPr>
        <w:t xml:space="preserve">о предоставлении субсидии на возмещение части </w:t>
      </w:r>
      <w:proofErr w:type="gramStart"/>
      <w:r w:rsidRPr="00736491">
        <w:rPr>
          <w:rFonts w:ascii="Times New Roman" w:hAnsi="Times New Roman" w:cs="Times New Roman"/>
          <w:sz w:val="28"/>
          <w:szCs w:val="28"/>
        </w:rPr>
        <w:t>ежемесячных</w:t>
      </w:r>
      <w:proofErr w:type="gramEnd"/>
    </w:p>
    <w:p w:rsidR="00736491" w:rsidRPr="00736491" w:rsidRDefault="00736491" w:rsidP="00736491">
      <w:pPr>
        <w:jc w:val="center"/>
        <w:rPr>
          <w:rFonts w:ascii="Times New Roman" w:hAnsi="Times New Roman" w:cs="Times New Roman"/>
          <w:sz w:val="28"/>
          <w:szCs w:val="28"/>
        </w:rPr>
      </w:pPr>
      <w:r w:rsidRPr="00736491">
        <w:rPr>
          <w:rFonts w:ascii="Times New Roman" w:hAnsi="Times New Roman" w:cs="Times New Roman"/>
          <w:sz w:val="28"/>
          <w:szCs w:val="28"/>
        </w:rPr>
        <w:t>аннуитетных платежей по кредиту (займу)</w:t>
      </w:r>
    </w:p>
    <w:p w:rsidR="00736491" w:rsidRPr="00736491" w:rsidRDefault="00736491" w:rsidP="00736491">
      <w:pPr>
        <w:rPr>
          <w:rFonts w:ascii="Times New Roman" w:hAnsi="Times New Roman" w:cs="Times New Roman"/>
          <w:sz w:val="28"/>
          <w:szCs w:val="28"/>
        </w:rPr>
      </w:pP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 xml:space="preserve">    Я, ___________________________________________________________________,</w:t>
      </w:r>
    </w:p>
    <w:p w:rsidR="00736491" w:rsidRPr="00736491" w:rsidRDefault="00736491" w:rsidP="00736491">
      <w:pPr>
        <w:jc w:val="center"/>
        <w:rPr>
          <w:rFonts w:ascii="Times New Roman" w:hAnsi="Times New Roman" w:cs="Times New Roman"/>
          <w:sz w:val="28"/>
          <w:szCs w:val="28"/>
        </w:rPr>
      </w:pPr>
      <w:r w:rsidRPr="00736491">
        <w:rPr>
          <w:rFonts w:ascii="Times New Roman" w:hAnsi="Times New Roman" w:cs="Times New Roman"/>
          <w:sz w:val="28"/>
          <w:szCs w:val="28"/>
        </w:rPr>
        <w:t>(Ф.И.О. заявителя)</w:t>
      </w: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 xml:space="preserve">паспорт: серия _______ </w:t>
      </w:r>
      <w:r w:rsidR="006164C9">
        <w:rPr>
          <w:rFonts w:ascii="Times New Roman" w:hAnsi="Times New Roman" w:cs="Times New Roman"/>
          <w:sz w:val="28"/>
          <w:szCs w:val="28"/>
        </w:rPr>
        <w:t>№</w:t>
      </w:r>
      <w:r w:rsidRPr="00736491">
        <w:rPr>
          <w:rFonts w:ascii="Times New Roman" w:hAnsi="Times New Roman" w:cs="Times New Roman"/>
          <w:sz w:val="28"/>
          <w:szCs w:val="28"/>
        </w:rPr>
        <w:t xml:space="preserve"> ____________ выдан _______________________________</w:t>
      </w: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________________________________________________________________________,</w:t>
      </w: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дата и место рождения ____________________________________________________,</w:t>
      </w: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адрес регистрации ________________________________________________________,</w:t>
      </w: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контактный телефон ______________________________________________________,</w:t>
      </w: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дата  регистрации  по  последнему  месту  жительства,  наименование органа,</w:t>
      </w:r>
    </w:p>
    <w:p w:rsidR="00736491" w:rsidRPr="00736491" w:rsidRDefault="00736491" w:rsidP="00736491">
      <w:pPr>
        <w:rPr>
          <w:rFonts w:ascii="Times New Roman" w:hAnsi="Times New Roman" w:cs="Times New Roman"/>
          <w:sz w:val="28"/>
          <w:szCs w:val="28"/>
        </w:rPr>
      </w:pPr>
      <w:proofErr w:type="gramStart"/>
      <w:r w:rsidRPr="00736491">
        <w:rPr>
          <w:rFonts w:ascii="Times New Roman" w:hAnsi="Times New Roman" w:cs="Times New Roman"/>
          <w:sz w:val="28"/>
          <w:szCs w:val="28"/>
        </w:rPr>
        <w:t>осуществившего</w:t>
      </w:r>
      <w:proofErr w:type="gramEnd"/>
      <w:r w:rsidRPr="00736491">
        <w:rPr>
          <w:rFonts w:ascii="Times New Roman" w:hAnsi="Times New Roman" w:cs="Times New Roman"/>
          <w:sz w:val="28"/>
          <w:szCs w:val="28"/>
        </w:rPr>
        <w:t xml:space="preserve"> регистрацию ______________________________________________</w:t>
      </w: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________________________________________________________________________,</w:t>
      </w: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место работы, должность __________________________________________________</w:t>
      </w: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________________________________________________________________________,</w:t>
      </w: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 xml:space="preserve">прошу предоставить мне субсидию на возмещение части </w:t>
      </w:r>
      <w:proofErr w:type="gramStart"/>
      <w:r w:rsidRPr="00736491">
        <w:rPr>
          <w:rFonts w:ascii="Times New Roman" w:hAnsi="Times New Roman" w:cs="Times New Roman"/>
          <w:sz w:val="28"/>
          <w:szCs w:val="28"/>
        </w:rPr>
        <w:t>ежемесячных</w:t>
      </w:r>
      <w:proofErr w:type="gramEnd"/>
      <w:r w:rsidR="00657DDD">
        <w:rPr>
          <w:rFonts w:ascii="Times New Roman" w:hAnsi="Times New Roman" w:cs="Times New Roman"/>
          <w:sz w:val="28"/>
          <w:szCs w:val="28"/>
        </w:rPr>
        <w:t xml:space="preserve"> </w:t>
      </w:r>
      <w:r w:rsidRPr="00736491">
        <w:rPr>
          <w:rFonts w:ascii="Times New Roman" w:hAnsi="Times New Roman" w:cs="Times New Roman"/>
          <w:sz w:val="28"/>
          <w:szCs w:val="28"/>
        </w:rPr>
        <w:t>аннуитетных</w:t>
      </w: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платежей по кредиту (займу) за месяцы ______________________________________.</w:t>
      </w: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 xml:space="preserve">    Сумму  субсидии на возмещение части ежемесячных аннуитетных платежей </w:t>
      </w:r>
      <w:proofErr w:type="gramStart"/>
      <w:r w:rsidRPr="00736491">
        <w:rPr>
          <w:rFonts w:ascii="Times New Roman" w:hAnsi="Times New Roman" w:cs="Times New Roman"/>
          <w:sz w:val="28"/>
          <w:szCs w:val="28"/>
        </w:rPr>
        <w:t>по</w:t>
      </w:r>
      <w:proofErr w:type="gramEnd"/>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кредиту (займу) прошу перечислить по следующим реквизитам:</w:t>
      </w: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________________________________________________________________________</w:t>
      </w: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________________________________________________________________________</w:t>
      </w: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_______________________________________________________________________</w:t>
      </w:r>
    </w:p>
    <w:p w:rsidR="00736491" w:rsidRPr="00736491" w:rsidRDefault="00736491" w:rsidP="00736491">
      <w:pPr>
        <w:rPr>
          <w:rFonts w:ascii="Times New Roman" w:hAnsi="Times New Roman" w:cs="Times New Roman"/>
          <w:sz w:val="28"/>
          <w:szCs w:val="28"/>
        </w:rPr>
      </w:pP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 xml:space="preserve">    ______________________                         ________________________</w:t>
      </w: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 xml:space="preserve">      (подпись заявителя)                         </w:t>
      </w:r>
      <w:r w:rsidR="00657DDD">
        <w:rPr>
          <w:rFonts w:ascii="Times New Roman" w:hAnsi="Times New Roman" w:cs="Times New Roman"/>
          <w:sz w:val="28"/>
          <w:szCs w:val="28"/>
        </w:rPr>
        <w:t xml:space="preserve">          </w:t>
      </w:r>
      <w:r w:rsidRPr="00736491">
        <w:rPr>
          <w:rFonts w:ascii="Times New Roman" w:hAnsi="Times New Roman" w:cs="Times New Roman"/>
          <w:sz w:val="28"/>
          <w:szCs w:val="28"/>
        </w:rPr>
        <w:t xml:space="preserve">  (расшифровка подписи)</w:t>
      </w:r>
    </w:p>
    <w:p w:rsidR="00736491" w:rsidRPr="00736491" w:rsidRDefault="00736491" w:rsidP="00736491">
      <w:pPr>
        <w:rPr>
          <w:rFonts w:ascii="Times New Roman" w:hAnsi="Times New Roman" w:cs="Times New Roman"/>
          <w:sz w:val="28"/>
          <w:szCs w:val="28"/>
        </w:rPr>
      </w:pP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 xml:space="preserve">    "___" ________________ 20___ г.</w:t>
      </w:r>
    </w:p>
    <w:p w:rsidR="00736491" w:rsidRPr="00736491" w:rsidRDefault="00736491" w:rsidP="00736491">
      <w:pPr>
        <w:rPr>
          <w:rFonts w:ascii="Times New Roman" w:hAnsi="Times New Roman" w:cs="Times New Roman"/>
          <w:sz w:val="28"/>
          <w:szCs w:val="28"/>
        </w:rPr>
      </w:pP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 xml:space="preserve">    К заявлению прилагаю следующие документы:</w:t>
      </w: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 xml:space="preserve">    1. ____________________________________________________________________</w:t>
      </w: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 xml:space="preserve">    2. ____________________________________________________________________</w:t>
      </w: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 xml:space="preserve">    3. ____________________________________________________________________</w:t>
      </w: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 xml:space="preserve">    4. ____________________________________________________________________</w:t>
      </w:r>
    </w:p>
    <w:p w:rsidR="00736491" w:rsidRPr="00736491" w:rsidRDefault="00736491" w:rsidP="00736491">
      <w:pPr>
        <w:jc w:val="both"/>
        <w:rPr>
          <w:rFonts w:ascii="Times New Roman" w:hAnsi="Times New Roman" w:cs="Times New Roman"/>
          <w:sz w:val="28"/>
          <w:szCs w:val="28"/>
        </w:rPr>
      </w:pPr>
      <w:r w:rsidRPr="00736491">
        <w:rPr>
          <w:rFonts w:ascii="Times New Roman" w:hAnsi="Times New Roman" w:cs="Times New Roman"/>
          <w:sz w:val="28"/>
          <w:szCs w:val="28"/>
        </w:rPr>
        <w:t xml:space="preserve">    5. ____________________________________________________________________</w:t>
      </w:r>
    </w:p>
    <w:p w:rsidR="00736491" w:rsidRPr="00736491" w:rsidRDefault="00736491" w:rsidP="00736491">
      <w:pPr>
        <w:jc w:val="both"/>
        <w:rPr>
          <w:rFonts w:ascii="Times New Roman" w:hAnsi="Times New Roman" w:cs="Times New Roman"/>
          <w:sz w:val="28"/>
          <w:szCs w:val="28"/>
        </w:rPr>
      </w:pPr>
    </w:p>
    <w:p w:rsidR="00736491" w:rsidRPr="00736491" w:rsidRDefault="00736491" w:rsidP="00736491">
      <w:pPr>
        <w:jc w:val="both"/>
        <w:rPr>
          <w:rFonts w:ascii="Times New Roman" w:hAnsi="Times New Roman" w:cs="Times New Roman"/>
          <w:sz w:val="28"/>
          <w:szCs w:val="28"/>
        </w:rPr>
      </w:pPr>
    </w:p>
    <w:p w:rsidR="00736491" w:rsidRPr="00736491" w:rsidRDefault="00736491" w:rsidP="00736491">
      <w:pPr>
        <w:jc w:val="right"/>
        <w:outlineLvl w:val="1"/>
        <w:rPr>
          <w:rFonts w:ascii="Times New Roman" w:hAnsi="Times New Roman" w:cs="Times New Roman"/>
        </w:rPr>
      </w:pPr>
    </w:p>
    <w:p w:rsidR="00736491" w:rsidRPr="00736491" w:rsidRDefault="00736491" w:rsidP="00736491">
      <w:pPr>
        <w:outlineLvl w:val="1"/>
        <w:rPr>
          <w:rFonts w:ascii="Times New Roman" w:hAnsi="Times New Roman" w:cs="Times New Roman"/>
        </w:rPr>
      </w:pPr>
    </w:p>
    <w:p w:rsidR="00736491" w:rsidRDefault="00736491" w:rsidP="00736491">
      <w:pPr>
        <w:autoSpaceDE/>
        <w:ind w:left="6372" w:firstLine="708"/>
        <w:jc w:val="both"/>
        <w:rPr>
          <w:rFonts w:ascii="Times New Roman" w:hAnsi="Times New Roman" w:cs="Times New Roman"/>
        </w:rPr>
      </w:pPr>
    </w:p>
    <w:p w:rsidR="00736491" w:rsidRPr="00736491" w:rsidRDefault="00736491" w:rsidP="00F62C5F">
      <w:pPr>
        <w:autoSpaceDE/>
        <w:ind w:left="7080" w:firstLine="708"/>
        <w:jc w:val="both"/>
        <w:rPr>
          <w:rFonts w:ascii="Times New Roman" w:hAnsi="Times New Roman" w:cs="Times New Roman"/>
          <w:sz w:val="28"/>
          <w:szCs w:val="28"/>
        </w:rPr>
      </w:pPr>
      <w:r w:rsidRPr="00736491">
        <w:rPr>
          <w:rFonts w:ascii="Times New Roman" w:hAnsi="Times New Roman" w:cs="Times New Roman"/>
          <w:sz w:val="28"/>
          <w:szCs w:val="28"/>
        </w:rPr>
        <w:lastRenderedPageBreak/>
        <w:t>Приложение 7</w:t>
      </w:r>
    </w:p>
    <w:p w:rsidR="00736491" w:rsidRPr="00736491" w:rsidRDefault="00736491" w:rsidP="00F62C5F">
      <w:pPr>
        <w:autoSpaceDE/>
        <w:ind w:left="7080" w:firstLine="708"/>
        <w:jc w:val="both"/>
        <w:rPr>
          <w:rFonts w:ascii="Times New Roman" w:hAnsi="Times New Roman" w:cs="Times New Roman"/>
          <w:sz w:val="28"/>
          <w:szCs w:val="28"/>
        </w:rPr>
      </w:pPr>
      <w:r w:rsidRPr="00736491">
        <w:rPr>
          <w:rFonts w:ascii="Times New Roman" w:hAnsi="Times New Roman" w:cs="Times New Roman"/>
          <w:sz w:val="28"/>
          <w:szCs w:val="28"/>
        </w:rPr>
        <w:t xml:space="preserve">к </w:t>
      </w:r>
      <w:r w:rsidR="0005054F">
        <w:rPr>
          <w:rFonts w:ascii="Times New Roman" w:hAnsi="Times New Roman" w:cs="Times New Roman"/>
          <w:sz w:val="28"/>
          <w:szCs w:val="28"/>
        </w:rPr>
        <w:t>П</w:t>
      </w:r>
      <w:r w:rsidRPr="00736491">
        <w:rPr>
          <w:rFonts w:ascii="Times New Roman" w:hAnsi="Times New Roman" w:cs="Times New Roman"/>
          <w:sz w:val="28"/>
          <w:szCs w:val="28"/>
        </w:rPr>
        <w:t>рограмме</w:t>
      </w:r>
    </w:p>
    <w:p w:rsidR="00736491" w:rsidRPr="00736491" w:rsidRDefault="00736491" w:rsidP="00736491">
      <w:pPr>
        <w:ind w:firstLine="540"/>
        <w:jc w:val="both"/>
        <w:rPr>
          <w:rFonts w:ascii="Times New Roman" w:hAnsi="Times New Roman" w:cs="Times New Roman"/>
          <w:sz w:val="28"/>
          <w:szCs w:val="28"/>
        </w:rPr>
      </w:pPr>
    </w:p>
    <w:p w:rsidR="00736491" w:rsidRPr="00736491" w:rsidRDefault="00736491" w:rsidP="00736491">
      <w:pPr>
        <w:jc w:val="center"/>
        <w:rPr>
          <w:rFonts w:ascii="Times New Roman" w:hAnsi="Times New Roman" w:cs="Times New Roman"/>
          <w:sz w:val="28"/>
          <w:szCs w:val="28"/>
        </w:rPr>
      </w:pPr>
      <w:bookmarkStart w:id="41" w:name="Par727"/>
      <w:bookmarkEnd w:id="41"/>
      <w:r w:rsidRPr="00736491">
        <w:rPr>
          <w:rFonts w:ascii="Times New Roman" w:hAnsi="Times New Roman" w:cs="Times New Roman"/>
          <w:sz w:val="28"/>
          <w:szCs w:val="28"/>
        </w:rPr>
        <w:t>ПЕРЕЧЕНЬ</w:t>
      </w:r>
    </w:p>
    <w:p w:rsidR="00736491" w:rsidRPr="00736491" w:rsidRDefault="00736491" w:rsidP="00736491">
      <w:pPr>
        <w:jc w:val="center"/>
        <w:rPr>
          <w:rFonts w:ascii="Times New Roman" w:hAnsi="Times New Roman" w:cs="Times New Roman"/>
          <w:sz w:val="28"/>
          <w:szCs w:val="28"/>
        </w:rPr>
      </w:pPr>
      <w:r w:rsidRPr="00736491">
        <w:rPr>
          <w:rFonts w:ascii="Times New Roman" w:hAnsi="Times New Roman" w:cs="Times New Roman"/>
          <w:sz w:val="28"/>
          <w:szCs w:val="28"/>
        </w:rPr>
        <w:t xml:space="preserve">документов, необходимых для получения субсидии </w:t>
      </w:r>
      <w:proofErr w:type="gramStart"/>
      <w:r w:rsidRPr="00736491">
        <w:rPr>
          <w:rFonts w:ascii="Times New Roman" w:hAnsi="Times New Roman" w:cs="Times New Roman"/>
          <w:sz w:val="28"/>
          <w:szCs w:val="28"/>
        </w:rPr>
        <w:t>на</w:t>
      </w:r>
      <w:proofErr w:type="gramEnd"/>
    </w:p>
    <w:p w:rsidR="00736491" w:rsidRPr="00736491" w:rsidRDefault="00736491" w:rsidP="00736491">
      <w:pPr>
        <w:jc w:val="center"/>
        <w:rPr>
          <w:rFonts w:ascii="Times New Roman" w:hAnsi="Times New Roman" w:cs="Times New Roman"/>
          <w:sz w:val="28"/>
          <w:szCs w:val="28"/>
        </w:rPr>
      </w:pPr>
      <w:r w:rsidRPr="00736491">
        <w:rPr>
          <w:rFonts w:ascii="Times New Roman" w:hAnsi="Times New Roman" w:cs="Times New Roman"/>
          <w:sz w:val="28"/>
          <w:szCs w:val="28"/>
        </w:rPr>
        <w:t>приобретение или строительство жилых помещений при получении</w:t>
      </w:r>
    </w:p>
    <w:p w:rsidR="00736491" w:rsidRPr="00736491" w:rsidRDefault="00736491" w:rsidP="00736491">
      <w:pPr>
        <w:jc w:val="center"/>
        <w:rPr>
          <w:rFonts w:ascii="Times New Roman" w:hAnsi="Times New Roman" w:cs="Times New Roman"/>
          <w:sz w:val="28"/>
          <w:szCs w:val="28"/>
        </w:rPr>
      </w:pPr>
      <w:r w:rsidRPr="00736491">
        <w:rPr>
          <w:rFonts w:ascii="Times New Roman" w:hAnsi="Times New Roman" w:cs="Times New Roman"/>
          <w:sz w:val="28"/>
          <w:szCs w:val="28"/>
        </w:rPr>
        <w:t xml:space="preserve">ипотечного кредита (займа) </w:t>
      </w:r>
      <w:hyperlink w:anchor="Par747" w:history="1">
        <w:r w:rsidRPr="00736491">
          <w:rPr>
            <w:rFonts w:ascii="Times New Roman" w:hAnsi="Times New Roman" w:cs="Times New Roman"/>
            <w:sz w:val="28"/>
            <w:szCs w:val="28"/>
          </w:rPr>
          <w:t>*</w:t>
        </w:r>
      </w:hyperlink>
    </w:p>
    <w:p w:rsidR="00736491" w:rsidRPr="00736491" w:rsidRDefault="00736491" w:rsidP="00736491">
      <w:pPr>
        <w:jc w:val="center"/>
        <w:rPr>
          <w:rFonts w:ascii="Times New Roman" w:hAnsi="Times New Roman" w:cs="Times New Roman"/>
          <w:sz w:val="28"/>
          <w:szCs w:val="28"/>
        </w:rPr>
      </w:pPr>
    </w:p>
    <w:p w:rsidR="00736491" w:rsidRPr="00736491" w:rsidRDefault="00736491" w:rsidP="006D6DE7">
      <w:pPr>
        <w:ind w:firstLine="709"/>
        <w:jc w:val="both"/>
        <w:rPr>
          <w:rFonts w:ascii="Times New Roman" w:eastAsiaTheme="minorHAnsi" w:hAnsi="Times New Roman" w:cs="Times New Roman"/>
          <w:sz w:val="28"/>
          <w:szCs w:val="28"/>
        </w:rPr>
      </w:pPr>
      <w:r w:rsidRPr="00736491">
        <w:rPr>
          <w:rFonts w:ascii="Times New Roman" w:eastAsiaTheme="minorHAnsi" w:hAnsi="Times New Roman" w:cs="Times New Roman"/>
          <w:sz w:val="28"/>
          <w:szCs w:val="28"/>
        </w:rPr>
        <w:t>1. Заявление гражданина о предоставлении субсидии на приобретение или строительство жилых помещений при получении ипотечного кредита (займа) (далее - субсидия на приобретение или строительство жилых помещений).</w:t>
      </w:r>
    </w:p>
    <w:p w:rsidR="00736491" w:rsidRPr="00736491" w:rsidRDefault="00736491" w:rsidP="006D6DE7">
      <w:pPr>
        <w:ind w:firstLine="709"/>
        <w:jc w:val="both"/>
        <w:rPr>
          <w:rFonts w:ascii="Times New Roman" w:eastAsiaTheme="minorHAnsi" w:hAnsi="Times New Roman" w:cs="Times New Roman"/>
          <w:sz w:val="28"/>
          <w:szCs w:val="28"/>
        </w:rPr>
      </w:pPr>
      <w:r w:rsidRPr="00736491">
        <w:rPr>
          <w:rFonts w:ascii="Times New Roman" w:eastAsiaTheme="minorHAnsi" w:hAnsi="Times New Roman" w:cs="Times New Roman"/>
          <w:sz w:val="28"/>
          <w:szCs w:val="28"/>
        </w:rPr>
        <w:t>2. Предварительное согласие кредитора на выдачу ипотечного кредита с указанием суммы кредита, размера первоначального взноса.</w:t>
      </w:r>
    </w:p>
    <w:p w:rsidR="00736491" w:rsidRPr="00736491" w:rsidRDefault="00736491" w:rsidP="006D6DE7">
      <w:pPr>
        <w:ind w:firstLine="709"/>
        <w:jc w:val="both"/>
        <w:rPr>
          <w:rFonts w:ascii="Times New Roman" w:eastAsiaTheme="minorHAnsi" w:hAnsi="Times New Roman" w:cs="Times New Roman"/>
          <w:sz w:val="28"/>
          <w:szCs w:val="28"/>
        </w:rPr>
      </w:pPr>
      <w:r w:rsidRPr="00736491">
        <w:rPr>
          <w:rFonts w:ascii="Times New Roman" w:eastAsiaTheme="minorHAnsi" w:hAnsi="Times New Roman" w:cs="Times New Roman"/>
          <w:sz w:val="28"/>
          <w:szCs w:val="28"/>
        </w:rPr>
        <w:t xml:space="preserve">3. Паспорт или иной документ, удостоверяющий личность. </w:t>
      </w:r>
      <w:hyperlink w:anchor="Par20" w:history="1">
        <w:r w:rsidRPr="00736491">
          <w:rPr>
            <w:rFonts w:ascii="Times New Roman" w:eastAsiaTheme="minorHAnsi" w:hAnsi="Times New Roman" w:cs="Times New Roman"/>
            <w:sz w:val="28"/>
            <w:szCs w:val="28"/>
          </w:rPr>
          <w:t>**</w:t>
        </w:r>
      </w:hyperlink>
    </w:p>
    <w:p w:rsidR="00736491" w:rsidRPr="00736491" w:rsidRDefault="00736491" w:rsidP="006D6DE7">
      <w:pPr>
        <w:ind w:firstLine="709"/>
        <w:jc w:val="both"/>
        <w:rPr>
          <w:rFonts w:ascii="Times New Roman" w:eastAsiaTheme="minorHAnsi" w:hAnsi="Times New Roman" w:cs="Times New Roman"/>
          <w:sz w:val="28"/>
          <w:szCs w:val="28"/>
        </w:rPr>
      </w:pPr>
      <w:r w:rsidRPr="00736491">
        <w:rPr>
          <w:rFonts w:ascii="Times New Roman" w:eastAsiaTheme="minorHAnsi" w:hAnsi="Times New Roman" w:cs="Times New Roman"/>
          <w:sz w:val="28"/>
          <w:szCs w:val="28"/>
        </w:rPr>
        <w:t xml:space="preserve">4. Свидетельство о браке/расторжении брака. </w:t>
      </w:r>
      <w:hyperlink w:anchor="Par20" w:history="1">
        <w:r w:rsidRPr="00736491">
          <w:rPr>
            <w:rFonts w:ascii="Times New Roman" w:eastAsiaTheme="minorHAnsi" w:hAnsi="Times New Roman" w:cs="Times New Roman"/>
            <w:sz w:val="28"/>
            <w:szCs w:val="28"/>
          </w:rPr>
          <w:t>**</w:t>
        </w:r>
      </w:hyperlink>
    </w:p>
    <w:p w:rsidR="00736491" w:rsidRPr="00736491" w:rsidRDefault="00736491" w:rsidP="006D6DE7">
      <w:pPr>
        <w:ind w:firstLine="709"/>
        <w:jc w:val="both"/>
        <w:rPr>
          <w:rFonts w:ascii="Times New Roman" w:eastAsiaTheme="minorHAnsi" w:hAnsi="Times New Roman" w:cs="Times New Roman"/>
          <w:sz w:val="28"/>
          <w:szCs w:val="28"/>
        </w:rPr>
      </w:pPr>
      <w:r w:rsidRPr="00736491">
        <w:rPr>
          <w:rFonts w:ascii="Times New Roman" w:eastAsiaTheme="minorHAnsi" w:hAnsi="Times New Roman" w:cs="Times New Roman"/>
          <w:sz w:val="28"/>
          <w:szCs w:val="28"/>
        </w:rPr>
        <w:t xml:space="preserve">5. Свидетельство о рождении. </w:t>
      </w:r>
      <w:hyperlink w:anchor="Par20" w:history="1">
        <w:r w:rsidRPr="00736491">
          <w:rPr>
            <w:rFonts w:ascii="Times New Roman" w:eastAsiaTheme="minorHAnsi" w:hAnsi="Times New Roman" w:cs="Times New Roman"/>
            <w:sz w:val="28"/>
            <w:szCs w:val="28"/>
          </w:rPr>
          <w:t>**</w:t>
        </w:r>
      </w:hyperlink>
    </w:p>
    <w:p w:rsidR="00736491" w:rsidRPr="00736491" w:rsidRDefault="00736491" w:rsidP="006D6DE7">
      <w:pPr>
        <w:ind w:firstLine="709"/>
        <w:jc w:val="both"/>
        <w:rPr>
          <w:rFonts w:ascii="Times New Roman" w:eastAsiaTheme="minorHAnsi" w:hAnsi="Times New Roman" w:cs="Times New Roman"/>
          <w:sz w:val="28"/>
          <w:szCs w:val="28"/>
        </w:rPr>
      </w:pPr>
      <w:r w:rsidRPr="00736491">
        <w:rPr>
          <w:rFonts w:ascii="Times New Roman" w:eastAsiaTheme="minorHAnsi" w:hAnsi="Times New Roman" w:cs="Times New Roman"/>
          <w:sz w:val="28"/>
          <w:szCs w:val="28"/>
        </w:rPr>
        <w:t xml:space="preserve">6. </w:t>
      </w:r>
      <w:proofErr w:type="gramStart"/>
      <w:r w:rsidRPr="00736491">
        <w:rPr>
          <w:rFonts w:ascii="Times New Roman" w:eastAsiaTheme="minorHAnsi" w:hAnsi="Times New Roman" w:cs="Times New Roman"/>
          <w:sz w:val="28"/>
          <w:szCs w:val="28"/>
        </w:rPr>
        <w:t>Справка Администрации о постановке гражданина (членов семьи) на учет нуждающихся в жилых помещениях, предоставляемых по договорам социального найма (в отношении граждан, состоящих на учете в качестве нуждающихся в жилых помещениях, предоставляемых по договорам социального найма, и подавших заявление о предоставлении субсидии на приобретение или строительство жилых помещений при получении ипотечного кредита (займа).</w:t>
      </w:r>
      <w:proofErr w:type="gramEnd"/>
    </w:p>
    <w:p w:rsidR="00736491" w:rsidRPr="00736491" w:rsidRDefault="00736491" w:rsidP="006D6DE7">
      <w:pPr>
        <w:ind w:firstLine="709"/>
        <w:jc w:val="both"/>
        <w:rPr>
          <w:rFonts w:ascii="Times New Roman" w:eastAsiaTheme="minorHAnsi" w:hAnsi="Times New Roman" w:cs="Times New Roman"/>
          <w:sz w:val="28"/>
          <w:szCs w:val="28"/>
        </w:rPr>
      </w:pPr>
      <w:r w:rsidRPr="00736491">
        <w:rPr>
          <w:rFonts w:ascii="Times New Roman" w:eastAsiaTheme="minorHAnsi" w:hAnsi="Times New Roman" w:cs="Times New Roman"/>
          <w:sz w:val="28"/>
          <w:szCs w:val="28"/>
        </w:rPr>
        <w:t>7. Выписка из домовой книги.</w:t>
      </w:r>
    </w:p>
    <w:p w:rsidR="00736491" w:rsidRPr="00736491" w:rsidRDefault="00736491" w:rsidP="006D6DE7">
      <w:pPr>
        <w:ind w:firstLine="709"/>
        <w:jc w:val="both"/>
        <w:rPr>
          <w:rFonts w:ascii="Times New Roman" w:eastAsiaTheme="minorHAnsi" w:hAnsi="Times New Roman" w:cs="Times New Roman"/>
          <w:sz w:val="28"/>
          <w:szCs w:val="28"/>
        </w:rPr>
      </w:pPr>
      <w:r w:rsidRPr="00736491">
        <w:rPr>
          <w:rFonts w:ascii="Times New Roman" w:eastAsiaTheme="minorHAnsi" w:hAnsi="Times New Roman" w:cs="Times New Roman"/>
          <w:sz w:val="28"/>
          <w:szCs w:val="28"/>
        </w:rPr>
        <w:t>8. Документы, свидетельствующие о наличии или отсутствии в собственности жилых помещений:</w:t>
      </w:r>
    </w:p>
    <w:p w:rsidR="00736491" w:rsidRPr="00736491" w:rsidRDefault="00736491" w:rsidP="006D6DE7">
      <w:pPr>
        <w:jc w:val="both"/>
        <w:rPr>
          <w:rFonts w:ascii="Times New Roman" w:eastAsiaTheme="minorHAnsi" w:hAnsi="Times New Roman" w:cs="Times New Roman"/>
          <w:sz w:val="28"/>
          <w:szCs w:val="28"/>
        </w:rPr>
      </w:pPr>
      <w:r w:rsidRPr="00736491">
        <w:rPr>
          <w:rFonts w:ascii="Times New Roman" w:eastAsiaTheme="minorHAnsi" w:hAnsi="Times New Roman" w:cs="Times New Roman"/>
          <w:sz w:val="28"/>
          <w:szCs w:val="28"/>
        </w:rPr>
        <w:t xml:space="preserve">- выписка из Единого государственного реестра недвижимости; </w:t>
      </w:r>
      <w:hyperlink w:anchor="Par20" w:history="1">
        <w:r w:rsidRPr="00736491">
          <w:rPr>
            <w:rFonts w:ascii="Times New Roman" w:eastAsiaTheme="minorHAnsi" w:hAnsi="Times New Roman" w:cs="Times New Roman"/>
            <w:sz w:val="28"/>
            <w:szCs w:val="28"/>
          </w:rPr>
          <w:t>**</w:t>
        </w:r>
      </w:hyperlink>
    </w:p>
    <w:p w:rsidR="00736491" w:rsidRPr="00736491" w:rsidRDefault="00736491" w:rsidP="006D6DE7">
      <w:pPr>
        <w:jc w:val="both"/>
        <w:rPr>
          <w:rFonts w:ascii="Times New Roman" w:eastAsiaTheme="minorHAnsi" w:hAnsi="Times New Roman" w:cs="Times New Roman"/>
          <w:sz w:val="28"/>
          <w:szCs w:val="28"/>
        </w:rPr>
      </w:pPr>
      <w:r w:rsidRPr="00736491">
        <w:rPr>
          <w:rFonts w:ascii="Times New Roman" w:eastAsiaTheme="minorHAnsi" w:hAnsi="Times New Roman" w:cs="Times New Roman"/>
          <w:sz w:val="28"/>
          <w:szCs w:val="28"/>
        </w:rPr>
        <w:t xml:space="preserve">- справка федерального государственного унитарного предприятия, основанного на праве хозяйственного ведения, «Российский государственный центр инвентаризации и учета объектов недвижимости - Федеральное бюро технической инвентаризации» представляется по субъекту (субъектам) мест проживания гражданина. </w:t>
      </w:r>
      <w:hyperlink w:anchor="Par20" w:history="1">
        <w:r w:rsidRPr="00736491">
          <w:rPr>
            <w:rFonts w:ascii="Times New Roman" w:eastAsiaTheme="minorHAnsi" w:hAnsi="Times New Roman" w:cs="Times New Roman"/>
            <w:sz w:val="28"/>
            <w:szCs w:val="28"/>
          </w:rPr>
          <w:t>**</w:t>
        </w:r>
      </w:hyperlink>
    </w:p>
    <w:p w:rsidR="00736491" w:rsidRPr="00736491" w:rsidRDefault="00736491" w:rsidP="006D6DE7">
      <w:pPr>
        <w:ind w:firstLine="709"/>
        <w:jc w:val="both"/>
        <w:rPr>
          <w:rFonts w:ascii="Times New Roman" w:eastAsiaTheme="minorHAnsi" w:hAnsi="Times New Roman" w:cs="Times New Roman"/>
          <w:sz w:val="28"/>
          <w:szCs w:val="28"/>
        </w:rPr>
      </w:pPr>
      <w:r w:rsidRPr="00736491">
        <w:rPr>
          <w:rFonts w:ascii="Times New Roman" w:eastAsiaTheme="minorHAnsi" w:hAnsi="Times New Roman" w:cs="Times New Roman"/>
          <w:sz w:val="28"/>
          <w:szCs w:val="28"/>
        </w:rPr>
        <w:t>9. Кроме того, для граждан:</w:t>
      </w:r>
    </w:p>
    <w:p w:rsidR="00736491" w:rsidRPr="00736491" w:rsidRDefault="00736491" w:rsidP="006D6DE7">
      <w:pPr>
        <w:jc w:val="both"/>
        <w:rPr>
          <w:rFonts w:ascii="Times New Roman" w:eastAsiaTheme="minorHAnsi" w:hAnsi="Times New Roman" w:cs="Times New Roman"/>
          <w:sz w:val="28"/>
          <w:szCs w:val="28"/>
        </w:rPr>
      </w:pPr>
      <w:proofErr w:type="gramStart"/>
      <w:r w:rsidRPr="00736491">
        <w:rPr>
          <w:rFonts w:ascii="Times New Roman" w:eastAsiaTheme="minorHAnsi" w:hAnsi="Times New Roman" w:cs="Times New Roman"/>
          <w:sz w:val="28"/>
          <w:szCs w:val="28"/>
        </w:rPr>
        <w:t xml:space="preserve">- указанных в </w:t>
      </w:r>
      <w:r w:rsidRPr="00736491">
        <w:rPr>
          <w:rFonts w:ascii="Times New Roman" w:hAnsi="Times New Roman" w:cs="Times New Roman"/>
          <w:sz w:val="28"/>
          <w:szCs w:val="28"/>
        </w:rPr>
        <w:t xml:space="preserve">абзацах </w:t>
      </w:r>
      <w:r w:rsidR="00BF5DD5">
        <w:rPr>
          <w:rFonts w:ascii="Times New Roman" w:hAnsi="Times New Roman" w:cs="Times New Roman"/>
          <w:sz w:val="28"/>
          <w:szCs w:val="28"/>
        </w:rPr>
        <w:t>40-43</w:t>
      </w:r>
      <w:r w:rsidRPr="00736491">
        <w:rPr>
          <w:rFonts w:ascii="Times New Roman" w:hAnsi="Times New Roman" w:cs="Times New Roman"/>
          <w:sz w:val="28"/>
          <w:szCs w:val="28"/>
        </w:rPr>
        <w:t xml:space="preserve"> подпункта 5.6.6.1 пункта 5.6.6. раздела 5.6 </w:t>
      </w:r>
      <w:r w:rsidRPr="00736491">
        <w:rPr>
          <w:rFonts w:ascii="Times New Roman" w:eastAsiaTheme="minorHAnsi" w:hAnsi="Times New Roman" w:cs="Times New Roman"/>
          <w:sz w:val="28"/>
          <w:szCs w:val="28"/>
        </w:rPr>
        <w:t xml:space="preserve">подпрограммы </w:t>
      </w:r>
      <w:r w:rsidRPr="00736491">
        <w:rPr>
          <w:rFonts w:ascii="Times New Roman" w:hAnsi="Times New Roman" w:cs="Times New Roman"/>
          <w:sz w:val="28"/>
          <w:szCs w:val="28"/>
        </w:rPr>
        <w:t>«Государственная поддержка граждан, проживающих на территории городского округа город Рыбинск, в сфере ипотечного жилищного кредитования» на 20</w:t>
      </w:r>
      <w:r w:rsidR="00A562C9">
        <w:rPr>
          <w:rFonts w:ascii="Times New Roman" w:hAnsi="Times New Roman" w:cs="Times New Roman"/>
          <w:sz w:val="28"/>
          <w:szCs w:val="28"/>
        </w:rPr>
        <w:t>20</w:t>
      </w:r>
      <w:r w:rsidRPr="00736491">
        <w:rPr>
          <w:rFonts w:ascii="Times New Roman" w:hAnsi="Times New Roman" w:cs="Times New Roman"/>
          <w:sz w:val="28"/>
          <w:szCs w:val="28"/>
        </w:rPr>
        <w:t xml:space="preserve"> - 20</w:t>
      </w:r>
      <w:r w:rsidR="00EA085B">
        <w:rPr>
          <w:rFonts w:ascii="Times New Roman" w:hAnsi="Times New Roman" w:cs="Times New Roman"/>
          <w:sz w:val="28"/>
          <w:szCs w:val="28"/>
        </w:rPr>
        <w:t>2</w:t>
      </w:r>
      <w:r w:rsidR="00A562C9">
        <w:rPr>
          <w:rFonts w:ascii="Times New Roman" w:hAnsi="Times New Roman" w:cs="Times New Roman"/>
          <w:sz w:val="28"/>
          <w:szCs w:val="28"/>
        </w:rPr>
        <w:t>3</w:t>
      </w:r>
      <w:r w:rsidRPr="00736491">
        <w:rPr>
          <w:rFonts w:ascii="Times New Roman" w:hAnsi="Times New Roman" w:cs="Times New Roman"/>
          <w:sz w:val="28"/>
          <w:szCs w:val="28"/>
        </w:rPr>
        <w:t xml:space="preserve"> годы</w:t>
      </w:r>
      <w:r w:rsidRPr="00736491">
        <w:rPr>
          <w:rFonts w:ascii="Times New Roman" w:eastAsiaTheme="minorHAnsi" w:hAnsi="Times New Roman" w:cs="Times New Roman"/>
          <w:sz w:val="28"/>
          <w:szCs w:val="28"/>
        </w:rPr>
        <w:t>, - справка государственной или муниципальной образовательной или медицинской организации, расположенной на территории городского округа город Рыбинск, либо органа государственной власти Ярославской области, расположенного на территории городского округа город Рыбинск или органам</w:t>
      </w:r>
      <w:proofErr w:type="gramEnd"/>
      <w:r w:rsidR="00657DDD">
        <w:rPr>
          <w:rFonts w:ascii="Times New Roman" w:eastAsiaTheme="minorHAnsi" w:hAnsi="Times New Roman" w:cs="Times New Roman"/>
          <w:sz w:val="28"/>
          <w:szCs w:val="28"/>
        </w:rPr>
        <w:t xml:space="preserve"> </w:t>
      </w:r>
      <w:proofErr w:type="gramStart"/>
      <w:r w:rsidR="00766421">
        <w:rPr>
          <w:rFonts w:ascii="Times New Roman" w:eastAsiaTheme="minorHAnsi" w:hAnsi="Times New Roman" w:cs="Times New Roman"/>
          <w:sz w:val="28"/>
          <w:szCs w:val="28"/>
        </w:rPr>
        <w:t>м</w:t>
      </w:r>
      <w:r w:rsidRPr="00736491">
        <w:rPr>
          <w:rFonts w:ascii="Times New Roman" w:eastAsiaTheme="minorHAnsi" w:hAnsi="Times New Roman" w:cs="Times New Roman"/>
          <w:sz w:val="28"/>
          <w:szCs w:val="28"/>
        </w:rPr>
        <w:t>естного</w:t>
      </w:r>
      <w:r w:rsidR="00657DDD">
        <w:rPr>
          <w:rFonts w:ascii="Times New Roman" w:eastAsiaTheme="minorHAnsi" w:hAnsi="Times New Roman" w:cs="Times New Roman"/>
          <w:sz w:val="28"/>
          <w:szCs w:val="28"/>
        </w:rPr>
        <w:t xml:space="preserve"> </w:t>
      </w:r>
      <w:r w:rsidRPr="00736491">
        <w:rPr>
          <w:rFonts w:ascii="Times New Roman" w:eastAsiaTheme="minorHAnsi" w:hAnsi="Times New Roman" w:cs="Times New Roman"/>
          <w:sz w:val="28"/>
          <w:szCs w:val="28"/>
        </w:rPr>
        <w:t xml:space="preserve">самоуправления городского округа город Рыбинск по месту работы гражданина в адрес Администрации об указании непрерывного стажа работы гражданина в органах государственной власти области или органах местного самоуправления городского округа город Рыбинск либо в государственных или муниципальных медицинских или образовательных организациях, расположенных на территории городского округа город Рыбинск, на дату подачи заявления о </w:t>
      </w:r>
      <w:r w:rsidRPr="00736491">
        <w:rPr>
          <w:rFonts w:ascii="Times New Roman" w:eastAsiaTheme="minorHAnsi" w:hAnsi="Times New Roman" w:cs="Times New Roman"/>
          <w:sz w:val="28"/>
          <w:szCs w:val="28"/>
        </w:rPr>
        <w:lastRenderedPageBreak/>
        <w:t>предоставлении субсидии на приобретение или строительство жилых</w:t>
      </w:r>
      <w:proofErr w:type="gramEnd"/>
      <w:r w:rsidRPr="00736491">
        <w:rPr>
          <w:rFonts w:ascii="Times New Roman" w:eastAsiaTheme="minorHAnsi" w:hAnsi="Times New Roman" w:cs="Times New Roman"/>
          <w:sz w:val="28"/>
          <w:szCs w:val="28"/>
        </w:rPr>
        <w:t xml:space="preserve"> помещений;</w:t>
      </w:r>
    </w:p>
    <w:p w:rsidR="00736491" w:rsidRPr="00736491" w:rsidRDefault="00736491" w:rsidP="006D6DE7">
      <w:pPr>
        <w:jc w:val="both"/>
        <w:rPr>
          <w:rFonts w:ascii="Times New Roman" w:eastAsiaTheme="minorHAnsi" w:hAnsi="Times New Roman" w:cs="Times New Roman"/>
          <w:sz w:val="28"/>
          <w:szCs w:val="28"/>
        </w:rPr>
      </w:pPr>
      <w:r w:rsidRPr="00736491">
        <w:rPr>
          <w:rFonts w:ascii="Times New Roman" w:eastAsiaTheme="minorHAnsi" w:hAnsi="Times New Roman" w:cs="Times New Roman"/>
          <w:sz w:val="28"/>
          <w:szCs w:val="28"/>
        </w:rPr>
        <w:t xml:space="preserve">- указанных в </w:t>
      </w:r>
      <w:r w:rsidRPr="00736491">
        <w:rPr>
          <w:rFonts w:ascii="Times New Roman" w:hAnsi="Times New Roman" w:cs="Times New Roman"/>
          <w:sz w:val="28"/>
          <w:szCs w:val="28"/>
        </w:rPr>
        <w:t>абзац</w:t>
      </w:r>
      <w:r w:rsidR="00BF5DD5">
        <w:rPr>
          <w:rFonts w:ascii="Times New Roman" w:hAnsi="Times New Roman" w:cs="Times New Roman"/>
          <w:sz w:val="28"/>
          <w:szCs w:val="28"/>
        </w:rPr>
        <w:t>е44</w:t>
      </w:r>
      <w:r w:rsidRPr="00736491">
        <w:rPr>
          <w:rFonts w:ascii="Times New Roman" w:hAnsi="Times New Roman" w:cs="Times New Roman"/>
          <w:sz w:val="28"/>
          <w:szCs w:val="28"/>
        </w:rPr>
        <w:t xml:space="preserve"> подпункта 5.6.6.1 пункта 5.6.6. раздела 5.6 </w:t>
      </w:r>
      <w:r w:rsidRPr="00736491">
        <w:rPr>
          <w:rFonts w:ascii="Times New Roman" w:eastAsiaTheme="minorHAnsi" w:hAnsi="Times New Roman" w:cs="Times New Roman"/>
          <w:sz w:val="28"/>
          <w:szCs w:val="28"/>
        </w:rPr>
        <w:t xml:space="preserve">подпрограммы </w:t>
      </w:r>
      <w:r w:rsidRPr="00736491">
        <w:rPr>
          <w:rFonts w:ascii="Times New Roman" w:hAnsi="Times New Roman" w:cs="Times New Roman"/>
          <w:sz w:val="28"/>
          <w:szCs w:val="28"/>
        </w:rPr>
        <w:t>«Государственная поддержка граждан, проживающих на территории городского округа город Рыбинск, в сфере ипотечного жилищного кредитования» на 20</w:t>
      </w:r>
      <w:r w:rsidR="00A562C9">
        <w:rPr>
          <w:rFonts w:ascii="Times New Roman" w:hAnsi="Times New Roman" w:cs="Times New Roman"/>
          <w:sz w:val="28"/>
          <w:szCs w:val="28"/>
        </w:rPr>
        <w:t>20</w:t>
      </w:r>
      <w:r w:rsidRPr="00736491">
        <w:rPr>
          <w:rFonts w:ascii="Times New Roman" w:hAnsi="Times New Roman" w:cs="Times New Roman"/>
          <w:sz w:val="28"/>
          <w:szCs w:val="28"/>
        </w:rPr>
        <w:t xml:space="preserve"> - 20</w:t>
      </w:r>
      <w:r w:rsidR="00EA085B">
        <w:rPr>
          <w:rFonts w:ascii="Times New Roman" w:hAnsi="Times New Roman" w:cs="Times New Roman"/>
          <w:sz w:val="28"/>
          <w:szCs w:val="28"/>
        </w:rPr>
        <w:t>2</w:t>
      </w:r>
      <w:r w:rsidR="00A562C9">
        <w:rPr>
          <w:rFonts w:ascii="Times New Roman" w:hAnsi="Times New Roman" w:cs="Times New Roman"/>
          <w:sz w:val="28"/>
          <w:szCs w:val="28"/>
        </w:rPr>
        <w:t>3</w:t>
      </w:r>
      <w:r w:rsidRPr="00736491">
        <w:rPr>
          <w:rFonts w:ascii="Times New Roman" w:hAnsi="Times New Roman" w:cs="Times New Roman"/>
          <w:sz w:val="28"/>
          <w:szCs w:val="28"/>
        </w:rPr>
        <w:t xml:space="preserve"> годы</w:t>
      </w:r>
      <w:r w:rsidRPr="00736491">
        <w:rPr>
          <w:rFonts w:ascii="Times New Roman" w:eastAsiaTheme="minorHAnsi" w:hAnsi="Times New Roman" w:cs="Times New Roman"/>
          <w:sz w:val="28"/>
          <w:szCs w:val="28"/>
        </w:rPr>
        <w:t xml:space="preserve"> - документы, удостоверяющие принадлежность гражданина к данной категории;</w:t>
      </w:r>
    </w:p>
    <w:p w:rsidR="00736491" w:rsidRPr="00736491" w:rsidRDefault="00736491" w:rsidP="006D6DE7">
      <w:pPr>
        <w:jc w:val="both"/>
        <w:rPr>
          <w:rFonts w:ascii="Times New Roman" w:eastAsiaTheme="minorHAnsi" w:hAnsi="Times New Roman" w:cs="Times New Roman"/>
          <w:sz w:val="28"/>
          <w:szCs w:val="28"/>
        </w:rPr>
      </w:pPr>
      <w:r w:rsidRPr="00736491">
        <w:rPr>
          <w:rFonts w:ascii="Times New Roman" w:eastAsiaTheme="minorHAnsi" w:hAnsi="Times New Roman" w:cs="Times New Roman"/>
          <w:sz w:val="28"/>
          <w:szCs w:val="28"/>
        </w:rPr>
        <w:t xml:space="preserve">- указанных в </w:t>
      </w:r>
      <w:r w:rsidRPr="00736491">
        <w:rPr>
          <w:rFonts w:ascii="Times New Roman" w:hAnsi="Times New Roman" w:cs="Times New Roman"/>
          <w:sz w:val="28"/>
          <w:szCs w:val="28"/>
        </w:rPr>
        <w:t>абзац</w:t>
      </w:r>
      <w:r w:rsidR="00BF5DD5">
        <w:rPr>
          <w:rFonts w:ascii="Times New Roman" w:hAnsi="Times New Roman" w:cs="Times New Roman"/>
          <w:sz w:val="28"/>
          <w:szCs w:val="28"/>
        </w:rPr>
        <w:t>е</w:t>
      </w:r>
      <w:r w:rsidR="00657DDD">
        <w:rPr>
          <w:rFonts w:ascii="Times New Roman" w:hAnsi="Times New Roman" w:cs="Times New Roman"/>
          <w:sz w:val="28"/>
          <w:szCs w:val="28"/>
        </w:rPr>
        <w:t xml:space="preserve"> </w:t>
      </w:r>
      <w:r w:rsidR="00BF5DD5">
        <w:rPr>
          <w:rFonts w:ascii="Times New Roman" w:hAnsi="Times New Roman" w:cs="Times New Roman"/>
          <w:sz w:val="28"/>
          <w:szCs w:val="28"/>
        </w:rPr>
        <w:t>45</w:t>
      </w:r>
      <w:r w:rsidRPr="00736491">
        <w:rPr>
          <w:rFonts w:ascii="Times New Roman" w:hAnsi="Times New Roman" w:cs="Times New Roman"/>
          <w:sz w:val="28"/>
          <w:szCs w:val="28"/>
        </w:rPr>
        <w:t xml:space="preserve"> подпункта 5.6.6.1 пункта 5.6.6. раздела 5.6 </w:t>
      </w:r>
      <w:r w:rsidRPr="00736491">
        <w:rPr>
          <w:rFonts w:ascii="Times New Roman" w:eastAsiaTheme="minorHAnsi" w:hAnsi="Times New Roman" w:cs="Times New Roman"/>
          <w:sz w:val="28"/>
          <w:szCs w:val="28"/>
        </w:rPr>
        <w:t xml:space="preserve">подпрограммы </w:t>
      </w:r>
      <w:r w:rsidRPr="00736491">
        <w:rPr>
          <w:rFonts w:ascii="Times New Roman" w:hAnsi="Times New Roman" w:cs="Times New Roman"/>
          <w:sz w:val="28"/>
          <w:szCs w:val="28"/>
        </w:rPr>
        <w:t>«Государственная поддержка граждан, проживающих на территории городского округа город Рыбинск, в сфере ипотечного жилищного кредитования» на 20</w:t>
      </w:r>
      <w:r w:rsidR="00657DDD">
        <w:rPr>
          <w:rFonts w:ascii="Times New Roman" w:hAnsi="Times New Roman" w:cs="Times New Roman"/>
          <w:sz w:val="28"/>
          <w:szCs w:val="28"/>
        </w:rPr>
        <w:t>20</w:t>
      </w:r>
      <w:r w:rsidRPr="00736491">
        <w:rPr>
          <w:rFonts w:ascii="Times New Roman" w:hAnsi="Times New Roman" w:cs="Times New Roman"/>
          <w:sz w:val="28"/>
          <w:szCs w:val="28"/>
        </w:rPr>
        <w:t xml:space="preserve"> - 20</w:t>
      </w:r>
      <w:r w:rsidR="00EA085B">
        <w:rPr>
          <w:rFonts w:ascii="Times New Roman" w:hAnsi="Times New Roman" w:cs="Times New Roman"/>
          <w:sz w:val="28"/>
          <w:szCs w:val="28"/>
        </w:rPr>
        <w:t>2</w:t>
      </w:r>
      <w:r w:rsidR="00657DDD">
        <w:rPr>
          <w:rFonts w:ascii="Times New Roman" w:hAnsi="Times New Roman" w:cs="Times New Roman"/>
          <w:sz w:val="28"/>
          <w:szCs w:val="28"/>
        </w:rPr>
        <w:t>3</w:t>
      </w:r>
      <w:r w:rsidRPr="00736491">
        <w:rPr>
          <w:rFonts w:ascii="Times New Roman" w:hAnsi="Times New Roman" w:cs="Times New Roman"/>
          <w:sz w:val="28"/>
          <w:szCs w:val="28"/>
        </w:rPr>
        <w:t xml:space="preserve"> годы</w:t>
      </w:r>
      <w:r w:rsidRPr="00736491">
        <w:rPr>
          <w:rFonts w:ascii="Times New Roman" w:eastAsiaTheme="minorHAnsi" w:hAnsi="Times New Roman" w:cs="Times New Roman"/>
          <w:sz w:val="28"/>
          <w:szCs w:val="28"/>
        </w:rPr>
        <w:t xml:space="preserve">  - удостоверение многодетной семьи.</w:t>
      </w:r>
    </w:p>
    <w:p w:rsidR="00736491" w:rsidRPr="00736491" w:rsidRDefault="00736491" w:rsidP="006D6DE7">
      <w:pPr>
        <w:ind w:firstLine="709"/>
        <w:jc w:val="both"/>
        <w:rPr>
          <w:rFonts w:ascii="Times New Roman" w:eastAsiaTheme="minorHAnsi" w:hAnsi="Times New Roman" w:cs="Times New Roman"/>
          <w:sz w:val="28"/>
          <w:szCs w:val="28"/>
        </w:rPr>
      </w:pPr>
      <w:r w:rsidRPr="00736491">
        <w:rPr>
          <w:rFonts w:ascii="Times New Roman" w:eastAsiaTheme="minorHAnsi" w:hAnsi="Times New Roman" w:cs="Times New Roman"/>
          <w:sz w:val="28"/>
          <w:szCs w:val="28"/>
        </w:rPr>
        <w:t>10. Доверенность, составленная в простой письменной форме для представления интересов членов семьи гражданина, подавших заявление на предоставление субсидии, при предоставлении государственных услуг органами исполнительной власти Ярославской области и органами местного самоуправления муниципальных образований области при осуществлении переданных государственных полномочий.</w:t>
      </w:r>
    </w:p>
    <w:p w:rsidR="00736491" w:rsidRPr="00736491" w:rsidRDefault="00736491" w:rsidP="006D6DE7">
      <w:pPr>
        <w:ind w:firstLine="709"/>
        <w:jc w:val="both"/>
        <w:rPr>
          <w:rFonts w:ascii="Times New Roman" w:eastAsiaTheme="minorHAnsi" w:hAnsi="Times New Roman" w:cs="Times New Roman"/>
          <w:sz w:val="28"/>
          <w:szCs w:val="28"/>
        </w:rPr>
      </w:pPr>
      <w:r w:rsidRPr="00736491">
        <w:rPr>
          <w:rFonts w:ascii="Times New Roman" w:eastAsiaTheme="minorHAnsi" w:hAnsi="Times New Roman" w:cs="Times New Roman"/>
          <w:sz w:val="28"/>
          <w:szCs w:val="28"/>
        </w:rPr>
        <w:t xml:space="preserve">11. Согласие на обработку персональных данных по </w:t>
      </w:r>
      <w:hyperlink r:id="rId108" w:history="1">
        <w:r w:rsidRPr="00736491">
          <w:rPr>
            <w:rFonts w:ascii="Times New Roman" w:eastAsiaTheme="minorHAnsi" w:hAnsi="Times New Roman" w:cs="Times New Roman"/>
            <w:sz w:val="28"/>
            <w:szCs w:val="28"/>
          </w:rPr>
          <w:t>форме</w:t>
        </w:r>
      </w:hyperlink>
      <w:r w:rsidRPr="00736491">
        <w:rPr>
          <w:rFonts w:ascii="Times New Roman" w:eastAsiaTheme="minorHAnsi" w:hAnsi="Times New Roman" w:cs="Times New Roman"/>
          <w:sz w:val="28"/>
          <w:szCs w:val="28"/>
        </w:rPr>
        <w:t xml:space="preserve"> согласно п</w:t>
      </w:r>
      <w:r w:rsidR="001F77E2">
        <w:rPr>
          <w:rFonts w:ascii="Times New Roman" w:eastAsiaTheme="minorHAnsi" w:hAnsi="Times New Roman" w:cs="Times New Roman"/>
          <w:sz w:val="28"/>
          <w:szCs w:val="28"/>
        </w:rPr>
        <w:t>еречню документов 10</w:t>
      </w:r>
      <w:r w:rsidRPr="00736491">
        <w:rPr>
          <w:rFonts w:ascii="Times New Roman" w:eastAsiaTheme="minorHAnsi" w:hAnsi="Times New Roman" w:cs="Times New Roman"/>
          <w:sz w:val="28"/>
          <w:szCs w:val="28"/>
        </w:rPr>
        <w:t xml:space="preserve"> к Программе от гражданина (членов семьи), иных лиц.</w:t>
      </w:r>
    </w:p>
    <w:p w:rsidR="00736491" w:rsidRPr="00736491" w:rsidRDefault="00736491" w:rsidP="00736491">
      <w:pPr>
        <w:ind w:firstLine="540"/>
        <w:jc w:val="both"/>
        <w:rPr>
          <w:rFonts w:ascii="Times New Roman" w:eastAsiaTheme="minorHAnsi" w:hAnsi="Times New Roman" w:cs="Times New Roman"/>
          <w:sz w:val="28"/>
          <w:szCs w:val="28"/>
        </w:rPr>
      </w:pPr>
    </w:p>
    <w:p w:rsidR="00736491" w:rsidRPr="00736491" w:rsidRDefault="00736491" w:rsidP="00736491">
      <w:pPr>
        <w:jc w:val="both"/>
        <w:rPr>
          <w:rFonts w:ascii="Times New Roman" w:eastAsiaTheme="minorHAnsi" w:hAnsi="Times New Roman" w:cs="Times New Roman"/>
          <w:sz w:val="28"/>
          <w:szCs w:val="28"/>
        </w:rPr>
      </w:pPr>
      <w:r w:rsidRPr="00736491">
        <w:rPr>
          <w:rFonts w:ascii="Times New Roman" w:eastAsiaTheme="minorHAnsi" w:hAnsi="Times New Roman" w:cs="Times New Roman"/>
          <w:sz w:val="28"/>
          <w:szCs w:val="28"/>
        </w:rPr>
        <w:t>&lt;*&gt; Представляются заверенные копии документов.</w:t>
      </w:r>
    </w:p>
    <w:p w:rsidR="00736491" w:rsidRPr="00736491" w:rsidRDefault="00736491" w:rsidP="00736491">
      <w:pPr>
        <w:jc w:val="both"/>
        <w:rPr>
          <w:rFonts w:ascii="Times New Roman" w:eastAsiaTheme="minorHAnsi" w:hAnsi="Times New Roman" w:cs="Times New Roman"/>
          <w:sz w:val="28"/>
          <w:szCs w:val="28"/>
        </w:rPr>
      </w:pPr>
      <w:r w:rsidRPr="00736491">
        <w:rPr>
          <w:rFonts w:ascii="Times New Roman" w:eastAsiaTheme="minorHAnsi" w:hAnsi="Times New Roman" w:cs="Times New Roman"/>
          <w:sz w:val="28"/>
          <w:szCs w:val="28"/>
        </w:rPr>
        <w:t>&lt;**&gt; Документы представляются на каждого члена семьи.</w:t>
      </w:r>
    </w:p>
    <w:p w:rsidR="00736491" w:rsidRPr="00736491" w:rsidRDefault="00736491" w:rsidP="00736491">
      <w:pPr>
        <w:ind w:firstLine="540"/>
        <w:jc w:val="both"/>
        <w:rPr>
          <w:rFonts w:ascii="Times New Roman" w:eastAsiaTheme="minorHAnsi" w:hAnsi="Times New Roman" w:cs="Times New Roman"/>
          <w:sz w:val="28"/>
          <w:szCs w:val="28"/>
        </w:rPr>
      </w:pPr>
    </w:p>
    <w:p w:rsidR="00736491" w:rsidRPr="00736491" w:rsidRDefault="00736491" w:rsidP="00736491">
      <w:pPr>
        <w:ind w:firstLine="540"/>
        <w:jc w:val="both"/>
        <w:rPr>
          <w:rFonts w:ascii="Times New Roman" w:eastAsiaTheme="minorHAnsi" w:hAnsi="Times New Roman" w:cs="Times New Roman"/>
          <w:sz w:val="28"/>
          <w:szCs w:val="28"/>
        </w:rPr>
      </w:pPr>
    </w:p>
    <w:p w:rsidR="00736491" w:rsidRPr="00736491" w:rsidRDefault="00736491" w:rsidP="00736491">
      <w:pPr>
        <w:autoSpaceDE/>
        <w:ind w:left="4956" w:firstLine="708"/>
        <w:jc w:val="both"/>
        <w:rPr>
          <w:rFonts w:ascii="Times New Roman" w:hAnsi="Times New Roman" w:cs="Times New Roman"/>
          <w:sz w:val="28"/>
          <w:szCs w:val="28"/>
        </w:rPr>
      </w:pPr>
    </w:p>
    <w:p w:rsidR="00736491" w:rsidRPr="00736491" w:rsidRDefault="00736491" w:rsidP="00736491">
      <w:pPr>
        <w:autoSpaceDE/>
        <w:ind w:left="4956" w:firstLine="708"/>
        <w:jc w:val="both"/>
        <w:rPr>
          <w:rFonts w:ascii="Times New Roman" w:hAnsi="Times New Roman" w:cs="Times New Roman"/>
          <w:sz w:val="28"/>
          <w:szCs w:val="28"/>
        </w:rPr>
      </w:pPr>
    </w:p>
    <w:p w:rsidR="00B1748F" w:rsidRDefault="00B1748F" w:rsidP="00736491">
      <w:pPr>
        <w:autoSpaceDE/>
        <w:ind w:left="7080" w:firstLine="708"/>
        <w:jc w:val="both"/>
        <w:rPr>
          <w:rFonts w:ascii="Times New Roman" w:hAnsi="Times New Roman" w:cs="Times New Roman"/>
          <w:sz w:val="28"/>
          <w:szCs w:val="28"/>
        </w:rPr>
      </w:pPr>
      <w:bookmarkStart w:id="42" w:name="Par761"/>
      <w:bookmarkEnd w:id="42"/>
    </w:p>
    <w:p w:rsidR="00B1748F" w:rsidRDefault="00B1748F" w:rsidP="00736491">
      <w:pPr>
        <w:autoSpaceDE/>
        <w:ind w:left="7080" w:firstLine="708"/>
        <w:jc w:val="both"/>
        <w:rPr>
          <w:rFonts w:ascii="Times New Roman" w:hAnsi="Times New Roman" w:cs="Times New Roman"/>
          <w:sz w:val="28"/>
          <w:szCs w:val="28"/>
        </w:rPr>
      </w:pPr>
    </w:p>
    <w:p w:rsidR="00B1748F" w:rsidRDefault="00B1748F" w:rsidP="00736491">
      <w:pPr>
        <w:autoSpaceDE/>
        <w:ind w:left="7080" w:firstLine="708"/>
        <w:jc w:val="both"/>
        <w:rPr>
          <w:rFonts w:ascii="Times New Roman" w:hAnsi="Times New Roman" w:cs="Times New Roman"/>
          <w:sz w:val="28"/>
          <w:szCs w:val="28"/>
        </w:rPr>
      </w:pPr>
    </w:p>
    <w:p w:rsidR="00B1748F" w:rsidRDefault="00B1748F" w:rsidP="00736491">
      <w:pPr>
        <w:autoSpaceDE/>
        <w:ind w:left="7080" w:firstLine="708"/>
        <w:jc w:val="both"/>
        <w:rPr>
          <w:rFonts w:ascii="Times New Roman" w:hAnsi="Times New Roman" w:cs="Times New Roman"/>
          <w:sz w:val="28"/>
          <w:szCs w:val="28"/>
        </w:rPr>
      </w:pPr>
    </w:p>
    <w:p w:rsidR="00B1748F" w:rsidRDefault="00B1748F" w:rsidP="00736491">
      <w:pPr>
        <w:autoSpaceDE/>
        <w:ind w:left="7080" w:firstLine="708"/>
        <w:jc w:val="both"/>
        <w:rPr>
          <w:rFonts w:ascii="Times New Roman" w:hAnsi="Times New Roman" w:cs="Times New Roman"/>
          <w:sz w:val="28"/>
          <w:szCs w:val="28"/>
        </w:rPr>
      </w:pPr>
    </w:p>
    <w:p w:rsidR="00B1748F" w:rsidRDefault="00B1748F" w:rsidP="00736491">
      <w:pPr>
        <w:autoSpaceDE/>
        <w:ind w:left="7080" w:firstLine="708"/>
        <w:jc w:val="both"/>
        <w:rPr>
          <w:rFonts w:ascii="Times New Roman" w:hAnsi="Times New Roman" w:cs="Times New Roman"/>
          <w:sz w:val="28"/>
          <w:szCs w:val="28"/>
        </w:rPr>
      </w:pPr>
    </w:p>
    <w:p w:rsidR="00B1748F" w:rsidRDefault="00B1748F" w:rsidP="00736491">
      <w:pPr>
        <w:autoSpaceDE/>
        <w:ind w:left="7080" w:firstLine="708"/>
        <w:jc w:val="both"/>
        <w:rPr>
          <w:rFonts w:ascii="Times New Roman" w:hAnsi="Times New Roman" w:cs="Times New Roman"/>
          <w:sz w:val="28"/>
          <w:szCs w:val="28"/>
        </w:rPr>
      </w:pPr>
    </w:p>
    <w:p w:rsidR="00B1748F" w:rsidRDefault="00B1748F" w:rsidP="00736491">
      <w:pPr>
        <w:autoSpaceDE/>
        <w:ind w:left="7080" w:firstLine="708"/>
        <w:jc w:val="both"/>
        <w:rPr>
          <w:rFonts w:ascii="Times New Roman" w:hAnsi="Times New Roman" w:cs="Times New Roman"/>
          <w:sz w:val="28"/>
          <w:szCs w:val="28"/>
        </w:rPr>
      </w:pPr>
    </w:p>
    <w:p w:rsidR="00B1748F" w:rsidRDefault="00B1748F" w:rsidP="00736491">
      <w:pPr>
        <w:autoSpaceDE/>
        <w:ind w:left="7080" w:firstLine="708"/>
        <w:jc w:val="both"/>
        <w:rPr>
          <w:rFonts w:ascii="Times New Roman" w:hAnsi="Times New Roman" w:cs="Times New Roman"/>
          <w:sz w:val="28"/>
          <w:szCs w:val="28"/>
        </w:rPr>
      </w:pPr>
    </w:p>
    <w:p w:rsidR="00B1748F" w:rsidRDefault="00B1748F" w:rsidP="00736491">
      <w:pPr>
        <w:autoSpaceDE/>
        <w:ind w:left="7080" w:firstLine="708"/>
        <w:jc w:val="both"/>
        <w:rPr>
          <w:rFonts w:ascii="Times New Roman" w:hAnsi="Times New Roman" w:cs="Times New Roman"/>
          <w:sz w:val="28"/>
          <w:szCs w:val="28"/>
        </w:rPr>
      </w:pPr>
    </w:p>
    <w:p w:rsidR="00B1748F" w:rsidRDefault="00B1748F" w:rsidP="00736491">
      <w:pPr>
        <w:autoSpaceDE/>
        <w:ind w:left="7080" w:firstLine="708"/>
        <w:jc w:val="both"/>
        <w:rPr>
          <w:rFonts w:ascii="Times New Roman" w:hAnsi="Times New Roman" w:cs="Times New Roman"/>
          <w:sz w:val="28"/>
          <w:szCs w:val="28"/>
        </w:rPr>
      </w:pPr>
    </w:p>
    <w:p w:rsidR="00B1748F" w:rsidRDefault="00B1748F" w:rsidP="00736491">
      <w:pPr>
        <w:autoSpaceDE/>
        <w:ind w:left="7080" w:firstLine="708"/>
        <w:jc w:val="both"/>
        <w:rPr>
          <w:rFonts w:ascii="Times New Roman" w:hAnsi="Times New Roman" w:cs="Times New Roman"/>
          <w:sz w:val="28"/>
          <w:szCs w:val="28"/>
        </w:rPr>
      </w:pPr>
    </w:p>
    <w:p w:rsidR="00B1748F" w:rsidRDefault="00B1748F" w:rsidP="00736491">
      <w:pPr>
        <w:autoSpaceDE/>
        <w:ind w:left="7080" w:firstLine="708"/>
        <w:jc w:val="both"/>
        <w:rPr>
          <w:rFonts w:ascii="Times New Roman" w:hAnsi="Times New Roman" w:cs="Times New Roman"/>
          <w:sz w:val="28"/>
          <w:szCs w:val="28"/>
        </w:rPr>
      </w:pPr>
    </w:p>
    <w:p w:rsidR="00B1748F" w:rsidRDefault="00B1748F" w:rsidP="00736491">
      <w:pPr>
        <w:autoSpaceDE/>
        <w:ind w:left="7080" w:firstLine="708"/>
        <w:jc w:val="both"/>
        <w:rPr>
          <w:rFonts w:ascii="Times New Roman" w:hAnsi="Times New Roman" w:cs="Times New Roman"/>
          <w:sz w:val="28"/>
          <w:szCs w:val="28"/>
        </w:rPr>
      </w:pPr>
    </w:p>
    <w:p w:rsidR="00B1748F" w:rsidRDefault="00B1748F" w:rsidP="00736491">
      <w:pPr>
        <w:autoSpaceDE/>
        <w:ind w:left="7080" w:firstLine="708"/>
        <w:jc w:val="both"/>
        <w:rPr>
          <w:rFonts w:ascii="Times New Roman" w:hAnsi="Times New Roman" w:cs="Times New Roman"/>
          <w:sz w:val="28"/>
          <w:szCs w:val="28"/>
        </w:rPr>
      </w:pPr>
    </w:p>
    <w:p w:rsidR="00C22E97" w:rsidRDefault="00C22E97" w:rsidP="00736491">
      <w:pPr>
        <w:autoSpaceDE/>
        <w:ind w:left="7080" w:firstLine="708"/>
        <w:jc w:val="both"/>
        <w:rPr>
          <w:rFonts w:ascii="Times New Roman" w:hAnsi="Times New Roman" w:cs="Times New Roman"/>
          <w:sz w:val="28"/>
          <w:szCs w:val="28"/>
        </w:rPr>
      </w:pPr>
    </w:p>
    <w:p w:rsidR="00C22E97" w:rsidRDefault="00C22E97" w:rsidP="00736491">
      <w:pPr>
        <w:autoSpaceDE/>
        <w:ind w:left="7080" w:firstLine="708"/>
        <w:jc w:val="both"/>
        <w:rPr>
          <w:rFonts w:ascii="Times New Roman" w:hAnsi="Times New Roman" w:cs="Times New Roman"/>
          <w:sz w:val="28"/>
          <w:szCs w:val="28"/>
        </w:rPr>
      </w:pPr>
    </w:p>
    <w:p w:rsidR="00C22E97" w:rsidRDefault="00C22E97" w:rsidP="00736491">
      <w:pPr>
        <w:autoSpaceDE/>
        <w:ind w:left="7080" w:firstLine="708"/>
        <w:jc w:val="both"/>
        <w:rPr>
          <w:rFonts w:ascii="Times New Roman" w:hAnsi="Times New Roman" w:cs="Times New Roman"/>
          <w:sz w:val="28"/>
          <w:szCs w:val="28"/>
        </w:rPr>
      </w:pPr>
    </w:p>
    <w:p w:rsidR="00EA085B" w:rsidRDefault="00EA085B" w:rsidP="00736491">
      <w:pPr>
        <w:autoSpaceDE/>
        <w:ind w:left="7080" w:firstLine="708"/>
        <w:jc w:val="both"/>
        <w:rPr>
          <w:rFonts w:ascii="Times New Roman" w:hAnsi="Times New Roman" w:cs="Times New Roman"/>
          <w:sz w:val="28"/>
          <w:szCs w:val="28"/>
        </w:rPr>
      </w:pPr>
    </w:p>
    <w:p w:rsidR="00736491" w:rsidRPr="00736491" w:rsidRDefault="00736491" w:rsidP="00736491">
      <w:pPr>
        <w:autoSpaceDE/>
        <w:ind w:left="7080" w:firstLine="708"/>
        <w:jc w:val="both"/>
        <w:rPr>
          <w:rFonts w:ascii="Times New Roman" w:hAnsi="Times New Roman" w:cs="Times New Roman"/>
          <w:sz w:val="28"/>
          <w:szCs w:val="28"/>
        </w:rPr>
      </w:pPr>
      <w:r w:rsidRPr="00736491">
        <w:rPr>
          <w:rFonts w:ascii="Times New Roman" w:hAnsi="Times New Roman" w:cs="Times New Roman"/>
          <w:sz w:val="28"/>
          <w:szCs w:val="28"/>
        </w:rPr>
        <w:lastRenderedPageBreak/>
        <w:t>Приложение 8</w:t>
      </w:r>
    </w:p>
    <w:p w:rsidR="00736491" w:rsidRPr="00736491" w:rsidRDefault="00736491" w:rsidP="00736491">
      <w:pPr>
        <w:autoSpaceDE/>
        <w:ind w:left="7080" w:firstLine="708"/>
        <w:jc w:val="both"/>
        <w:rPr>
          <w:rFonts w:ascii="Times New Roman" w:hAnsi="Times New Roman" w:cs="Times New Roman"/>
          <w:sz w:val="28"/>
          <w:szCs w:val="28"/>
        </w:rPr>
      </w:pPr>
      <w:r w:rsidRPr="00736491">
        <w:rPr>
          <w:rFonts w:ascii="Times New Roman" w:hAnsi="Times New Roman" w:cs="Times New Roman"/>
          <w:sz w:val="28"/>
          <w:szCs w:val="28"/>
        </w:rPr>
        <w:t xml:space="preserve">к </w:t>
      </w:r>
      <w:r w:rsidR="0005054F">
        <w:rPr>
          <w:rFonts w:ascii="Times New Roman" w:hAnsi="Times New Roman" w:cs="Times New Roman"/>
          <w:sz w:val="28"/>
          <w:szCs w:val="28"/>
        </w:rPr>
        <w:t>П</w:t>
      </w:r>
      <w:r w:rsidRPr="00736491">
        <w:rPr>
          <w:rFonts w:ascii="Times New Roman" w:hAnsi="Times New Roman" w:cs="Times New Roman"/>
          <w:sz w:val="28"/>
          <w:szCs w:val="28"/>
        </w:rPr>
        <w:t>рограмме</w:t>
      </w:r>
    </w:p>
    <w:p w:rsidR="00736491" w:rsidRPr="00736491" w:rsidRDefault="00736491" w:rsidP="00736491">
      <w:pPr>
        <w:jc w:val="center"/>
        <w:rPr>
          <w:rFonts w:ascii="Times New Roman" w:hAnsi="Times New Roman" w:cs="Times New Roman"/>
          <w:sz w:val="28"/>
          <w:szCs w:val="28"/>
        </w:rPr>
      </w:pPr>
    </w:p>
    <w:p w:rsidR="00736491" w:rsidRPr="00736491" w:rsidRDefault="00736491" w:rsidP="00736491">
      <w:pPr>
        <w:jc w:val="center"/>
        <w:rPr>
          <w:rFonts w:ascii="Times New Roman" w:hAnsi="Times New Roman" w:cs="Times New Roman"/>
          <w:sz w:val="28"/>
          <w:szCs w:val="28"/>
        </w:rPr>
      </w:pPr>
      <w:r w:rsidRPr="00736491">
        <w:rPr>
          <w:rFonts w:ascii="Times New Roman" w:hAnsi="Times New Roman" w:cs="Times New Roman"/>
          <w:sz w:val="28"/>
          <w:szCs w:val="28"/>
        </w:rPr>
        <w:t>ПЕРЕЧЕНЬ</w:t>
      </w:r>
    </w:p>
    <w:p w:rsidR="00736491" w:rsidRPr="00736491" w:rsidRDefault="00736491" w:rsidP="00736491">
      <w:pPr>
        <w:jc w:val="center"/>
        <w:rPr>
          <w:rFonts w:ascii="Times New Roman" w:hAnsi="Times New Roman" w:cs="Times New Roman"/>
          <w:sz w:val="28"/>
          <w:szCs w:val="28"/>
        </w:rPr>
      </w:pPr>
      <w:r w:rsidRPr="00736491">
        <w:rPr>
          <w:rFonts w:ascii="Times New Roman" w:hAnsi="Times New Roman" w:cs="Times New Roman"/>
          <w:sz w:val="28"/>
          <w:szCs w:val="28"/>
        </w:rPr>
        <w:t>документов, необходимых для получения субсидии на возмещение</w:t>
      </w:r>
    </w:p>
    <w:p w:rsidR="00736491" w:rsidRPr="00736491" w:rsidRDefault="00736491" w:rsidP="00736491">
      <w:pPr>
        <w:jc w:val="center"/>
        <w:rPr>
          <w:rFonts w:ascii="Times New Roman" w:hAnsi="Times New Roman" w:cs="Times New Roman"/>
          <w:sz w:val="28"/>
          <w:szCs w:val="28"/>
        </w:rPr>
      </w:pPr>
      <w:r w:rsidRPr="00736491">
        <w:rPr>
          <w:rFonts w:ascii="Times New Roman" w:hAnsi="Times New Roman" w:cs="Times New Roman"/>
          <w:sz w:val="28"/>
          <w:szCs w:val="28"/>
        </w:rPr>
        <w:t>части ежемесячных аннуитет</w:t>
      </w:r>
      <w:r w:rsidR="005A3683">
        <w:rPr>
          <w:rFonts w:ascii="Times New Roman" w:hAnsi="Times New Roman" w:cs="Times New Roman"/>
          <w:sz w:val="28"/>
          <w:szCs w:val="28"/>
        </w:rPr>
        <w:t>ных платежей по кредиту (займу)</w:t>
      </w:r>
    </w:p>
    <w:p w:rsidR="00736491" w:rsidRPr="00736491" w:rsidRDefault="00736491" w:rsidP="00736491">
      <w:pPr>
        <w:jc w:val="both"/>
        <w:rPr>
          <w:rFonts w:ascii="Times New Roman" w:hAnsi="Times New Roman" w:cs="Times New Roman"/>
          <w:sz w:val="28"/>
          <w:szCs w:val="28"/>
        </w:rPr>
      </w:pPr>
    </w:p>
    <w:p w:rsidR="00736491" w:rsidRPr="00736491" w:rsidRDefault="00736491" w:rsidP="00736491">
      <w:pPr>
        <w:ind w:firstLine="708"/>
        <w:jc w:val="both"/>
        <w:rPr>
          <w:rFonts w:ascii="Times New Roman" w:hAnsi="Times New Roman" w:cs="Times New Roman"/>
          <w:sz w:val="28"/>
          <w:szCs w:val="28"/>
        </w:rPr>
      </w:pPr>
      <w:r w:rsidRPr="00736491">
        <w:rPr>
          <w:rFonts w:ascii="Times New Roman" w:hAnsi="Times New Roman" w:cs="Times New Roman"/>
          <w:sz w:val="28"/>
          <w:szCs w:val="28"/>
        </w:rPr>
        <w:t>1. Заявление гражданина о предоставлении субсидии на возмещение части ежемесячных аннуитетных платежей по кредиту (займу) (ежеквартально).</w:t>
      </w:r>
    </w:p>
    <w:p w:rsidR="00736491" w:rsidRPr="00736491" w:rsidRDefault="00736491" w:rsidP="00736491">
      <w:pPr>
        <w:ind w:firstLine="708"/>
        <w:jc w:val="both"/>
        <w:rPr>
          <w:rFonts w:ascii="Times New Roman" w:hAnsi="Times New Roman" w:cs="Times New Roman"/>
          <w:sz w:val="28"/>
          <w:szCs w:val="28"/>
        </w:rPr>
      </w:pPr>
      <w:r w:rsidRPr="00736491">
        <w:rPr>
          <w:rFonts w:ascii="Times New Roman" w:hAnsi="Times New Roman" w:cs="Times New Roman"/>
          <w:sz w:val="28"/>
          <w:szCs w:val="28"/>
        </w:rPr>
        <w:t xml:space="preserve">2. </w:t>
      </w:r>
      <w:proofErr w:type="gramStart"/>
      <w:r w:rsidRPr="00736491">
        <w:rPr>
          <w:rFonts w:ascii="Times New Roman" w:hAnsi="Times New Roman" w:cs="Times New Roman"/>
          <w:sz w:val="28"/>
          <w:szCs w:val="28"/>
        </w:rPr>
        <w:t>Справка государственной или муниципальной медицинской или образовательной организации, расположенной на территории городского округа город Рыбинск, либо органа исполнительной власти Ярославской области или органа местного самоуправления городского округа город Рыбинск по месту работы гражданина в адрес Администрации, содержащая подтверждение рабочих отношений с гражданином - участником Подпрограммы на дату подачи заявления на субсидию на возмещение части ежемесячных аннуитетных платежей по кредиту (займу) (ежеквартально).</w:t>
      </w:r>
      <w:proofErr w:type="gramEnd"/>
    </w:p>
    <w:p w:rsidR="00736491" w:rsidRPr="00736491" w:rsidRDefault="00736491" w:rsidP="0005776C">
      <w:pPr>
        <w:ind w:firstLine="709"/>
        <w:jc w:val="both"/>
        <w:rPr>
          <w:rFonts w:ascii="Times New Roman" w:eastAsiaTheme="minorHAnsi" w:hAnsi="Times New Roman" w:cs="Times New Roman"/>
          <w:sz w:val="28"/>
          <w:szCs w:val="28"/>
        </w:rPr>
      </w:pPr>
      <w:r w:rsidRPr="00736491">
        <w:rPr>
          <w:rFonts w:ascii="Times New Roman" w:hAnsi="Times New Roman" w:cs="Times New Roman"/>
          <w:sz w:val="28"/>
          <w:szCs w:val="28"/>
        </w:rPr>
        <w:t xml:space="preserve">3. </w:t>
      </w:r>
      <w:r w:rsidRPr="00736491">
        <w:rPr>
          <w:rFonts w:ascii="Times New Roman" w:eastAsiaTheme="minorHAnsi" w:hAnsi="Times New Roman" w:cs="Times New Roman"/>
          <w:sz w:val="28"/>
          <w:szCs w:val="28"/>
        </w:rPr>
        <w:t>Копи</w:t>
      </w:r>
      <w:proofErr w:type="gramStart"/>
      <w:r w:rsidRPr="00736491">
        <w:rPr>
          <w:rFonts w:ascii="Times New Roman" w:eastAsiaTheme="minorHAnsi" w:hAnsi="Times New Roman" w:cs="Times New Roman"/>
          <w:sz w:val="28"/>
          <w:szCs w:val="28"/>
        </w:rPr>
        <w:t>я(</w:t>
      </w:r>
      <w:proofErr w:type="spellStart"/>
      <w:proofErr w:type="gramEnd"/>
      <w:r w:rsidRPr="00736491">
        <w:rPr>
          <w:rFonts w:ascii="Times New Roman" w:eastAsiaTheme="minorHAnsi" w:hAnsi="Times New Roman" w:cs="Times New Roman"/>
          <w:sz w:val="28"/>
          <w:szCs w:val="28"/>
        </w:rPr>
        <w:t>ии</w:t>
      </w:r>
      <w:proofErr w:type="spellEnd"/>
      <w:r w:rsidRPr="00736491">
        <w:rPr>
          <w:rFonts w:ascii="Times New Roman" w:eastAsiaTheme="minorHAnsi" w:hAnsi="Times New Roman" w:cs="Times New Roman"/>
          <w:sz w:val="28"/>
          <w:szCs w:val="28"/>
        </w:rPr>
        <w:t>) выписки(</w:t>
      </w:r>
      <w:proofErr w:type="spellStart"/>
      <w:r w:rsidRPr="00736491">
        <w:rPr>
          <w:rFonts w:ascii="Times New Roman" w:eastAsiaTheme="minorHAnsi" w:hAnsi="Times New Roman" w:cs="Times New Roman"/>
          <w:sz w:val="28"/>
          <w:szCs w:val="28"/>
        </w:rPr>
        <w:t>ок</w:t>
      </w:r>
      <w:proofErr w:type="spellEnd"/>
      <w:r w:rsidRPr="00736491">
        <w:rPr>
          <w:rFonts w:ascii="Times New Roman" w:eastAsiaTheme="minorHAnsi" w:hAnsi="Times New Roman" w:cs="Times New Roman"/>
          <w:sz w:val="28"/>
          <w:szCs w:val="28"/>
        </w:rPr>
        <w:t>) из Единого государственного реестра недвижимости согласно свидетельству о праве на получение субсидии на приобретение или строительство жилых помещений (представляется(</w:t>
      </w:r>
      <w:proofErr w:type="spellStart"/>
      <w:r w:rsidRPr="00736491">
        <w:rPr>
          <w:rFonts w:ascii="Times New Roman" w:eastAsiaTheme="minorHAnsi" w:hAnsi="Times New Roman" w:cs="Times New Roman"/>
          <w:sz w:val="28"/>
          <w:szCs w:val="28"/>
        </w:rPr>
        <w:t>ются</w:t>
      </w:r>
      <w:proofErr w:type="spellEnd"/>
      <w:r w:rsidRPr="00736491">
        <w:rPr>
          <w:rFonts w:ascii="Times New Roman" w:eastAsiaTheme="minorHAnsi" w:hAnsi="Times New Roman" w:cs="Times New Roman"/>
          <w:sz w:val="28"/>
          <w:szCs w:val="28"/>
        </w:rPr>
        <w:t>) на всех членов семьи единожды при первоначальном обращении гражданина)</w:t>
      </w:r>
      <w:r w:rsidRPr="00736491">
        <w:rPr>
          <w:rFonts w:ascii="Times New Roman" w:hAnsi="Times New Roman" w:cs="Times New Roman"/>
          <w:sz w:val="28"/>
          <w:szCs w:val="28"/>
        </w:rPr>
        <w:t>.</w:t>
      </w:r>
    </w:p>
    <w:p w:rsidR="00736491" w:rsidRPr="00736491" w:rsidRDefault="00736491" w:rsidP="00736491">
      <w:pPr>
        <w:ind w:firstLine="708"/>
        <w:jc w:val="both"/>
        <w:rPr>
          <w:rFonts w:ascii="Times New Roman" w:hAnsi="Times New Roman" w:cs="Times New Roman"/>
          <w:sz w:val="28"/>
          <w:szCs w:val="28"/>
        </w:rPr>
      </w:pPr>
      <w:r w:rsidRPr="00736491">
        <w:rPr>
          <w:rFonts w:ascii="Times New Roman" w:hAnsi="Times New Roman" w:cs="Times New Roman"/>
          <w:sz w:val="28"/>
          <w:szCs w:val="28"/>
        </w:rPr>
        <w:t>4. Копии кредитного договора и графика погашения платежей представляются единожды при первоначальном обращении гражданина с заявлением о предоставлении субсидии на возмещение части ежемесячных аннуитетных платежей по кредиту (займу). В случае если размер внесенного гражданином ежемесячного платежа не соответствует размеру ежемесячного платежа, указанному в графике погашения платежей, представленном гражданином при первоначальном обращении, гражданин представляет новый график погашения платежей.</w:t>
      </w:r>
    </w:p>
    <w:p w:rsidR="00736491" w:rsidRPr="00736491" w:rsidRDefault="00736491" w:rsidP="00736491">
      <w:pPr>
        <w:ind w:firstLine="708"/>
        <w:jc w:val="both"/>
        <w:rPr>
          <w:rFonts w:ascii="Times New Roman" w:hAnsi="Times New Roman" w:cs="Times New Roman"/>
          <w:sz w:val="28"/>
          <w:szCs w:val="28"/>
        </w:rPr>
      </w:pPr>
      <w:r w:rsidRPr="00736491">
        <w:rPr>
          <w:rFonts w:ascii="Times New Roman" w:hAnsi="Times New Roman" w:cs="Times New Roman"/>
          <w:sz w:val="28"/>
          <w:szCs w:val="28"/>
        </w:rPr>
        <w:t>5. Информация кредитора о размере и сроках фактически произведенных платежей за квартал, предшествующий подаче заявления гражданина о предоставлении субсидии на возмещение части ежемесячных аннуитетных платежей по кредиту (займу) и отсутствии просрочек (ежеквартально).</w:t>
      </w:r>
    </w:p>
    <w:p w:rsidR="00736491" w:rsidRPr="00736491" w:rsidRDefault="00736491" w:rsidP="00736491">
      <w:pPr>
        <w:autoSpaceDE/>
        <w:autoSpaceDN/>
        <w:ind w:right="-1" w:firstLine="142"/>
        <w:jc w:val="both"/>
        <w:rPr>
          <w:rFonts w:ascii="Times New Roman" w:hAnsi="Times New Roman" w:cs="Times New Roman"/>
          <w:sz w:val="28"/>
          <w:szCs w:val="28"/>
        </w:rPr>
      </w:pPr>
    </w:p>
    <w:p w:rsidR="00736491" w:rsidRPr="00736491" w:rsidRDefault="00736491" w:rsidP="00736491">
      <w:pPr>
        <w:jc w:val="both"/>
        <w:rPr>
          <w:rFonts w:ascii="Times New Roman" w:eastAsiaTheme="minorHAnsi" w:hAnsi="Times New Roman" w:cs="Times New Roman"/>
          <w:sz w:val="28"/>
          <w:szCs w:val="28"/>
        </w:rPr>
      </w:pPr>
      <w:r w:rsidRPr="00736491">
        <w:rPr>
          <w:rFonts w:ascii="Times New Roman" w:eastAsiaTheme="minorHAnsi" w:hAnsi="Times New Roman" w:cs="Times New Roman"/>
          <w:sz w:val="28"/>
          <w:szCs w:val="28"/>
        </w:rPr>
        <w:t>&lt;*&gt; Представляются заверенные копии документов.</w:t>
      </w:r>
    </w:p>
    <w:p w:rsidR="00736491" w:rsidRPr="00736491" w:rsidRDefault="00736491" w:rsidP="00736491">
      <w:pPr>
        <w:jc w:val="both"/>
        <w:rPr>
          <w:rFonts w:ascii="Times New Roman" w:eastAsiaTheme="minorHAnsi" w:hAnsi="Times New Roman" w:cs="Times New Roman"/>
          <w:sz w:val="28"/>
          <w:szCs w:val="28"/>
        </w:rPr>
      </w:pPr>
      <w:r w:rsidRPr="00736491">
        <w:rPr>
          <w:rFonts w:ascii="Times New Roman" w:eastAsiaTheme="minorHAnsi" w:hAnsi="Times New Roman" w:cs="Times New Roman"/>
          <w:sz w:val="28"/>
          <w:szCs w:val="28"/>
        </w:rPr>
        <w:t>&lt;**&gt; Документы представляются на каждого члена семьи.</w:t>
      </w:r>
    </w:p>
    <w:p w:rsidR="00736491" w:rsidRPr="00736491" w:rsidRDefault="00736491" w:rsidP="00736491">
      <w:pPr>
        <w:ind w:firstLine="540"/>
        <w:jc w:val="both"/>
        <w:rPr>
          <w:rFonts w:ascii="Times New Roman" w:eastAsiaTheme="minorHAnsi" w:hAnsi="Times New Roman" w:cs="Times New Roman"/>
          <w:sz w:val="28"/>
          <w:szCs w:val="28"/>
        </w:rPr>
      </w:pPr>
    </w:p>
    <w:p w:rsidR="00736491" w:rsidRPr="00736491" w:rsidRDefault="00736491" w:rsidP="00736491">
      <w:pPr>
        <w:autoSpaceDE/>
        <w:autoSpaceDN/>
        <w:ind w:right="-1" w:firstLine="142"/>
        <w:jc w:val="both"/>
        <w:rPr>
          <w:rFonts w:ascii="Times New Roman" w:hAnsi="Times New Roman" w:cs="Times New Roman"/>
          <w:sz w:val="28"/>
          <w:szCs w:val="28"/>
        </w:rPr>
      </w:pPr>
    </w:p>
    <w:p w:rsidR="00736491" w:rsidRDefault="00736491" w:rsidP="00736491">
      <w:pPr>
        <w:ind w:left="7788"/>
        <w:outlineLvl w:val="1"/>
        <w:rPr>
          <w:rFonts w:ascii="Times New Roman" w:hAnsi="Times New Roman" w:cs="Times New Roman"/>
          <w:sz w:val="28"/>
          <w:szCs w:val="28"/>
        </w:rPr>
      </w:pPr>
    </w:p>
    <w:p w:rsidR="00C22E97" w:rsidRDefault="00C22E97" w:rsidP="00736491">
      <w:pPr>
        <w:ind w:left="7788"/>
        <w:outlineLvl w:val="1"/>
        <w:rPr>
          <w:rFonts w:ascii="Times New Roman" w:hAnsi="Times New Roman" w:cs="Times New Roman"/>
          <w:sz w:val="28"/>
          <w:szCs w:val="28"/>
        </w:rPr>
      </w:pPr>
    </w:p>
    <w:p w:rsidR="00C22E97" w:rsidRDefault="00C22E97" w:rsidP="00736491">
      <w:pPr>
        <w:ind w:left="7788"/>
        <w:outlineLvl w:val="1"/>
        <w:rPr>
          <w:rFonts w:ascii="Times New Roman" w:hAnsi="Times New Roman" w:cs="Times New Roman"/>
          <w:sz w:val="28"/>
          <w:szCs w:val="28"/>
        </w:rPr>
      </w:pPr>
    </w:p>
    <w:p w:rsidR="00C22E97" w:rsidRDefault="00C22E97" w:rsidP="00736491">
      <w:pPr>
        <w:ind w:left="7788"/>
        <w:outlineLvl w:val="1"/>
        <w:rPr>
          <w:rFonts w:ascii="Times New Roman" w:hAnsi="Times New Roman" w:cs="Times New Roman"/>
          <w:sz w:val="28"/>
          <w:szCs w:val="28"/>
        </w:rPr>
      </w:pPr>
    </w:p>
    <w:p w:rsidR="00C22E97" w:rsidRDefault="00C22E97" w:rsidP="00736491">
      <w:pPr>
        <w:ind w:left="7788"/>
        <w:outlineLvl w:val="1"/>
        <w:rPr>
          <w:rFonts w:ascii="Times New Roman" w:hAnsi="Times New Roman" w:cs="Times New Roman"/>
          <w:sz w:val="28"/>
          <w:szCs w:val="28"/>
        </w:rPr>
      </w:pPr>
    </w:p>
    <w:p w:rsidR="00F62C5F" w:rsidRDefault="00F62C5F" w:rsidP="00736491">
      <w:pPr>
        <w:ind w:left="7788"/>
        <w:outlineLvl w:val="1"/>
        <w:rPr>
          <w:rFonts w:ascii="Times New Roman" w:hAnsi="Times New Roman" w:cs="Times New Roman"/>
          <w:sz w:val="28"/>
          <w:szCs w:val="28"/>
        </w:rPr>
      </w:pPr>
    </w:p>
    <w:p w:rsidR="00F62C5F" w:rsidRDefault="00F62C5F" w:rsidP="00736491">
      <w:pPr>
        <w:ind w:left="7788"/>
        <w:outlineLvl w:val="1"/>
        <w:rPr>
          <w:rFonts w:ascii="Times New Roman" w:hAnsi="Times New Roman" w:cs="Times New Roman"/>
          <w:sz w:val="28"/>
          <w:szCs w:val="28"/>
        </w:rPr>
      </w:pPr>
    </w:p>
    <w:p w:rsidR="00736491" w:rsidRPr="00736491" w:rsidRDefault="00736491" w:rsidP="00736491">
      <w:pPr>
        <w:ind w:left="7788"/>
        <w:jc w:val="both"/>
        <w:outlineLvl w:val="1"/>
        <w:rPr>
          <w:rFonts w:ascii="Times New Roman" w:hAnsi="Times New Roman" w:cs="Times New Roman"/>
          <w:sz w:val="28"/>
          <w:szCs w:val="28"/>
        </w:rPr>
      </w:pPr>
      <w:r w:rsidRPr="00736491">
        <w:rPr>
          <w:rFonts w:ascii="Times New Roman" w:hAnsi="Times New Roman" w:cs="Times New Roman"/>
          <w:sz w:val="28"/>
          <w:szCs w:val="28"/>
        </w:rPr>
        <w:lastRenderedPageBreak/>
        <w:t>Приложе</w:t>
      </w:r>
      <w:r w:rsidR="00FD4F75">
        <w:rPr>
          <w:rFonts w:ascii="Times New Roman" w:hAnsi="Times New Roman" w:cs="Times New Roman"/>
          <w:sz w:val="28"/>
          <w:szCs w:val="28"/>
        </w:rPr>
        <w:t xml:space="preserve">ние </w:t>
      </w:r>
      <w:r w:rsidR="00653415">
        <w:rPr>
          <w:rFonts w:ascii="Times New Roman" w:hAnsi="Times New Roman" w:cs="Times New Roman"/>
          <w:sz w:val="28"/>
          <w:szCs w:val="28"/>
        </w:rPr>
        <w:t>9</w:t>
      </w:r>
    </w:p>
    <w:p w:rsidR="00736491" w:rsidRPr="00736491" w:rsidRDefault="00736491" w:rsidP="00736491">
      <w:pPr>
        <w:ind w:left="7080" w:firstLine="708"/>
        <w:jc w:val="both"/>
        <w:outlineLvl w:val="1"/>
        <w:rPr>
          <w:rFonts w:ascii="Times New Roman" w:hAnsi="Times New Roman" w:cs="Times New Roman"/>
          <w:sz w:val="28"/>
          <w:szCs w:val="28"/>
        </w:rPr>
      </w:pPr>
      <w:r w:rsidRPr="00736491">
        <w:rPr>
          <w:rFonts w:ascii="Times New Roman" w:hAnsi="Times New Roman" w:cs="Times New Roman"/>
          <w:sz w:val="28"/>
          <w:szCs w:val="28"/>
        </w:rPr>
        <w:t>к Программе</w:t>
      </w:r>
    </w:p>
    <w:p w:rsidR="00736491" w:rsidRPr="00736491" w:rsidRDefault="00736491" w:rsidP="00736491">
      <w:pPr>
        <w:jc w:val="right"/>
        <w:rPr>
          <w:rFonts w:ascii="Times New Roman" w:hAnsi="Times New Roman" w:cs="Times New Roman"/>
          <w:sz w:val="28"/>
          <w:szCs w:val="28"/>
        </w:rPr>
      </w:pPr>
      <w:bookmarkStart w:id="43" w:name="Par929"/>
      <w:bookmarkEnd w:id="43"/>
    </w:p>
    <w:p w:rsidR="00736491" w:rsidRPr="00736491" w:rsidRDefault="00736491" w:rsidP="00736491">
      <w:pPr>
        <w:jc w:val="right"/>
        <w:rPr>
          <w:rFonts w:ascii="Times New Roman" w:hAnsi="Times New Roman" w:cs="Times New Roman"/>
          <w:sz w:val="28"/>
          <w:szCs w:val="28"/>
        </w:rPr>
      </w:pPr>
      <w:r w:rsidRPr="00736491">
        <w:rPr>
          <w:rFonts w:ascii="Times New Roman" w:hAnsi="Times New Roman" w:cs="Times New Roman"/>
          <w:sz w:val="28"/>
          <w:szCs w:val="28"/>
        </w:rPr>
        <w:t>Форма</w:t>
      </w:r>
    </w:p>
    <w:p w:rsidR="00736491" w:rsidRPr="00736491" w:rsidRDefault="00736491" w:rsidP="00736491">
      <w:pPr>
        <w:jc w:val="right"/>
        <w:rPr>
          <w:rFonts w:ascii="Times New Roman" w:hAnsi="Times New Roman" w:cs="Times New Roman"/>
          <w:sz w:val="28"/>
          <w:szCs w:val="28"/>
        </w:rPr>
      </w:pPr>
    </w:p>
    <w:p w:rsidR="00736491" w:rsidRPr="00736491" w:rsidRDefault="00736491" w:rsidP="00736491">
      <w:pPr>
        <w:jc w:val="center"/>
        <w:rPr>
          <w:rFonts w:ascii="Times New Roman" w:hAnsi="Times New Roman" w:cs="Times New Roman"/>
          <w:sz w:val="28"/>
          <w:szCs w:val="28"/>
        </w:rPr>
      </w:pPr>
      <w:bookmarkStart w:id="44" w:name="Par6127"/>
      <w:bookmarkEnd w:id="44"/>
      <w:r w:rsidRPr="00736491">
        <w:rPr>
          <w:rFonts w:ascii="Times New Roman" w:hAnsi="Times New Roman" w:cs="Times New Roman"/>
          <w:sz w:val="28"/>
          <w:szCs w:val="28"/>
        </w:rPr>
        <w:t>СОГЛАСИЕ</w:t>
      </w:r>
    </w:p>
    <w:p w:rsidR="00736491" w:rsidRPr="00736491" w:rsidRDefault="00736491" w:rsidP="00736491">
      <w:pPr>
        <w:jc w:val="center"/>
        <w:rPr>
          <w:rFonts w:ascii="Times New Roman" w:hAnsi="Times New Roman" w:cs="Times New Roman"/>
          <w:sz w:val="28"/>
          <w:szCs w:val="28"/>
        </w:rPr>
      </w:pPr>
      <w:r w:rsidRPr="00736491">
        <w:rPr>
          <w:rFonts w:ascii="Times New Roman" w:hAnsi="Times New Roman" w:cs="Times New Roman"/>
          <w:sz w:val="28"/>
          <w:szCs w:val="28"/>
        </w:rPr>
        <w:t>н</w:t>
      </w:r>
      <w:r w:rsidR="005A3683">
        <w:rPr>
          <w:rFonts w:ascii="Times New Roman" w:hAnsi="Times New Roman" w:cs="Times New Roman"/>
          <w:sz w:val="28"/>
          <w:szCs w:val="28"/>
        </w:rPr>
        <w:t>а обработку персональных данных</w:t>
      </w:r>
    </w:p>
    <w:p w:rsidR="00736491" w:rsidRPr="00736491" w:rsidRDefault="00736491" w:rsidP="00736491">
      <w:pPr>
        <w:rPr>
          <w:rFonts w:ascii="Times New Roman" w:hAnsi="Times New Roman" w:cs="Times New Roman"/>
          <w:sz w:val="28"/>
          <w:szCs w:val="28"/>
        </w:rPr>
      </w:pPr>
    </w:p>
    <w:p w:rsidR="00736491" w:rsidRPr="00736491" w:rsidRDefault="00736491" w:rsidP="00C31887">
      <w:pPr>
        <w:ind w:firstLine="709"/>
        <w:jc w:val="both"/>
        <w:rPr>
          <w:rFonts w:ascii="Times New Roman" w:hAnsi="Times New Roman" w:cs="Times New Roman"/>
          <w:sz w:val="28"/>
          <w:szCs w:val="28"/>
        </w:rPr>
      </w:pPr>
      <w:bookmarkStart w:id="45" w:name="Par6130"/>
      <w:bookmarkEnd w:id="45"/>
      <w:r w:rsidRPr="00736491">
        <w:rPr>
          <w:rFonts w:ascii="Times New Roman" w:hAnsi="Times New Roman" w:cs="Times New Roman"/>
          <w:sz w:val="28"/>
          <w:szCs w:val="28"/>
        </w:rPr>
        <w:t>1. Настоящим  подтверждаю  свое согласие на обработку моих персональных данных;  персональных  данных  недееспособного лица - субъекта персональных данных   (в   случае   если  заявитель  является  законным  представителем)</w:t>
      </w:r>
    </w:p>
    <w:p w:rsidR="00736491" w:rsidRPr="00736491" w:rsidRDefault="00736491" w:rsidP="00736491">
      <w:pPr>
        <w:jc w:val="both"/>
        <w:rPr>
          <w:rFonts w:ascii="Times New Roman" w:hAnsi="Times New Roman" w:cs="Times New Roman"/>
          <w:sz w:val="28"/>
          <w:szCs w:val="28"/>
        </w:rPr>
      </w:pPr>
      <w:r w:rsidRPr="00736491">
        <w:rPr>
          <w:rFonts w:ascii="Times New Roman" w:hAnsi="Times New Roman" w:cs="Times New Roman"/>
          <w:sz w:val="28"/>
          <w:szCs w:val="28"/>
        </w:rPr>
        <w:t>________________________________________________________________________</w:t>
      </w:r>
    </w:p>
    <w:p w:rsidR="00736491" w:rsidRPr="00FD4F75" w:rsidRDefault="00736491" w:rsidP="00736491">
      <w:pPr>
        <w:jc w:val="center"/>
        <w:rPr>
          <w:rFonts w:ascii="Times New Roman" w:hAnsi="Times New Roman" w:cs="Times New Roman"/>
        </w:rPr>
      </w:pPr>
      <w:proofErr w:type="gramStart"/>
      <w:r w:rsidRPr="00FD4F75">
        <w:rPr>
          <w:rFonts w:ascii="Times New Roman" w:hAnsi="Times New Roman" w:cs="Times New Roman"/>
        </w:rPr>
        <w:t>(Ф.И.О., адрес субъекта персональных данных, документ, удостоверяющий</w:t>
      </w:r>
      <w:proofErr w:type="gramEnd"/>
    </w:p>
    <w:p w:rsidR="00736491" w:rsidRPr="00736491" w:rsidRDefault="00736491" w:rsidP="00736491">
      <w:pPr>
        <w:jc w:val="both"/>
        <w:rPr>
          <w:rFonts w:ascii="Times New Roman" w:hAnsi="Times New Roman" w:cs="Times New Roman"/>
          <w:sz w:val="28"/>
          <w:szCs w:val="28"/>
        </w:rPr>
      </w:pPr>
      <w:r w:rsidRPr="00736491">
        <w:rPr>
          <w:rFonts w:ascii="Times New Roman" w:hAnsi="Times New Roman" w:cs="Times New Roman"/>
          <w:sz w:val="28"/>
          <w:szCs w:val="28"/>
        </w:rPr>
        <w:t>________________________________________________________________________</w:t>
      </w:r>
    </w:p>
    <w:p w:rsidR="00736491" w:rsidRPr="00FD4F75" w:rsidRDefault="00736491" w:rsidP="00736491">
      <w:pPr>
        <w:jc w:val="center"/>
        <w:rPr>
          <w:rFonts w:ascii="Times New Roman" w:hAnsi="Times New Roman" w:cs="Times New Roman"/>
        </w:rPr>
      </w:pPr>
      <w:r w:rsidRPr="00FD4F75">
        <w:rPr>
          <w:rFonts w:ascii="Times New Roman" w:hAnsi="Times New Roman" w:cs="Times New Roman"/>
        </w:rPr>
        <w:t>личность, вид, номер, кем и когда выдан)</w:t>
      </w:r>
    </w:p>
    <w:p w:rsidR="00736491" w:rsidRPr="00736491" w:rsidRDefault="00736491" w:rsidP="00736491">
      <w:pPr>
        <w:jc w:val="both"/>
        <w:rPr>
          <w:rFonts w:ascii="Times New Roman" w:hAnsi="Times New Roman" w:cs="Times New Roman"/>
          <w:sz w:val="28"/>
          <w:szCs w:val="28"/>
        </w:rPr>
      </w:pPr>
      <w:r w:rsidRPr="00736491">
        <w:rPr>
          <w:rFonts w:ascii="Times New Roman" w:hAnsi="Times New Roman" w:cs="Times New Roman"/>
          <w:sz w:val="28"/>
          <w:szCs w:val="28"/>
        </w:rPr>
        <w:t>________________________________________________________________________</w:t>
      </w:r>
    </w:p>
    <w:p w:rsidR="00736491" w:rsidRPr="00736491" w:rsidRDefault="00736491" w:rsidP="00736491">
      <w:pPr>
        <w:jc w:val="both"/>
        <w:rPr>
          <w:rFonts w:ascii="Times New Roman" w:hAnsi="Times New Roman" w:cs="Times New Roman"/>
          <w:sz w:val="28"/>
          <w:szCs w:val="28"/>
        </w:rPr>
      </w:pPr>
    </w:p>
    <w:p w:rsidR="00736491" w:rsidRPr="00736491" w:rsidRDefault="00736491" w:rsidP="00736491">
      <w:pPr>
        <w:jc w:val="both"/>
        <w:rPr>
          <w:rFonts w:ascii="Times New Roman" w:hAnsi="Times New Roman" w:cs="Times New Roman"/>
          <w:sz w:val="28"/>
          <w:szCs w:val="28"/>
        </w:rPr>
      </w:pPr>
      <w:r w:rsidRPr="00736491">
        <w:rPr>
          <w:rFonts w:ascii="Times New Roman" w:hAnsi="Times New Roman" w:cs="Times New Roman"/>
          <w:sz w:val="28"/>
          <w:szCs w:val="28"/>
        </w:rPr>
        <w:t>оператору  персональных  данных  -  Департаменту  строительства Ярославской области (далее Департамент),  расположенному  по адресу: 150000, г. Ярославль,    ул. Чайковского, д. 42,  органу  местного  самоуправления - Администрации городского округа город Рыбинск (далее Администрация), расположенному по адресу: 152900, г</w:t>
      </w:r>
      <w:proofErr w:type="gramStart"/>
      <w:r w:rsidRPr="00736491">
        <w:rPr>
          <w:rFonts w:ascii="Times New Roman" w:hAnsi="Times New Roman" w:cs="Times New Roman"/>
          <w:sz w:val="28"/>
          <w:szCs w:val="28"/>
        </w:rPr>
        <w:t>.Р</w:t>
      </w:r>
      <w:proofErr w:type="gramEnd"/>
      <w:r w:rsidRPr="00736491">
        <w:rPr>
          <w:rFonts w:ascii="Times New Roman" w:hAnsi="Times New Roman" w:cs="Times New Roman"/>
          <w:sz w:val="28"/>
          <w:szCs w:val="28"/>
        </w:rPr>
        <w:t>ыбинск, ул. Рабочая, д.1.</w:t>
      </w:r>
    </w:p>
    <w:p w:rsidR="00C31887" w:rsidRDefault="00736491" w:rsidP="00C31887">
      <w:pPr>
        <w:ind w:firstLine="709"/>
        <w:jc w:val="both"/>
        <w:rPr>
          <w:rFonts w:ascii="Times New Roman" w:hAnsi="Times New Roman" w:cs="Times New Roman"/>
          <w:sz w:val="28"/>
          <w:szCs w:val="28"/>
        </w:rPr>
      </w:pPr>
      <w:r w:rsidRPr="00736491">
        <w:rPr>
          <w:rFonts w:ascii="Times New Roman" w:hAnsi="Times New Roman" w:cs="Times New Roman"/>
          <w:sz w:val="28"/>
          <w:szCs w:val="28"/>
        </w:rPr>
        <w:t xml:space="preserve">2. Целью  обработки  персональных  данных лиц, указанных в </w:t>
      </w:r>
      <w:hyperlink w:anchor="Par6130" w:history="1">
        <w:r w:rsidRPr="00736491">
          <w:rPr>
            <w:rFonts w:ascii="Times New Roman" w:hAnsi="Times New Roman" w:cs="Times New Roman"/>
            <w:sz w:val="28"/>
            <w:szCs w:val="28"/>
          </w:rPr>
          <w:t>пунктах 1</w:t>
        </w:r>
      </w:hyperlink>
      <w:r w:rsidRPr="00736491">
        <w:rPr>
          <w:rFonts w:ascii="Times New Roman" w:hAnsi="Times New Roman" w:cs="Times New Roman"/>
          <w:sz w:val="28"/>
          <w:szCs w:val="28"/>
        </w:rPr>
        <w:t xml:space="preserve">, </w:t>
      </w:r>
      <w:hyperlink w:anchor="Par6147" w:history="1">
        <w:r w:rsidRPr="00736491">
          <w:rPr>
            <w:rFonts w:ascii="Times New Roman" w:hAnsi="Times New Roman" w:cs="Times New Roman"/>
            <w:sz w:val="28"/>
            <w:szCs w:val="28"/>
          </w:rPr>
          <w:t>3</w:t>
        </w:r>
      </w:hyperlink>
      <w:r w:rsidRPr="00736491">
        <w:rPr>
          <w:rFonts w:ascii="Times New Roman" w:hAnsi="Times New Roman" w:cs="Times New Roman"/>
          <w:sz w:val="28"/>
          <w:szCs w:val="28"/>
        </w:rPr>
        <w:t xml:space="preserve"> Согласия,  является предоставление государственной услуги по предоставлению государственной  поддержки гражданам при приобретении (строительстве) жилья с использованием ипотечных кредитов.</w:t>
      </w:r>
      <w:bookmarkStart w:id="46" w:name="Par6147"/>
      <w:bookmarkEnd w:id="46"/>
    </w:p>
    <w:p w:rsidR="00736491" w:rsidRPr="00736491" w:rsidRDefault="00736491" w:rsidP="00C31887">
      <w:pPr>
        <w:jc w:val="both"/>
        <w:rPr>
          <w:rFonts w:ascii="Times New Roman" w:hAnsi="Times New Roman" w:cs="Times New Roman"/>
          <w:sz w:val="28"/>
          <w:szCs w:val="28"/>
        </w:rPr>
      </w:pPr>
      <w:r w:rsidRPr="00736491">
        <w:rPr>
          <w:rFonts w:ascii="Times New Roman" w:hAnsi="Times New Roman" w:cs="Times New Roman"/>
          <w:sz w:val="28"/>
          <w:szCs w:val="28"/>
        </w:rPr>
        <w:t xml:space="preserve">  3. Подтверждаю  свое  согласие  на обработку персональных данных, в том числе  в  автоматизированном  режиме, включая принятие решений на их основе Департаментом и Администрацией в  целях  предоставления государственной поддержки гражданам при приобретении (строительстве) жилья с использованием ипотечных кредитов, в том числе:</w:t>
      </w:r>
    </w:p>
    <w:p w:rsidR="00736491" w:rsidRPr="00736491" w:rsidRDefault="00736491" w:rsidP="00736491">
      <w:pPr>
        <w:jc w:val="both"/>
        <w:rPr>
          <w:rFonts w:ascii="Times New Roman" w:hAnsi="Times New Roman" w:cs="Times New Roman"/>
          <w:sz w:val="28"/>
          <w:szCs w:val="28"/>
        </w:rPr>
      </w:pPr>
      <w:r w:rsidRPr="00736491">
        <w:rPr>
          <w:rFonts w:ascii="Times New Roman" w:hAnsi="Times New Roman" w:cs="Times New Roman"/>
          <w:sz w:val="28"/>
          <w:szCs w:val="28"/>
        </w:rPr>
        <w:t>______________________________________________________________________</w:t>
      </w:r>
    </w:p>
    <w:p w:rsidR="00736491" w:rsidRPr="00736491" w:rsidRDefault="00736491" w:rsidP="00736491">
      <w:pPr>
        <w:ind w:firstLine="567"/>
        <w:jc w:val="center"/>
        <w:rPr>
          <w:rFonts w:ascii="Times New Roman" w:hAnsi="Times New Roman" w:cs="Times New Roman"/>
          <w:sz w:val="28"/>
          <w:szCs w:val="28"/>
        </w:rPr>
      </w:pPr>
      <w:r w:rsidRPr="00736491">
        <w:rPr>
          <w:rFonts w:ascii="Times New Roman" w:hAnsi="Times New Roman" w:cs="Times New Roman"/>
          <w:sz w:val="28"/>
          <w:szCs w:val="28"/>
        </w:rPr>
        <w:t>(документ, удостоверяющий личность, вид, серия, номер, кем и когда выдан)</w:t>
      </w:r>
    </w:p>
    <w:p w:rsidR="00736491" w:rsidRPr="00736491" w:rsidRDefault="00736491" w:rsidP="00736491">
      <w:pPr>
        <w:jc w:val="both"/>
        <w:rPr>
          <w:rFonts w:ascii="Times New Roman" w:hAnsi="Times New Roman" w:cs="Times New Roman"/>
          <w:sz w:val="28"/>
          <w:szCs w:val="28"/>
        </w:rPr>
      </w:pPr>
      <w:r w:rsidRPr="00736491">
        <w:rPr>
          <w:rFonts w:ascii="Times New Roman" w:hAnsi="Times New Roman" w:cs="Times New Roman"/>
          <w:sz w:val="28"/>
          <w:szCs w:val="28"/>
        </w:rPr>
        <w:t>_______________________________________________________________________</w:t>
      </w:r>
    </w:p>
    <w:p w:rsidR="00736491" w:rsidRPr="00736491" w:rsidRDefault="00736491" w:rsidP="00736491">
      <w:pPr>
        <w:jc w:val="both"/>
        <w:rPr>
          <w:rFonts w:ascii="Times New Roman" w:hAnsi="Times New Roman" w:cs="Times New Roman"/>
          <w:sz w:val="28"/>
          <w:szCs w:val="28"/>
        </w:rPr>
      </w:pPr>
      <w:r w:rsidRPr="00736491">
        <w:rPr>
          <w:rFonts w:ascii="Times New Roman" w:hAnsi="Times New Roman" w:cs="Times New Roman"/>
          <w:sz w:val="28"/>
          <w:szCs w:val="28"/>
        </w:rPr>
        <w:t>_______________________________________________________________________,</w:t>
      </w:r>
    </w:p>
    <w:p w:rsidR="0005776C" w:rsidRDefault="00736491" w:rsidP="0005776C">
      <w:pPr>
        <w:jc w:val="both"/>
        <w:rPr>
          <w:rFonts w:ascii="Times New Roman" w:hAnsi="Times New Roman" w:cs="Times New Roman"/>
          <w:sz w:val="28"/>
          <w:szCs w:val="28"/>
        </w:rPr>
      </w:pPr>
      <w:r w:rsidRPr="00736491">
        <w:rPr>
          <w:rFonts w:ascii="Times New Roman" w:hAnsi="Times New Roman" w:cs="Times New Roman"/>
          <w:sz w:val="28"/>
          <w:szCs w:val="28"/>
        </w:rPr>
        <w:t>и  иных персональных данных, необходимых для предоставления государственной поддержки гражданам при приобретении (строительстве) жилья с использованием ипот</w:t>
      </w:r>
      <w:r w:rsidR="0005776C">
        <w:rPr>
          <w:rFonts w:ascii="Times New Roman" w:hAnsi="Times New Roman" w:cs="Times New Roman"/>
          <w:sz w:val="28"/>
          <w:szCs w:val="28"/>
        </w:rPr>
        <w:t>ечных кредитов.</w:t>
      </w:r>
    </w:p>
    <w:p w:rsidR="00736491" w:rsidRPr="00736491" w:rsidRDefault="00736491" w:rsidP="00C31887">
      <w:pPr>
        <w:ind w:firstLine="709"/>
        <w:jc w:val="both"/>
        <w:rPr>
          <w:rFonts w:ascii="Times New Roman" w:hAnsi="Times New Roman" w:cs="Times New Roman"/>
          <w:sz w:val="28"/>
          <w:szCs w:val="28"/>
        </w:rPr>
      </w:pPr>
      <w:r w:rsidRPr="00736491">
        <w:rPr>
          <w:rFonts w:ascii="Times New Roman" w:hAnsi="Times New Roman" w:cs="Times New Roman"/>
          <w:sz w:val="28"/>
          <w:szCs w:val="28"/>
        </w:rPr>
        <w:t>4. Подтверждаю  свое  согласие  на  осуществление  следующих действий с персональными данными, необходимых для их обработки в рамках предоставления государственной  поддержки гражданам при приобретении (строительстве) жилья с использованием ипотечных кредитов (в каждом конкретном случае указывается необходимый  для  предоставления конкретной государственной поддержки набор действий): _______________________________________________________________</w:t>
      </w:r>
    </w:p>
    <w:p w:rsidR="00736491" w:rsidRPr="00736491" w:rsidRDefault="00736491" w:rsidP="00736491">
      <w:pPr>
        <w:jc w:val="both"/>
        <w:rPr>
          <w:rFonts w:ascii="Times New Roman" w:hAnsi="Times New Roman" w:cs="Times New Roman"/>
          <w:sz w:val="28"/>
          <w:szCs w:val="28"/>
        </w:rPr>
      </w:pPr>
      <w:r w:rsidRPr="00736491">
        <w:rPr>
          <w:rFonts w:ascii="Times New Roman" w:hAnsi="Times New Roman" w:cs="Times New Roman"/>
          <w:sz w:val="28"/>
          <w:szCs w:val="28"/>
        </w:rPr>
        <w:t>________________________________________________________________________</w:t>
      </w:r>
    </w:p>
    <w:p w:rsidR="00736491" w:rsidRPr="00736491" w:rsidRDefault="00736491" w:rsidP="00736491">
      <w:pPr>
        <w:jc w:val="both"/>
        <w:rPr>
          <w:rFonts w:ascii="Times New Roman" w:hAnsi="Times New Roman" w:cs="Times New Roman"/>
          <w:sz w:val="28"/>
          <w:szCs w:val="28"/>
        </w:rPr>
      </w:pPr>
      <w:r w:rsidRPr="00736491">
        <w:rPr>
          <w:rFonts w:ascii="Times New Roman" w:hAnsi="Times New Roman" w:cs="Times New Roman"/>
          <w:sz w:val="28"/>
          <w:szCs w:val="28"/>
        </w:rPr>
        <w:lastRenderedPageBreak/>
        <w:t>________________________________________________________________________</w:t>
      </w:r>
    </w:p>
    <w:p w:rsidR="00736491" w:rsidRPr="00736491" w:rsidRDefault="00736491" w:rsidP="00736491">
      <w:pPr>
        <w:jc w:val="both"/>
        <w:rPr>
          <w:rFonts w:ascii="Times New Roman" w:hAnsi="Times New Roman" w:cs="Times New Roman"/>
          <w:sz w:val="28"/>
          <w:szCs w:val="28"/>
        </w:rPr>
      </w:pPr>
      <w:r w:rsidRPr="00736491">
        <w:rPr>
          <w:rFonts w:ascii="Times New Roman" w:hAnsi="Times New Roman" w:cs="Times New Roman"/>
          <w:sz w:val="28"/>
          <w:szCs w:val="28"/>
        </w:rPr>
        <w:t>________________________________________________________________________.</w:t>
      </w:r>
    </w:p>
    <w:p w:rsidR="00736491" w:rsidRPr="00736491" w:rsidRDefault="00736491" w:rsidP="00C31887">
      <w:pPr>
        <w:ind w:firstLine="709"/>
        <w:jc w:val="both"/>
        <w:rPr>
          <w:rFonts w:ascii="Times New Roman" w:hAnsi="Times New Roman" w:cs="Times New Roman"/>
          <w:sz w:val="28"/>
          <w:szCs w:val="28"/>
        </w:rPr>
      </w:pPr>
      <w:r w:rsidRPr="00736491">
        <w:rPr>
          <w:rFonts w:ascii="Times New Roman" w:hAnsi="Times New Roman" w:cs="Times New Roman"/>
          <w:sz w:val="28"/>
          <w:szCs w:val="28"/>
        </w:rPr>
        <w:t>5. Срок действия согласия на обработку персональных данных: бессрочно.</w:t>
      </w:r>
    </w:p>
    <w:p w:rsidR="00736491" w:rsidRPr="00736491" w:rsidRDefault="00736491" w:rsidP="00C31887">
      <w:pPr>
        <w:ind w:firstLine="709"/>
        <w:jc w:val="both"/>
        <w:rPr>
          <w:rFonts w:ascii="Times New Roman" w:hAnsi="Times New Roman" w:cs="Times New Roman"/>
          <w:sz w:val="28"/>
          <w:szCs w:val="28"/>
        </w:rPr>
      </w:pPr>
      <w:r w:rsidRPr="00736491">
        <w:rPr>
          <w:rFonts w:ascii="Times New Roman" w:hAnsi="Times New Roman" w:cs="Times New Roman"/>
          <w:sz w:val="28"/>
          <w:szCs w:val="28"/>
        </w:rPr>
        <w:t>6. Согласие  на  обработку персональных данных может быть отозвано мною путем  направления  оператору и ОМС  письменного  отзыва.  Согласен  с  тем,  что оператор и ОМС обязан  прекратить  обработку  персональных  данных  и уничтожить персональные  данные  в  срок,  не  превышающий  3  рабочих  дней с момента получения указанного отзыва.</w:t>
      </w:r>
    </w:p>
    <w:p w:rsidR="00736491" w:rsidRPr="00736491" w:rsidRDefault="00736491" w:rsidP="00736491">
      <w:pPr>
        <w:jc w:val="both"/>
        <w:rPr>
          <w:rFonts w:ascii="Times New Roman" w:hAnsi="Times New Roman" w:cs="Times New Roman"/>
          <w:sz w:val="28"/>
          <w:szCs w:val="28"/>
        </w:rPr>
      </w:pPr>
      <w:r w:rsidRPr="00736491">
        <w:rPr>
          <w:rFonts w:ascii="Times New Roman" w:hAnsi="Times New Roman" w:cs="Times New Roman"/>
          <w:sz w:val="28"/>
          <w:szCs w:val="28"/>
        </w:rPr>
        <w:t>_______________________                    ________________________________</w:t>
      </w:r>
    </w:p>
    <w:p w:rsidR="00736491" w:rsidRPr="00FD4F75" w:rsidRDefault="00736491" w:rsidP="00736491">
      <w:pPr>
        <w:jc w:val="both"/>
        <w:rPr>
          <w:rFonts w:ascii="Times New Roman" w:hAnsi="Times New Roman" w:cs="Times New Roman"/>
        </w:rPr>
      </w:pPr>
      <w:r w:rsidRPr="00FD4F75">
        <w:rPr>
          <w:rFonts w:ascii="Times New Roman" w:hAnsi="Times New Roman" w:cs="Times New Roman"/>
        </w:rPr>
        <w:t xml:space="preserve">                    (подпись)                                                             (расшифровка подписи)</w:t>
      </w:r>
    </w:p>
    <w:p w:rsidR="00736491" w:rsidRPr="00736491" w:rsidRDefault="00736491" w:rsidP="00736491">
      <w:pPr>
        <w:jc w:val="both"/>
        <w:rPr>
          <w:rFonts w:ascii="Times New Roman" w:hAnsi="Times New Roman" w:cs="Times New Roman"/>
          <w:sz w:val="28"/>
          <w:szCs w:val="28"/>
        </w:rPr>
      </w:pPr>
      <w:r w:rsidRPr="00736491">
        <w:rPr>
          <w:rFonts w:ascii="Times New Roman" w:hAnsi="Times New Roman" w:cs="Times New Roman"/>
          <w:sz w:val="28"/>
          <w:szCs w:val="28"/>
        </w:rPr>
        <w:t>Дата __________________</w:t>
      </w:r>
    </w:p>
    <w:p w:rsidR="00736491" w:rsidRPr="00736491" w:rsidRDefault="00736491" w:rsidP="00736491">
      <w:pPr>
        <w:jc w:val="both"/>
        <w:rPr>
          <w:rFonts w:ascii="Times New Roman" w:hAnsi="Times New Roman" w:cs="Times New Roman"/>
          <w:sz w:val="28"/>
          <w:szCs w:val="28"/>
        </w:rPr>
      </w:pPr>
    </w:p>
    <w:p w:rsidR="00736491" w:rsidRPr="00736491" w:rsidRDefault="00736491" w:rsidP="00C31887">
      <w:pPr>
        <w:ind w:firstLine="709"/>
        <w:jc w:val="both"/>
        <w:rPr>
          <w:rFonts w:ascii="Times New Roman" w:hAnsi="Times New Roman" w:cs="Times New Roman"/>
          <w:sz w:val="28"/>
          <w:szCs w:val="28"/>
        </w:rPr>
      </w:pPr>
      <w:r w:rsidRPr="00736491">
        <w:rPr>
          <w:rFonts w:ascii="Times New Roman" w:hAnsi="Times New Roman" w:cs="Times New Roman"/>
          <w:sz w:val="28"/>
          <w:szCs w:val="28"/>
        </w:rPr>
        <w:t>Контактная информация субъекта персональных данных для предоставления</w:t>
      </w:r>
      <w:r w:rsidR="00653415">
        <w:rPr>
          <w:rFonts w:ascii="Times New Roman" w:hAnsi="Times New Roman" w:cs="Times New Roman"/>
          <w:sz w:val="28"/>
          <w:szCs w:val="28"/>
        </w:rPr>
        <w:t xml:space="preserve"> </w:t>
      </w:r>
      <w:r w:rsidRPr="00736491">
        <w:rPr>
          <w:rFonts w:ascii="Times New Roman" w:hAnsi="Times New Roman" w:cs="Times New Roman"/>
          <w:sz w:val="28"/>
          <w:szCs w:val="28"/>
        </w:rPr>
        <w:t>информации  об  обработке  персональных  данных,  а  также  в иных случаях,</w:t>
      </w:r>
      <w:r w:rsidR="00653415">
        <w:rPr>
          <w:rFonts w:ascii="Times New Roman" w:hAnsi="Times New Roman" w:cs="Times New Roman"/>
          <w:sz w:val="28"/>
          <w:szCs w:val="28"/>
        </w:rPr>
        <w:t xml:space="preserve"> </w:t>
      </w:r>
      <w:r w:rsidRPr="00736491">
        <w:rPr>
          <w:rFonts w:ascii="Times New Roman" w:hAnsi="Times New Roman" w:cs="Times New Roman"/>
          <w:sz w:val="28"/>
          <w:szCs w:val="28"/>
        </w:rPr>
        <w:t>предусмотренных законодательством:</w:t>
      </w: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________________________________________________________________________</w:t>
      </w:r>
    </w:p>
    <w:p w:rsidR="00736491" w:rsidRPr="00FD4F75" w:rsidRDefault="00736491" w:rsidP="00736491">
      <w:pPr>
        <w:jc w:val="center"/>
        <w:rPr>
          <w:rFonts w:ascii="Times New Roman" w:hAnsi="Times New Roman" w:cs="Times New Roman"/>
        </w:rPr>
      </w:pPr>
      <w:r w:rsidRPr="00FD4F75">
        <w:rPr>
          <w:rFonts w:ascii="Times New Roman" w:hAnsi="Times New Roman" w:cs="Times New Roman"/>
        </w:rPr>
        <w:t>(почтовый адрес)</w:t>
      </w: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________________________________________________________________________</w:t>
      </w:r>
    </w:p>
    <w:p w:rsidR="00736491" w:rsidRPr="00736491" w:rsidRDefault="00736491" w:rsidP="00736491">
      <w:pPr>
        <w:jc w:val="center"/>
        <w:rPr>
          <w:rFonts w:ascii="Times New Roman" w:hAnsi="Times New Roman" w:cs="Times New Roman"/>
          <w:sz w:val="28"/>
          <w:szCs w:val="28"/>
        </w:rPr>
      </w:pPr>
      <w:r w:rsidRPr="00736491">
        <w:rPr>
          <w:rFonts w:ascii="Times New Roman" w:hAnsi="Times New Roman" w:cs="Times New Roman"/>
          <w:sz w:val="28"/>
          <w:szCs w:val="28"/>
        </w:rPr>
        <w:t>(телефон, адрес электронной почты)</w:t>
      </w:r>
    </w:p>
    <w:p w:rsidR="00736491" w:rsidRPr="00736491" w:rsidRDefault="00736491" w:rsidP="00C31887">
      <w:pPr>
        <w:ind w:firstLine="709"/>
        <w:jc w:val="both"/>
        <w:rPr>
          <w:rFonts w:ascii="Times New Roman" w:hAnsi="Times New Roman" w:cs="Times New Roman"/>
          <w:sz w:val="28"/>
          <w:szCs w:val="28"/>
        </w:rPr>
      </w:pPr>
      <w:r w:rsidRPr="00736491">
        <w:rPr>
          <w:rFonts w:ascii="Times New Roman" w:hAnsi="Times New Roman" w:cs="Times New Roman"/>
          <w:sz w:val="28"/>
          <w:szCs w:val="28"/>
        </w:rPr>
        <w:t xml:space="preserve">С  положениями  Федерального  </w:t>
      </w:r>
      <w:hyperlink r:id="rId109" w:history="1">
        <w:r w:rsidRPr="00736491">
          <w:rPr>
            <w:rFonts w:ascii="Times New Roman" w:hAnsi="Times New Roman" w:cs="Times New Roman"/>
            <w:sz w:val="28"/>
            <w:szCs w:val="28"/>
          </w:rPr>
          <w:t>закона</w:t>
        </w:r>
      </w:hyperlink>
      <w:r w:rsidR="007B5458">
        <w:t xml:space="preserve"> </w:t>
      </w:r>
      <w:r w:rsidRPr="00736491">
        <w:rPr>
          <w:rFonts w:ascii="Times New Roman" w:hAnsi="Times New Roman" w:cs="Times New Roman"/>
          <w:sz w:val="28"/>
          <w:szCs w:val="28"/>
        </w:rPr>
        <w:t xml:space="preserve">от  27 июля 2006 года </w:t>
      </w:r>
      <w:r w:rsidR="006164C9">
        <w:rPr>
          <w:rFonts w:ascii="Times New Roman" w:hAnsi="Times New Roman" w:cs="Times New Roman"/>
          <w:sz w:val="28"/>
          <w:szCs w:val="28"/>
        </w:rPr>
        <w:t>№</w:t>
      </w:r>
      <w:r w:rsidRPr="00736491">
        <w:rPr>
          <w:rFonts w:ascii="Times New Roman" w:hAnsi="Times New Roman" w:cs="Times New Roman"/>
          <w:sz w:val="28"/>
          <w:szCs w:val="28"/>
        </w:rPr>
        <w:t xml:space="preserve"> 152-ФЗ «О персональных данных» </w:t>
      </w:r>
      <w:proofErr w:type="gramStart"/>
      <w:r w:rsidRPr="00736491">
        <w:rPr>
          <w:rFonts w:ascii="Times New Roman" w:hAnsi="Times New Roman" w:cs="Times New Roman"/>
          <w:sz w:val="28"/>
          <w:szCs w:val="28"/>
        </w:rPr>
        <w:t>ознакомлен</w:t>
      </w:r>
      <w:proofErr w:type="gramEnd"/>
      <w:r w:rsidRPr="00736491">
        <w:rPr>
          <w:rFonts w:ascii="Times New Roman" w:hAnsi="Times New Roman" w:cs="Times New Roman"/>
          <w:sz w:val="28"/>
          <w:szCs w:val="28"/>
        </w:rPr>
        <w:t>.</w:t>
      </w: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_______________________                    ________________________________</w:t>
      </w:r>
    </w:p>
    <w:p w:rsidR="00736491" w:rsidRPr="00FD4F75" w:rsidRDefault="00736491" w:rsidP="00736491">
      <w:pPr>
        <w:jc w:val="both"/>
        <w:rPr>
          <w:rFonts w:ascii="Times New Roman" w:hAnsi="Times New Roman" w:cs="Times New Roman"/>
        </w:rPr>
      </w:pPr>
      <w:r w:rsidRPr="00FD4F75">
        <w:rPr>
          <w:rFonts w:ascii="Times New Roman" w:hAnsi="Times New Roman" w:cs="Times New Roman"/>
        </w:rPr>
        <w:t xml:space="preserve">                       (подпись)                                                 (расшифровка подписи)</w:t>
      </w:r>
    </w:p>
    <w:p w:rsidR="00736491" w:rsidRPr="00736491" w:rsidRDefault="00736491" w:rsidP="00736491">
      <w:pPr>
        <w:rPr>
          <w:rFonts w:ascii="Times New Roman" w:hAnsi="Times New Roman" w:cs="Times New Roman"/>
          <w:sz w:val="28"/>
          <w:szCs w:val="28"/>
        </w:rPr>
      </w:pPr>
      <w:r w:rsidRPr="00736491">
        <w:rPr>
          <w:rFonts w:ascii="Times New Roman" w:hAnsi="Times New Roman" w:cs="Times New Roman"/>
          <w:sz w:val="28"/>
          <w:szCs w:val="28"/>
        </w:rPr>
        <w:t>Дата __________________</w:t>
      </w:r>
    </w:p>
    <w:p w:rsidR="00736491" w:rsidRDefault="00736491" w:rsidP="00736491">
      <w:pPr>
        <w:jc w:val="both"/>
        <w:rPr>
          <w:rFonts w:ascii="Times New Roman" w:hAnsi="Times New Roman" w:cs="Times New Roman"/>
          <w:sz w:val="28"/>
          <w:szCs w:val="28"/>
        </w:rPr>
      </w:pPr>
    </w:p>
    <w:p w:rsidR="00AD411B" w:rsidRDefault="00AD411B" w:rsidP="00736491">
      <w:pPr>
        <w:jc w:val="both"/>
        <w:rPr>
          <w:rFonts w:ascii="Times New Roman" w:hAnsi="Times New Roman" w:cs="Times New Roman"/>
          <w:sz w:val="28"/>
          <w:szCs w:val="28"/>
        </w:rPr>
      </w:pPr>
    </w:p>
    <w:p w:rsidR="00AD411B" w:rsidRDefault="00AD411B" w:rsidP="00736491">
      <w:pPr>
        <w:jc w:val="both"/>
        <w:rPr>
          <w:rFonts w:ascii="Times New Roman" w:hAnsi="Times New Roman" w:cs="Times New Roman"/>
          <w:sz w:val="28"/>
          <w:szCs w:val="28"/>
        </w:rPr>
      </w:pPr>
    </w:p>
    <w:p w:rsidR="00AD411B" w:rsidRDefault="00AD411B" w:rsidP="00736491">
      <w:pPr>
        <w:jc w:val="both"/>
        <w:rPr>
          <w:rFonts w:ascii="Times New Roman" w:hAnsi="Times New Roman" w:cs="Times New Roman"/>
          <w:sz w:val="28"/>
          <w:szCs w:val="28"/>
        </w:rPr>
      </w:pPr>
    </w:p>
    <w:p w:rsidR="00AD411B" w:rsidRDefault="00AD411B" w:rsidP="00736491">
      <w:pPr>
        <w:jc w:val="both"/>
        <w:rPr>
          <w:rFonts w:ascii="Times New Roman" w:hAnsi="Times New Roman" w:cs="Times New Roman"/>
          <w:sz w:val="28"/>
          <w:szCs w:val="28"/>
        </w:rPr>
      </w:pPr>
    </w:p>
    <w:p w:rsidR="00AD411B" w:rsidRDefault="00AD411B" w:rsidP="00736491">
      <w:pPr>
        <w:jc w:val="both"/>
        <w:rPr>
          <w:rFonts w:ascii="Times New Roman" w:hAnsi="Times New Roman" w:cs="Times New Roman"/>
          <w:sz w:val="28"/>
          <w:szCs w:val="28"/>
        </w:rPr>
      </w:pPr>
    </w:p>
    <w:p w:rsidR="00AD411B" w:rsidRDefault="00AD411B" w:rsidP="00736491">
      <w:pPr>
        <w:jc w:val="both"/>
        <w:rPr>
          <w:rFonts w:ascii="Times New Roman" w:hAnsi="Times New Roman" w:cs="Times New Roman"/>
          <w:sz w:val="28"/>
          <w:szCs w:val="28"/>
        </w:rPr>
      </w:pPr>
    </w:p>
    <w:p w:rsidR="00AD411B" w:rsidRDefault="00AD411B" w:rsidP="00736491">
      <w:pPr>
        <w:jc w:val="both"/>
        <w:rPr>
          <w:rFonts w:ascii="Times New Roman" w:hAnsi="Times New Roman" w:cs="Times New Roman"/>
          <w:sz w:val="28"/>
          <w:szCs w:val="28"/>
        </w:rPr>
      </w:pPr>
    </w:p>
    <w:p w:rsidR="00AD411B" w:rsidRDefault="00AD411B" w:rsidP="00736491">
      <w:pPr>
        <w:jc w:val="both"/>
        <w:rPr>
          <w:rFonts w:ascii="Times New Roman" w:hAnsi="Times New Roman" w:cs="Times New Roman"/>
          <w:sz w:val="28"/>
          <w:szCs w:val="28"/>
        </w:rPr>
      </w:pPr>
    </w:p>
    <w:p w:rsidR="00AD411B" w:rsidRDefault="00AD411B" w:rsidP="00736491">
      <w:pPr>
        <w:jc w:val="both"/>
        <w:rPr>
          <w:rFonts w:ascii="Times New Roman" w:hAnsi="Times New Roman" w:cs="Times New Roman"/>
          <w:sz w:val="28"/>
          <w:szCs w:val="28"/>
        </w:rPr>
      </w:pPr>
    </w:p>
    <w:p w:rsidR="00AD411B" w:rsidRDefault="00AD411B" w:rsidP="00736491">
      <w:pPr>
        <w:jc w:val="both"/>
        <w:rPr>
          <w:rFonts w:ascii="Times New Roman" w:hAnsi="Times New Roman" w:cs="Times New Roman"/>
          <w:sz w:val="28"/>
          <w:szCs w:val="28"/>
        </w:rPr>
      </w:pPr>
    </w:p>
    <w:p w:rsidR="00AD411B" w:rsidRDefault="00AD411B" w:rsidP="00736491">
      <w:pPr>
        <w:jc w:val="both"/>
        <w:rPr>
          <w:rFonts w:ascii="Times New Roman" w:hAnsi="Times New Roman" w:cs="Times New Roman"/>
          <w:sz w:val="28"/>
          <w:szCs w:val="28"/>
        </w:rPr>
      </w:pPr>
    </w:p>
    <w:p w:rsidR="00AD411B" w:rsidRDefault="00AD411B" w:rsidP="00736491">
      <w:pPr>
        <w:jc w:val="both"/>
        <w:rPr>
          <w:rFonts w:ascii="Times New Roman" w:hAnsi="Times New Roman" w:cs="Times New Roman"/>
          <w:sz w:val="28"/>
          <w:szCs w:val="28"/>
        </w:rPr>
      </w:pPr>
    </w:p>
    <w:p w:rsidR="00AD411B" w:rsidRDefault="00AD411B" w:rsidP="00736491">
      <w:pPr>
        <w:jc w:val="both"/>
        <w:rPr>
          <w:rFonts w:ascii="Times New Roman" w:hAnsi="Times New Roman" w:cs="Times New Roman"/>
          <w:sz w:val="28"/>
          <w:szCs w:val="28"/>
        </w:rPr>
      </w:pPr>
    </w:p>
    <w:p w:rsidR="00AD411B" w:rsidRDefault="00AD411B" w:rsidP="00736491">
      <w:pPr>
        <w:jc w:val="both"/>
        <w:rPr>
          <w:rFonts w:ascii="Times New Roman" w:hAnsi="Times New Roman" w:cs="Times New Roman"/>
          <w:sz w:val="28"/>
          <w:szCs w:val="28"/>
        </w:rPr>
      </w:pPr>
    </w:p>
    <w:p w:rsidR="00AD411B" w:rsidRDefault="00AD411B" w:rsidP="00736491">
      <w:pPr>
        <w:jc w:val="both"/>
        <w:rPr>
          <w:rFonts w:ascii="Times New Roman" w:hAnsi="Times New Roman" w:cs="Times New Roman"/>
          <w:sz w:val="28"/>
          <w:szCs w:val="28"/>
        </w:rPr>
      </w:pPr>
    </w:p>
    <w:p w:rsidR="00AD411B" w:rsidRDefault="00AD411B" w:rsidP="00736491">
      <w:pPr>
        <w:jc w:val="both"/>
        <w:rPr>
          <w:rFonts w:ascii="Times New Roman" w:hAnsi="Times New Roman" w:cs="Times New Roman"/>
          <w:sz w:val="28"/>
          <w:szCs w:val="28"/>
        </w:rPr>
      </w:pPr>
    </w:p>
    <w:p w:rsidR="00AD411B" w:rsidRDefault="00AD411B" w:rsidP="00736491">
      <w:pPr>
        <w:jc w:val="both"/>
        <w:rPr>
          <w:rFonts w:ascii="Times New Roman" w:hAnsi="Times New Roman" w:cs="Times New Roman"/>
          <w:sz w:val="28"/>
          <w:szCs w:val="28"/>
        </w:rPr>
      </w:pPr>
    </w:p>
    <w:p w:rsidR="00AD411B" w:rsidRDefault="00AD411B" w:rsidP="00736491">
      <w:pPr>
        <w:jc w:val="both"/>
        <w:rPr>
          <w:rFonts w:ascii="Times New Roman" w:hAnsi="Times New Roman" w:cs="Times New Roman"/>
          <w:sz w:val="28"/>
          <w:szCs w:val="28"/>
        </w:rPr>
      </w:pPr>
    </w:p>
    <w:p w:rsidR="00AD411B" w:rsidRDefault="00AD411B" w:rsidP="00736491">
      <w:pPr>
        <w:jc w:val="both"/>
        <w:rPr>
          <w:rFonts w:ascii="Times New Roman" w:hAnsi="Times New Roman" w:cs="Times New Roman"/>
          <w:sz w:val="28"/>
          <w:szCs w:val="28"/>
        </w:rPr>
      </w:pPr>
    </w:p>
    <w:p w:rsidR="00AD411B" w:rsidRDefault="00AD411B" w:rsidP="00736491">
      <w:pPr>
        <w:jc w:val="both"/>
        <w:rPr>
          <w:rFonts w:ascii="Times New Roman" w:hAnsi="Times New Roman" w:cs="Times New Roman"/>
          <w:sz w:val="28"/>
          <w:szCs w:val="28"/>
        </w:rPr>
      </w:pPr>
    </w:p>
    <w:p w:rsidR="00AD411B" w:rsidRPr="00736491" w:rsidRDefault="00AD411B" w:rsidP="00AD411B">
      <w:pPr>
        <w:ind w:left="7788"/>
        <w:jc w:val="both"/>
        <w:outlineLvl w:val="1"/>
        <w:rPr>
          <w:rFonts w:ascii="Times New Roman" w:hAnsi="Times New Roman" w:cs="Times New Roman"/>
          <w:sz w:val="28"/>
          <w:szCs w:val="28"/>
        </w:rPr>
      </w:pPr>
      <w:r w:rsidRPr="00736491">
        <w:rPr>
          <w:rFonts w:ascii="Times New Roman" w:hAnsi="Times New Roman" w:cs="Times New Roman"/>
          <w:sz w:val="28"/>
          <w:szCs w:val="28"/>
        </w:rPr>
        <w:lastRenderedPageBreak/>
        <w:t>Приложе</w:t>
      </w:r>
      <w:r>
        <w:rPr>
          <w:rFonts w:ascii="Times New Roman" w:hAnsi="Times New Roman" w:cs="Times New Roman"/>
          <w:sz w:val="28"/>
          <w:szCs w:val="28"/>
        </w:rPr>
        <w:t xml:space="preserve">ние </w:t>
      </w:r>
      <w:r w:rsidR="00653415">
        <w:rPr>
          <w:rFonts w:ascii="Times New Roman" w:hAnsi="Times New Roman" w:cs="Times New Roman"/>
          <w:sz w:val="28"/>
          <w:szCs w:val="28"/>
        </w:rPr>
        <w:t>10</w:t>
      </w:r>
    </w:p>
    <w:p w:rsidR="00AD411B" w:rsidRPr="00736491" w:rsidRDefault="00AD411B" w:rsidP="00AD411B">
      <w:pPr>
        <w:ind w:left="7080" w:firstLine="708"/>
        <w:jc w:val="both"/>
        <w:outlineLvl w:val="1"/>
        <w:rPr>
          <w:rFonts w:ascii="Times New Roman" w:hAnsi="Times New Roman" w:cs="Times New Roman"/>
          <w:sz w:val="28"/>
          <w:szCs w:val="28"/>
        </w:rPr>
      </w:pPr>
      <w:r w:rsidRPr="00736491">
        <w:rPr>
          <w:rFonts w:ascii="Times New Roman" w:hAnsi="Times New Roman" w:cs="Times New Roman"/>
          <w:sz w:val="28"/>
          <w:szCs w:val="28"/>
        </w:rPr>
        <w:t>к Программе</w:t>
      </w:r>
    </w:p>
    <w:p w:rsidR="00AD411B" w:rsidRPr="00AD411B" w:rsidRDefault="00AD411B" w:rsidP="00AD411B">
      <w:pPr>
        <w:spacing w:after="1" w:line="280" w:lineRule="atLeast"/>
        <w:jc w:val="right"/>
        <w:rPr>
          <w:rFonts w:ascii="Times New Roman" w:hAnsi="Times New Roman" w:cs="Times New Roman"/>
        </w:rPr>
      </w:pPr>
      <w:r w:rsidRPr="00AD411B">
        <w:rPr>
          <w:rFonts w:ascii="Times New Roman" w:hAnsi="Times New Roman" w:cs="Times New Roman"/>
        </w:rPr>
        <w:t>Форма</w:t>
      </w:r>
    </w:p>
    <w:p w:rsidR="00AD411B" w:rsidRPr="00AD411B" w:rsidRDefault="00AD411B" w:rsidP="00AD411B">
      <w:pPr>
        <w:spacing w:after="1" w:line="200" w:lineRule="atLeast"/>
        <w:jc w:val="right"/>
        <w:rPr>
          <w:rFonts w:ascii="Times New Roman" w:hAnsi="Times New Roman" w:cs="Times New Roman"/>
        </w:rPr>
      </w:pPr>
      <w:r w:rsidRPr="00AD411B">
        <w:rPr>
          <w:rFonts w:ascii="Times New Roman" w:hAnsi="Times New Roman" w:cs="Times New Roman"/>
        </w:rPr>
        <w:t>В ____________________________________</w:t>
      </w:r>
    </w:p>
    <w:p w:rsidR="00AD411B" w:rsidRPr="00AD411B" w:rsidRDefault="00AD411B" w:rsidP="00AD411B">
      <w:pPr>
        <w:spacing w:after="1" w:line="200" w:lineRule="atLeast"/>
        <w:ind w:left="4956"/>
        <w:rPr>
          <w:rFonts w:ascii="Times New Roman" w:hAnsi="Times New Roman" w:cs="Times New Roman"/>
          <w:sz w:val="20"/>
          <w:szCs w:val="20"/>
        </w:rPr>
      </w:pPr>
      <w:r w:rsidRPr="00AD411B">
        <w:rPr>
          <w:rFonts w:ascii="Times New Roman" w:hAnsi="Times New Roman" w:cs="Times New Roman"/>
          <w:sz w:val="20"/>
          <w:szCs w:val="20"/>
        </w:rPr>
        <w:t xml:space="preserve">                    (наименование органа местного самоуправления)</w:t>
      </w:r>
    </w:p>
    <w:p w:rsidR="00AD411B" w:rsidRPr="00AD411B" w:rsidRDefault="00AD411B" w:rsidP="00AD411B">
      <w:pPr>
        <w:spacing w:after="1" w:line="200" w:lineRule="atLeast"/>
        <w:jc w:val="right"/>
        <w:rPr>
          <w:rFonts w:ascii="Times New Roman" w:hAnsi="Times New Roman" w:cs="Times New Roman"/>
        </w:rPr>
      </w:pPr>
      <w:r w:rsidRPr="00AD411B">
        <w:rPr>
          <w:rFonts w:ascii="Times New Roman" w:hAnsi="Times New Roman" w:cs="Times New Roman"/>
        </w:rPr>
        <w:t xml:space="preserve">                                       _____________________________________</w:t>
      </w:r>
    </w:p>
    <w:p w:rsidR="00AD411B" w:rsidRPr="00AD411B" w:rsidRDefault="00AD411B" w:rsidP="00AD411B">
      <w:pPr>
        <w:spacing w:after="1" w:line="200" w:lineRule="atLeast"/>
        <w:jc w:val="right"/>
        <w:rPr>
          <w:rFonts w:ascii="Times New Roman" w:hAnsi="Times New Roman" w:cs="Times New Roman"/>
        </w:rPr>
      </w:pPr>
      <w:r w:rsidRPr="00AD411B">
        <w:rPr>
          <w:rFonts w:ascii="Times New Roman" w:hAnsi="Times New Roman" w:cs="Times New Roman"/>
        </w:rPr>
        <w:t>____________________________________,</w:t>
      </w:r>
    </w:p>
    <w:p w:rsidR="00AD411B" w:rsidRPr="00AD411B" w:rsidRDefault="00AD411B" w:rsidP="00AD411B">
      <w:pPr>
        <w:spacing w:after="1" w:line="200" w:lineRule="atLeast"/>
        <w:ind w:left="4248" w:firstLine="708"/>
        <w:jc w:val="center"/>
        <w:rPr>
          <w:rFonts w:ascii="Times New Roman" w:hAnsi="Times New Roman" w:cs="Times New Roman"/>
          <w:sz w:val="20"/>
          <w:szCs w:val="20"/>
        </w:rPr>
      </w:pPr>
      <w:r w:rsidRPr="00AD411B">
        <w:rPr>
          <w:rFonts w:ascii="Times New Roman" w:hAnsi="Times New Roman" w:cs="Times New Roman"/>
          <w:sz w:val="20"/>
          <w:szCs w:val="20"/>
        </w:rPr>
        <w:t>(Ф.И.О. заявителя)</w:t>
      </w:r>
    </w:p>
    <w:p w:rsidR="00AD411B" w:rsidRPr="00AD411B" w:rsidRDefault="00AD411B" w:rsidP="00AD411B">
      <w:pPr>
        <w:spacing w:after="1" w:line="200" w:lineRule="atLeast"/>
        <w:ind w:left="2832" w:firstLine="708"/>
        <w:jc w:val="center"/>
        <w:rPr>
          <w:rFonts w:ascii="Times New Roman" w:hAnsi="Times New Roman" w:cs="Times New Roman"/>
        </w:rPr>
      </w:pPr>
      <w:proofErr w:type="gramStart"/>
      <w:r w:rsidRPr="00AD411B">
        <w:rPr>
          <w:rFonts w:ascii="Times New Roman" w:hAnsi="Times New Roman" w:cs="Times New Roman"/>
        </w:rPr>
        <w:t>зарегистрированного</w:t>
      </w:r>
      <w:proofErr w:type="gramEnd"/>
      <w:r w:rsidRPr="00AD411B">
        <w:rPr>
          <w:rFonts w:ascii="Times New Roman" w:hAnsi="Times New Roman" w:cs="Times New Roman"/>
        </w:rPr>
        <w:t xml:space="preserve"> по адресу:</w:t>
      </w:r>
    </w:p>
    <w:p w:rsidR="00AD411B" w:rsidRPr="00AD411B" w:rsidRDefault="00AD411B" w:rsidP="00AD411B">
      <w:pPr>
        <w:spacing w:after="1" w:line="200" w:lineRule="atLeast"/>
        <w:jc w:val="right"/>
        <w:rPr>
          <w:rFonts w:ascii="Times New Roman" w:hAnsi="Times New Roman" w:cs="Times New Roman"/>
        </w:rPr>
      </w:pPr>
      <w:r w:rsidRPr="00AD411B">
        <w:rPr>
          <w:rFonts w:ascii="Times New Roman" w:hAnsi="Times New Roman" w:cs="Times New Roman"/>
        </w:rPr>
        <w:t xml:space="preserve">                                       ______________________________________</w:t>
      </w:r>
    </w:p>
    <w:p w:rsidR="00AD411B" w:rsidRPr="00AD411B" w:rsidRDefault="00AD411B" w:rsidP="00AD411B">
      <w:pPr>
        <w:spacing w:after="1" w:line="200" w:lineRule="atLeast"/>
        <w:jc w:val="center"/>
        <w:rPr>
          <w:rFonts w:ascii="Times New Roman" w:hAnsi="Times New Roman" w:cs="Times New Roman"/>
        </w:rPr>
      </w:pPr>
      <w:bookmarkStart w:id="47" w:name="P801"/>
      <w:bookmarkEnd w:id="47"/>
      <w:r w:rsidRPr="00AD411B">
        <w:rPr>
          <w:rFonts w:ascii="Times New Roman" w:hAnsi="Times New Roman" w:cs="Times New Roman"/>
        </w:rPr>
        <w:t>ЗАЯВЛЕНИЕ</w:t>
      </w:r>
    </w:p>
    <w:p w:rsidR="00AD411B" w:rsidRPr="00AD411B" w:rsidRDefault="00AD411B" w:rsidP="00AD411B">
      <w:pPr>
        <w:spacing w:after="1" w:line="200" w:lineRule="atLeast"/>
        <w:jc w:val="center"/>
        <w:rPr>
          <w:rFonts w:ascii="Times New Roman" w:hAnsi="Times New Roman" w:cs="Times New Roman"/>
        </w:rPr>
      </w:pPr>
      <w:r w:rsidRPr="00AD411B">
        <w:rPr>
          <w:rFonts w:ascii="Times New Roman" w:hAnsi="Times New Roman" w:cs="Times New Roman"/>
        </w:rPr>
        <w:t>о признании участником мероприятия по обеспечению получения</w:t>
      </w:r>
    </w:p>
    <w:p w:rsidR="00AD411B" w:rsidRPr="00AD411B" w:rsidRDefault="00AD411B" w:rsidP="00AD411B">
      <w:pPr>
        <w:spacing w:after="1" w:line="200" w:lineRule="atLeast"/>
        <w:jc w:val="center"/>
        <w:rPr>
          <w:rFonts w:ascii="Times New Roman" w:hAnsi="Times New Roman" w:cs="Times New Roman"/>
        </w:rPr>
      </w:pPr>
      <w:r w:rsidRPr="00AD411B">
        <w:rPr>
          <w:rFonts w:ascii="Times New Roman" w:hAnsi="Times New Roman" w:cs="Times New Roman"/>
        </w:rPr>
        <w:t xml:space="preserve">гражданами ипотечных кредитов (займов) по </w:t>
      </w:r>
      <w:proofErr w:type="gramStart"/>
      <w:r w:rsidRPr="00AD411B">
        <w:rPr>
          <w:rFonts w:ascii="Times New Roman" w:hAnsi="Times New Roman" w:cs="Times New Roman"/>
        </w:rPr>
        <w:t>сниженной</w:t>
      </w:r>
      <w:proofErr w:type="gramEnd"/>
    </w:p>
    <w:p w:rsidR="00AD411B" w:rsidRPr="00AD411B" w:rsidRDefault="00AD411B" w:rsidP="00AD411B">
      <w:pPr>
        <w:spacing w:after="1" w:line="200" w:lineRule="atLeast"/>
        <w:jc w:val="center"/>
        <w:rPr>
          <w:rFonts w:ascii="Times New Roman" w:hAnsi="Times New Roman" w:cs="Times New Roman"/>
        </w:rPr>
      </w:pPr>
      <w:r w:rsidRPr="00AD411B">
        <w:rPr>
          <w:rFonts w:ascii="Times New Roman" w:hAnsi="Times New Roman" w:cs="Times New Roman"/>
        </w:rPr>
        <w:t>процентной ставке</w:t>
      </w:r>
    </w:p>
    <w:p w:rsidR="00AD411B" w:rsidRPr="00AD411B" w:rsidRDefault="00AD411B" w:rsidP="00AD411B">
      <w:pPr>
        <w:spacing w:after="1" w:line="200" w:lineRule="atLeast"/>
        <w:jc w:val="both"/>
        <w:rPr>
          <w:rFonts w:ascii="Times New Roman" w:hAnsi="Times New Roman" w:cs="Times New Roman"/>
        </w:rPr>
      </w:pPr>
      <w:r w:rsidRPr="00AD411B">
        <w:rPr>
          <w:rFonts w:ascii="Times New Roman" w:hAnsi="Times New Roman" w:cs="Times New Roman"/>
        </w:rPr>
        <w:t xml:space="preserve">    Я, _____________________________________________________________________,</w:t>
      </w:r>
    </w:p>
    <w:p w:rsidR="00AD411B" w:rsidRPr="00AD411B" w:rsidRDefault="00AD411B" w:rsidP="00AD411B">
      <w:pPr>
        <w:spacing w:after="1" w:line="200" w:lineRule="atLeast"/>
        <w:jc w:val="both"/>
        <w:rPr>
          <w:rFonts w:ascii="Times New Roman" w:hAnsi="Times New Roman" w:cs="Times New Roman"/>
        </w:rPr>
      </w:pPr>
      <w:r w:rsidRPr="00AD411B">
        <w:rPr>
          <w:rFonts w:ascii="Times New Roman" w:hAnsi="Times New Roman" w:cs="Times New Roman"/>
        </w:rPr>
        <w:t xml:space="preserve">                              (Ф.И.О. заявителя)</w:t>
      </w:r>
    </w:p>
    <w:p w:rsidR="00AD411B" w:rsidRPr="00AD411B" w:rsidRDefault="00AD411B" w:rsidP="00AD411B">
      <w:pPr>
        <w:spacing w:after="1" w:line="200" w:lineRule="atLeast"/>
        <w:jc w:val="both"/>
        <w:rPr>
          <w:rFonts w:ascii="Times New Roman" w:hAnsi="Times New Roman" w:cs="Times New Roman"/>
        </w:rPr>
      </w:pPr>
      <w:r w:rsidRPr="00AD411B">
        <w:rPr>
          <w:rFonts w:ascii="Times New Roman" w:hAnsi="Times New Roman" w:cs="Times New Roman"/>
        </w:rPr>
        <w:t xml:space="preserve">паспорт: серия _______ </w:t>
      </w:r>
      <w:r w:rsidR="006164C9">
        <w:rPr>
          <w:rFonts w:ascii="Times New Roman" w:hAnsi="Times New Roman" w:cs="Times New Roman"/>
        </w:rPr>
        <w:t>№</w:t>
      </w:r>
      <w:r w:rsidRPr="00AD411B">
        <w:rPr>
          <w:rFonts w:ascii="Times New Roman" w:hAnsi="Times New Roman" w:cs="Times New Roman"/>
        </w:rPr>
        <w:t xml:space="preserve"> ____________, выдан ______________________________,</w:t>
      </w:r>
    </w:p>
    <w:p w:rsidR="00AD411B" w:rsidRPr="00AD411B" w:rsidRDefault="00AD411B" w:rsidP="00AD411B">
      <w:pPr>
        <w:spacing w:after="1" w:line="200" w:lineRule="atLeast"/>
        <w:jc w:val="both"/>
        <w:rPr>
          <w:rFonts w:ascii="Times New Roman" w:hAnsi="Times New Roman" w:cs="Times New Roman"/>
        </w:rPr>
      </w:pPr>
      <w:r w:rsidRPr="00AD411B">
        <w:rPr>
          <w:rFonts w:ascii="Times New Roman" w:hAnsi="Times New Roman" w:cs="Times New Roman"/>
        </w:rPr>
        <w:t>дата и место рождения ____________________________________________________,</w:t>
      </w:r>
    </w:p>
    <w:p w:rsidR="00AD411B" w:rsidRPr="00AD411B" w:rsidRDefault="00AD411B" w:rsidP="00AD411B">
      <w:pPr>
        <w:spacing w:after="1" w:line="200" w:lineRule="atLeast"/>
        <w:jc w:val="both"/>
        <w:rPr>
          <w:rFonts w:ascii="Times New Roman" w:hAnsi="Times New Roman" w:cs="Times New Roman"/>
        </w:rPr>
      </w:pPr>
      <w:r w:rsidRPr="00AD411B">
        <w:rPr>
          <w:rFonts w:ascii="Times New Roman" w:hAnsi="Times New Roman" w:cs="Times New Roman"/>
        </w:rPr>
        <w:t>адрес регистрации ________________________________________________________,</w:t>
      </w:r>
    </w:p>
    <w:p w:rsidR="00AD411B" w:rsidRPr="00AD411B" w:rsidRDefault="00AD411B" w:rsidP="00AD411B">
      <w:pPr>
        <w:spacing w:after="1" w:line="200" w:lineRule="atLeast"/>
        <w:jc w:val="both"/>
        <w:rPr>
          <w:rFonts w:ascii="Times New Roman" w:hAnsi="Times New Roman" w:cs="Times New Roman"/>
        </w:rPr>
      </w:pPr>
      <w:r w:rsidRPr="00AD411B">
        <w:rPr>
          <w:rFonts w:ascii="Times New Roman" w:hAnsi="Times New Roman" w:cs="Times New Roman"/>
        </w:rPr>
        <w:t>адрес для корреспонденции ________________________________________________,</w:t>
      </w:r>
    </w:p>
    <w:p w:rsidR="00AD411B" w:rsidRPr="00AD411B" w:rsidRDefault="00AD411B" w:rsidP="00AD411B">
      <w:pPr>
        <w:spacing w:after="1" w:line="200" w:lineRule="atLeast"/>
        <w:jc w:val="both"/>
        <w:rPr>
          <w:rFonts w:ascii="Times New Roman" w:hAnsi="Times New Roman" w:cs="Times New Roman"/>
        </w:rPr>
      </w:pPr>
      <w:r w:rsidRPr="00AD411B">
        <w:rPr>
          <w:rFonts w:ascii="Times New Roman" w:hAnsi="Times New Roman" w:cs="Times New Roman"/>
        </w:rPr>
        <w:t>контактный телефон _______________________________________________________,</w:t>
      </w:r>
    </w:p>
    <w:p w:rsidR="00AD411B" w:rsidRPr="00AD411B" w:rsidRDefault="00AD411B" w:rsidP="00AD411B">
      <w:pPr>
        <w:spacing w:after="1" w:line="200" w:lineRule="atLeast"/>
        <w:jc w:val="both"/>
        <w:rPr>
          <w:rFonts w:ascii="Times New Roman" w:hAnsi="Times New Roman" w:cs="Times New Roman"/>
        </w:rPr>
      </w:pPr>
      <w:r w:rsidRPr="00AD411B">
        <w:rPr>
          <w:rFonts w:ascii="Times New Roman" w:hAnsi="Times New Roman" w:cs="Times New Roman"/>
        </w:rPr>
        <w:t>дата регистрации  по  последнему  месту  жительства,  наименование  органа,</w:t>
      </w:r>
    </w:p>
    <w:p w:rsidR="00AD411B" w:rsidRPr="00AD411B" w:rsidRDefault="00AD411B" w:rsidP="00AD411B">
      <w:pPr>
        <w:spacing w:after="1" w:line="200" w:lineRule="atLeast"/>
        <w:jc w:val="both"/>
        <w:rPr>
          <w:rFonts w:ascii="Times New Roman" w:hAnsi="Times New Roman" w:cs="Times New Roman"/>
        </w:rPr>
      </w:pPr>
      <w:proofErr w:type="gramStart"/>
      <w:r w:rsidRPr="00AD411B">
        <w:rPr>
          <w:rFonts w:ascii="Times New Roman" w:hAnsi="Times New Roman" w:cs="Times New Roman"/>
        </w:rPr>
        <w:t>осуществившего</w:t>
      </w:r>
      <w:proofErr w:type="gramEnd"/>
      <w:r w:rsidRPr="00AD411B">
        <w:rPr>
          <w:rFonts w:ascii="Times New Roman" w:hAnsi="Times New Roman" w:cs="Times New Roman"/>
        </w:rPr>
        <w:t xml:space="preserve"> регистрацию ________________________________________________</w:t>
      </w:r>
    </w:p>
    <w:p w:rsidR="00AD411B" w:rsidRPr="00AD411B" w:rsidRDefault="00AD411B" w:rsidP="00AD411B">
      <w:pPr>
        <w:spacing w:after="1" w:line="200" w:lineRule="atLeast"/>
        <w:jc w:val="both"/>
        <w:rPr>
          <w:rFonts w:ascii="Times New Roman" w:hAnsi="Times New Roman" w:cs="Times New Roman"/>
        </w:rPr>
      </w:pPr>
      <w:r w:rsidRPr="00AD411B">
        <w:rPr>
          <w:rFonts w:ascii="Times New Roman" w:hAnsi="Times New Roman" w:cs="Times New Roman"/>
        </w:rPr>
        <w:t>__________________________________________________________________________,</w:t>
      </w:r>
    </w:p>
    <w:p w:rsidR="00AD411B" w:rsidRPr="00653415" w:rsidRDefault="00AD411B" w:rsidP="00AD411B">
      <w:pPr>
        <w:spacing w:after="1" w:line="200" w:lineRule="atLeast"/>
        <w:jc w:val="both"/>
        <w:rPr>
          <w:rFonts w:ascii="Times New Roman" w:hAnsi="Times New Roman" w:cs="Times New Roman"/>
        </w:rPr>
      </w:pPr>
      <w:proofErr w:type="gramStart"/>
      <w:r w:rsidRPr="00AD411B">
        <w:rPr>
          <w:rFonts w:ascii="Times New Roman" w:hAnsi="Times New Roman" w:cs="Times New Roman"/>
        </w:rPr>
        <w:t xml:space="preserve">прошу признать меня участником мероприятия по обеспечению получения гражданами ипотечных </w:t>
      </w:r>
      <w:r w:rsidRPr="00653415">
        <w:rPr>
          <w:rFonts w:ascii="Times New Roman" w:hAnsi="Times New Roman" w:cs="Times New Roman"/>
        </w:rPr>
        <w:t xml:space="preserve">кредитов (займов) по сниженной процентной ставке в рамках задачи </w:t>
      </w:r>
      <w:r w:rsidR="00653415" w:rsidRPr="00653415">
        <w:rPr>
          <w:rFonts w:ascii="Times New Roman" w:hAnsi="Times New Roman" w:cs="Times New Roman"/>
        </w:rPr>
        <w:t xml:space="preserve">по </w:t>
      </w:r>
      <w:r w:rsidR="00653415" w:rsidRPr="00653415">
        <w:rPr>
          <w:rFonts w:ascii="Times New Roman" w:eastAsia="Calibri" w:hAnsi="Times New Roman" w:cs="Times New Roman"/>
        </w:rPr>
        <w:t xml:space="preserve"> государственной поддержке граждан, проживающих на территории Ярославской области, в сфере ипотечного жилищного кредитования подпрограммы «Стимулирование развития жилищного строительства на территории Ярославской области» на 2020 - 2025 годы Г</w:t>
      </w:r>
      <w:r w:rsidR="00653415" w:rsidRPr="00653415">
        <w:rPr>
          <w:rFonts w:ascii="Times New Roman" w:hAnsi="Times New Roman" w:cs="Times New Roman"/>
          <w:shd w:val="clear" w:color="auto" w:fill="FFFFFF"/>
        </w:rPr>
        <w:t>осударственной программы</w:t>
      </w:r>
      <w:r w:rsidR="00653415" w:rsidRPr="00653415">
        <w:rPr>
          <w:rFonts w:ascii="Times New Roman" w:hAnsi="Times New Roman" w:cs="Times New Roman"/>
          <w:bCs/>
          <w:color w:val="000000"/>
        </w:rPr>
        <w:t xml:space="preserve"> </w:t>
      </w:r>
      <w:r w:rsidR="00653415" w:rsidRPr="00653415">
        <w:rPr>
          <w:rFonts w:ascii="Times New Roman" w:hAnsi="Times New Roman" w:cs="Times New Roman"/>
          <w:shd w:val="clear" w:color="auto" w:fill="FFFFFF"/>
        </w:rPr>
        <w:t>Ярославской области «Обеспечение доступным и комфортным жильем населения Ярославской области» на 2020</w:t>
      </w:r>
      <w:proofErr w:type="gramEnd"/>
      <w:r w:rsidR="00653415" w:rsidRPr="00653415">
        <w:rPr>
          <w:rFonts w:ascii="Times New Roman" w:hAnsi="Times New Roman" w:cs="Times New Roman"/>
          <w:shd w:val="clear" w:color="auto" w:fill="FFFFFF"/>
        </w:rPr>
        <w:t xml:space="preserve"> - 2025 годы»</w:t>
      </w:r>
      <w:r w:rsidRPr="00653415">
        <w:rPr>
          <w:rFonts w:ascii="Times New Roman" w:hAnsi="Times New Roman" w:cs="Times New Roman"/>
        </w:rPr>
        <w:t>.</w:t>
      </w:r>
    </w:p>
    <w:p w:rsidR="00AD411B" w:rsidRPr="00653415" w:rsidRDefault="00AD411B" w:rsidP="00AD411B">
      <w:pPr>
        <w:spacing w:after="1" w:line="200" w:lineRule="atLeast"/>
        <w:jc w:val="both"/>
        <w:rPr>
          <w:rFonts w:ascii="Times New Roman" w:hAnsi="Times New Roman" w:cs="Times New Roman"/>
        </w:rPr>
      </w:pPr>
      <w:r w:rsidRPr="00653415">
        <w:rPr>
          <w:rFonts w:ascii="Times New Roman" w:hAnsi="Times New Roman" w:cs="Times New Roman"/>
        </w:rPr>
        <w:t xml:space="preserve">    Предварительно предполагаю приобрести жилое помещение </w:t>
      </w:r>
    </w:p>
    <w:p w:rsidR="00AD411B" w:rsidRPr="00AD411B" w:rsidRDefault="00AD411B" w:rsidP="00AD411B">
      <w:pPr>
        <w:spacing w:after="1" w:line="200" w:lineRule="atLeast"/>
        <w:jc w:val="both"/>
        <w:rPr>
          <w:rFonts w:ascii="Times New Roman" w:hAnsi="Times New Roman" w:cs="Times New Roman"/>
        </w:rPr>
      </w:pPr>
      <w:r w:rsidRPr="00AD411B">
        <w:rPr>
          <w:rFonts w:ascii="Times New Roman" w:hAnsi="Times New Roman" w:cs="Times New Roman"/>
        </w:rPr>
        <w:t>в ________________________________________________________________________</w:t>
      </w:r>
    </w:p>
    <w:p w:rsidR="00AD411B" w:rsidRPr="00AD411B" w:rsidRDefault="00AD411B" w:rsidP="00AD411B">
      <w:pPr>
        <w:spacing w:after="1" w:line="200" w:lineRule="atLeast"/>
        <w:jc w:val="center"/>
        <w:rPr>
          <w:rFonts w:ascii="Times New Roman" w:hAnsi="Times New Roman" w:cs="Times New Roman"/>
          <w:sz w:val="20"/>
          <w:szCs w:val="20"/>
        </w:rPr>
      </w:pPr>
      <w:r w:rsidRPr="00AD411B">
        <w:rPr>
          <w:rFonts w:ascii="Times New Roman" w:hAnsi="Times New Roman" w:cs="Times New Roman"/>
          <w:sz w:val="20"/>
          <w:szCs w:val="20"/>
        </w:rPr>
        <w:t>(наименование населенного пункта Ярославской области)</w:t>
      </w:r>
    </w:p>
    <w:p w:rsidR="00AD411B" w:rsidRPr="00AD411B" w:rsidRDefault="00AD411B" w:rsidP="00AD411B">
      <w:pPr>
        <w:spacing w:after="1" w:line="200" w:lineRule="atLeast"/>
        <w:jc w:val="both"/>
        <w:rPr>
          <w:rFonts w:ascii="Times New Roman" w:hAnsi="Times New Roman" w:cs="Times New Roman"/>
        </w:rPr>
      </w:pPr>
      <w:r w:rsidRPr="00AD411B">
        <w:rPr>
          <w:rFonts w:ascii="Times New Roman" w:hAnsi="Times New Roman" w:cs="Times New Roman"/>
        </w:rPr>
        <w:t>стоимостью ________________________________________________________________</w:t>
      </w:r>
    </w:p>
    <w:p w:rsidR="00AD411B" w:rsidRPr="00AD411B" w:rsidRDefault="00AD411B" w:rsidP="00AD411B">
      <w:pPr>
        <w:spacing w:after="1" w:line="200" w:lineRule="atLeast"/>
        <w:jc w:val="center"/>
        <w:rPr>
          <w:rFonts w:ascii="Times New Roman" w:hAnsi="Times New Roman" w:cs="Times New Roman"/>
          <w:sz w:val="20"/>
          <w:szCs w:val="20"/>
        </w:rPr>
      </w:pPr>
      <w:r w:rsidRPr="00AD411B">
        <w:rPr>
          <w:rFonts w:ascii="Times New Roman" w:hAnsi="Times New Roman" w:cs="Times New Roman"/>
          <w:sz w:val="20"/>
          <w:szCs w:val="20"/>
        </w:rPr>
        <w:t>(указывается предполагаемая стоимость приобретаемого жилого помещения)</w:t>
      </w:r>
    </w:p>
    <w:p w:rsidR="00AD411B" w:rsidRPr="00AD411B" w:rsidRDefault="00AD411B" w:rsidP="00AD411B">
      <w:pPr>
        <w:spacing w:after="1" w:line="200" w:lineRule="atLeast"/>
        <w:jc w:val="both"/>
        <w:rPr>
          <w:rFonts w:ascii="Times New Roman" w:hAnsi="Times New Roman" w:cs="Times New Roman"/>
        </w:rPr>
      </w:pPr>
      <w:r w:rsidRPr="00AD411B">
        <w:rPr>
          <w:rFonts w:ascii="Times New Roman" w:hAnsi="Times New Roman" w:cs="Times New Roman"/>
        </w:rPr>
        <w:t>с использованием ипотечного кредита (займа) в размере _______________________ руб.,</w:t>
      </w:r>
    </w:p>
    <w:p w:rsidR="00AD411B" w:rsidRPr="00AD411B" w:rsidRDefault="00AD411B" w:rsidP="00AD411B">
      <w:pPr>
        <w:spacing w:after="1" w:line="200" w:lineRule="atLeast"/>
        <w:jc w:val="both"/>
        <w:rPr>
          <w:rFonts w:ascii="Times New Roman" w:hAnsi="Times New Roman" w:cs="Times New Roman"/>
        </w:rPr>
      </w:pPr>
      <w:r w:rsidRPr="00AD411B">
        <w:rPr>
          <w:rFonts w:ascii="Times New Roman" w:hAnsi="Times New Roman" w:cs="Times New Roman"/>
        </w:rPr>
        <w:t>размер ипотечной процентной ставки _________ процентов,</w:t>
      </w:r>
    </w:p>
    <w:p w:rsidR="00AD411B" w:rsidRPr="00AD411B" w:rsidRDefault="00AD411B" w:rsidP="00AD411B">
      <w:pPr>
        <w:spacing w:after="1" w:line="200" w:lineRule="atLeast"/>
        <w:jc w:val="both"/>
        <w:rPr>
          <w:rFonts w:ascii="Times New Roman" w:hAnsi="Times New Roman" w:cs="Times New Roman"/>
        </w:rPr>
      </w:pPr>
      <w:r w:rsidRPr="00AD411B">
        <w:rPr>
          <w:rFonts w:ascii="Times New Roman" w:hAnsi="Times New Roman" w:cs="Times New Roman"/>
        </w:rPr>
        <w:t>размер ипотечной процентной ставки с учетом понижения на 3 процента ____ процентов,</w:t>
      </w:r>
    </w:p>
    <w:p w:rsidR="00AD411B" w:rsidRPr="00AD411B" w:rsidRDefault="00AD411B" w:rsidP="00AD411B">
      <w:pPr>
        <w:spacing w:after="1" w:line="200" w:lineRule="atLeast"/>
        <w:jc w:val="both"/>
        <w:rPr>
          <w:rFonts w:ascii="Times New Roman" w:hAnsi="Times New Roman" w:cs="Times New Roman"/>
        </w:rPr>
      </w:pPr>
      <w:r w:rsidRPr="00AD411B">
        <w:rPr>
          <w:rFonts w:ascii="Times New Roman" w:hAnsi="Times New Roman" w:cs="Times New Roman"/>
        </w:rPr>
        <w:t>собственные средства в размере______________________________ руб.,</w:t>
      </w:r>
    </w:p>
    <w:p w:rsidR="00AD411B" w:rsidRPr="00AD411B" w:rsidRDefault="00AD411B" w:rsidP="00AD411B">
      <w:pPr>
        <w:spacing w:after="1" w:line="200" w:lineRule="atLeast"/>
        <w:jc w:val="both"/>
        <w:rPr>
          <w:rFonts w:ascii="Times New Roman" w:hAnsi="Times New Roman" w:cs="Times New Roman"/>
        </w:rPr>
      </w:pPr>
      <w:r w:rsidRPr="00AD411B">
        <w:rPr>
          <w:rFonts w:ascii="Times New Roman" w:hAnsi="Times New Roman" w:cs="Times New Roman"/>
        </w:rPr>
        <w:t>средства от реализации  имеющегося  в собственности жилого помещения</w:t>
      </w:r>
    </w:p>
    <w:p w:rsidR="00AD411B" w:rsidRPr="00AD411B" w:rsidRDefault="00AD411B" w:rsidP="00AD411B">
      <w:pPr>
        <w:spacing w:after="1" w:line="200" w:lineRule="atLeast"/>
        <w:jc w:val="both"/>
        <w:rPr>
          <w:rFonts w:ascii="Times New Roman" w:hAnsi="Times New Roman" w:cs="Times New Roman"/>
        </w:rPr>
      </w:pPr>
      <w:r w:rsidRPr="00AD411B">
        <w:rPr>
          <w:rFonts w:ascii="Times New Roman" w:hAnsi="Times New Roman" w:cs="Times New Roman"/>
        </w:rPr>
        <w:t>в размере _________________ руб.</w:t>
      </w:r>
    </w:p>
    <w:p w:rsidR="00AD411B" w:rsidRPr="00AD411B" w:rsidRDefault="00AD411B" w:rsidP="00AD411B">
      <w:pPr>
        <w:spacing w:after="1" w:line="200" w:lineRule="atLeast"/>
        <w:jc w:val="both"/>
        <w:rPr>
          <w:rFonts w:ascii="Times New Roman" w:hAnsi="Times New Roman" w:cs="Times New Roman"/>
        </w:rPr>
      </w:pPr>
      <w:r w:rsidRPr="00AD411B">
        <w:rPr>
          <w:rFonts w:ascii="Times New Roman" w:hAnsi="Times New Roman" w:cs="Times New Roman"/>
        </w:rPr>
        <w:t xml:space="preserve">    Согласие на обработку персональных данных прилагается.</w:t>
      </w:r>
    </w:p>
    <w:p w:rsidR="00AD411B" w:rsidRPr="00AD411B" w:rsidRDefault="00AD411B" w:rsidP="00AD411B">
      <w:pPr>
        <w:spacing w:after="1" w:line="200" w:lineRule="atLeast"/>
        <w:jc w:val="both"/>
        <w:rPr>
          <w:rFonts w:ascii="Times New Roman" w:hAnsi="Times New Roman" w:cs="Times New Roman"/>
        </w:rPr>
      </w:pPr>
      <w:r w:rsidRPr="00AD411B">
        <w:rPr>
          <w:rFonts w:ascii="Times New Roman" w:hAnsi="Times New Roman" w:cs="Times New Roman"/>
        </w:rPr>
        <w:t xml:space="preserve">    С Формой   и   условиями  взаимодействия  участников  мероприятия по</w:t>
      </w:r>
      <w:r w:rsidR="00653415">
        <w:rPr>
          <w:rFonts w:ascii="Times New Roman" w:hAnsi="Times New Roman" w:cs="Times New Roman"/>
        </w:rPr>
        <w:t xml:space="preserve"> </w:t>
      </w:r>
      <w:r w:rsidRPr="00AD411B">
        <w:rPr>
          <w:rFonts w:ascii="Times New Roman" w:hAnsi="Times New Roman" w:cs="Times New Roman"/>
        </w:rPr>
        <w:t>обеспечению возможности получения гражданами ипотечных кредитов (займов) по</w:t>
      </w:r>
      <w:r w:rsidR="00653415">
        <w:rPr>
          <w:rFonts w:ascii="Times New Roman" w:hAnsi="Times New Roman" w:cs="Times New Roman"/>
        </w:rPr>
        <w:t xml:space="preserve"> </w:t>
      </w:r>
      <w:r w:rsidRPr="00AD411B">
        <w:rPr>
          <w:rFonts w:ascii="Times New Roman" w:hAnsi="Times New Roman" w:cs="Times New Roman"/>
        </w:rPr>
        <w:t xml:space="preserve">сниженной процентной ставке </w:t>
      </w:r>
      <w:proofErr w:type="gramStart"/>
      <w:r w:rsidRPr="00AD411B">
        <w:rPr>
          <w:rFonts w:ascii="Times New Roman" w:hAnsi="Times New Roman" w:cs="Times New Roman"/>
        </w:rPr>
        <w:t>ознакомлен</w:t>
      </w:r>
      <w:proofErr w:type="gramEnd"/>
      <w:r w:rsidRPr="00AD411B">
        <w:rPr>
          <w:rFonts w:ascii="Times New Roman" w:hAnsi="Times New Roman" w:cs="Times New Roman"/>
        </w:rPr>
        <w:t>.</w:t>
      </w:r>
    </w:p>
    <w:p w:rsidR="00AD411B" w:rsidRPr="00AD411B" w:rsidRDefault="00AD411B" w:rsidP="00AD411B">
      <w:pPr>
        <w:spacing w:after="1" w:line="200" w:lineRule="atLeast"/>
        <w:jc w:val="both"/>
        <w:rPr>
          <w:rFonts w:ascii="Times New Roman" w:hAnsi="Times New Roman" w:cs="Times New Roman"/>
        </w:rPr>
      </w:pPr>
    </w:p>
    <w:p w:rsidR="00AD411B" w:rsidRPr="00AD411B" w:rsidRDefault="00AD411B" w:rsidP="00AD411B">
      <w:pPr>
        <w:spacing w:after="1" w:line="200" w:lineRule="atLeast"/>
        <w:jc w:val="both"/>
        <w:rPr>
          <w:rFonts w:ascii="Times New Roman" w:hAnsi="Times New Roman" w:cs="Times New Roman"/>
        </w:rPr>
      </w:pPr>
      <w:r w:rsidRPr="00AD411B">
        <w:rPr>
          <w:rFonts w:ascii="Times New Roman" w:hAnsi="Times New Roman" w:cs="Times New Roman"/>
        </w:rPr>
        <w:t>К настоящему заявлению прилагаю следующие документы:</w:t>
      </w:r>
    </w:p>
    <w:p w:rsidR="00AD411B" w:rsidRPr="00AD411B" w:rsidRDefault="00AD411B" w:rsidP="00AD411B">
      <w:pPr>
        <w:spacing w:after="1" w:line="200" w:lineRule="atLeast"/>
        <w:jc w:val="both"/>
        <w:rPr>
          <w:rFonts w:ascii="Times New Roman" w:hAnsi="Times New Roman" w:cs="Times New Roman"/>
        </w:rPr>
      </w:pPr>
      <w:r w:rsidRPr="00AD411B">
        <w:rPr>
          <w:rFonts w:ascii="Times New Roman" w:hAnsi="Times New Roman" w:cs="Times New Roman"/>
        </w:rPr>
        <w:t xml:space="preserve">    - ____________________________________________________________________;</w:t>
      </w:r>
    </w:p>
    <w:p w:rsidR="00AD411B" w:rsidRPr="00AD411B" w:rsidRDefault="00AD411B" w:rsidP="00AD411B">
      <w:pPr>
        <w:spacing w:after="1" w:line="200" w:lineRule="atLeast"/>
        <w:jc w:val="both"/>
        <w:rPr>
          <w:rFonts w:ascii="Times New Roman" w:hAnsi="Times New Roman" w:cs="Times New Roman"/>
        </w:rPr>
      </w:pPr>
      <w:r w:rsidRPr="00AD411B">
        <w:rPr>
          <w:rFonts w:ascii="Times New Roman" w:hAnsi="Times New Roman" w:cs="Times New Roman"/>
        </w:rPr>
        <w:t xml:space="preserve">    - ____________________________________________________________________;</w:t>
      </w:r>
    </w:p>
    <w:p w:rsidR="00AD411B" w:rsidRPr="00AD411B" w:rsidRDefault="00AD411B" w:rsidP="00AD411B">
      <w:pPr>
        <w:spacing w:after="1" w:line="200" w:lineRule="atLeast"/>
        <w:jc w:val="both"/>
        <w:rPr>
          <w:rFonts w:ascii="Times New Roman" w:hAnsi="Times New Roman" w:cs="Times New Roman"/>
        </w:rPr>
      </w:pPr>
      <w:r w:rsidRPr="00AD411B">
        <w:rPr>
          <w:rFonts w:ascii="Times New Roman" w:hAnsi="Times New Roman" w:cs="Times New Roman"/>
        </w:rPr>
        <w:t xml:space="preserve">    - ____________________________________________________________________.</w:t>
      </w:r>
    </w:p>
    <w:p w:rsidR="00AD411B" w:rsidRPr="00AD411B" w:rsidRDefault="00AD411B" w:rsidP="00AD411B">
      <w:pPr>
        <w:spacing w:after="1" w:line="200" w:lineRule="atLeast"/>
        <w:jc w:val="both"/>
        <w:rPr>
          <w:rFonts w:ascii="Times New Roman" w:hAnsi="Times New Roman" w:cs="Times New Roman"/>
          <w:sz w:val="20"/>
          <w:szCs w:val="20"/>
        </w:rPr>
      </w:pPr>
      <w:r w:rsidRPr="00AD411B">
        <w:rPr>
          <w:rFonts w:ascii="Times New Roman" w:hAnsi="Times New Roman" w:cs="Times New Roman"/>
          <w:sz w:val="20"/>
          <w:szCs w:val="20"/>
        </w:rPr>
        <w:t xml:space="preserve">                 (дата)                              (подпись)                                                (Ф.И.О.)</w:t>
      </w:r>
    </w:p>
    <w:p w:rsidR="00AD411B" w:rsidRPr="00736491" w:rsidRDefault="00AD411B" w:rsidP="00AD411B">
      <w:pPr>
        <w:ind w:left="7788"/>
        <w:jc w:val="both"/>
        <w:outlineLvl w:val="1"/>
        <w:rPr>
          <w:rFonts w:ascii="Times New Roman" w:hAnsi="Times New Roman" w:cs="Times New Roman"/>
          <w:sz w:val="28"/>
          <w:szCs w:val="28"/>
        </w:rPr>
      </w:pPr>
      <w:r w:rsidRPr="00736491">
        <w:rPr>
          <w:rFonts w:ascii="Times New Roman" w:hAnsi="Times New Roman" w:cs="Times New Roman"/>
          <w:sz w:val="28"/>
          <w:szCs w:val="28"/>
        </w:rPr>
        <w:lastRenderedPageBreak/>
        <w:t>Приложе</w:t>
      </w:r>
      <w:r>
        <w:rPr>
          <w:rFonts w:ascii="Times New Roman" w:hAnsi="Times New Roman" w:cs="Times New Roman"/>
          <w:sz w:val="28"/>
          <w:szCs w:val="28"/>
        </w:rPr>
        <w:t>ние 1</w:t>
      </w:r>
      <w:r w:rsidR="00653415">
        <w:rPr>
          <w:rFonts w:ascii="Times New Roman" w:hAnsi="Times New Roman" w:cs="Times New Roman"/>
          <w:sz w:val="28"/>
          <w:szCs w:val="28"/>
        </w:rPr>
        <w:t>1</w:t>
      </w:r>
    </w:p>
    <w:p w:rsidR="00AD411B" w:rsidRPr="00736491" w:rsidRDefault="00AD411B" w:rsidP="00AD411B">
      <w:pPr>
        <w:ind w:left="7080" w:firstLine="708"/>
        <w:jc w:val="both"/>
        <w:outlineLvl w:val="1"/>
        <w:rPr>
          <w:rFonts w:ascii="Times New Roman" w:hAnsi="Times New Roman" w:cs="Times New Roman"/>
          <w:sz w:val="28"/>
          <w:szCs w:val="28"/>
        </w:rPr>
      </w:pPr>
      <w:r w:rsidRPr="00736491">
        <w:rPr>
          <w:rFonts w:ascii="Times New Roman" w:hAnsi="Times New Roman" w:cs="Times New Roman"/>
          <w:sz w:val="28"/>
          <w:szCs w:val="28"/>
        </w:rPr>
        <w:t>к Программе</w:t>
      </w:r>
    </w:p>
    <w:p w:rsidR="00AD411B" w:rsidRPr="00AD411B" w:rsidRDefault="00AD411B" w:rsidP="00AD411B">
      <w:pPr>
        <w:ind w:right="282"/>
        <w:jc w:val="right"/>
        <w:rPr>
          <w:rFonts w:ascii="Times New Roman" w:hAnsi="Times New Roman" w:cs="Times New Roman"/>
        </w:rPr>
      </w:pPr>
    </w:p>
    <w:p w:rsidR="00AD411B" w:rsidRPr="00AD411B" w:rsidRDefault="00AD411B" w:rsidP="00AD411B">
      <w:pPr>
        <w:ind w:right="282"/>
        <w:jc w:val="right"/>
        <w:rPr>
          <w:rFonts w:ascii="Times New Roman" w:hAnsi="Times New Roman" w:cs="Times New Roman"/>
        </w:rPr>
      </w:pPr>
      <w:r w:rsidRPr="00AD411B">
        <w:rPr>
          <w:rFonts w:ascii="Times New Roman" w:hAnsi="Times New Roman" w:cs="Times New Roman"/>
        </w:rPr>
        <w:t>Форма</w:t>
      </w:r>
    </w:p>
    <w:p w:rsidR="00AD411B" w:rsidRPr="00AD411B" w:rsidRDefault="00AD411B" w:rsidP="00AD411B">
      <w:pPr>
        <w:jc w:val="center"/>
        <w:rPr>
          <w:rFonts w:ascii="Times New Roman" w:hAnsi="Times New Roman" w:cs="Times New Roman"/>
        </w:rPr>
      </w:pPr>
      <w:bookmarkStart w:id="48" w:name="P932"/>
      <w:bookmarkEnd w:id="48"/>
    </w:p>
    <w:p w:rsidR="00AD411B" w:rsidRPr="00AD411B" w:rsidRDefault="00AD411B" w:rsidP="00AD411B">
      <w:pPr>
        <w:jc w:val="center"/>
        <w:rPr>
          <w:rFonts w:ascii="Times New Roman" w:hAnsi="Times New Roman" w:cs="Times New Roman"/>
        </w:rPr>
      </w:pPr>
      <w:r w:rsidRPr="00AD411B">
        <w:rPr>
          <w:rFonts w:ascii="Times New Roman" w:hAnsi="Times New Roman" w:cs="Times New Roman"/>
        </w:rPr>
        <w:t>СПИСОК</w:t>
      </w:r>
    </w:p>
    <w:p w:rsidR="00AD411B" w:rsidRPr="00AD411B" w:rsidRDefault="00AD411B" w:rsidP="00AD411B">
      <w:pPr>
        <w:jc w:val="center"/>
        <w:rPr>
          <w:rFonts w:ascii="Times New Roman" w:hAnsi="Times New Roman" w:cs="Times New Roman"/>
        </w:rPr>
      </w:pPr>
      <w:r w:rsidRPr="00AD411B">
        <w:rPr>
          <w:rFonts w:ascii="Times New Roman" w:hAnsi="Times New Roman" w:cs="Times New Roman"/>
        </w:rPr>
        <w:t>граждан - участников мероприятия по обеспечению возможности</w:t>
      </w:r>
    </w:p>
    <w:p w:rsidR="00AD411B" w:rsidRPr="00AD411B" w:rsidRDefault="00AD411B" w:rsidP="00AD411B">
      <w:pPr>
        <w:jc w:val="center"/>
        <w:rPr>
          <w:rFonts w:ascii="Times New Roman" w:hAnsi="Times New Roman" w:cs="Times New Roman"/>
        </w:rPr>
      </w:pPr>
      <w:r w:rsidRPr="00AD411B">
        <w:rPr>
          <w:rFonts w:ascii="Times New Roman" w:hAnsi="Times New Roman" w:cs="Times New Roman"/>
        </w:rPr>
        <w:t>получения гражданами ипотечных кредитов (займов)</w:t>
      </w:r>
    </w:p>
    <w:p w:rsidR="00AD411B" w:rsidRPr="00AD411B" w:rsidRDefault="00AD411B" w:rsidP="00AD411B">
      <w:pPr>
        <w:jc w:val="center"/>
        <w:rPr>
          <w:rFonts w:ascii="Times New Roman" w:hAnsi="Times New Roman" w:cs="Times New Roman"/>
        </w:rPr>
      </w:pPr>
      <w:r w:rsidRPr="00AD411B">
        <w:rPr>
          <w:rFonts w:ascii="Times New Roman" w:hAnsi="Times New Roman" w:cs="Times New Roman"/>
        </w:rPr>
        <w:t>по сниженной процентной ставке</w:t>
      </w:r>
    </w:p>
    <w:p w:rsidR="00AD411B" w:rsidRPr="00AD411B" w:rsidRDefault="00AD411B" w:rsidP="00AD411B">
      <w:pPr>
        <w:jc w:val="center"/>
        <w:rPr>
          <w:rFonts w:ascii="Times New Roman" w:hAnsi="Times New Roman" w:cs="Times New Roman"/>
        </w:rPr>
      </w:pPr>
      <w:r w:rsidRPr="00AD411B">
        <w:rPr>
          <w:rFonts w:ascii="Times New Roman" w:hAnsi="Times New Roman" w:cs="Times New Roman"/>
        </w:rPr>
        <w:t>_________________________________________________________</w:t>
      </w:r>
    </w:p>
    <w:p w:rsidR="00AD411B" w:rsidRPr="00AD411B" w:rsidRDefault="00AD411B" w:rsidP="00AD411B">
      <w:pPr>
        <w:jc w:val="center"/>
        <w:rPr>
          <w:rFonts w:ascii="Times New Roman" w:hAnsi="Times New Roman" w:cs="Times New Roman"/>
          <w:sz w:val="20"/>
          <w:szCs w:val="20"/>
        </w:rPr>
      </w:pPr>
      <w:r w:rsidRPr="00AD411B">
        <w:rPr>
          <w:rFonts w:ascii="Times New Roman" w:hAnsi="Times New Roman" w:cs="Times New Roman"/>
          <w:sz w:val="20"/>
          <w:szCs w:val="20"/>
        </w:rPr>
        <w:t>(наименование муниципального образования области)</w:t>
      </w:r>
    </w:p>
    <w:p w:rsidR="00AD411B" w:rsidRPr="00AD411B" w:rsidRDefault="00AD411B" w:rsidP="00AD411B">
      <w:pPr>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964"/>
        <w:gridCol w:w="2098"/>
        <w:gridCol w:w="1431"/>
        <w:gridCol w:w="1843"/>
        <w:gridCol w:w="3176"/>
      </w:tblGrid>
      <w:tr w:rsidR="00AD411B" w:rsidRPr="00AD411B" w:rsidTr="007B15C9">
        <w:tc>
          <w:tcPr>
            <w:tcW w:w="624" w:type="dxa"/>
            <w:vMerge w:val="restart"/>
          </w:tcPr>
          <w:p w:rsidR="00AD411B" w:rsidRPr="00AD411B" w:rsidRDefault="006164C9" w:rsidP="00AD411B">
            <w:pPr>
              <w:jc w:val="center"/>
              <w:rPr>
                <w:rFonts w:ascii="Times New Roman" w:hAnsi="Times New Roman" w:cs="Times New Roman"/>
              </w:rPr>
            </w:pPr>
            <w:r>
              <w:rPr>
                <w:rFonts w:ascii="Times New Roman" w:hAnsi="Times New Roman" w:cs="Times New Roman"/>
              </w:rPr>
              <w:t>№</w:t>
            </w:r>
          </w:p>
          <w:p w:rsidR="00AD411B" w:rsidRPr="00AD411B" w:rsidRDefault="00AD411B" w:rsidP="00AD411B">
            <w:pPr>
              <w:jc w:val="center"/>
              <w:rPr>
                <w:rFonts w:ascii="Times New Roman" w:hAnsi="Times New Roman" w:cs="Times New Roman"/>
              </w:rPr>
            </w:pPr>
            <w:proofErr w:type="gramStart"/>
            <w:r w:rsidRPr="00AD411B">
              <w:rPr>
                <w:rFonts w:ascii="Times New Roman" w:hAnsi="Times New Roman" w:cs="Times New Roman"/>
              </w:rPr>
              <w:t>п</w:t>
            </w:r>
            <w:proofErr w:type="gramEnd"/>
            <w:r w:rsidRPr="00AD411B">
              <w:rPr>
                <w:rFonts w:ascii="Times New Roman" w:hAnsi="Times New Roman" w:cs="Times New Roman"/>
              </w:rPr>
              <w:t>/п</w:t>
            </w:r>
          </w:p>
        </w:tc>
        <w:tc>
          <w:tcPr>
            <w:tcW w:w="4493" w:type="dxa"/>
            <w:gridSpan w:val="3"/>
          </w:tcPr>
          <w:p w:rsidR="00AD411B" w:rsidRPr="00AD411B" w:rsidRDefault="00AD411B" w:rsidP="00AD411B">
            <w:pPr>
              <w:jc w:val="center"/>
              <w:rPr>
                <w:rFonts w:ascii="Times New Roman" w:hAnsi="Times New Roman" w:cs="Times New Roman"/>
              </w:rPr>
            </w:pPr>
            <w:r w:rsidRPr="00AD411B">
              <w:rPr>
                <w:rFonts w:ascii="Times New Roman" w:hAnsi="Times New Roman" w:cs="Times New Roman"/>
              </w:rPr>
              <w:t>Данные о гражданине</w:t>
            </w:r>
          </w:p>
        </w:tc>
        <w:tc>
          <w:tcPr>
            <w:tcW w:w="1843" w:type="dxa"/>
            <w:vMerge w:val="restart"/>
          </w:tcPr>
          <w:p w:rsidR="00AD411B" w:rsidRPr="00AD411B" w:rsidRDefault="00AD411B" w:rsidP="00AD411B">
            <w:pPr>
              <w:jc w:val="center"/>
              <w:rPr>
                <w:rFonts w:ascii="Times New Roman" w:hAnsi="Times New Roman" w:cs="Times New Roman"/>
              </w:rPr>
            </w:pPr>
            <w:r w:rsidRPr="00AD411B">
              <w:rPr>
                <w:rFonts w:ascii="Times New Roman" w:hAnsi="Times New Roman" w:cs="Times New Roman"/>
              </w:rPr>
              <w:t>Реквизиты решения органа местного самоуправления о признании гражданина участником мероприятия (дата и номер)</w:t>
            </w:r>
          </w:p>
        </w:tc>
        <w:tc>
          <w:tcPr>
            <w:tcW w:w="3176" w:type="dxa"/>
            <w:vMerge w:val="restart"/>
          </w:tcPr>
          <w:p w:rsidR="00AD411B" w:rsidRPr="00AD411B" w:rsidRDefault="00AD411B" w:rsidP="00AD411B">
            <w:pPr>
              <w:jc w:val="center"/>
              <w:rPr>
                <w:rFonts w:ascii="Times New Roman" w:hAnsi="Times New Roman" w:cs="Times New Roman"/>
              </w:rPr>
            </w:pPr>
            <w:r w:rsidRPr="00AD411B">
              <w:rPr>
                <w:rFonts w:ascii="Times New Roman" w:hAnsi="Times New Roman" w:cs="Times New Roman"/>
              </w:rPr>
              <w:t>Предварительное согласие кредитной организации или юридического лица на выдачу ипотечного кредита (займа) с указанием суммы одобренного кредита, размера ипотечной процентной ставки, размера ипотечной процентной ставки с учетом понижения на 3 процента</w:t>
            </w:r>
          </w:p>
        </w:tc>
      </w:tr>
      <w:tr w:rsidR="00AD411B" w:rsidRPr="00AD411B" w:rsidTr="007B15C9">
        <w:tc>
          <w:tcPr>
            <w:tcW w:w="624" w:type="dxa"/>
            <w:vMerge/>
          </w:tcPr>
          <w:p w:rsidR="00AD411B" w:rsidRPr="00AD411B" w:rsidRDefault="00AD411B" w:rsidP="00AD411B">
            <w:pPr>
              <w:rPr>
                <w:rFonts w:ascii="Times New Roman" w:hAnsi="Times New Roman" w:cs="Times New Roman"/>
              </w:rPr>
            </w:pPr>
          </w:p>
        </w:tc>
        <w:tc>
          <w:tcPr>
            <w:tcW w:w="964" w:type="dxa"/>
          </w:tcPr>
          <w:p w:rsidR="00AD411B" w:rsidRPr="00AD411B" w:rsidRDefault="00AD411B" w:rsidP="00AD411B">
            <w:pPr>
              <w:jc w:val="center"/>
              <w:rPr>
                <w:rFonts w:ascii="Times New Roman" w:hAnsi="Times New Roman" w:cs="Times New Roman"/>
              </w:rPr>
            </w:pPr>
            <w:r w:rsidRPr="00AD411B">
              <w:rPr>
                <w:rFonts w:ascii="Times New Roman" w:hAnsi="Times New Roman" w:cs="Times New Roman"/>
              </w:rPr>
              <w:t>Ф.И.О. гражданина</w:t>
            </w:r>
          </w:p>
        </w:tc>
        <w:tc>
          <w:tcPr>
            <w:tcW w:w="2098" w:type="dxa"/>
          </w:tcPr>
          <w:p w:rsidR="00AD411B" w:rsidRPr="00AD411B" w:rsidRDefault="007B15C9" w:rsidP="00AD411B">
            <w:pPr>
              <w:jc w:val="center"/>
              <w:rPr>
                <w:rFonts w:ascii="Times New Roman" w:hAnsi="Times New Roman" w:cs="Times New Roman"/>
              </w:rPr>
            </w:pPr>
            <w:proofErr w:type="gramStart"/>
            <w:r>
              <w:rPr>
                <w:rFonts w:ascii="Times New Roman" w:hAnsi="Times New Roman" w:cs="Times New Roman"/>
              </w:rPr>
              <w:t xml:space="preserve">реквизиты документа </w:t>
            </w:r>
            <w:r w:rsidR="00AD411B" w:rsidRPr="00AD411B">
              <w:rPr>
                <w:rFonts w:ascii="Times New Roman" w:hAnsi="Times New Roman" w:cs="Times New Roman"/>
              </w:rPr>
              <w:t>удостоверяющего личность (серия, номер, кем, когда выдан), число, месяц, год рождения</w:t>
            </w:r>
            <w:proofErr w:type="gramEnd"/>
          </w:p>
        </w:tc>
        <w:tc>
          <w:tcPr>
            <w:tcW w:w="1431" w:type="dxa"/>
          </w:tcPr>
          <w:p w:rsidR="00AD411B" w:rsidRPr="00AD411B" w:rsidRDefault="00AD411B" w:rsidP="00AD411B">
            <w:pPr>
              <w:jc w:val="center"/>
              <w:rPr>
                <w:rFonts w:ascii="Times New Roman" w:hAnsi="Times New Roman" w:cs="Times New Roman"/>
              </w:rPr>
            </w:pPr>
            <w:r w:rsidRPr="00AD411B">
              <w:rPr>
                <w:rFonts w:ascii="Times New Roman" w:hAnsi="Times New Roman" w:cs="Times New Roman"/>
              </w:rPr>
              <w:t>адрес регистрации по месту жительства</w:t>
            </w:r>
          </w:p>
        </w:tc>
        <w:tc>
          <w:tcPr>
            <w:tcW w:w="1843" w:type="dxa"/>
            <w:vMerge/>
          </w:tcPr>
          <w:p w:rsidR="00AD411B" w:rsidRPr="00AD411B" w:rsidRDefault="00AD411B" w:rsidP="00AD411B">
            <w:pPr>
              <w:rPr>
                <w:rFonts w:ascii="Times New Roman" w:hAnsi="Times New Roman" w:cs="Times New Roman"/>
              </w:rPr>
            </w:pPr>
          </w:p>
        </w:tc>
        <w:tc>
          <w:tcPr>
            <w:tcW w:w="3176" w:type="dxa"/>
            <w:vMerge/>
          </w:tcPr>
          <w:p w:rsidR="00AD411B" w:rsidRPr="00AD411B" w:rsidRDefault="00AD411B" w:rsidP="00AD411B">
            <w:pPr>
              <w:rPr>
                <w:rFonts w:ascii="Times New Roman" w:hAnsi="Times New Roman" w:cs="Times New Roman"/>
              </w:rPr>
            </w:pPr>
          </w:p>
        </w:tc>
      </w:tr>
      <w:tr w:rsidR="00AD411B" w:rsidRPr="00AD411B" w:rsidTr="007B15C9">
        <w:tc>
          <w:tcPr>
            <w:tcW w:w="624" w:type="dxa"/>
          </w:tcPr>
          <w:p w:rsidR="00AD411B" w:rsidRPr="00AD411B" w:rsidRDefault="00AD411B" w:rsidP="00AD411B">
            <w:pPr>
              <w:jc w:val="center"/>
              <w:rPr>
                <w:rFonts w:ascii="Times New Roman" w:hAnsi="Times New Roman" w:cs="Times New Roman"/>
              </w:rPr>
            </w:pPr>
            <w:r w:rsidRPr="00AD411B">
              <w:rPr>
                <w:rFonts w:ascii="Times New Roman" w:hAnsi="Times New Roman" w:cs="Times New Roman"/>
              </w:rPr>
              <w:t>1</w:t>
            </w:r>
          </w:p>
        </w:tc>
        <w:tc>
          <w:tcPr>
            <w:tcW w:w="964" w:type="dxa"/>
          </w:tcPr>
          <w:p w:rsidR="00AD411B" w:rsidRPr="00AD411B" w:rsidRDefault="00AD411B" w:rsidP="00AD411B">
            <w:pPr>
              <w:jc w:val="center"/>
              <w:rPr>
                <w:rFonts w:ascii="Times New Roman" w:hAnsi="Times New Roman" w:cs="Times New Roman"/>
              </w:rPr>
            </w:pPr>
            <w:r w:rsidRPr="00AD411B">
              <w:rPr>
                <w:rFonts w:ascii="Times New Roman" w:hAnsi="Times New Roman" w:cs="Times New Roman"/>
              </w:rPr>
              <w:t>2</w:t>
            </w:r>
          </w:p>
        </w:tc>
        <w:tc>
          <w:tcPr>
            <w:tcW w:w="2098" w:type="dxa"/>
          </w:tcPr>
          <w:p w:rsidR="00AD411B" w:rsidRPr="00AD411B" w:rsidRDefault="00AD411B" w:rsidP="00AD411B">
            <w:pPr>
              <w:jc w:val="center"/>
              <w:rPr>
                <w:rFonts w:ascii="Times New Roman" w:hAnsi="Times New Roman" w:cs="Times New Roman"/>
              </w:rPr>
            </w:pPr>
            <w:r w:rsidRPr="00AD411B">
              <w:rPr>
                <w:rFonts w:ascii="Times New Roman" w:hAnsi="Times New Roman" w:cs="Times New Roman"/>
              </w:rPr>
              <w:t>3</w:t>
            </w:r>
          </w:p>
        </w:tc>
        <w:tc>
          <w:tcPr>
            <w:tcW w:w="1431" w:type="dxa"/>
          </w:tcPr>
          <w:p w:rsidR="00AD411B" w:rsidRPr="00AD411B" w:rsidRDefault="00AD411B" w:rsidP="00AD411B">
            <w:pPr>
              <w:jc w:val="center"/>
              <w:rPr>
                <w:rFonts w:ascii="Times New Roman" w:hAnsi="Times New Roman" w:cs="Times New Roman"/>
              </w:rPr>
            </w:pPr>
            <w:r w:rsidRPr="00AD411B">
              <w:rPr>
                <w:rFonts w:ascii="Times New Roman" w:hAnsi="Times New Roman" w:cs="Times New Roman"/>
              </w:rPr>
              <w:t>4</w:t>
            </w:r>
          </w:p>
        </w:tc>
        <w:tc>
          <w:tcPr>
            <w:tcW w:w="1843" w:type="dxa"/>
          </w:tcPr>
          <w:p w:rsidR="00AD411B" w:rsidRPr="00AD411B" w:rsidRDefault="00AD411B" w:rsidP="00AD411B">
            <w:pPr>
              <w:jc w:val="center"/>
              <w:rPr>
                <w:rFonts w:ascii="Times New Roman" w:hAnsi="Times New Roman" w:cs="Times New Roman"/>
              </w:rPr>
            </w:pPr>
            <w:r w:rsidRPr="00AD411B">
              <w:rPr>
                <w:rFonts w:ascii="Times New Roman" w:hAnsi="Times New Roman" w:cs="Times New Roman"/>
              </w:rPr>
              <w:t>5</w:t>
            </w:r>
          </w:p>
        </w:tc>
        <w:tc>
          <w:tcPr>
            <w:tcW w:w="3176" w:type="dxa"/>
          </w:tcPr>
          <w:p w:rsidR="00AD411B" w:rsidRPr="00AD411B" w:rsidRDefault="00AD411B" w:rsidP="00AD411B">
            <w:pPr>
              <w:jc w:val="center"/>
              <w:rPr>
                <w:rFonts w:ascii="Times New Roman" w:hAnsi="Times New Roman" w:cs="Times New Roman"/>
              </w:rPr>
            </w:pPr>
            <w:r w:rsidRPr="00AD411B">
              <w:rPr>
                <w:rFonts w:ascii="Times New Roman" w:hAnsi="Times New Roman" w:cs="Times New Roman"/>
              </w:rPr>
              <w:t>6</w:t>
            </w:r>
          </w:p>
        </w:tc>
      </w:tr>
      <w:tr w:rsidR="00AD411B" w:rsidRPr="00AD411B" w:rsidTr="007B15C9">
        <w:tc>
          <w:tcPr>
            <w:tcW w:w="624" w:type="dxa"/>
          </w:tcPr>
          <w:p w:rsidR="00AD411B" w:rsidRPr="00AD411B" w:rsidRDefault="00AD411B" w:rsidP="00AD411B">
            <w:pPr>
              <w:rPr>
                <w:rFonts w:ascii="Times New Roman" w:hAnsi="Times New Roman" w:cs="Times New Roman"/>
              </w:rPr>
            </w:pPr>
          </w:p>
        </w:tc>
        <w:tc>
          <w:tcPr>
            <w:tcW w:w="964" w:type="dxa"/>
          </w:tcPr>
          <w:p w:rsidR="00AD411B" w:rsidRPr="00AD411B" w:rsidRDefault="00AD411B" w:rsidP="00AD411B">
            <w:pPr>
              <w:rPr>
                <w:rFonts w:ascii="Times New Roman" w:hAnsi="Times New Roman" w:cs="Times New Roman"/>
              </w:rPr>
            </w:pPr>
          </w:p>
        </w:tc>
        <w:tc>
          <w:tcPr>
            <w:tcW w:w="2098" w:type="dxa"/>
          </w:tcPr>
          <w:p w:rsidR="00AD411B" w:rsidRPr="00AD411B" w:rsidRDefault="00AD411B" w:rsidP="00AD411B">
            <w:pPr>
              <w:rPr>
                <w:rFonts w:ascii="Times New Roman" w:hAnsi="Times New Roman" w:cs="Times New Roman"/>
              </w:rPr>
            </w:pPr>
          </w:p>
        </w:tc>
        <w:tc>
          <w:tcPr>
            <w:tcW w:w="1431" w:type="dxa"/>
          </w:tcPr>
          <w:p w:rsidR="00AD411B" w:rsidRPr="00AD411B" w:rsidRDefault="00AD411B" w:rsidP="00AD411B">
            <w:pPr>
              <w:rPr>
                <w:rFonts w:ascii="Times New Roman" w:hAnsi="Times New Roman" w:cs="Times New Roman"/>
              </w:rPr>
            </w:pPr>
          </w:p>
        </w:tc>
        <w:tc>
          <w:tcPr>
            <w:tcW w:w="1843" w:type="dxa"/>
          </w:tcPr>
          <w:p w:rsidR="00AD411B" w:rsidRPr="00AD411B" w:rsidRDefault="00AD411B" w:rsidP="00AD411B">
            <w:pPr>
              <w:rPr>
                <w:rFonts w:ascii="Times New Roman" w:hAnsi="Times New Roman" w:cs="Times New Roman"/>
              </w:rPr>
            </w:pPr>
          </w:p>
        </w:tc>
        <w:tc>
          <w:tcPr>
            <w:tcW w:w="3176" w:type="dxa"/>
          </w:tcPr>
          <w:p w:rsidR="00AD411B" w:rsidRPr="00AD411B" w:rsidRDefault="00AD411B" w:rsidP="00AD411B">
            <w:pPr>
              <w:rPr>
                <w:rFonts w:ascii="Times New Roman" w:hAnsi="Times New Roman" w:cs="Times New Roman"/>
              </w:rPr>
            </w:pPr>
          </w:p>
        </w:tc>
      </w:tr>
    </w:tbl>
    <w:p w:rsidR="00AD411B" w:rsidRPr="00AD411B" w:rsidRDefault="00AD411B" w:rsidP="00AD411B">
      <w:pPr>
        <w:jc w:val="both"/>
        <w:rPr>
          <w:rFonts w:ascii="Times New Roman" w:hAnsi="Times New Roman" w:cs="Times New Roman"/>
        </w:rPr>
      </w:pPr>
    </w:p>
    <w:p w:rsidR="00AD411B" w:rsidRPr="00AD411B" w:rsidRDefault="00AD411B" w:rsidP="00AD411B">
      <w:pPr>
        <w:jc w:val="both"/>
        <w:rPr>
          <w:rFonts w:ascii="Times New Roman" w:hAnsi="Times New Roman" w:cs="Times New Roman"/>
        </w:rPr>
      </w:pPr>
      <w:r w:rsidRPr="00AD411B">
        <w:rPr>
          <w:rFonts w:ascii="Times New Roman" w:hAnsi="Times New Roman" w:cs="Times New Roman"/>
          <w:sz w:val="20"/>
        </w:rPr>
        <w:t xml:space="preserve">            ________________________________         ______________                     _______________________</w:t>
      </w:r>
    </w:p>
    <w:p w:rsidR="00AD411B" w:rsidRPr="00AD411B" w:rsidRDefault="00AD411B" w:rsidP="00AD411B">
      <w:pPr>
        <w:jc w:val="both"/>
        <w:rPr>
          <w:rFonts w:ascii="Times New Roman" w:hAnsi="Times New Roman" w:cs="Times New Roman"/>
        </w:rPr>
      </w:pPr>
      <w:proofErr w:type="gramStart"/>
      <w:r w:rsidRPr="00AD411B">
        <w:rPr>
          <w:rFonts w:ascii="Times New Roman" w:hAnsi="Times New Roman" w:cs="Times New Roman"/>
          <w:sz w:val="20"/>
        </w:rPr>
        <w:t>(наименование должности                                 (подпись)                                           (Ф.И.О.)</w:t>
      </w:r>
      <w:proofErr w:type="gramEnd"/>
    </w:p>
    <w:p w:rsidR="00AD411B" w:rsidRPr="00AD411B" w:rsidRDefault="00AD411B" w:rsidP="00AD411B">
      <w:pPr>
        <w:jc w:val="both"/>
        <w:rPr>
          <w:rFonts w:ascii="Times New Roman" w:hAnsi="Times New Roman" w:cs="Times New Roman"/>
        </w:rPr>
      </w:pPr>
      <w:r w:rsidRPr="00AD411B">
        <w:rPr>
          <w:rFonts w:ascii="Times New Roman" w:hAnsi="Times New Roman" w:cs="Times New Roman"/>
          <w:sz w:val="20"/>
        </w:rPr>
        <w:t xml:space="preserve">             руководителя органа</w:t>
      </w:r>
    </w:p>
    <w:p w:rsidR="00AD411B" w:rsidRPr="00AD411B" w:rsidRDefault="00AD411B" w:rsidP="00AD411B">
      <w:pPr>
        <w:jc w:val="both"/>
        <w:rPr>
          <w:rFonts w:ascii="Times New Roman" w:hAnsi="Times New Roman" w:cs="Times New Roman"/>
        </w:rPr>
      </w:pPr>
      <w:r w:rsidRPr="00AD411B">
        <w:rPr>
          <w:rFonts w:ascii="Times New Roman" w:hAnsi="Times New Roman" w:cs="Times New Roman"/>
          <w:sz w:val="20"/>
        </w:rPr>
        <w:t xml:space="preserve">           местного самоуправления)</w:t>
      </w:r>
    </w:p>
    <w:p w:rsidR="00AD411B" w:rsidRPr="00AD411B" w:rsidRDefault="00AD411B" w:rsidP="00736491">
      <w:pPr>
        <w:jc w:val="both"/>
        <w:rPr>
          <w:rFonts w:ascii="Times New Roman" w:hAnsi="Times New Roman" w:cs="Times New Roman"/>
          <w:sz w:val="28"/>
          <w:szCs w:val="28"/>
        </w:rPr>
      </w:pPr>
    </w:p>
    <w:sectPr w:rsidR="00AD411B" w:rsidRPr="00AD411B" w:rsidSect="00736491">
      <w:pgSz w:w="11906" w:h="16838" w:code="9"/>
      <w:pgMar w:top="1134" w:right="567"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ADF" w:rsidRDefault="00955ADF">
      <w:r>
        <w:separator/>
      </w:r>
    </w:p>
  </w:endnote>
  <w:endnote w:type="continuationSeparator" w:id="0">
    <w:p w:rsidR="00955ADF" w:rsidRDefault="00955A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DF" w:rsidRPr="00CB10BA" w:rsidRDefault="00955ADF" w:rsidP="00DC527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DF" w:rsidRDefault="00955AD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ADF" w:rsidRDefault="00955ADF">
      <w:r>
        <w:separator/>
      </w:r>
    </w:p>
  </w:footnote>
  <w:footnote w:type="continuationSeparator" w:id="0">
    <w:p w:rsidR="00955ADF" w:rsidRDefault="00955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DF" w:rsidRDefault="00955ADF">
    <w:pPr>
      <w:pStyle w:val="af0"/>
      <w:jc w:val="center"/>
    </w:pPr>
    <w:r w:rsidRPr="009C2C6A">
      <w:rPr>
        <w:rFonts w:ascii="Times New Roman" w:hAnsi="Times New Roman"/>
      </w:rPr>
      <w:fldChar w:fldCharType="begin"/>
    </w:r>
    <w:r w:rsidRPr="009C2C6A">
      <w:rPr>
        <w:rFonts w:ascii="Times New Roman" w:hAnsi="Times New Roman"/>
      </w:rPr>
      <w:instrText>PAGE   \* MERGEFORMAT</w:instrText>
    </w:r>
    <w:r w:rsidRPr="009C2C6A">
      <w:rPr>
        <w:rFonts w:ascii="Times New Roman" w:hAnsi="Times New Roman"/>
      </w:rPr>
      <w:fldChar w:fldCharType="separate"/>
    </w:r>
    <w:r w:rsidR="00C04234">
      <w:rPr>
        <w:rFonts w:ascii="Times New Roman" w:hAnsi="Times New Roman"/>
        <w:noProof/>
      </w:rPr>
      <w:t>23</w:t>
    </w:r>
    <w:r w:rsidRPr="009C2C6A">
      <w:rPr>
        <w:rFonts w:ascii="Times New Roman" w:hAnsi="Times New Roman"/>
      </w:rPr>
      <w:fldChar w:fldCharType="end"/>
    </w:r>
  </w:p>
  <w:p w:rsidR="00955ADF" w:rsidRDefault="00955AD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DF" w:rsidRDefault="00955ADF">
    <w:pPr>
      <w:pStyle w:val="af0"/>
      <w:jc w:val="center"/>
    </w:pPr>
    <w:r w:rsidRPr="009C2C6A">
      <w:rPr>
        <w:rFonts w:ascii="Times New Roman" w:hAnsi="Times New Roman"/>
      </w:rPr>
      <w:fldChar w:fldCharType="begin"/>
    </w:r>
    <w:r w:rsidRPr="009C2C6A">
      <w:rPr>
        <w:rFonts w:ascii="Times New Roman" w:hAnsi="Times New Roman"/>
      </w:rPr>
      <w:instrText>PAGE   \* MERGEFORMAT</w:instrText>
    </w:r>
    <w:r w:rsidRPr="009C2C6A">
      <w:rPr>
        <w:rFonts w:ascii="Times New Roman" w:hAnsi="Times New Roman"/>
      </w:rPr>
      <w:fldChar w:fldCharType="separate"/>
    </w:r>
    <w:r>
      <w:rPr>
        <w:rFonts w:ascii="Times New Roman" w:hAnsi="Times New Roman"/>
        <w:noProof/>
      </w:rPr>
      <w:t>35</w:t>
    </w:r>
    <w:r w:rsidRPr="009C2C6A">
      <w:rPr>
        <w:rFonts w:ascii="Times New Roman" w:hAnsi="Times New Roman"/>
      </w:rPr>
      <w:fldChar w:fldCharType="end"/>
    </w:r>
  </w:p>
  <w:p w:rsidR="00955ADF" w:rsidRDefault="00955ADF">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1469"/>
      <w:docPartObj>
        <w:docPartGallery w:val="Page Numbers (Top of Page)"/>
        <w:docPartUnique/>
      </w:docPartObj>
    </w:sdtPr>
    <w:sdtContent>
      <w:p w:rsidR="00955ADF" w:rsidRDefault="00955ADF">
        <w:pPr>
          <w:pStyle w:val="af0"/>
          <w:jc w:val="center"/>
        </w:pPr>
        <w:r w:rsidRPr="003048A2">
          <w:rPr>
            <w:rFonts w:ascii="Times New Roman" w:hAnsi="Times New Roman"/>
          </w:rPr>
          <w:fldChar w:fldCharType="begin"/>
        </w:r>
        <w:r w:rsidRPr="003048A2">
          <w:rPr>
            <w:rFonts w:ascii="Times New Roman" w:hAnsi="Times New Roman"/>
          </w:rPr>
          <w:instrText xml:space="preserve"> PAGE   \* MERGEFORMAT </w:instrText>
        </w:r>
        <w:r w:rsidRPr="003048A2">
          <w:rPr>
            <w:rFonts w:ascii="Times New Roman" w:hAnsi="Times New Roman"/>
          </w:rPr>
          <w:fldChar w:fldCharType="separate"/>
        </w:r>
        <w:r>
          <w:rPr>
            <w:rFonts w:ascii="Times New Roman" w:hAnsi="Times New Roman"/>
            <w:noProof/>
          </w:rPr>
          <w:t>36</w:t>
        </w:r>
        <w:r w:rsidRPr="003048A2">
          <w:rPr>
            <w:rFonts w:ascii="Times New Roman" w:hAnsi="Times New Roman"/>
            <w:noProof/>
          </w:rPr>
          <w:fldChar w:fldCharType="end"/>
        </w:r>
      </w:p>
    </w:sdtContent>
  </w:sdt>
  <w:p w:rsidR="00955ADF" w:rsidRDefault="00955A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243B"/>
    <w:multiLevelType w:val="hybridMultilevel"/>
    <w:tmpl w:val="6704A510"/>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83017"/>
    <w:multiLevelType w:val="hybridMultilevel"/>
    <w:tmpl w:val="3AA2B680"/>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C1EFB"/>
    <w:multiLevelType w:val="hybridMultilevel"/>
    <w:tmpl w:val="8E8E6C84"/>
    <w:lvl w:ilvl="0" w:tplc="2F7627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E3B2BEF"/>
    <w:multiLevelType w:val="hybridMultilevel"/>
    <w:tmpl w:val="D1DEC45E"/>
    <w:lvl w:ilvl="0" w:tplc="F8EE5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A55BEB"/>
    <w:multiLevelType w:val="hybridMultilevel"/>
    <w:tmpl w:val="096E18A4"/>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35410A"/>
    <w:multiLevelType w:val="hybridMultilevel"/>
    <w:tmpl w:val="D1E6DE5A"/>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571D95"/>
    <w:multiLevelType w:val="hybridMultilevel"/>
    <w:tmpl w:val="49D033FE"/>
    <w:lvl w:ilvl="0" w:tplc="2F76274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3F06F10"/>
    <w:multiLevelType w:val="hybridMultilevel"/>
    <w:tmpl w:val="0F768EF0"/>
    <w:lvl w:ilvl="0" w:tplc="2F762742">
      <w:start w:val="1"/>
      <w:numFmt w:val="bullet"/>
      <w:lvlText w:val=""/>
      <w:lvlJc w:val="left"/>
      <w:pPr>
        <w:ind w:left="1074" w:hanging="360"/>
      </w:pPr>
      <w:rPr>
        <w:rFonts w:ascii="Symbol" w:hAnsi="Symbol"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8">
    <w:nsid w:val="2BCD13D2"/>
    <w:multiLevelType w:val="hybridMultilevel"/>
    <w:tmpl w:val="FB0A66BC"/>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A85250"/>
    <w:multiLevelType w:val="hybridMultilevel"/>
    <w:tmpl w:val="18F0311A"/>
    <w:lvl w:ilvl="0" w:tplc="2F7627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5968F5"/>
    <w:multiLevelType w:val="hybridMultilevel"/>
    <w:tmpl w:val="990E41B4"/>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08536D"/>
    <w:multiLevelType w:val="hybridMultilevel"/>
    <w:tmpl w:val="80C6D0D6"/>
    <w:lvl w:ilvl="0" w:tplc="2F7627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0B1087E"/>
    <w:multiLevelType w:val="hybridMultilevel"/>
    <w:tmpl w:val="F37A47BE"/>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A650A0"/>
    <w:multiLevelType w:val="hybridMultilevel"/>
    <w:tmpl w:val="90BE2A9C"/>
    <w:lvl w:ilvl="0" w:tplc="2F76274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436A046B"/>
    <w:multiLevelType w:val="hybridMultilevel"/>
    <w:tmpl w:val="629EBCDE"/>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B077DA"/>
    <w:multiLevelType w:val="hybridMultilevel"/>
    <w:tmpl w:val="73587148"/>
    <w:lvl w:ilvl="0" w:tplc="2F7627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1E29EF"/>
    <w:multiLevelType w:val="hybridMultilevel"/>
    <w:tmpl w:val="48D8E052"/>
    <w:lvl w:ilvl="0" w:tplc="2F76274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563E576C"/>
    <w:multiLevelType w:val="multilevel"/>
    <w:tmpl w:val="CE701A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A717A08"/>
    <w:multiLevelType w:val="hybridMultilevel"/>
    <w:tmpl w:val="8AD6DCBA"/>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6722AB"/>
    <w:multiLevelType w:val="hybridMultilevel"/>
    <w:tmpl w:val="42DA3566"/>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2F11E8"/>
    <w:multiLevelType w:val="hybridMultilevel"/>
    <w:tmpl w:val="4FE2090E"/>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815B70"/>
    <w:multiLevelType w:val="hybridMultilevel"/>
    <w:tmpl w:val="256ACC3E"/>
    <w:lvl w:ilvl="0" w:tplc="2F7627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49A10CA"/>
    <w:multiLevelType w:val="hybridMultilevel"/>
    <w:tmpl w:val="790A04DA"/>
    <w:lvl w:ilvl="0" w:tplc="2F76274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BF4252A"/>
    <w:multiLevelType w:val="hybridMultilevel"/>
    <w:tmpl w:val="496AE034"/>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8"/>
  </w:num>
  <w:num w:numId="4">
    <w:abstractNumId w:val="21"/>
  </w:num>
  <w:num w:numId="5">
    <w:abstractNumId w:val="19"/>
  </w:num>
  <w:num w:numId="6">
    <w:abstractNumId w:val="15"/>
  </w:num>
  <w:num w:numId="7">
    <w:abstractNumId w:val="13"/>
  </w:num>
  <w:num w:numId="8">
    <w:abstractNumId w:val="7"/>
  </w:num>
  <w:num w:numId="9">
    <w:abstractNumId w:val="6"/>
  </w:num>
  <w:num w:numId="10">
    <w:abstractNumId w:val="2"/>
  </w:num>
  <w:num w:numId="11">
    <w:abstractNumId w:val="11"/>
  </w:num>
  <w:num w:numId="12">
    <w:abstractNumId w:val="16"/>
  </w:num>
  <w:num w:numId="13">
    <w:abstractNumId w:val="14"/>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0"/>
  </w:num>
  <w:num w:numId="25">
    <w:abstractNumId w:val="23"/>
  </w:num>
  <w:num w:numId="26">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characterSpacingControl w:val="doNotCompress"/>
  <w:hdrShapeDefaults>
    <o:shapedefaults v:ext="edit" spidmax="215041"/>
  </w:hdrShapeDefaults>
  <w:footnotePr>
    <w:footnote w:id="-1"/>
    <w:footnote w:id="0"/>
  </w:footnotePr>
  <w:endnotePr>
    <w:endnote w:id="-1"/>
    <w:endnote w:id="0"/>
  </w:endnotePr>
  <w:compat/>
  <w:rsids>
    <w:rsidRoot w:val="00FD63F6"/>
    <w:rsid w:val="00001046"/>
    <w:rsid w:val="00001056"/>
    <w:rsid w:val="000015BF"/>
    <w:rsid w:val="0000196E"/>
    <w:rsid w:val="00001FA0"/>
    <w:rsid w:val="00003A38"/>
    <w:rsid w:val="00003DE3"/>
    <w:rsid w:val="0000614C"/>
    <w:rsid w:val="000063E1"/>
    <w:rsid w:val="00006B0D"/>
    <w:rsid w:val="00007B42"/>
    <w:rsid w:val="000102C5"/>
    <w:rsid w:val="00010A3D"/>
    <w:rsid w:val="00010F02"/>
    <w:rsid w:val="00011484"/>
    <w:rsid w:val="00012153"/>
    <w:rsid w:val="00012B87"/>
    <w:rsid w:val="00013CB5"/>
    <w:rsid w:val="000140BA"/>
    <w:rsid w:val="00014AB2"/>
    <w:rsid w:val="00016E48"/>
    <w:rsid w:val="00017195"/>
    <w:rsid w:val="00017AC1"/>
    <w:rsid w:val="0002064E"/>
    <w:rsid w:val="000208AA"/>
    <w:rsid w:val="00021C5B"/>
    <w:rsid w:val="000223DD"/>
    <w:rsid w:val="0002274A"/>
    <w:rsid w:val="00022E8B"/>
    <w:rsid w:val="00023340"/>
    <w:rsid w:val="00024A30"/>
    <w:rsid w:val="00024D90"/>
    <w:rsid w:val="000259F6"/>
    <w:rsid w:val="00025A3F"/>
    <w:rsid w:val="000267F8"/>
    <w:rsid w:val="00027658"/>
    <w:rsid w:val="00027ED1"/>
    <w:rsid w:val="00030D9D"/>
    <w:rsid w:val="00031E2E"/>
    <w:rsid w:val="000333EF"/>
    <w:rsid w:val="00035EEB"/>
    <w:rsid w:val="00040620"/>
    <w:rsid w:val="00040B43"/>
    <w:rsid w:val="0004119D"/>
    <w:rsid w:val="000415C2"/>
    <w:rsid w:val="00041739"/>
    <w:rsid w:val="000424FB"/>
    <w:rsid w:val="0004265F"/>
    <w:rsid w:val="00043806"/>
    <w:rsid w:val="000438FA"/>
    <w:rsid w:val="00043D26"/>
    <w:rsid w:val="00043E58"/>
    <w:rsid w:val="000442BF"/>
    <w:rsid w:val="00046027"/>
    <w:rsid w:val="00046BE0"/>
    <w:rsid w:val="00047DED"/>
    <w:rsid w:val="00047E3D"/>
    <w:rsid w:val="00047FB7"/>
    <w:rsid w:val="0005054F"/>
    <w:rsid w:val="00050935"/>
    <w:rsid w:val="00050CD6"/>
    <w:rsid w:val="0005175E"/>
    <w:rsid w:val="00051A6E"/>
    <w:rsid w:val="0005222F"/>
    <w:rsid w:val="00052A99"/>
    <w:rsid w:val="00053821"/>
    <w:rsid w:val="00054AFA"/>
    <w:rsid w:val="0005505E"/>
    <w:rsid w:val="00056E14"/>
    <w:rsid w:val="0005743A"/>
    <w:rsid w:val="0005776C"/>
    <w:rsid w:val="00057802"/>
    <w:rsid w:val="00057A4B"/>
    <w:rsid w:val="00060DC7"/>
    <w:rsid w:val="0006100B"/>
    <w:rsid w:val="00062528"/>
    <w:rsid w:val="000637CD"/>
    <w:rsid w:val="0006390B"/>
    <w:rsid w:val="00064A77"/>
    <w:rsid w:val="00066499"/>
    <w:rsid w:val="00070037"/>
    <w:rsid w:val="00070058"/>
    <w:rsid w:val="000713F3"/>
    <w:rsid w:val="00071C03"/>
    <w:rsid w:val="00071E65"/>
    <w:rsid w:val="00072985"/>
    <w:rsid w:val="00072BBA"/>
    <w:rsid w:val="00072C82"/>
    <w:rsid w:val="00072FFA"/>
    <w:rsid w:val="0007335B"/>
    <w:rsid w:val="0007361C"/>
    <w:rsid w:val="000756E5"/>
    <w:rsid w:val="00076629"/>
    <w:rsid w:val="0007704D"/>
    <w:rsid w:val="00077210"/>
    <w:rsid w:val="00081861"/>
    <w:rsid w:val="000827F9"/>
    <w:rsid w:val="00082DF6"/>
    <w:rsid w:val="0008379D"/>
    <w:rsid w:val="00084600"/>
    <w:rsid w:val="00084C0F"/>
    <w:rsid w:val="00085163"/>
    <w:rsid w:val="0008516F"/>
    <w:rsid w:val="0008591F"/>
    <w:rsid w:val="00087158"/>
    <w:rsid w:val="00087885"/>
    <w:rsid w:val="00087A23"/>
    <w:rsid w:val="00090D75"/>
    <w:rsid w:val="00091405"/>
    <w:rsid w:val="00093072"/>
    <w:rsid w:val="00093121"/>
    <w:rsid w:val="0009353C"/>
    <w:rsid w:val="00094246"/>
    <w:rsid w:val="00094431"/>
    <w:rsid w:val="00094B87"/>
    <w:rsid w:val="000954C0"/>
    <w:rsid w:val="00095648"/>
    <w:rsid w:val="00096189"/>
    <w:rsid w:val="000970F9"/>
    <w:rsid w:val="00097692"/>
    <w:rsid w:val="000A09B4"/>
    <w:rsid w:val="000A2BE6"/>
    <w:rsid w:val="000A3B35"/>
    <w:rsid w:val="000A4FA4"/>
    <w:rsid w:val="000A5192"/>
    <w:rsid w:val="000A5F3D"/>
    <w:rsid w:val="000A6200"/>
    <w:rsid w:val="000A7348"/>
    <w:rsid w:val="000B01C2"/>
    <w:rsid w:val="000B0E91"/>
    <w:rsid w:val="000B0EEE"/>
    <w:rsid w:val="000B1CDD"/>
    <w:rsid w:val="000B2264"/>
    <w:rsid w:val="000B22FD"/>
    <w:rsid w:val="000B3195"/>
    <w:rsid w:val="000B3734"/>
    <w:rsid w:val="000B3B00"/>
    <w:rsid w:val="000B4356"/>
    <w:rsid w:val="000B48DC"/>
    <w:rsid w:val="000B5FE0"/>
    <w:rsid w:val="000B65F5"/>
    <w:rsid w:val="000B6764"/>
    <w:rsid w:val="000B6E1F"/>
    <w:rsid w:val="000B7276"/>
    <w:rsid w:val="000B7E2F"/>
    <w:rsid w:val="000C01A8"/>
    <w:rsid w:val="000C131B"/>
    <w:rsid w:val="000C28BB"/>
    <w:rsid w:val="000C4441"/>
    <w:rsid w:val="000C510F"/>
    <w:rsid w:val="000C6065"/>
    <w:rsid w:val="000C6688"/>
    <w:rsid w:val="000D0B00"/>
    <w:rsid w:val="000D11A0"/>
    <w:rsid w:val="000D1CBD"/>
    <w:rsid w:val="000D1F3C"/>
    <w:rsid w:val="000D517F"/>
    <w:rsid w:val="000D571F"/>
    <w:rsid w:val="000D6443"/>
    <w:rsid w:val="000D6530"/>
    <w:rsid w:val="000D7C80"/>
    <w:rsid w:val="000D7E6C"/>
    <w:rsid w:val="000E0FD2"/>
    <w:rsid w:val="000E0FD3"/>
    <w:rsid w:val="000E129F"/>
    <w:rsid w:val="000E1937"/>
    <w:rsid w:val="000E1BD1"/>
    <w:rsid w:val="000E1D09"/>
    <w:rsid w:val="000E25F2"/>
    <w:rsid w:val="000E2FBA"/>
    <w:rsid w:val="000E3556"/>
    <w:rsid w:val="000E35EC"/>
    <w:rsid w:val="000E39DB"/>
    <w:rsid w:val="000E4112"/>
    <w:rsid w:val="000E5486"/>
    <w:rsid w:val="000E55DA"/>
    <w:rsid w:val="000E6DDA"/>
    <w:rsid w:val="000E6E0A"/>
    <w:rsid w:val="000F06E9"/>
    <w:rsid w:val="000F19D5"/>
    <w:rsid w:val="000F1C39"/>
    <w:rsid w:val="000F2983"/>
    <w:rsid w:val="000F4483"/>
    <w:rsid w:val="000F4C9A"/>
    <w:rsid w:val="000F541B"/>
    <w:rsid w:val="000F64E6"/>
    <w:rsid w:val="000F6E0B"/>
    <w:rsid w:val="000F7C9E"/>
    <w:rsid w:val="000F7E84"/>
    <w:rsid w:val="00100B72"/>
    <w:rsid w:val="00100BCB"/>
    <w:rsid w:val="00100D49"/>
    <w:rsid w:val="0010185F"/>
    <w:rsid w:val="00101F9F"/>
    <w:rsid w:val="0010206B"/>
    <w:rsid w:val="00102ACD"/>
    <w:rsid w:val="00104139"/>
    <w:rsid w:val="001043D8"/>
    <w:rsid w:val="00105C56"/>
    <w:rsid w:val="00105FAD"/>
    <w:rsid w:val="001065AC"/>
    <w:rsid w:val="00106D10"/>
    <w:rsid w:val="00106EDC"/>
    <w:rsid w:val="00107411"/>
    <w:rsid w:val="00107820"/>
    <w:rsid w:val="00111877"/>
    <w:rsid w:val="00111E92"/>
    <w:rsid w:val="0011208E"/>
    <w:rsid w:val="00112EF1"/>
    <w:rsid w:val="001134AD"/>
    <w:rsid w:val="001141BF"/>
    <w:rsid w:val="00114966"/>
    <w:rsid w:val="00114B32"/>
    <w:rsid w:val="0011520D"/>
    <w:rsid w:val="00115876"/>
    <w:rsid w:val="00115B18"/>
    <w:rsid w:val="0011654B"/>
    <w:rsid w:val="00117D92"/>
    <w:rsid w:val="001200CA"/>
    <w:rsid w:val="001207AF"/>
    <w:rsid w:val="00120F03"/>
    <w:rsid w:val="001223EA"/>
    <w:rsid w:val="00122CD1"/>
    <w:rsid w:val="0012314E"/>
    <w:rsid w:val="001232E1"/>
    <w:rsid w:val="00123827"/>
    <w:rsid w:val="00123C1E"/>
    <w:rsid w:val="00123C4A"/>
    <w:rsid w:val="001242A6"/>
    <w:rsid w:val="00126503"/>
    <w:rsid w:val="0012662B"/>
    <w:rsid w:val="001267E8"/>
    <w:rsid w:val="00126DBE"/>
    <w:rsid w:val="001277F6"/>
    <w:rsid w:val="00127C5F"/>
    <w:rsid w:val="0013070E"/>
    <w:rsid w:val="00130BE0"/>
    <w:rsid w:val="00130F3A"/>
    <w:rsid w:val="00130F85"/>
    <w:rsid w:val="001316CE"/>
    <w:rsid w:val="001320C7"/>
    <w:rsid w:val="0013211A"/>
    <w:rsid w:val="0013220A"/>
    <w:rsid w:val="0013291D"/>
    <w:rsid w:val="001331B4"/>
    <w:rsid w:val="0013334E"/>
    <w:rsid w:val="00133893"/>
    <w:rsid w:val="0013456A"/>
    <w:rsid w:val="00134878"/>
    <w:rsid w:val="00136161"/>
    <w:rsid w:val="00136B37"/>
    <w:rsid w:val="0013708E"/>
    <w:rsid w:val="00137120"/>
    <w:rsid w:val="00137C66"/>
    <w:rsid w:val="00140112"/>
    <w:rsid w:val="00140D4F"/>
    <w:rsid w:val="0014143F"/>
    <w:rsid w:val="00142FB8"/>
    <w:rsid w:val="001438CF"/>
    <w:rsid w:val="00143D7F"/>
    <w:rsid w:val="001445D6"/>
    <w:rsid w:val="00144633"/>
    <w:rsid w:val="00144BED"/>
    <w:rsid w:val="001453BD"/>
    <w:rsid w:val="001453F2"/>
    <w:rsid w:val="001454A5"/>
    <w:rsid w:val="00145E04"/>
    <w:rsid w:val="001470BE"/>
    <w:rsid w:val="001477BF"/>
    <w:rsid w:val="001508BB"/>
    <w:rsid w:val="00151090"/>
    <w:rsid w:val="00152B10"/>
    <w:rsid w:val="001530DB"/>
    <w:rsid w:val="001545CB"/>
    <w:rsid w:val="00154731"/>
    <w:rsid w:val="00154AA8"/>
    <w:rsid w:val="00156B4E"/>
    <w:rsid w:val="00157131"/>
    <w:rsid w:val="0016031C"/>
    <w:rsid w:val="0016096E"/>
    <w:rsid w:val="001619D8"/>
    <w:rsid w:val="00161B28"/>
    <w:rsid w:val="00162FB0"/>
    <w:rsid w:val="0016400A"/>
    <w:rsid w:val="00164779"/>
    <w:rsid w:val="0016491E"/>
    <w:rsid w:val="00165074"/>
    <w:rsid w:val="00166622"/>
    <w:rsid w:val="00167204"/>
    <w:rsid w:val="0016797E"/>
    <w:rsid w:val="00170001"/>
    <w:rsid w:val="001700EE"/>
    <w:rsid w:val="00170D30"/>
    <w:rsid w:val="00171E67"/>
    <w:rsid w:val="0017302E"/>
    <w:rsid w:val="001731EB"/>
    <w:rsid w:val="0017422C"/>
    <w:rsid w:val="00174520"/>
    <w:rsid w:val="001755A0"/>
    <w:rsid w:val="001758B4"/>
    <w:rsid w:val="00175A3D"/>
    <w:rsid w:val="00175EE6"/>
    <w:rsid w:val="001763B3"/>
    <w:rsid w:val="00177176"/>
    <w:rsid w:val="0017762C"/>
    <w:rsid w:val="00180320"/>
    <w:rsid w:val="00180345"/>
    <w:rsid w:val="00180841"/>
    <w:rsid w:val="0018088E"/>
    <w:rsid w:val="00180D0B"/>
    <w:rsid w:val="00181738"/>
    <w:rsid w:val="00181DE7"/>
    <w:rsid w:val="00182129"/>
    <w:rsid w:val="001828ED"/>
    <w:rsid w:val="0018381D"/>
    <w:rsid w:val="00183E18"/>
    <w:rsid w:val="001841D3"/>
    <w:rsid w:val="001841E2"/>
    <w:rsid w:val="0018421A"/>
    <w:rsid w:val="001851F6"/>
    <w:rsid w:val="00185B94"/>
    <w:rsid w:val="00187177"/>
    <w:rsid w:val="0018786B"/>
    <w:rsid w:val="001914EF"/>
    <w:rsid w:val="00191628"/>
    <w:rsid w:val="00192090"/>
    <w:rsid w:val="001921E6"/>
    <w:rsid w:val="0019243F"/>
    <w:rsid w:val="00192AC0"/>
    <w:rsid w:val="0019312C"/>
    <w:rsid w:val="0019392D"/>
    <w:rsid w:val="0019566E"/>
    <w:rsid w:val="00196755"/>
    <w:rsid w:val="00197B66"/>
    <w:rsid w:val="001A01D9"/>
    <w:rsid w:val="001A14A5"/>
    <w:rsid w:val="001A1655"/>
    <w:rsid w:val="001A1FA3"/>
    <w:rsid w:val="001A2119"/>
    <w:rsid w:val="001A2E1B"/>
    <w:rsid w:val="001A409E"/>
    <w:rsid w:val="001A415D"/>
    <w:rsid w:val="001A4595"/>
    <w:rsid w:val="001A4A92"/>
    <w:rsid w:val="001A4E29"/>
    <w:rsid w:val="001A4F63"/>
    <w:rsid w:val="001A55A4"/>
    <w:rsid w:val="001A5A32"/>
    <w:rsid w:val="001A5C27"/>
    <w:rsid w:val="001A687D"/>
    <w:rsid w:val="001A6FDA"/>
    <w:rsid w:val="001A7567"/>
    <w:rsid w:val="001B0B40"/>
    <w:rsid w:val="001B0EAA"/>
    <w:rsid w:val="001B171A"/>
    <w:rsid w:val="001B1E7F"/>
    <w:rsid w:val="001B209E"/>
    <w:rsid w:val="001B353B"/>
    <w:rsid w:val="001B3573"/>
    <w:rsid w:val="001B3715"/>
    <w:rsid w:val="001B372A"/>
    <w:rsid w:val="001B4090"/>
    <w:rsid w:val="001B4A7E"/>
    <w:rsid w:val="001B57EC"/>
    <w:rsid w:val="001B6039"/>
    <w:rsid w:val="001B63BC"/>
    <w:rsid w:val="001C0733"/>
    <w:rsid w:val="001C0881"/>
    <w:rsid w:val="001C08D0"/>
    <w:rsid w:val="001C166B"/>
    <w:rsid w:val="001C1A7C"/>
    <w:rsid w:val="001C2784"/>
    <w:rsid w:val="001C3CC5"/>
    <w:rsid w:val="001C467C"/>
    <w:rsid w:val="001C4CCD"/>
    <w:rsid w:val="001C4FD9"/>
    <w:rsid w:val="001C55C5"/>
    <w:rsid w:val="001C55E1"/>
    <w:rsid w:val="001C595B"/>
    <w:rsid w:val="001C7E08"/>
    <w:rsid w:val="001C7FB9"/>
    <w:rsid w:val="001D237A"/>
    <w:rsid w:val="001D24A8"/>
    <w:rsid w:val="001D2964"/>
    <w:rsid w:val="001D3488"/>
    <w:rsid w:val="001D4DB5"/>
    <w:rsid w:val="001D511E"/>
    <w:rsid w:val="001D5421"/>
    <w:rsid w:val="001D5A0F"/>
    <w:rsid w:val="001D5AF0"/>
    <w:rsid w:val="001D5C1C"/>
    <w:rsid w:val="001D5EC5"/>
    <w:rsid w:val="001D7F50"/>
    <w:rsid w:val="001E029B"/>
    <w:rsid w:val="001E07E0"/>
    <w:rsid w:val="001E20E2"/>
    <w:rsid w:val="001E20F9"/>
    <w:rsid w:val="001E2168"/>
    <w:rsid w:val="001E2AF9"/>
    <w:rsid w:val="001E34DE"/>
    <w:rsid w:val="001E4198"/>
    <w:rsid w:val="001E494F"/>
    <w:rsid w:val="001E76FA"/>
    <w:rsid w:val="001E77BB"/>
    <w:rsid w:val="001E7B5E"/>
    <w:rsid w:val="001F0033"/>
    <w:rsid w:val="001F2285"/>
    <w:rsid w:val="001F2698"/>
    <w:rsid w:val="001F3091"/>
    <w:rsid w:val="001F3118"/>
    <w:rsid w:val="001F4005"/>
    <w:rsid w:val="001F410E"/>
    <w:rsid w:val="001F424D"/>
    <w:rsid w:val="001F527C"/>
    <w:rsid w:val="001F5796"/>
    <w:rsid w:val="001F5A61"/>
    <w:rsid w:val="001F5CE9"/>
    <w:rsid w:val="001F7140"/>
    <w:rsid w:val="001F77E2"/>
    <w:rsid w:val="00200350"/>
    <w:rsid w:val="0020100B"/>
    <w:rsid w:val="00201EC3"/>
    <w:rsid w:val="00202A51"/>
    <w:rsid w:val="00202EB0"/>
    <w:rsid w:val="0020388A"/>
    <w:rsid w:val="00204181"/>
    <w:rsid w:val="00204D64"/>
    <w:rsid w:val="00204E3D"/>
    <w:rsid w:val="0020514E"/>
    <w:rsid w:val="002052C1"/>
    <w:rsid w:val="002057F9"/>
    <w:rsid w:val="00206E47"/>
    <w:rsid w:val="00206F64"/>
    <w:rsid w:val="002078B1"/>
    <w:rsid w:val="00207F3B"/>
    <w:rsid w:val="00210996"/>
    <w:rsid w:val="00211019"/>
    <w:rsid w:val="00211C1F"/>
    <w:rsid w:val="00212E83"/>
    <w:rsid w:val="0021310D"/>
    <w:rsid w:val="00214756"/>
    <w:rsid w:val="00214A63"/>
    <w:rsid w:val="00214BD0"/>
    <w:rsid w:val="0021607B"/>
    <w:rsid w:val="00216F02"/>
    <w:rsid w:val="002205B5"/>
    <w:rsid w:val="002208D7"/>
    <w:rsid w:val="00220BFA"/>
    <w:rsid w:val="00221351"/>
    <w:rsid w:val="00221EDF"/>
    <w:rsid w:val="00223983"/>
    <w:rsid w:val="00223A55"/>
    <w:rsid w:val="0022455A"/>
    <w:rsid w:val="0022579E"/>
    <w:rsid w:val="0022692C"/>
    <w:rsid w:val="00227022"/>
    <w:rsid w:val="00230CA2"/>
    <w:rsid w:val="00230D81"/>
    <w:rsid w:val="00232090"/>
    <w:rsid w:val="002338DB"/>
    <w:rsid w:val="00233D55"/>
    <w:rsid w:val="00233DE6"/>
    <w:rsid w:val="002346FB"/>
    <w:rsid w:val="00235E38"/>
    <w:rsid w:val="00236D22"/>
    <w:rsid w:val="002375C5"/>
    <w:rsid w:val="00237A94"/>
    <w:rsid w:val="00240ABE"/>
    <w:rsid w:val="00240BD8"/>
    <w:rsid w:val="00240D98"/>
    <w:rsid w:val="0024185B"/>
    <w:rsid w:val="0024198F"/>
    <w:rsid w:val="00241A38"/>
    <w:rsid w:val="00241CE3"/>
    <w:rsid w:val="0024220B"/>
    <w:rsid w:val="002422BD"/>
    <w:rsid w:val="00242F91"/>
    <w:rsid w:val="00242FB7"/>
    <w:rsid w:val="002433F2"/>
    <w:rsid w:val="00244ED2"/>
    <w:rsid w:val="00246866"/>
    <w:rsid w:val="002469BC"/>
    <w:rsid w:val="0025025C"/>
    <w:rsid w:val="0025084E"/>
    <w:rsid w:val="00250D29"/>
    <w:rsid w:val="0025221D"/>
    <w:rsid w:val="0025321A"/>
    <w:rsid w:val="00253AEA"/>
    <w:rsid w:val="00254561"/>
    <w:rsid w:val="002547D6"/>
    <w:rsid w:val="00254A16"/>
    <w:rsid w:val="00255CC8"/>
    <w:rsid w:val="00255DFD"/>
    <w:rsid w:val="002571F7"/>
    <w:rsid w:val="00257E82"/>
    <w:rsid w:val="00261052"/>
    <w:rsid w:val="002615A9"/>
    <w:rsid w:val="002634EA"/>
    <w:rsid w:val="00263B5F"/>
    <w:rsid w:val="00270A6D"/>
    <w:rsid w:val="002712C6"/>
    <w:rsid w:val="0027183C"/>
    <w:rsid w:val="00271EDA"/>
    <w:rsid w:val="00271F9E"/>
    <w:rsid w:val="0027203D"/>
    <w:rsid w:val="00272439"/>
    <w:rsid w:val="00272FA2"/>
    <w:rsid w:val="002751F7"/>
    <w:rsid w:val="00276397"/>
    <w:rsid w:val="002772F4"/>
    <w:rsid w:val="00280656"/>
    <w:rsid w:val="00280F33"/>
    <w:rsid w:val="0028145E"/>
    <w:rsid w:val="0028313E"/>
    <w:rsid w:val="002848E9"/>
    <w:rsid w:val="00284AFC"/>
    <w:rsid w:val="00284F9B"/>
    <w:rsid w:val="00284FA2"/>
    <w:rsid w:val="00285315"/>
    <w:rsid w:val="0028772F"/>
    <w:rsid w:val="00287E9A"/>
    <w:rsid w:val="00290564"/>
    <w:rsid w:val="002923C6"/>
    <w:rsid w:val="002926BD"/>
    <w:rsid w:val="002929DC"/>
    <w:rsid w:val="00293B06"/>
    <w:rsid w:val="00294595"/>
    <w:rsid w:val="0029464C"/>
    <w:rsid w:val="002957CF"/>
    <w:rsid w:val="0029630D"/>
    <w:rsid w:val="00296627"/>
    <w:rsid w:val="00296777"/>
    <w:rsid w:val="0029700B"/>
    <w:rsid w:val="0029778F"/>
    <w:rsid w:val="00297922"/>
    <w:rsid w:val="002A05CB"/>
    <w:rsid w:val="002A0708"/>
    <w:rsid w:val="002A1608"/>
    <w:rsid w:val="002A1D7F"/>
    <w:rsid w:val="002A28CF"/>
    <w:rsid w:val="002A32CC"/>
    <w:rsid w:val="002A39E7"/>
    <w:rsid w:val="002A3D15"/>
    <w:rsid w:val="002A45B9"/>
    <w:rsid w:val="002A46F3"/>
    <w:rsid w:val="002A4B8B"/>
    <w:rsid w:val="002A4EA0"/>
    <w:rsid w:val="002A5363"/>
    <w:rsid w:val="002A5B24"/>
    <w:rsid w:val="002A5D8F"/>
    <w:rsid w:val="002A6B8F"/>
    <w:rsid w:val="002A6FBB"/>
    <w:rsid w:val="002A7378"/>
    <w:rsid w:val="002A7936"/>
    <w:rsid w:val="002B01A6"/>
    <w:rsid w:val="002B09B4"/>
    <w:rsid w:val="002B0B5E"/>
    <w:rsid w:val="002B1DD1"/>
    <w:rsid w:val="002B1E43"/>
    <w:rsid w:val="002B2AFE"/>
    <w:rsid w:val="002B32C7"/>
    <w:rsid w:val="002B3336"/>
    <w:rsid w:val="002B37C0"/>
    <w:rsid w:val="002B3F4E"/>
    <w:rsid w:val="002B5BA6"/>
    <w:rsid w:val="002B6156"/>
    <w:rsid w:val="002B696E"/>
    <w:rsid w:val="002B7A32"/>
    <w:rsid w:val="002C0181"/>
    <w:rsid w:val="002C0516"/>
    <w:rsid w:val="002C0869"/>
    <w:rsid w:val="002C0AB5"/>
    <w:rsid w:val="002C0BD5"/>
    <w:rsid w:val="002C2B15"/>
    <w:rsid w:val="002C3058"/>
    <w:rsid w:val="002C33A9"/>
    <w:rsid w:val="002C36FD"/>
    <w:rsid w:val="002C3A6B"/>
    <w:rsid w:val="002C42CC"/>
    <w:rsid w:val="002C502B"/>
    <w:rsid w:val="002C555E"/>
    <w:rsid w:val="002C5A36"/>
    <w:rsid w:val="002C6334"/>
    <w:rsid w:val="002C674A"/>
    <w:rsid w:val="002C701B"/>
    <w:rsid w:val="002C7058"/>
    <w:rsid w:val="002C795A"/>
    <w:rsid w:val="002D03DE"/>
    <w:rsid w:val="002D0732"/>
    <w:rsid w:val="002D091A"/>
    <w:rsid w:val="002D0B1C"/>
    <w:rsid w:val="002D16A7"/>
    <w:rsid w:val="002D2A48"/>
    <w:rsid w:val="002D39EF"/>
    <w:rsid w:val="002D41D6"/>
    <w:rsid w:val="002D48AE"/>
    <w:rsid w:val="002D4EE6"/>
    <w:rsid w:val="002D5685"/>
    <w:rsid w:val="002D61D3"/>
    <w:rsid w:val="002D62BA"/>
    <w:rsid w:val="002D63C2"/>
    <w:rsid w:val="002D7C68"/>
    <w:rsid w:val="002D7E1D"/>
    <w:rsid w:val="002E039D"/>
    <w:rsid w:val="002E1E9D"/>
    <w:rsid w:val="002E25E2"/>
    <w:rsid w:val="002E3331"/>
    <w:rsid w:val="002E3CDC"/>
    <w:rsid w:val="002E46AD"/>
    <w:rsid w:val="002E5012"/>
    <w:rsid w:val="002E5734"/>
    <w:rsid w:val="002E59FC"/>
    <w:rsid w:val="002E5A3C"/>
    <w:rsid w:val="002E7726"/>
    <w:rsid w:val="002F0819"/>
    <w:rsid w:val="002F0CAC"/>
    <w:rsid w:val="002F113B"/>
    <w:rsid w:val="002F1CC7"/>
    <w:rsid w:val="002F1D7D"/>
    <w:rsid w:val="002F27D2"/>
    <w:rsid w:val="002F286B"/>
    <w:rsid w:val="002F2B76"/>
    <w:rsid w:val="002F3B01"/>
    <w:rsid w:val="002F3DFA"/>
    <w:rsid w:val="002F4CBD"/>
    <w:rsid w:val="002F4CD3"/>
    <w:rsid w:val="002F696E"/>
    <w:rsid w:val="002F6C87"/>
    <w:rsid w:val="002F6E82"/>
    <w:rsid w:val="002F70D8"/>
    <w:rsid w:val="002F7184"/>
    <w:rsid w:val="002F7DAF"/>
    <w:rsid w:val="0030163C"/>
    <w:rsid w:val="003032E5"/>
    <w:rsid w:val="0030365A"/>
    <w:rsid w:val="003048A2"/>
    <w:rsid w:val="00305016"/>
    <w:rsid w:val="00305242"/>
    <w:rsid w:val="0030526E"/>
    <w:rsid w:val="0030618B"/>
    <w:rsid w:val="0030637E"/>
    <w:rsid w:val="00306637"/>
    <w:rsid w:val="00306898"/>
    <w:rsid w:val="00306BCD"/>
    <w:rsid w:val="0030777D"/>
    <w:rsid w:val="003112E9"/>
    <w:rsid w:val="00312C94"/>
    <w:rsid w:val="003146FB"/>
    <w:rsid w:val="003159FD"/>
    <w:rsid w:val="00316828"/>
    <w:rsid w:val="00316A37"/>
    <w:rsid w:val="003173F4"/>
    <w:rsid w:val="00317AD1"/>
    <w:rsid w:val="00320550"/>
    <w:rsid w:val="00321B08"/>
    <w:rsid w:val="00321CC4"/>
    <w:rsid w:val="00321F27"/>
    <w:rsid w:val="0032370B"/>
    <w:rsid w:val="00324186"/>
    <w:rsid w:val="003242B9"/>
    <w:rsid w:val="00324369"/>
    <w:rsid w:val="00324BA4"/>
    <w:rsid w:val="00325E9D"/>
    <w:rsid w:val="003302CC"/>
    <w:rsid w:val="003306CA"/>
    <w:rsid w:val="00331228"/>
    <w:rsid w:val="00331443"/>
    <w:rsid w:val="003316C5"/>
    <w:rsid w:val="00331FB3"/>
    <w:rsid w:val="00332BA9"/>
    <w:rsid w:val="00333316"/>
    <w:rsid w:val="00333429"/>
    <w:rsid w:val="00333884"/>
    <w:rsid w:val="00335630"/>
    <w:rsid w:val="003356BE"/>
    <w:rsid w:val="0033606A"/>
    <w:rsid w:val="00336248"/>
    <w:rsid w:val="00340691"/>
    <w:rsid w:val="0034143D"/>
    <w:rsid w:val="00342D6B"/>
    <w:rsid w:val="00342E35"/>
    <w:rsid w:val="00342F5E"/>
    <w:rsid w:val="00343E5F"/>
    <w:rsid w:val="00345205"/>
    <w:rsid w:val="00345708"/>
    <w:rsid w:val="00346887"/>
    <w:rsid w:val="00346A84"/>
    <w:rsid w:val="00347203"/>
    <w:rsid w:val="00347FF7"/>
    <w:rsid w:val="00350298"/>
    <w:rsid w:val="00350BF8"/>
    <w:rsid w:val="003524DA"/>
    <w:rsid w:val="0035318E"/>
    <w:rsid w:val="0035401E"/>
    <w:rsid w:val="0035458F"/>
    <w:rsid w:val="003549A9"/>
    <w:rsid w:val="00354B3F"/>
    <w:rsid w:val="0035547C"/>
    <w:rsid w:val="00355D8F"/>
    <w:rsid w:val="003567A0"/>
    <w:rsid w:val="0035693A"/>
    <w:rsid w:val="00357066"/>
    <w:rsid w:val="003618CD"/>
    <w:rsid w:val="00361BC6"/>
    <w:rsid w:val="00361CB1"/>
    <w:rsid w:val="00361CB6"/>
    <w:rsid w:val="00363859"/>
    <w:rsid w:val="00363F9D"/>
    <w:rsid w:val="003658BF"/>
    <w:rsid w:val="00365980"/>
    <w:rsid w:val="00365BA6"/>
    <w:rsid w:val="00366785"/>
    <w:rsid w:val="003677B5"/>
    <w:rsid w:val="00367820"/>
    <w:rsid w:val="00370496"/>
    <w:rsid w:val="00370AE7"/>
    <w:rsid w:val="00370EA8"/>
    <w:rsid w:val="00374248"/>
    <w:rsid w:val="003742F8"/>
    <w:rsid w:val="00374DD3"/>
    <w:rsid w:val="00375824"/>
    <w:rsid w:val="00375C15"/>
    <w:rsid w:val="00376243"/>
    <w:rsid w:val="00376359"/>
    <w:rsid w:val="003777E4"/>
    <w:rsid w:val="00381098"/>
    <w:rsid w:val="0038111E"/>
    <w:rsid w:val="00381B52"/>
    <w:rsid w:val="00381B95"/>
    <w:rsid w:val="003825C5"/>
    <w:rsid w:val="00383022"/>
    <w:rsid w:val="00383299"/>
    <w:rsid w:val="00383C8D"/>
    <w:rsid w:val="003851B6"/>
    <w:rsid w:val="003856C7"/>
    <w:rsid w:val="0038703E"/>
    <w:rsid w:val="00387D57"/>
    <w:rsid w:val="00390027"/>
    <w:rsid w:val="003900E0"/>
    <w:rsid w:val="00390793"/>
    <w:rsid w:val="00390B58"/>
    <w:rsid w:val="00390BEC"/>
    <w:rsid w:val="00390E6C"/>
    <w:rsid w:val="0039103D"/>
    <w:rsid w:val="003914B3"/>
    <w:rsid w:val="003915B7"/>
    <w:rsid w:val="003922F7"/>
    <w:rsid w:val="00392A2C"/>
    <w:rsid w:val="00392F85"/>
    <w:rsid w:val="00395897"/>
    <w:rsid w:val="0039646D"/>
    <w:rsid w:val="003969E1"/>
    <w:rsid w:val="00396FD0"/>
    <w:rsid w:val="00397762"/>
    <w:rsid w:val="00397D64"/>
    <w:rsid w:val="003A0E76"/>
    <w:rsid w:val="003A1035"/>
    <w:rsid w:val="003A18E2"/>
    <w:rsid w:val="003A24E3"/>
    <w:rsid w:val="003A2A24"/>
    <w:rsid w:val="003A3568"/>
    <w:rsid w:val="003A3AE0"/>
    <w:rsid w:val="003A4912"/>
    <w:rsid w:val="003A4ACD"/>
    <w:rsid w:val="003A57D3"/>
    <w:rsid w:val="003A5EEB"/>
    <w:rsid w:val="003A6563"/>
    <w:rsid w:val="003A7222"/>
    <w:rsid w:val="003A7BAA"/>
    <w:rsid w:val="003B20D2"/>
    <w:rsid w:val="003B2617"/>
    <w:rsid w:val="003B2CC6"/>
    <w:rsid w:val="003B2F68"/>
    <w:rsid w:val="003B35D5"/>
    <w:rsid w:val="003B3DB7"/>
    <w:rsid w:val="003B4425"/>
    <w:rsid w:val="003B4A01"/>
    <w:rsid w:val="003B5674"/>
    <w:rsid w:val="003B56B5"/>
    <w:rsid w:val="003B59B4"/>
    <w:rsid w:val="003B6321"/>
    <w:rsid w:val="003B7077"/>
    <w:rsid w:val="003B76AB"/>
    <w:rsid w:val="003B7BF2"/>
    <w:rsid w:val="003C053E"/>
    <w:rsid w:val="003C07B1"/>
    <w:rsid w:val="003C1A9A"/>
    <w:rsid w:val="003C3464"/>
    <w:rsid w:val="003C380C"/>
    <w:rsid w:val="003C38DE"/>
    <w:rsid w:val="003C43B9"/>
    <w:rsid w:val="003C539C"/>
    <w:rsid w:val="003C635D"/>
    <w:rsid w:val="003C6CBD"/>
    <w:rsid w:val="003C7838"/>
    <w:rsid w:val="003C78CF"/>
    <w:rsid w:val="003C79D6"/>
    <w:rsid w:val="003C7B01"/>
    <w:rsid w:val="003C7B89"/>
    <w:rsid w:val="003D0575"/>
    <w:rsid w:val="003D0E93"/>
    <w:rsid w:val="003D18E5"/>
    <w:rsid w:val="003D2E14"/>
    <w:rsid w:val="003D2F1E"/>
    <w:rsid w:val="003D367A"/>
    <w:rsid w:val="003D3878"/>
    <w:rsid w:val="003D472E"/>
    <w:rsid w:val="003D4BC9"/>
    <w:rsid w:val="003D5E31"/>
    <w:rsid w:val="003D5F5E"/>
    <w:rsid w:val="003D64D2"/>
    <w:rsid w:val="003D6BF4"/>
    <w:rsid w:val="003D6D0B"/>
    <w:rsid w:val="003D7006"/>
    <w:rsid w:val="003D74E8"/>
    <w:rsid w:val="003D7FB1"/>
    <w:rsid w:val="003E0151"/>
    <w:rsid w:val="003E0174"/>
    <w:rsid w:val="003E0E23"/>
    <w:rsid w:val="003E21E4"/>
    <w:rsid w:val="003E3064"/>
    <w:rsid w:val="003E3749"/>
    <w:rsid w:val="003E4B09"/>
    <w:rsid w:val="003E57CE"/>
    <w:rsid w:val="003E5FAB"/>
    <w:rsid w:val="003E61F3"/>
    <w:rsid w:val="003E64F7"/>
    <w:rsid w:val="003E6AA7"/>
    <w:rsid w:val="003E7FED"/>
    <w:rsid w:val="003F218F"/>
    <w:rsid w:val="003F280C"/>
    <w:rsid w:val="003F314B"/>
    <w:rsid w:val="003F3C82"/>
    <w:rsid w:val="003F44D9"/>
    <w:rsid w:val="003F453F"/>
    <w:rsid w:val="003F475F"/>
    <w:rsid w:val="003F498B"/>
    <w:rsid w:val="003F49C1"/>
    <w:rsid w:val="003F554D"/>
    <w:rsid w:val="003F634B"/>
    <w:rsid w:val="003F73AC"/>
    <w:rsid w:val="003F7A63"/>
    <w:rsid w:val="003F7D0F"/>
    <w:rsid w:val="00400B84"/>
    <w:rsid w:val="0040157E"/>
    <w:rsid w:val="00401D25"/>
    <w:rsid w:val="0040308B"/>
    <w:rsid w:val="004033B9"/>
    <w:rsid w:val="004034DA"/>
    <w:rsid w:val="00403CAD"/>
    <w:rsid w:val="00403E45"/>
    <w:rsid w:val="004052F7"/>
    <w:rsid w:val="00405434"/>
    <w:rsid w:val="00405F8C"/>
    <w:rsid w:val="00407FF3"/>
    <w:rsid w:val="00410F53"/>
    <w:rsid w:val="00410FC6"/>
    <w:rsid w:val="00412384"/>
    <w:rsid w:val="004123C5"/>
    <w:rsid w:val="004126EF"/>
    <w:rsid w:val="00412C84"/>
    <w:rsid w:val="00414264"/>
    <w:rsid w:val="004145E3"/>
    <w:rsid w:val="0041554F"/>
    <w:rsid w:val="00416964"/>
    <w:rsid w:val="00416A71"/>
    <w:rsid w:val="00416C78"/>
    <w:rsid w:val="004173AD"/>
    <w:rsid w:val="004212C1"/>
    <w:rsid w:val="0042144B"/>
    <w:rsid w:val="00422B61"/>
    <w:rsid w:val="004231A9"/>
    <w:rsid w:val="00423AD3"/>
    <w:rsid w:val="004240CF"/>
    <w:rsid w:val="00426833"/>
    <w:rsid w:val="0043026B"/>
    <w:rsid w:val="004307B9"/>
    <w:rsid w:val="00430C0F"/>
    <w:rsid w:val="0043112B"/>
    <w:rsid w:val="00432C2C"/>
    <w:rsid w:val="00433552"/>
    <w:rsid w:val="00434E73"/>
    <w:rsid w:val="00435681"/>
    <w:rsid w:val="00436283"/>
    <w:rsid w:val="004368D7"/>
    <w:rsid w:val="004374B7"/>
    <w:rsid w:val="004401A5"/>
    <w:rsid w:val="00440C88"/>
    <w:rsid w:val="00440E11"/>
    <w:rsid w:val="004410F3"/>
    <w:rsid w:val="00442072"/>
    <w:rsid w:val="00443372"/>
    <w:rsid w:val="004463A5"/>
    <w:rsid w:val="00446A70"/>
    <w:rsid w:val="00446B2F"/>
    <w:rsid w:val="00446EB0"/>
    <w:rsid w:val="004477EB"/>
    <w:rsid w:val="00450461"/>
    <w:rsid w:val="00451F24"/>
    <w:rsid w:val="00452ADF"/>
    <w:rsid w:val="00452D55"/>
    <w:rsid w:val="00452E41"/>
    <w:rsid w:val="00453718"/>
    <w:rsid w:val="00453F41"/>
    <w:rsid w:val="00456802"/>
    <w:rsid w:val="00456831"/>
    <w:rsid w:val="00456B66"/>
    <w:rsid w:val="00457AA4"/>
    <w:rsid w:val="00457EB2"/>
    <w:rsid w:val="00457F45"/>
    <w:rsid w:val="00460CA9"/>
    <w:rsid w:val="0046192F"/>
    <w:rsid w:val="00462020"/>
    <w:rsid w:val="00463E9C"/>
    <w:rsid w:val="00465C20"/>
    <w:rsid w:val="00465F2C"/>
    <w:rsid w:val="00466495"/>
    <w:rsid w:val="00466CD6"/>
    <w:rsid w:val="00466F82"/>
    <w:rsid w:val="00467746"/>
    <w:rsid w:val="00467781"/>
    <w:rsid w:val="00467B8E"/>
    <w:rsid w:val="00467F44"/>
    <w:rsid w:val="004702A1"/>
    <w:rsid w:val="00470481"/>
    <w:rsid w:val="00470CBA"/>
    <w:rsid w:val="00472146"/>
    <w:rsid w:val="0047325A"/>
    <w:rsid w:val="00473555"/>
    <w:rsid w:val="00474E4F"/>
    <w:rsid w:val="00475BBA"/>
    <w:rsid w:val="0047702A"/>
    <w:rsid w:val="004771B7"/>
    <w:rsid w:val="004772D7"/>
    <w:rsid w:val="00477518"/>
    <w:rsid w:val="004776DA"/>
    <w:rsid w:val="00477793"/>
    <w:rsid w:val="00477D3F"/>
    <w:rsid w:val="004801EE"/>
    <w:rsid w:val="004805CE"/>
    <w:rsid w:val="00480DBC"/>
    <w:rsid w:val="004814B2"/>
    <w:rsid w:val="0048343F"/>
    <w:rsid w:val="004834FC"/>
    <w:rsid w:val="00484661"/>
    <w:rsid w:val="00484DA5"/>
    <w:rsid w:val="0048571B"/>
    <w:rsid w:val="004859A6"/>
    <w:rsid w:val="00485DFE"/>
    <w:rsid w:val="00485E42"/>
    <w:rsid w:val="00487425"/>
    <w:rsid w:val="00487C03"/>
    <w:rsid w:val="0049016C"/>
    <w:rsid w:val="00490B5C"/>
    <w:rsid w:val="004918E2"/>
    <w:rsid w:val="00492557"/>
    <w:rsid w:val="0049360C"/>
    <w:rsid w:val="00493CB9"/>
    <w:rsid w:val="004953B7"/>
    <w:rsid w:val="00496CAD"/>
    <w:rsid w:val="00497410"/>
    <w:rsid w:val="00497555"/>
    <w:rsid w:val="00497BA5"/>
    <w:rsid w:val="00497C35"/>
    <w:rsid w:val="00497F37"/>
    <w:rsid w:val="004A0404"/>
    <w:rsid w:val="004A0C16"/>
    <w:rsid w:val="004A0C73"/>
    <w:rsid w:val="004A2DDF"/>
    <w:rsid w:val="004A3B55"/>
    <w:rsid w:val="004A43D3"/>
    <w:rsid w:val="004A4D6F"/>
    <w:rsid w:val="004A4EA2"/>
    <w:rsid w:val="004A5086"/>
    <w:rsid w:val="004A50FE"/>
    <w:rsid w:val="004A54F7"/>
    <w:rsid w:val="004A648D"/>
    <w:rsid w:val="004A6DE8"/>
    <w:rsid w:val="004A73CB"/>
    <w:rsid w:val="004A7471"/>
    <w:rsid w:val="004A7BD0"/>
    <w:rsid w:val="004B052E"/>
    <w:rsid w:val="004B1D44"/>
    <w:rsid w:val="004B28A9"/>
    <w:rsid w:val="004B30C5"/>
    <w:rsid w:val="004B3D9F"/>
    <w:rsid w:val="004B4129"/>
    <w:rsid w:val="004B4734"/>
    <w:rsid w:val="004B5A14"/>
    <w:rsid w:val="004B7516"/>
    <w:rsid w:val="004B7D0A"/>
    <w:rsid w:val="004C07E9"/>
    <w:rsid w:val="004C0949"/>
    <w:rsid w:val="004C234C"/>
    <w:rsid w:val="004C2622"/>
    <w:rsid w:val="004C2972"/>
    <w:rsid w:val="004C326A"/>
    <w:rsid w:val="004C59D0"/>
    <w:rsid w:val="004C7492"/>
    <w:rsid w:val="004C76D9"/>
    <w:rsid w:val="004D022B"/>
    <w:rsid w:val="004D072B"/>
    <w:rsid w:val="004D12BB"/>
    <w:rsid w:val="004D2597"/>
    <w:rsid w:val="004D2769"/>
    <w:rsid w:val="004D2C75"/>
    <w:rsid w:val="004D3096"/>
    <w:rsid w:val="004D4A81"/>
    <w:rsid w:val="004D4E3B"/>
    <w:rsid w:val="004D52C6"/>
    <w:rsid w:val="004D5A40"/>
    <w:rsid w:val="004D7741"/>
    <w:rsid w:val="004D7FA2"/>
    <w:rsid w:val="004E22BF"/>
    <w:rsid w:val="004E2E87"/>
    <w:rsid w:val="004E3275"/>
    <w:rsid w:val="004E411D"/>
    <w:rsid w:val="004E50FD"/>
    <w:rsid w:val="004E5131"/>
    <w:rsid w:val="004E5768"/>
    <w:rsid w:val="004F0220"/>
    <w:rsid w:val="004F0379"/>
    <w:rsid w:val="004F099E"/>
    <w:rsid w:val="004F3878"/>
    <w:rsid w:val="004F3AD8"/>
    <w:rsid w:val="004F3AE8"/>
    <w:rsid w:val="004F3CD2"/>
    <w:rsid w:val="004F3DB5"/>
    <w:rsid w:val="004F45DE"/>
    <w:rsid w:val="004F5B3E"/>
    <w:rsid w:val="004F5DAB"/>
    <w:rsid w:val="004F626B"/>
    <w:rsid w:val="004F663B"/>
    <w:rsid w:val="004F71B6"/>
    <w:rsid w:val="004F7635"/>
    <w:rsid w:val="00500900"/>
    <w:rsid w:val="0050191C"/>
    <w:rsid w:val="00501955"/>
    <w:rsid w:val="00502432"/>
    <w:rsid w:val="00502FAC"/>
    <w:rsid w:val="005046FC"/>
    <w:rsid w:val="00504752"/>
    <w:rsid w:val="00504B6F"/>
    <w:rsid w:val="005060AC"/>
    <w:rsid w:val="0050623E"/>
    <w:rsid w:val="005062A0"/>
    <w:rsid w:val="00507024"/>
    <w:rsid w:val="005076BF"/>
    <w:rsid w:val="00507B56"/>
    <w:rsid w:val="005106C8"/>
    <w:rsid w:val="00510827"/>
    <w:rsid w:val="00511978"/>
    <w:rsid w:val="00511C5C"/>
    <w:rsid w:val="005120CA"/>
    <w:rsid w:val="005120ED"/>
    <w:rsid w:val="00512ACC"/>
    <w:rsid w:val="005134AB"/>
    <w:rsid w:val="00513A5E"/>
    <w:rsid w:val="0051423C"/>
    <w:rsid w:val="00514B5C"/>
    <w:rsid w:val="00514BE6"/>
    <w:rsid w:val="00514F7C"/>
    <w:rsid w:val="0051528A"/>
    <w:rsid w:val="005153FB"/>
    <w:rsid w:val="00515AA7"/>
    <w:rsid w:val="00515D45"/>
    <w:rsid w:val="0051606C"/>
    <w:rsid w:val="005166B7"/>
    <w:rsid w:val="0051675C"/>
    <w:rsid w:val="00516939"/>
    <w:rsid w:val="00516985"/>
    <w:rsid w:val="00516E35"/>
    <w:rsid w:val="005170B9"/>
    <w:rsid w:val="005171C3"/>
    <w:rsid w:val="005178D9"/>
    <w:rsid w:val="005179A5"/>
    <w:rsid w:val="00520268"/>
    <w:rsid w:val="00521022"/>
    <w:rsid w:val="005216A5"/>
    <w:rsid w:val="005220E9"/>
    <w:rsid w:val="00522362"/>
    <w:rsid w:val="005231FA"/>
    <w:rsid w:val="00523D24"/>
    <w:rsid w:val="00524631"/>
    <w:rsid w:val="0052549F"/>
    <w:rsid w:val="005256E3"/>
    <w:rsid w:val="00525CFB"/>
    <w:rsid w:val="00526181"/>
    <w:rsid w:val="00526F65"/>
    <w:rsid w:val="00527197"/>
    <w:rsid w:val="005273F8"/>
    <w:rsid w:val="005306AF"/>
    <w:rsid w:val="005308F0"/>
    <w:rsid w:val="00530ACE"/>
    <w:rsid w:val="0053140C"/>
    <w:rsid w:val="00531735"/>
    <w:rsid w:val="00533ED1"/>
    <w:rsid w:val="005350A5"/>
    <w:rsid w:val="0053559E"/>
    <w:rsid w:val="00535EB2"/>
    <w:rsid w:val="00537CB7"/>
    <w:rsid w:val="00537D05"/>
    <w:rsid w:val="00537FB6"/>
    <w:rsid w:val="005427F2"/>
    <w:rsid w:val="005431C0"/>
    <w:rsid w:val="00543AED"/>
    <w:rsid w:val="0054461A"/>
    <w:rsid w:val="00544AED"/>
    <w:rsid w:val="005450AB"/>
    <w:rsid w:val="00546205"/>
    <w:rsid w:val="005464BD"/>
    <w:rsid w:val="0054667A"/>
    <w:rsid w:val="0054739B"/>
    <w:rsid w:val="005501B8"/>
    <w:rsid w:val="005514E8"/>
    <w:rsid w:val="0055151C"/>
    <w:rsid w:val="0055249C"/>
    <w:rsid w:val="0055267D"/>
    <w:rsid w:val="0055274E"/>
    <w:rsid w:val="00553252"/>
    <w:rsid w:val="00553934"/>
    <w:rsid w:val="005540AA"/>
    <w:rsid w:val="00554782"/>
    <w:rsid w:val="00554942"/>
    <w:rsid w:val="00554A3B"/>
    <w:rsid w:val="00556780"/>
    <w:rsid w:val="00557AF9"/>
    <w:rsid w:val="00557B52"/>
    <w:rsid w:val="00557E13"/>
    <w:rsid w:val="005603D4"/>
    <w:rsid w:val="005625FC"/>
    <w:rsid w:val="0056295C"/>
    <w:rsid w:val="005629BE"/>
    <w:rsid w:val="00562D28"/>
    <w:rsid w:val="00562FF3"/>
    <w:rsid w:val="005652ED"/>
    <w:rsid w:val="00565405"/>
    <w:rsid w:val="0056579A"/>
    <w:rsid w:val="00565B85"/>
    <w:rsid w:val="00565E41"/>
    <w:rsid w:val="00566BAA"/>
    <w:rsid w:val="00567D46"/>
    <w:rsid w:val="00570348"/>
    <w:rsid w:val="00570605"/>
    <w:rsid w:val="00570876"/>
    <w:rsid w:val="00570F27"/>
    <w:rsid w:val="00570FB8"/>
    <w:rsid w:val="00571714"/>
    <w:rsid w:val="0057173F"/>
    <w:rsid w:val="00571D2F"/>
    <w:rsid w:val="00574608"/>
    <w:rsid w:val="005759EF"/>
    <w:rsid w:val="005767FB"/>
    <w:rsid w:val="00577936"/>
    <w:rsid w:val="00580228"/>
    <w:rsid w:val="005805B2"/>
    <w:rsid w:val="005806B7"/>
    <w:rsid w:val="00580A6E"/>
    <w:rsid w:val="00581716"/>
    <w:rsid w:val="0058196C"/>
    <w:rsid w:val="00581CA8"/>
    <w:rsid w:val="005824D8"/>
    <w:rsid w:val="005838B4"/>
    <w:rsid w:val="0058416A"/>
    <w:rsid w:val="00584AEF"/>
    <w:rsid w:val="00584C56"/>
    <w:rsid w:val="0058657C"/>
    <w:rsid w:val="005904A0"/>
    <w:rsid w:val="00590B7F"/>
    <w:rsid w:val="00592413"/>
    <w:rsid w:val="0059405E"/>
    <w:rsid w:val="00594E7D"/>
    <w:rsid w:val="00595E5C"/>
    <w:rsid w:val="00595FD8"/>
    <w:rsid w:val="00596A59"/>
    <w:rsid w:val="0059714E"/>
    <w:rsid w:val="005972DD"/>
    <w:rsid w:val="00597EA7"/>
    <w:rsid w:val="00597EBB"/>
    <w:rsid w:val="005A0EB5"/>
    <w:rsid w:val="005A2918"/>
    <w:rsid w:val="005A3683"/>
    <w:rsid w:val="005A4F0A"/>
    <w:rsid w:val="005A6037"/>
    <w:rsid w:val="005A63A7"/>
    <w:rsid w:val="005A7A16"/>
    <w:rsid w:val="005A7FA0"/>
    <w:rsid w:val="005B180A"/>
    <w:rsid w:val="005B186B"/>
    <w:rsid w:val="005B24B5"/>
    <w:rsid w:val="005B4C66"/>
    <w:rsid w:val="005B5616"/>
    <w:rsid w:val="005B7438"/>
    <w:rsid w:val="005B7519"/>
    <w:rsid w:val="005C19D1"/>
    <w:rsid w:val="005C1EB0"/>
    <w:rsid w:val="005C2332"/>
    <w:rsid w:val="005C2461"/>
    <w:rsid w:val="005C37D3"/>
    <w:rsid w:val="005C3C4F"/>
    <w:rsid w:val="005C5A94"/>
    <w:rsid w:val="005C69F9"/>
    <w:rsid w:val="005C6F64"/>
    <w:rsid w:val="005C7095"/>
    <w:rsid w:val="005C73A8"/>
    <w:rsid w:val="005D0212"/>
    <w:rsid w:val="005D0EC9"/>
    <w:rsid w:val="005D11B6"/>
    <w:rsid w:val="005D1E2F"/>
    <w:rsid w:val="005D2726"/>
    <w:rsid w:val="005D2A80"/>
    <w:rsid w:val="005D3813"/>
    <w:rsid w:val="005D3987"/>
    <w:rsid w:val="005D430A"/>
    <w:rsid w:val="005D489C"/>
    <w:rsid w:val="005D5021"/>
    <w:rsid w:val="005D56C5"/>
    <w:rsid w:val="005D6192"/>
    <w:rsid w:val="005D76C6"/>
    <w:rsid w:val="005E0088"/>
    <w:rsid w:val="005E3856"/>
    <w:rsid w:val="005E3B62"/>
    <w:rsid w:val="005E4E3C"/>
    <w:rsid w:val="005E575A"/>
    <w:rsid w:val="005E6086"/>
    <w:rsid w:val="005E732A"/>
    <w:rsid w:val="005E73B5"/>
    <w:rsid w:val="005E74EC"/>
    <w:rsid w:val="005E7D59"/>
    <w:rsid w:val="005F02C2"/>
    <w:rsid w:val="005F064B"/>
    <w:rsid w:val="005F0A42"/>
    <w:rsid w:val="005F0E21"/>
    <w:rsid w:val="005F188E"/>
    <w:rsid w:val="005F2D4F"/>
    <w:rsid w:val="005F48EB"/>
    <w:rsid w:val="005F5875"/>
    <w:rsid w:val="005F6700"/>
    <w:rsid w:val="005F69DC"/>
    <w:rsid w:val="005F7588"/>
    <w:rsid w:val="00600010"/>
    <w:rsid w:val="006017C8"/>
    <w:rsid w:val="00601F96"/>
    <w:rsid w:val="00602886"/>
    <w:rsid w:val="00603743"/>
    <w:rsid w:val="006046E8"/>
    <w:rsid w:val="00604D8D"/>
    <w:rsid w:val="00604DDF"/>
    <w:rsid w:val="00605D86"/>
    <w:rsid w:val="00606A02"/>
    <w:rsid w:val="00606EAE"/>
    <w:rsid w:val="006079F7"/>
    <w:rsid w:val="00607FD2"/>
    <w:rsid w:val="00610AEB"/>
    <w:rsid w:val="00610C8F"/>
    <w:rsid w:val="00611073"/>
    <w:rsid w:val="00611653"/>
    <w:rsid w:val="0061227B"/>
    <w:rsid w:val="0061296C"/>
    <w:rsid w:val="006130C6"/>
    <w:rsid w:val="00613B81"/>
    <w:rsid w:val="00614443"/>
    <w:rsid w:val="00614682"/>
    <w:rsid w:val="006149A5"/>
    <w:rsid w:val="00614D54"/>
    <w:rsid w:val="006152BD"/>
    <w:rsid w:val="006153FC"/>
    <w:rsid w:val="0061648D"/>
    <w:rsid w:val="006164C9"/>
    <w:rsid w:val="00616735"/>
    <w:rsid w:val="00616AC3"/>
    <w:rsid w:val="00617ABF"/>
    <w:rsid w:val="00620590"/>
    <w:rsid w:val="00621118"/>
    <w:rsid w:val="00621604"/>
    <w:rsid w:val="00621D8F"/>
    <w:rsid w:val="00621E13"/>
    <w:rsid w:val="00623791"/>
    <w:rsid w:val="00625C98"/>
    <w:rsid w:val="006267F3"/>
    <w:rsid w:val="006268D6"/>
    <w:rsid w:val="00626A5F"/>
    <w:rsid w:val="00626A88"/>
    <w:rsid w:val="00627849"/>
    <w:rsid w:val="00631927"/>
    <w:rsid w:val="006319B6"/>
    <w:rsid w:val="00632197"/>
    <w:rsid w:val="00632533"/>
    <w:rsid w:val="00632DE8"/>
    <w:rsid w:val="00636C1B"/>
    <w:rsid w:val="006373A2"/>
    <w:rsid w:val="00637F7D"/>
    <w:rsid w:val="00640791"/>
    <w:rsid w:val="00640A94"/>
    <w:rsid w:val="00640CA6"/>
    <w:rsid w:val="00640E22"/>
    <w:rsid w:val="00641F87"/>
    <w:rsid w:val="00642950"/>
    <w:rsid w:val="00642F81"/>
    <w:rsid w:val="00643D2A"/>
    <w:rsid w:val="00646520"/>
    <w:rsid w:val="00646FBE"/>
    <w:rsid w:val="00647270"/>
    <w:rsid w:val="00647366"/>
    <w:rsid w:val="006475BE"/>
    <w:rsid w:val="006476B5"/>
    <w:rsid w:val="0064771B"/>
    <w:rsid w:val="00650651"/>
    <w:rsid w:val="0065153F"/>
    <w:rsid w:val="00652C33"/>
    <w:rsid w:val="00652D0C"/>
    <w:rsid w:val="00653415"/>
    <w:rsid w:val="0065409B"/>
    <w:rsid w:val="0065473D"/>
    <w:rsid w:val="006547A4"/>
    <w:rsid w:val="00655EC4"/>
    <w:rsid w:val="0065626E"/>
    <w:rsid w:val="006562CE"/>
    <w:rsid w:val="00657677"/>
    <w:rsid w:val="00657DDD"/>
    <w:rsid w:val="0066051B"/>
    <w:rsid w:val="00661310"/>
    <w:rsid w:val="006613A6"/>
    <w:rsid w:val="00661D3F"/>
    <w:rsid w:val="00662051"/>
    <w:rsid w:val="00662250"/>
    <w:rsid w:val="00662BD4"/>
    <w:rsid w:val="00663450"/>
    <w:rsid w:val="00664810"/>
    <w:rsid w:val="00665ABD"/>
    <w:rsid w:val="006668E0"/>
    <w:rsid w:val="00666902"/>
    <w:rsid w:val="006671B3"/>
    <w:rsid w:val="006673C7"/>
    <w:rsid w:val="00670910"/>
    <w:rsid w:val="006709BA"/>
    <w:rsid w:val="006715C0"/>
    <w:rsid w:val="00672BDA"/>
    <w:rsid w:val="0067380E"/>
    <w:rsid w:val="00674245"/>
    <w:rsid w:val="00674D45"/>
    <w:rsid w:val="006756E9"/>
    <w:rsid w:val="00676299"/>
    <w:rsid w:val="0067715B"/>
    <w:rsid w:val="006779E5"/>
    <w:rsid w:val="00677A68"/>
    <w:rsid w:val="00677B47"/>
    <w:rsid w:val="00677C8D"/>
    <w:rsid w:val="00677EF3"/>
    <w:rsid w:val="00684104"/>
    <w:rsid w:val="00684F6F"/>
    <w:rsid w:val="006852FB"/>
    <w:rsid w:val="00685972"/>
    <w:rsid w:val="00687F7E"/>
    <w:rsid w:val="0069092D"/>
    <w:rsid w:val="00690EA9"/>
    <w:rsid w:val="0069187F"/>
    <w:rsid w:val="00693C94"/>
    <w:rsid w:val="00696ACE"/>
    <w:rsid w:val="00696CDC"/>
    <w:rsid w:val="00697280"/>
    <w:rsid w:val="006A04D6"/>
    <w:rsid w:val="006A0A28"/>
    <w:rsid w:val="006A115C"/>
    <w:rsid w:val="006A1445"/>
    <w:rsid w:val="006A18C3"/>
    <w:rsid w:val="006A3624"/>
    <w:rsid w:val="006A3A89"/>
    <w:rsid w:val="006A3B37"/>
    <w:rsid w:val="006A40F8"/>
    <w:rsid w:val="006A4CE4"/>
    <w:rsid w:val="006A4FAC"/>
    <w:rsid w:val="006A647A"/>
    <w:rsid w:val="006B0E2C"/>
    <w:rsid w:val="006B1585"/>
    <w:rsid w:val="006B177B"/>
    <w:rsid w:val="006B1F58"/>
    <w:rsid w:val="006B2591"/>
    <w:rsid w:val="006B3B1A"/>
    <w:rsid w:val="006B3F67"/>
    <w:rsid w:val="006B43E9"/>
    <w:rsid w:val="006B489E"/>
    <w:rsid w:val="006B4D51"/>
    <w:rsid w:val="006B62D2"/>
    <w:rsid w:val="006B711F"/>
    <w:rsid w:val="006B72E4"/>
    <w:rsid w:val="006C03EE"/>
    <w:rsid w:val="006C1CE9"/>
    <w:rsid w:val="006C3836"/>
    <w:rsid w:val="006C4E41"/>
    <w:rsid w:val="006C679D"/>
    <w:rsid w:val="006C7BBD"/>
    <w:rsid w:val="006D17D0"/>
    <w:rsid w:val="006D1987"/>
    <w:rsid w:val="006D2C25"/>
    <w:rsid w:val="006D3C1C"/>
    <w:rsid w:val="006D502C"/>
    <w:rsid w:val="006D61D2"/>
    <w:rsid w:val="006D65BE"/>
    <w:rsid w:val="006D6DE7"/>
    <w:rsid w:val="006D74CB"/>
    <w:rsid w:val="006D7A1B"/>
    <w:rsid w:val="006E0107"/>
    <w:rsid w:val="006E0158"/>
    <w:rsid w:val="006E1A31"/>
    <w:rsid w:val="006E2E06"/>
    <w:rsid w:val="006E2FC4"/>
    <w:rsid w:val="006E3E80"/>
    <w:rsid w:val="006E4272"/>
    <w:rsid w:val="006E579C"/>
    <w:rsid w:val="006E59E4"/>
    <w:rsid w:val="006E5CE7"/>
    <w:rsid w:val="006E648E"/>
    <w:rsid w:val="006E7024"/>
    <w:rsid w:val="006E755A"/>
    <w:rsid w:val="006E78CF"/>
    <w:rsid w:val="006E7E42"/>
    <w:rsid w:val="006F1669"/>
    <w:rsid w:val="006F325D"/>
    <w:rsid w:val="006F41F2"/>
    <w:rsid w:val="006F4D48"/>
    <w:rsid w:val="006F53D1"/>
    <w:rsid w:val="006F6E11"/>
    <w:rsid w:val="006F7107"/>
    <w:rsid w:val="006F771D"/>
    <w:rsid w:val="006F7CBB"/>
    <w:rsid w:val="006F7D0E"/>
    <w:rsid w:val="0070075E"/>
    <w:rsid w:val="00701153"/>
    <w:rsid w:val="00701B27"/>
    <w:rsid w:val="007024CC"/>
    <w:rsid w:val="00703409"/>
    <w:rsid w:val="00703C8E"/>
    <w:rsid w:val="00706098"/>
    <w:rsid w:val="007065A6"/>
    <w:rsid w:val="00710AA2"/>
    <w:rsid w:val="00710C5A"/>
    <w:rsid w:val="00710D3F"/>
    <w:rsid w:val="00711898"/>
    <w:rsid w:val="00711F72"/>
    <w:rsid w:val="007138AA"/>
    <w:rsid w:val="00713A95"/>
    <w:rsid w:val="00715C49"/>
    <w:rsid w:val="00715CE2"/>
    <w:rsid w:val="00715D58"/>
    <w:rsid w:val="00717131"/>
    <w:rsid w:val="007171EE"/>
    <w:rsid w:val="0071730B"/>
    <w:rsid w:val="00717A05"/>
    <w:rsid w:val="00717CE2"/>
    <w:rsid w:val="00720D5B"/>
    <w:rsid w:val="007215E8"/>
    <w:rsid w:val="00721EDC"/>
    <w:rsid w:val="00722D69"/>
    <w:rsid w:val="00723262"/>
    <w:rsid w:val="00723269"/>
    <w:rsid w:val="00723F40"/>
    <w:rsid w:val="00723FF1"/>
    <w:rsid w:val="00724239"/>
    <w:rsid w:val="007253C0"/>
    <w:rsid w:val="00725BEB"/>
    <w:rsid w:val="0072650D"/>
    <w:rsid w:val="00726AAB"/>
    <w:rsid w:val="00726E1D"/>
    <w:rsid w:val="00727FB5"/>
    <w:rsid w:val="007310B9"/>
    <w:rsid w:val="00731DD4"/>
    <w:rsid w:val="00731F8D"/>
    <w:rsid w:val="00733A0A"/>
    <w:rsid w:val="00733B31"/>
    <w:rsid w:val="00733D54"/>
    <w:rsid w:val="007343D2"/>
    <w:rsid w:val="00734CA0"/>
    <w:rsid w:val="007357C5"/>
    <w:rsid w:val="00735F1D"/>
    <w:rsid w:val="00735FB2"/>
    <w:rsid w:val="00736491"/>
    <w:rsid w:val="00736A20"/>
    <w:rsid w:val="00740F4A"/>
    <w:rsid w:val="00740F9C"/>
    <w:rsid w:val="00741147"/>
    <w:rsid w:val="00741A1D"/>
    <w:rsid w:val="00741F13"/>
    <w:rsid w:val="00741F49"/>
    <w:rsid w:val="00742097"/>
    <w:rsid w:val="00742793"/>
    <w:rsid w:val="00742AB0"/>
    <w:rsid w:val="00742C72"/>
    <w:rsid w:val="007434DD"/>
    <w:rsid w:val="00744F4C"/>
    <w:rsid w:val="007450FE"/>
    <w:rsid w:val="007458E4"/>
    <w:rsid w:val="00746027"/>
    <w:rsid w:val="00746D37"/>
    <w:rsid w:val="00746E22"/>
    <w:rsid w:val="00747985"/>
    <w:rsid w:val="007503DF"/>
    <w:rsid w:val="0075044F"/>
    <w:rsid w:val="0075194F"/>
    <w:rsid w:val="00751F7F"/>
    <w:rsid w:val="00753975"/>
    <w:rsid w:val="00753F8B"/>
    <w:rsid w:val="00754D23"/>
    <w:rsid w:val="00755937"/>
    <w:rsid w:val="00755EE7"/>
    <w:rsid w:val="00756321"/>
    <w:rsid w:val="007566AE"/>
    <w:rsid w:val="00756EEB"/>
    <w:rsid w:val="00757EC4"/>
    <w:rsid w:val="00760472"/>
    <w:rsid w:val="007606A6"/>
    <w:rsid w:val="00760CC1"/>
    <w:rsid w:val="00762A54"/>
    <w:rsid w:val="00762E50"/>
    <w:rsid w:val="00762E6D"/>
    <w:rsid w:val="00762FEA"/>
    <w:rsid w:val="007632F9"/>
    <w:rsid w:val="0076497C"/>
    <w:rsid w:val="00764AD8"/>
    <w:rsid w:val="00765197"/>
    <w:rsid w:val="007653E9"/>
    <w:rsid w:val="0076619B"/>
    <w:rsid w:val="00766421"/>
    <w:rsid w:val="007665E8"/>
    <w:rsid w:val="0076671E"/>
    <w:rsid w:val="007670AF"/>
    <w:rsid w:val="0076724F"/>
    <w:rsid w:val="007702B4"/>
    <w:rsid w:val="00771349"/>
    <w:rsid w:val="0077151E"/>
    <w:rsid w:val="0077261D"/>
    <w:rsid w:val="00772629"/>
    <w:rsid w:val="0077450F"/>
    <w:rsid w:val="00774E27"/>
    <w:rsid w:val="00775C09"/>
    <w:rsid w:val="00777335"/>
    <w:rsid w:val="00781D92"/>
    <w:rsid w:val="00782C02"/>
    <w:rsid w:val="00782EED"/>
    <w:rsid w:val="007833E9"/>
    <w:rsid w:val="0078349E"/>
    <w:rsid w:val="00785661"/>
    <w:rsid w:val="00787049"/>
    <w:rsid w:val="00787382"/>
    <w:rsid w:val="007913E5"/>
    <w:rsid w:val="007913FE"/>
    <w:rsid w:val="00792C83"/>
    <w:rsid w:val="00792DEF"/>
    <w:rsid w:val="00792EA0"/>
    <w:rsid w:val="00793734"/>
    <w:rsid w:val="00794C04"/>
    <w:rsid w:val="00794FC4"/>
    <w:rsid w:val="007950E3"/>
    <w:rsid w:val="00795279"/>
    <w:rsid w:val="00795ABB"/>
    <w:rsid w:val="007967B1"/>
    <w:rsid w:val="00796898"/>
    <w:rsid w:val="007968D6"/>
    <w:rsid w:val="00797ACF"/>
    <w:rsid w:val="007A0339"/>
    <w:rsid w:val="007A0838"/>
    <w:rsid w:val="007A0CB6"/>
    <w:rsid w:val="007A24D1"/>
    <w:rsid w:val="007A2C60"/>
    <w:rsid w:val="007A45B2"/>
    <w:rsid w:val="007A45E5"/>
    <w:rsid w:val="007A4CCB"/>
    <w:rsid w:val="007A51C8"/>
    <w:rsid w:val="007A546F"/>
    <w:rsid w:val="007A617E"/>
    <w:rsid w:val="007A7663"/>
    <w:rsid w:val="007B106E"/>
    <w:rsid w:val="007B15C9"/>
    <w:rsid w:val="007B1FDA"/>
    <w:rsid w:val="007B2EC6"/>
    <w:rsid w:val="007B33AA"/>
    <w:rsid w:val="007B33BC"/>
    <w:rsid w:val="007B5458"/>
    <w:rsid w:val="007B6404"/>
    <w:rsid w:val="007B6945"/>
    <w:rsid w:val="007B70C1"/>
    <w:rsid w:val="007C0A8D"/>
    <w:rsid w:val="007C0ACC"/>
    <w:rsid w:val="007C116B"/>
    <w:rsid w:val="007C17F8"/>
    <w:rsid w:val="007C5BFD"/>
    <w:rsid w:val="007C5D2E"/>
    <w:rsid w:val="007C617F"/>
    <w:rsid w:val="007C620C"/>
    <w:rsid w:val="007C647D"/>
    <w:rsid w:val="007C6D25"/>
    <w:rsid w:val="007C71F9"/>
    <w:rsid w:val="007C72F0"/>
    <w:rsid w:val="007C740E"/>
    <w:rsid w:val="007D2AE3"/>
    <w:rsid w:val="007D3341"/>
    <w:rsid w:val="007D3498"/>
    <w:rsid w:val="007D475A"/>
    <w:rsid w:val="007D5F1C"/>
    <w:rsid w:val="007D7129"/>
    <w:rsid w:val="007E00EE"/>
    <w:rsid w:val="007E0EA9"/>
    <w:rsid w:val="007E1830"/>
    <w:rsid w:val="007E3A06"/>
    <w:rsid w:val="007E3CBC"/>
    <w:rsid w:val="007E4523"/>
    <w:rsid w:val="007E4586"/>
    <w:rsid w:val="007E560E"/>
    <w:rsid w:val="007E568D"/>
    <w:rsid w:val="007E5F06"/>
    <w:rsid w:val="007E6219"/>
    <w:rsid w:val="007E63ED"/>
    <w:rsid w:val="007E7B6D"/>
    <w:rsid w:val="007F146A"/>
    <w:rsid w:val="007F153A"/>
    <w:rsid w:val="007F1BA2"/>
    <w:rsid w:val="007F2B71"/>
    <w:rsid w:val="007F4112"/>
    <w:rsid w:val="007F4D1C"/>
    <w:rsid w:val="007F571D"/>
    <w:rsid w:val="008008A8"/>
    <w:rsid w:val="00800F8B"/>
    <w:rsid w:val="0080106A"/>
    <w:rsid w:val="00803156"/>
    <w:rsid w:val="00803720"/>
    <w:rsid w:val="00804850"/>
    <w:rsid w:val="008049CE"/>
    <w:rsid w:val="00805377"/>
    <w:rsid w:val="00806AFA"/>
    <w:rsid w:val="00806FDF"/>
    <w:rsid w:val="00807485"/>
    <w:rsid w:val="0081074F"/>
    <w:rsid w:val="00812673"/>
    <w:rsid w:val="00813175"/>
    <w:rsid w:val="00813ACE"/>
    <w:rsid w:val="008141E8"/>
    <w:rsid w:val="008155DC"/>
    <w:rsid w:val="00815E41"/>
    <w:rsid w:val="00816460"/>
    <w:rsid w:val="0081654B"/>
    <w:rsid w:val="008175E1"/>
    <w:rsid w:val="00820D64"/>
    <w:rsid w:val="00823D01"/>
    <w:rsid w:val="00823D26"/>
    <w:rsid w:val="00823F94"/>
    <w:rsid w:val="008247CE"/>
    <w:rsid w:val="00826FE2"/>
    <w:rsid w:val="0082744A"/>
    <w:rsid w:val="00827A6F"/>
    <w:rsid w:val="00827D0D"/>
    <w:rsid w:val="00830160"/>
    <w:rsid w:val="00830421"/>
    <w:rsid w:val="0083057A"/>
    <w:rsid w:val="00830A16"/>
    <w:rsid w:val="008332BE"/>
    <w:rsid w:val="00833763"/>
    <w:rsid w:val="008337C3"/>
    <w:rsid w:val="00834D4C"/>
    <w:rsid w:val="0083542B"/>
    <w:rsid w:val="00835D20"/>
    <w:rsid w:val="008367AB"/>
    <w:rsid w:val="008369D4"/>
    <w:rsid w:val="00836AB2"/>
    <w:rsid w:val="008374E6"/>
    <w:rsid w:val="00840222"/>
    <w:rsid w:val="00840346"/>
    <w:rsid w:val="00840E7E"/>
    <w:rsid w:val="008416DC"/>
    <w:rsid w:val="00841CDF"/>
    <w:rsid w:val="008427E0"/>
    <w:rsid w:val="00843160"/>
    <w:rsid w:val="0084325B"/>
    <w:rsid w:val="008435C0"/>
    <w:rsid w:val="00843B0A"/>
    <w:rsid w:val="0084481A"/>
    <w:rsid w:val="00845506"/>
    <w:rsid w:val="00845DCD"/>
    <w:rsid w:val="00846192"/>
    <w:rsid w:val="00846E8C"/>
    <w:rsid w:val="00850B25"/>
    <w:rsid w:val="0085157C"/>
    <w:rsid w:val="00851F38"/>
    <w:rsid w:val="0085241E"/>
    <w:rsid w:val="00854897"/>
    <w:rsid w:val="008551F7"/>
    <w:rsid w:val="00857227"/>
    <w:rsid w:val="008572C3"/>
    <w:rsid w:val="0085730B"/>
    <w:rsid w:val="0085753B"/>
    <w:rsid w:val="0086050F"/>
    <w:rsid w:val="00860595"/>
    <w:rsid w:val="0086085E"/>
    <w:rsid w:val="00860CEA"/>
    <w:rsid w:val="0086135B"/>
    <w:rsid w:val="008619D0"/>
    <w:rsid w:val="00861D1E"/>
    <w:rsid w:val="00862344"/>
    <w:rsid w:val="0086242A"/>
    <w:rsid w:val="00863226"/>
    <w:rsid w:val="00863380"/>
    <w:rsid w:val="008641CD"/>
    <w:rsid w:val="0086428B"/>
    <w:rsid w:val="00864D08"/>
    <w:rsid w:val="008659D2"/>
    <w:rsid w:val="00866AF8"/>
    <w:rsid w:val="00870A1C"/>
    <w:rsid w:val="00871740"/>
    <w:rsid w:val="00872B9A"/>
    <w:rsid w:val="00873CA6"/>
    <w:rsid w:val="00874BF7"/>
    <w:rsid w:val="00875939"/>
    <w:rsid w:val="00876D06"/>
    <w:rsid w:val="00877659"/>
    <w:rsid w:val="00877AC5"/>
    <w:rsid w:val="00880B95"/>
    <w:rsid w:val="00881582"/>
    <w:rsid w:val="0088185E"/>
    <w:rsid w:val="00881AB8"/>
    <w:rsid w:val="00882AC1"/>
    <w:rsid w:val="00884908"/>
    <w:rsid w:val="00884DA6"/>
    <w:rsid w:val="008857B6"/>
    <w:rsid w:val="008862C1"/>
    <w:rsid w:val="00886373"/>
    <w:rsid w:val="00887B64"/>
    <w:rsid w:val="00890889"/>
    <w:rsid w:val="008909E8"/>
    <w:rsid w:val="00890A57"/>
    <w:rsid w:val="008920F3"/>
    <w:rsid w:val="00892B7B"/>
    <w:rsid w:val="00892EE1"/>
    <w:rsid w:val="008930C0"/>
    <w:rsid w:val="00894E78"/>
    <w:rsid w:val="00895653"/>
    <w:rsid w:val="00895B8F"/>
    <w:rsid w:val="00895E4F"/>
    <w:rsid w:val="00896E59"/>
    <w:rsid w:val="008A03DE"/>
    <w:rsid w:val="008A0FC4"/>
    <w:rsid w:val="008A147D"/>
    <w:rsid w:val="008A1AB3"/>
    <w:rsid w:val="008A1BA5"/>
    <w:rsid w:val="008A1D2B"/>
    <w:rsid w:val="008A28AE"/>
    <w:rsid w:val="008A2DBD"/>
    <w:rsid w:val="008A3974"/>
    <w:rsid w:val="008A520D"/>
    <w:rsid w:val="008A5345"/>
    <w:rsid w:val="008A57AB"/>
    <w:rsid w:val="008A59C0"/>
    <w:rsid w:val="008A59E3"/>
    <w:rsid w:val="008A5D62"/>
    <w:rsid w:val="008A63C3"/>
    <w:rsid w:val="008B0C10"/>
    <w:rsid w:val="008B154E"/>
    <w:rsid w:val="008B226C"/>
    <w:rsid w:val="008B22BC"/>
    <w:rsid w:val="008B25B2"/>
    <w:rsid w:val="008B58B9"/>
    <w:rsid w:val="008C0273"/>
    <w:rsid w:val="008C0EAC"/>
    <w:rsid w:val="008C1BCC"/>
    <w:rsid w:val="008C4830"/>
    <w:rsid w:val="008C4C14"/>
    <w:rsid w:val="008C5A7F"/>
    <w:rsid w:val="008C6A96"/>
    <w:rsid w:val="008C6BCF"/>
    <w:rsid w:val="008C796C"/>
    <w:rsid w:val="008D039E"/>
    <w:rsid w:val="008D03B7"/>
    <w:rsid w:val="008D08B5"/>
    <w:rsid w:val="008D0BBE"/>
    <w:rsid w:val="008D2972"/>
    <w:rsid w:val="008D4365"/>
    <w:rsid w:val="008D580F"/>
    <w:rsid w:val="008D6216"/>
    <w:rsid w:val="008D6BCC"/>
    <w:rsid w:val="008D796E"/>
    <w:rsid w:val="008D7CDF"/>
    <w:rsid w:val="008E05A0"/>
    <w:rsid w:val="008E19A2"/>
    <w:rsid w:val="008E1F58"/>
    <w:rsid w:val="008E1FBA"/>
    <w:rsid w:val="008E2481"/>
    <w:rsid w:val="008E260D"/>
    <w:rsid w:val="008E2B8C"/>
    <w:rsid w:val="008E2FA5"/>
    <w:rsid w:val="008E30DF"/>
    <w:rsid w:val="008E3476"/>
    <w:rsid w:val="008E3607"/>
    <w:rsid w:val="008E3AFC"/>
    <w:rsid w:val="008E5431"/>
    <w:rsid w:val="008E5CC5"/>
    <w:rsid w:val="008E620A"/>
    <w:rsid w:val="008E7162"/>
    <w:rsid w:val="008E78C0"/>
    <w:rsid w:val="008F125F"/>
    <w:rsid w:val="008F18B7"/>
    <w:rsid w:val="008F1E0F"/>
    <w:rsid w:val="008F3F4B"/>
    <w:rsid w:val="008F48EF"/>
    <w:rsid w:val="008F5FD5"/>
    <w:rsid w:val="008F6595"/>
    <w:rsid w:val="008F6647"/>
    <w:rsid w:val="008F6AC1"/>
    <w:rsid w:val="008F6D0F"/>
    <w:rsid w:val="00900065"/>
    <w:rsid w:val="00900531"/>
    <w:rsid w:val="009012E5"/>
    <w:rsid w:val="009016CB"/>
    <w:rsid w:val="009017F5"/>
    <w:rsid w:val="009017F6"/>
    <w:rsid w:val="009018F5"/>
    <w:rsid w:val="00901C43"/>
    <w:rsid w:val="009023A4"/>
    <w:rsid w:val="00902595"/>
    <w:rsid w:val="009029C9"/>
    <w:rsid w:val="00903021"/>
    <w:rsid w:val="00904404"/>
    <w:rsid w:val="00904833"/>
    <w:rsid w:val="00905E45"/>
    <w:rsid w:val="00905E6B"/>
    <w:rsid w:val="00907877"/>
    <w:rsid w:val="009108F4"/>
    <w:rsid w:val="009117A7"/>
    <w:rsid w:val="009149C9"/>
    <w:rsid w:val="009174E7"/>
    <w:rsid w:val="009201C6"/>
    <w:rsid w:val="00920735"/>
    <w:rsid w:val="00920D6E"/>
    <w:rsid w:val="009216CC"/>
    <w:rsid w:val="00923FA7"/>
    <w:rsid w:val="009243DA"/>
    <w:rsid w:val="0092482C"/>
    <w:rsid w:val="00925584"/>
    <w:rsid w:val="00925BD1"/>
    <w:rsid w:val="0092701A"/>
    <w:rsid w:val="00927174"/>
    <w:rsid w:val="00927416"/>
    <w:rsid w:val="009305F9"/>
    <w:rsid w:val="00931964"/>
    <w:rsid w:val="009328E5"/>
    <w:rsid w:val="009329FC"/>
    <w:rsid w:val="00932B0F"/>
    <w:rsid w:val="00933142"/>
    <w:rsid w:val="00933A87"/>
    <w:rsid w:val="00933EAC"/>
    <w:rsid w:val="00933EB9"/>
    <w:rsid w:val="00933FCB"/>
    <w:rsid w:val="00934D91"/>
    <w:rsid w:val="00934DBF"/>
    <w:rsid w:val="009366DB"/>
    <w:rsid w:val="0093748E"/>
    <w:rsid w:val="00937941"/>
    <w:rsid w:val="00937AA6"/>
    <w:rsid w:val="0094125F"/>
    <w:rsid w:val="0094208A"/>
    <w:rsid w:val="00942A6E"/>
    <w:rsid w:val="00942CC8"/>
    <w:rsid w:val="00942D5F"/>
    <w:rsid w:val="00943020"/>
    <w:rsid w:val="00943A5B"/>
    <w:rsid w:val="009447E5"/>
    <w:rsid w:val="0094556D"/>
    <w:rsid w:val="00945B67"/>
    <w:rsid w:val="00945F5B"/>
    <w:rsid w:val="00946FB6"/>
    <w:rsid w:val="00950645"/>
    <w:rsid w:val="00952742"/>
    <w:rsid w:val="009535DE"/>
    <w:rsid w:val="00953D22"/>
    <w:rsid w:val="009540FE"/>
    <w:rsid w:val="00954CA2"/>
    <w:rsid w:val="009557F5"/>
    <w:rsid w:val="00955964"/>
    <w:rsid w:val="00955ADF"/>
    <w:rsid w:val="00955FA5"/>
    <w:rsid w:val="0095645E"/>
    <w:rsid w:val="00957B76"/>
    <w:rsid w:val="00960589"/>
    <w:rsid w:val="00960818"/>
    <w:rsid w:val="009608A9"/>
    <w:rsid w:val="00960B63"/>
    <w:rsid w:val="009617FD"/>
    <w:rsid w:val="009620EE"/>
    <w:rsid w:val="009625F3"/>
    <w:rsid w:val="009626A2"/>
    <w:rsid w:val="0096334E"/>
    <w:rsid w:val="00964012"/>
    <w:rsid w:val="00965364"/>
    <w:rsid w:val="00965766"/>
    <w:rsid w:val="00965B5E"/>
    <w:rsid w:val="00965C7F"/>
    <w:rsid w:val="009660DC"/>
    <w:rsid w:val="00966AC5"/>
    <w:rsid w:val="00966CDB"/>
    <w:rsid w:val="00967F52"/>
    <w:rsid w:val="00970867"/>
    <w:rsid w:val="00970D1A"/>
    <w:rsid w:val="009714E7"/>
    <w:rsid w:val="00971B39"/>
    <w:rsid w:val="00972437"/>
    <w:rsid w:val="00972CCB"/>
    <w:rsid w:val="00973802"/>
    <w:rsid w:val="009746FC"/>
    <w:rsid w:val="00975676"/>
    <w:rsid w:val="00976262"/>
    <w:rsid w:val="009762E5"/>
    <w:rsid w:val="009765BF"/>
    <w:rsid w:val="00977D7A"/>
    <w:rsid w:val="009801E2"/>
    <w:rsid w:val="00980449"/>
    <w:rsid w:val="00980C64"/>
    <w:rsid w:val="00981647"/>
    <w:rsid w:val="00981C48"/>
    <w:rsid w:val="00982F73"/>
    <w:rsid w:val="009834EF"/>
    <w:rsid w:val="00983726"/>
    <w:rsid w:val="00984304"/>
    <w:rsid w:val="00985113"/>
    <w:rsid w:val="009856D1"/>
    <w:rsid w:val="0098764D"/>
    <w:rsid w:val="009909F7"/>
    <w:rsid w:val="00990E2F"/>
    <w:rsid w:val="0099147D"/>
    <w:rsid w:val="00991986"/>
    <w:rsid w:val="00991E36"/>
    <w:rsid w:val="0099338D"/>
    <w:rsid w:val="00993DF9"/>
    <w:rsid w:val="00994113"/>
    <w:rsid w:val="0099423C"/>
    <w:rsid w:val="0099473B"/>
    <w:rsid w:val="009962B0"/>
    <w:rsid w:val="009967B3"/>
    <w:rsid w:val="00996819"/>
    <w:rsid w:val="00996C26"/>
    <w:rsid w:val="009978DA"/>
    <w:rsid w:val="009A0AB7"/>
    <w:rsid w:val="009A0E82"/>
    <w:rsid w:val="009A13F3"/>
    <w:rsid w:val="009A2689"/>
    <w:rsid w:val="009A29BF"/>
    <w:rsid w:val="009A2D57"/>
    <w:rsid w:val="009A3209"/>
    <w:rsid w:val="009A3237"/>
    <w:rsid w:val="009A36BA"/>
    <w:rsid w:val="009A3746"/>
    <w:rsid w:val="009A451F"/>
    <w:rsid w:val="009A52FF"/>
    <w:rsid w:val="009A57B0"/>
    <w:rsid w:val="009A5B00"/>
    <w:rsid w:val="009A638C"/>
    <w:rsid w:val="009A674D"/>
    <w:rsid w:val="009A72E8"/>
    <w:rsid w:val="009A7382"/>
    <w:rsid w:val="009B014C"/>
    <w:rsid w:val="009B0B29"/>
    <w:rsid w:val="009B1176"/>
    <w:rsid w:val="009B16E4"/>
    <w:rsid w:val="009B17DF"/>
    <w:rsid w:val="009B230E"/>
    <w:rsid w:val="009B365D"/>
    <w:rsid w:val="009B36C9"/>
    <w:rsid w:val="009B373E"/>
    <w:rsid w:val="009B3E50"/>
    <w:rsid w:val="009B470E"/>
    <w:rsid w:val="009B4B7B"/>
    <w:rsid w:val="009B5AAA"/>
    <w:rsid w:val="009B62D9"/>
    <w:rsid w:val="009B69E9"/>
    <w:rsid w:val="009B6FFA"/>
    <w:rsid w:val="009B72EA"/>
    <w:rsid w:val="009C1485"/>
    <w:rsid w:val="009C193A"/>
    <w:rsid w:val="009C2318"/>
    <w:rsid w:val="009C2BB8"/>
    <w:rsid w:val="009C2C6A"/>
    <w:rsid w:val="009C3A76"/>
    <w:rsid w:val="009C4CD5"/>
    <w:rsid w:val="009C4E4D"/>
    <w:rsid w:val="009C5E68"/>
    <w:rsid w:val="009C6267"/>
    <w:rsid w:val="009C655F"/>
    <w:rsid w:val="009C67CC"/>
    <w:rsid w:val="009C6A50"/>
    <w:rsid w:val="009D148F"/>
    <w:rsid w:val="009D1CA4"/>
    <w:rsid w:val="009D27F1"/>
    <w:rsid w:val="009D408A"/>
    <w:rsid w:val="009D6735"/>
    <w:rsid w:val="009D6D94"/>
    <w:rsid w:val="009E0ECC"/>
    <w:rsid w:val="009E2E9E"/>
    <w:rsid w:val="009E3063"/>
    <w:rsid w:val="009E392A"/>
    <w:rsid w:val="009E3D91"/>
    <w:rsid w:val="009E49BF"/>
    <w:rsid w:val="009E53B4"/>
    <w:rsid w:val="009E6DC2"/>
    <w:rsid w:val="009E739B"/>
    <w:rsid w:val="009E7CC8"/>
    <w:rsid w:val="009F0180"/>
    <w:rsid w:val="009F0260"/>
    <w:rsid w:val="009F0EC6"/>
    <w:rsid w:val="009F2588"/>
    <w:rsid w:val="009F2C5C"/>
    <w:rsid w:val="009F3401"/>
    <w:rsid w:val="009F3563"/>
    <w:rsid w:val="009F4341"/>
    <w:rsid w:val="009F4394"/>
    <w:rsid w:val="009F5959"/>
    <w:rsid w:val="009F5D06"/>
    <w:rsid w:val="009F6BEB"/>
    <w:rsid w:val="00A00147"/>
    <w:rsid w:val="00A00237"/>
    <w:rsid w:val="00A00F9E"/>
    <w:rsid w:val="00A01B4D"/>
    <w:rsid w:val="00A01DDD"/>
    <w:rsid w:val="00A02B77"/>
    <w:rsid w:val="00A03305"/>
    <w:rsid w:val="00A063D8"/>
    <w:rsid w:val="00A06B03"/>
    <w:rsid w:val="00A07E1C"/>
    <w:rsid w:val="00A100D8"/>
    <w:rsid w:val="00A10E26"/>
    <w:rsid w:val="00A10F23"/>
    <w:rsid w:val="00A122DC"/>
    <w:rsid w:val="00A1461C"/>
    <w:rsid w:val="00A150C3"/>
    <w:rsid w:val="00A15AA5"/>
    <w:rsid w:val="00A1770C"/>
    <w:rsid w:val="00A202EB"/>
    <w:rsid w:val="00A208DA"/>
    <w:rsid w:val="00A21012"/>
    <w:rsid w:val="00A21B81"/>
    <w:rsid w:val="00A22EC1"/>
    <w:rsid w:val="00A23436"/>
    <w:rsid w:val="00A24A4A"/>
    <w:rsid w:val="00A25C02"/>
    <w:rsid w:val="00A2653E"/>
    <w:rsid w:val="00A26D63"/>
    <w:rsid w:val="00A27E0A"/>
    <w:rsid w:val="00A30280"/>
    <w:rsid w:val="00A3040D"/>
    <w:rsid w:val="00A30C27"/>
    <w:rsid w:val="00A3148E"/>
    <w:rsid w:val="00A31F11"/>
    <w:rsid w:val="00A32231"/>
    <w:rsid w:val="00A322A0"/>
    <w:rsid w:val="00A32654"/>
    <w:rsid w:val="00A3319A"/>
    <w:rsid w:val="00A3382B"/>
    <w:rsid w:val="00A33B01"/>
    <w:rsid w:val="00A33E73"/>
    <w:rsid w:val="00A33E92"/>
    <w:rsid w:val="00A340E9"/>
    <w:rsid w:val="00A3428B"/>
    <w:rsid w:val="00A34DC0"/>
    <w:rsid w:val="00A34E5E"/>
    <w:rsid w:val="00A36680"/>
    <w:rsid w:val="00A36A60"/>
    <w:rsid w:val="00A37148"/>
    <w:rsid w:val="00A40082"/>
    <w:rsid w:val="00A400DC"/>
    <w:rsid w:val="00A4039C"/>
    <w:rsid w:val="00A40A1B"/>
    <w:rsid w:val="00A41C0B"/>
    <w:rsid w:val="00A42699"/>
    <w:rsid w:val="00A42806"/>
    <w:rsid w:val="00A42DDE"/>
    <w:rsid w:val="00A433BB"/>
    <w:rsid w:val="00A437D6"/>
    <w:rsid w:val="00A4478B"/>
    <w:rsid w:val="00A4481A"/>
    <w:rsid w:val="00A459E8"/>
    <w:rsid w:val="00A45F56"/>
    <w:rsid w:val="00A460D8"/>
    <w:rsid w:val="00A46C19"/>
    <w:rsid w:val="00A50109"/>
    <w:rsid w:val="00A50977"/>
    <w:rsid w:val="00A510E7"/>
    <w:rsid w:val="00A52295"/>
    <w:rsid w:val="00A538A1"/>
    <w:rsid w:val="00A53B9E"/>
    <w:rsid w:val="00A549EE"/>
    <w:rsid w:val="00A55801"/>
    <w:rsid w:val="00A55CCA"/>
    <w:rsid w:val="00A562C9"/>
    <w:rsid w:val="00A56418"/>
    <w:rsid w:val="00A5692D"/>
    <w:rsid w:val="00A56F2D"/>
    <w:rsid w:val="00A603ED"/>
    <w:rsid w:val="00A611BF"/>
    <w:rsid w:val="00A6230B"/>
    <w:rsid w:val="00A639E8"/>
    <w:rsid w:val="00A64138"/>
    <w:rsid w:val="00A64B53"/>
    <w:rsid w:val="00A64C1A"/>
    <w:rsid w:val="00A651CE"/>
    <w:rsid w:val="00A65387"/>
    <w:rsid w:val="00A658E5"/>
    <w:rsid w:val="00A66014"/>
    <w:rsid w:val="00A6683E"/>
    <w:rsid w:val="00A66BC7"/>
    <w:rsid w:val="00A678F1"/>
    <w:rsid w:val="00A7025E"/>
    <w:rsid w:val="00A71172"/>
    <w:rsid w:val="00A7146E"/>
    <w:rsid w:val="00A71A8E"/>
    <w:rsid w:val="00A72278"/>
    <w:rsid w:val="00A72A77"/>
    <w:rsid w:val="00A73753"/>
    <w:rsid w:val="00A73B8E"/>
    <w:rsid w:val="00A7441E"/>
    <w:rsid w:val="00A7467A"/>
    <w:rsid w:val="00A74F6D"/>
    <w:rsid w:val="00A75156"/>
    <w:rsid w:val="00A7597E"/>
    <w:rsid w:val="00A76B9E"/>
    <w:rsid w:val="00A777DA"/>
    <w:rsid w:val="00A8006B"/>
    <w:rsid w:val="00A807A4"/>
    <w:rsid w:val="00A808EA"/>
    <w:rsid w:val="00A809ED"/>
    <w:rsid w:val="00A80A4B"/>
    <w:rsid w:val="00A817C1"/>
    <w:rsid w:val="00A81D42"/>
    <w:rsid w:val="00A82BC2"/>
    <w:rsid w:val="00A832B7"/>
    <w:rsid w:val="00A8391F"/>
    <w:rsid w:val="00A845D1"/>
    <w:rsid w:val="00A85894"/>
    <w:rsid w:val="00A85D1F"/>
    <w:rsid w:val="00A86200"/>
    <w:rsid w:val="00A8659C"/>
    <w:rsid w:val="00A86CBF"/>
    <w:rsid w:val="00A87941"/>
    <w:rsid w:val="00A90328"/>
    <w:rsid w:val="00A9053C"/>
    <w:rsid w:val="00A914F8"/>
    <w:rsid w:val="00A92911"/>
    <w:rsid w:val="00A929BF"/>
    <w:rsid w:val="00A92F90"/>
    <w:rsid w:val="00A938E5"/>
    <w:rsid w:val="00A93D89"/>
    <w:rsid w:val="00A93E46"/>
    <w:rsid w:val="00A94782"/>
    <w:rsid w:val="00A94B31"/>
    <w:rsid w:val="00A94DFA"/>
    <w:rsid w:val="00A95851"/>
    <w:rsid w:val="00A95B12"/>
    <w:rsid w:val="00A95CC2"/>
    <w:rsid w:val="00A95F50"/>
    <w:rsid w:val="00A970C5"/>
    <w:rsid w:val="00A97DC4"/>
    <w:rsid w:val="00AA03A5"/>
    <w:rsid w:val="00AA0680"/>
    <w:rsid w:val="00AA0D26"/>
    <w:rsid w:val="00AA0FB2"/>
    <w:rsid w:val="00AA35A0"/>
    <w:rsid w:val="00AA3729"/>
    <w:rsid w:val="00AA395D"/>
    <w:rsid w:val="00AA41C3"/>
    <w:rsid w:val="00AA4B9B"/>
    <w:rsid w:val="00AA574C"/>
    <w:rsid w:val="00AA578D"/>
    <w:rsid w:val="00AA76CE"/>
    <w:rsid w:val="00AA7F1E"/>
    <w:rsid w:val="00AB0469"/>
    <w:rsid w:val="00AB0A82"/>
    <w:rsid w:val="00AB0FDD"/>
    <w:rsid w:val="00AB1179"/>
    <w:rsid w:val="00AB128A"/>
    <w:rsid w:val="00AB131B"/>
    <w:rsid w:val="00AB1453"/>
    <w:rsid w:val="00AB22D7"/>
    <w:rsid w:val="00AB37DC"/>
    <w:rsid w:val="00AB385D"/>
    <w:rsid w:val="00AB3C7F"/>
    <w:rsid w:val="00AB466C"/>
    <w:rsid w:val="00AB4C4D"/>
    <w:rsid w:val="00AB53B0"/>
    <w:rsid w:val="00AB6EA4"/>
    <w:rsid w:val="00AB73CA"/>
    <w:rsid w:val="00AB7690"/>
    <w:rsid w:val="00AB7C84"/>
    <w:rsid w:val="00AB7D9D"/>
    <w:rsid w:val="00AC0B9E"/>
    <w:rsid w:val="00AC1144"/>
    <w:rsid w:val="00AC280B"/>
    <w:rsid w:val="00AC3422"/>
    <w:rsid w:val="00AC3D13"/>
    <w:rsid w:val="00AC5561"/>
    <w:rsid w:val="00AC56A2"/>
    <w:rsid w:val="00AC5E0F"/>
    <w:rsid w:val="00AC6325"/>
    <w:rsid w:val="00AC6AE7"/>
    <w:rsid w:val="00AD0C22"/>
    <w:rsid w:val="00AD1D9E"/>
    <w:rsid w:val="00AD2439"/>
    <w:rsid w:val="00AD262D"/>
    <w:rsid w:val="00AD3B56"/>
    <w:rsid w:val="00AD3DAD"/>
    <w:rsid w:val="00AD3F6D"/>
    <w:rsid w:val="00AD411B"/>
    <w:rsid w:val="00AD4241"/>
    <w:rsid w:val="00AD45EC"/>
    <w:rsid w:val="00AD4E28"/>
    <w:rsid w:val="00AD4FC6"/>
    <w:rsid w:val="00AD5AA6"/>
    <w:rsid w:val="00AD622C"/>
    <w:rsid w:val="00AD7606"/>
    <w:rsid w:val="00AE039B"/>
    <w:rsid w:val="00AE0407"/>
    <w:rsid w:val="00AE0C33"/>
    <w:rsid w:val="00AE0FEA"/>
    <w:rsid w:val="00AE12C3"/>
    <w:rsid w:val="00AE1892"/>
    <w:rsid w:val="00AE21A3"/>
    <w:rsid w:val="00AE297F"/>
    <w:rsid w:val="00AE2ABE"/>
    <w:rsid w:val="00AE3D92"/>
    <w:rsid w:val="00AE4004"/>
    <w:rsid w:val="00AE404B"/>
    <w:rsid w:val="00AE46FF"/>
    <w:rsid w:val="00AE4A92"/>
    <w:rsid w:val="00AE541F"/>
    <w:rsid w:val="00AE6A56"/>
    <w:rsid w:val="00AE6DA8"/>
    <w:rsid w:val="00AE71E4"/>
    <w:rsid w:val="00AF0E08"/>
    <w:rsid w:val="00AF0E4E"/>
    <w:rsid w:val="00AF1255"/>
    <w:rsid w:val="00AF23FF"/>
    <w:rsid w:val="00AF2CE8"/>
    <w:rsid w:val="00AF393D"/>
    <w:rsid w:val="00AF40BB"/>
    <w:rsid w:val="00AF4AE3"/>
    <w:rsid w:val="00AF5A89"/>
    <w:rsid w:val="00AF6CB0"/>
    <w:rsid w:val="00AF767C"/>
    <w:rsid w:val="00AF7C51"/>
    <w:rsid w:val="00B0099D"/>
    <w:rsid w:val="00B00BEE"/>
    <w:rsid w:val="00B014A2"/>
    <w:rsid w:val="00B01CDA"/>
    <w:rsid w:val="00B04C41"/>
    <w:rsid w:val="00B04D3F"/>
    <w:rsid w:val="00B0631C"/>
    <w:rsid w:val="00B0635D"/>
    <w:rsid w:val="00B06610"/>
    <w:rsid w:val="00B07ECA"/>
    <w:rsid w:val="00B102F0"/>
    <w:rsid w:val="00B1086B"/>
    <w:rsid w:val="00B1273D"/>
    <w:rsid w:val="00B1348C"/>
    <w:rsid w:val="00B1349D"/>
    <w:rsid w:val="00B13959"/>
    <w:rsid w:val="00B13F10"/>
    <w:rsid w:val="00B14625"/>
    <w:rsid w:val="00B1470D"/>
    <w:rsid w:val="00B14F06"/>
    <w:rsid w:val="00B15F83"/>
    <w:rsid w:val="00B16223"/>
    <w:rsid w:val="00B17211"/>
    <w:rsid w:val="00B1748F"/>
    <w:rsid w:val="00B174D1"/>
    <w:rsid w:val="00B17A9A"/>
    <w:rsid w:val="00B21893"/>
    <w:rsid w:val="00B21E42"/>
    <w:rsid w:val="00B2230A"/>
    <w:rsid w:val="00B22745"/>
    <w:rsid w:val="00B2277C"/>
    <w:rsid w:val="00B22DBD"/>
    <w:rsid w:val="00B254C9"/>
    <w:rsid w:val="00B26B8F"/>
    <w:rsid w:val="00B303D6"/>
    <w:rsid w:val="00B30644"/>
    <w:rsid w:val="00B311AC"/>
    <w:rsid w:val="00B31608"/>
    <w:rsid w:val="00B31BAE"/>
    <w:rsid w:val="00B321D7"/>
    <w:rsid w:val="00B32F2D"/>
    <w:rsid w:val="00B3347B"/>
    <w:rsid w:val="00B33872"/>
    <w:rsid w:val="00B33884"/>
    <w:rsid w:val="00B33C4E"/>
    <w:rsid w:val="00B3427C"/>
    <w:rsid w:val="00B34321"/>
    <w:rsid w:val="00B347CC"/>
    <w:rsid w:val="00B36870"/>
    <w:rsid w:val="00B37D62"/>
    <w:rsid w:val="00B40C60"/>
    <w:rsid w:val="00B4141F"/>
    <w:rsid w:val="00B41581"/>
    <w:rsid w:val="00B41829"/>
    <w:rsid w:val="00B4251A"/>
    <w:rsid w:val="00B42F69"/>
    <w:rsid w:val="00B43901"/>
    <w:rsid w:val="00B43CBB"/>
    <w:rsid w:val="00B440EA"/>
    <w:rsid w:val="00B44F55"/>
    <w:rsid w:val="00B4532F"/>
    <w:rsid w:val="00B46398"/>
    <w:rsid w:val="00B4747D"/>
    <w:rsid w:val="00B47E0E"/>
    <w:rsid w:val="00B50C52"/>
    <w:rsid w:val="00B51EAB"/>
    <w:rsid w:val="00B529B0"/>
    <w:rsid w:val="00B53226"/>
    <w:rsid w:val="00B532F5"/>
    <w:rsid w:val="00B54B09"/>
    <w:rsid w:val="00B553B8"/>
    <w:rsid w:val="00B553E7"/>
    <w:rsid w:val="00B555F2"/>
    <w:rsid w:val="00B55911"/>
    <w:rsid w:val="00B55BE3"/>
    <w:rsid w:val="00B5727F"/>
    <w:rsid w:val="00B57711"/>
    <w:rsid w:val="00B57E31"/>
    <w:rsid w:val="00B60493"/>
    <w:rsid w:val="00B6077F"/>
    <w:rsid w:val="00B60833"/>
    <w:rsid w:val="00B60E3A"/>
    <w:rsid w:val="00B61A02"/>
    <w:rsid w:val="00B61EDC"/>
    <w:rsid w:val="00B62ED2"/>
    <w:rsid w:val="00B64380"/>
    <w:rsid w:val="00B65825"/>
    <w:rsid w:val="00B66383"/>
    <w:rsid w:val="00B67B29"/>
    <w:rsid w:val="00B70384"/>
    <w:rsid w:val="00B71228"/>
    <w:rsid w:val="00B7379D"/>
    <w:rsid w:val="00B74AE0"/>
    <w:rsid w:val="00B74E85"/>
    <w:rsid w:val="00B7530B"/>
    <w:rsid w:val="00B75DE3"/>
    <w:rsid w:val="00B76500"/>
    <w:rsid w:val="00B766B2"/>
    <w:rsid w:val="00B7680F"/>
    <w:rsid w:val="00B76F5F"/>
    <w:rsid w:val="00B80541"/>
    <w:rsid w:val="00B807D6"/>
    <w:rsid w:val="00B844E9"/>
    <w:rsid w:val="00B84B3D"/>
    <w:rsid w:val="00B857D4"/>
    <w:rsid w:val="00B86171"/>
    <w:rsid w:val="00B86530"/>
    <w:rsid w:val="00B86846"/>
    <w:rsid w:val="00B86D38"/>
    <w:rsid w:val="00B86D4E"/>
    <w:rsid w:val="00B92115"/>
    <w:rsid w:val="00B9278F"/>
    <w:rsid w:val="00B92DBF"/>
    <w:rsid w:val="00B937D0"/>
    <w:rsid w:val="00B9428E"/>
    <w:rsid w:val="00B94A71"/>
    <w:rsid w:val="00B95816"/>
    <w:rsid w:val="00B95834"/>
    <w:rsid w:val="00B95C69"/>
    <w:rsid w:val="00B96224"/>
    <w:rsid w:val="00B96B6B"/>
    <w:rsid w:val="00B970AA"/>
    <w:rsid w:val="00B9734E"/>
    <w:rsid w:val="00B977F2"/>
    <w:rsid w:val="00BA0505"/>
    <w:rsid w:val="00BA1D43"/>
    <w:rsid w:val="00BA283A"/>
    <w:rsid w:val="00BA294A"/>
    <w:rsid w:val="00BA3A21"/>
    <w:rsid w:val="00BA3A29"/>
    <w:rsid w:val="00BA4513"/>
    <w:rsid w:val="00BA4743"/>
    <w:rsid w:val="00BA65AD"/>
    <w:rsid w:val="00BA68C7"/>
    <w:rsid w:val="00BA7344"/>
    <w:rsid w:val="00BA78D1"/>
    <w:rsid w:val="00BB0A7E"/>
    <w:rsid w:val="00BB1424"/>
    <w:rsid w:val="00BB1C2C"/>
    <w:rsid w:val="00BB1E62"/>
    <w:rsid w:val="00BB2F4D"/>
    <w:rsid w:val="00BB33BD"/>
    <w:rsid w:val="00BB38DD"/>
    <w:rsid w:val="00BB4BF7"/>
    <w:rsid w:val="00BB5455"/>
    <w:rsid w:val="00BB5EA3"/>
    <w:rsid w:val="00BB6364"/>
    <w:rsid w:val="00BB6461"/>
    <w:rsid w:val="00BB68F2"/>
    <w:rsid w:val="00BB709A"/>
    <w:rsid w:val="00BB7744"/>
    <w:rsid w:val="00BB780A"/>
    <w:rsid w:val="00BC006E"/>
    <w:rsid w:val="00BC00EC"/>
    <w:rsid w:val="00BC033F"/>
    <w:rsid w:val="00BC0ACB"/>
    <w:rsid w:val="00BC0BE2"/>
    <w:rsid w:val="00BC0C37"/>
    <w:rsid w:val="00BC12AD"/>
    <w:rsid w:val="00BC1A32"/>
    <w:rsid w:val="00BC38FE"/>
    <w:rsid w:val="00BC397F"/>
    <w:rsid w:val="00BC61A7"/>
    <w:rsid w:val="00BC623F"/>
    <w:rsid w:val="00BC6AFA"/>
    <w:rsid w:val="00BC746A"/>
    <w:rsid w:val="00BC7A24"/>
    <w:rsid w:val="00BD2163"/>
    <w:rsid w:val="00BD21C5"/>
    <w:rsid w:val="00BD2F60"/>
    <w:rsid w:val="00BD2F95"/>
    <w:rsid w:val="00BD367B"/>
    <w:rsid w:val="00BD3D41"/>
    <w:rsid w:val="00BD4299"/>
    <w:rsid w:val="00BD4472"/>
    <w:rsid w:val="00BD4F2F"/>
    <w:rsid w:val="00BD56F3"/>
    <w:rsid w:val="00BD6730"/>
    <w:rsid w:val="00BD68BD"/>
    <w:rsid w:val="00BD6DCD"/>
    <w:rsid w:val="00BD77AF"/>
    <w:rsid w:val="00BD7B7E"/>
    <w:rsid w:val="00BE100A"/>
    <w:rsid w:val="00BE1720"/>
    <w:rsid w:val="00BE1B2F"/>
    <w:rsid w:val="00BE1B72"/>
    <w:rsid w:val="00BE1E37"/>
    <w:rsid w:val="00BE2B5B"/>
    <w:rsid w:val="00BE38DB"/>
    <w:rsid w:val="00BE3C4C"/>
    <w:rsid w:val="00BE4382"/>
    <w:rsid w:val="00BE4DF1"/>
    <w:rsid w:val="00BE6BC4"/>
    <w:rsid w:val="00BE6F49"/>
    <w:rsid w:val="00BE6FBA"/>
    <w:rsid w:val="00BE792B"/>
    <w:rsid w:val="00BF033C"/>
    <w:rsid w:val="00BF05D8"/>
    <w:rsid w:val="00BF08D9"/>
    <w:rsid w:val="00BF1127"/>
    <w:rsid w:val="00BF28FB"/>
    <w:rsid w:val="00BF3E20"/>
    <w:rsid w:val="00BF3E2A"/>
    <w:rsid w:val="00BF44E6"/>
    <w:rsid w:val="00BF457D"/>
    <w:rsid w:val="00BF5B0C"/>
    <w:rsid w:val="00BF5DD5"/>
    <w:rsid w:val="00BF7889"/>
    <w:rsid w:val="00C00C60"/>
    <w:rsid w:val="00C00EF6"/>
    <w:rsid w:val="00C012AA"/>
    <w:rsid w:val="00C01BF9"/>
    <w:rsid w:val="00C01CA8"/>
    <w:rsid w:val="00C01E3C"/>
    <w:rsid w:val="00C03FF3"/>
    <w:rsid w:val="00C04234"/>
    <w:rsid w:val="00C056CB"/>
    <w:rsid w:val="00C0575C"/>
    <w:rsid w:val="00C05812"/>
    <w:rsid w:val="00C059F4"/>
    <w:rsid w:val="00C06F70"/>
    <w:rsid w:val="00C07963"/>
    <w:rsid w:val="00C108F3"/>
    <w:rsid w:val="00C10B5C"/>
    <w:rsid w:val="00C120F2"/>
    <w:rsid w:val="00C13169"/>
    <w:rsid w:val="00C13855"/>
    <w:rsid w:val="00C13F88"/>
    <w:rsid w:val="00C16A91"/>
    <w:rsid w:val="00C16A9E"/>
    <w:rsid w:val="00C17D52"/>
    <w:rsid w:val="00C17DD8"/>
    <w:rsid w:val="00C205C4"/>
    <w:rsid w:val="00C20C54"/>
    <w:rsid w:val="00C20E92"/>
    <w:rsid w:val="00C21147"/>
    <w:rsid w:val="00C2187D"/>
    <w:rsid w:val="00C22418"/>
    <w:rsid w:val="00C226FA"/>
    <w:rsid w:val="00C22A5B"/>
    <w:rsid w:val="00C22CD0"/>
    <w:rsid w:val="00C22E97"/>
    <w:rsid w:val="00C239E0"/>
    <w:rsid w:val="00C24029"/>
    <w:rsid w:val="00C255F1"/>
    <w:rsid w:val="00C26E61"/>
    <w:rsid w:val="00C26F49"/>
    <w:rsid w:val="00C27F5D"/>
    <w:rsid w:val="00C3039F"/>
    <w:rsid w:val="00C303FC"/>
    <w:rsid w:val="00C30706"/>
    <w:rsid w:val="00C3122B"/>
    <w:rsid w:val="00C3154E"/>
    <w:rsid w:val="00C3168C"/>
    <w:rsid w:val="00C31887"/>
    <w:rsid w:val="00C31AA8"/>
    <w:rsid w:val="00C32AFD"/>
    <w:rsid w:val="00C33604"/>
    <w:rsid w:val="00C341EB"/>
    <w:rsid w:val="00C35053"/>
    <w:rsid w:val="00C350A6"/>
    <w:rsid w:val="00C352C3"/>
    <w:rsid w:val="00C35312"/>
    <w:rsid w:val="00C35905"/>
    <w:rsid w:val="00C3614B"/>
    <w:rsid w:val="00C36A72"/>
    <w:rsid w:val="00C37853"/>
    <w:rsid w:val="00C4096F"/>
    <w:rsid w:val="00C4163E"/>
    <w:rsid w:val="00C4207B"/>
    <w:rsid w:val="00C4252C"/>
    <w:rsid w:val="00C42A3A"/>
    <w:rsid w:val="00C42D2E"/>
    <w:rsid w:val="00C42FE8"/>
    <w:rsid w:val="00C433FC"/>
    <w:rsid w:val="00C44F74"/>
    <w:rsid w:val="00C4526C"/>
    <w:rsid w:val="00C4622A"/>
    <w:rsid w:val="00C4633B"/>
    <w:rsid w:val="00C467FC"/>
    <w:rsid w:val="00C46C9D"/>
    <w:rsid w:val="00C50153"/>
    <w:rsid w:val="00C5029F"/>
    <w:rsid w:val="00C519D9"/>
    <w:rsid w:val="00C524C0"/>
    <w:rsid w:val="00C52B7B"/>
    <w:rsid w:val="00C53D20"/>
    <w:rsid w:val="00C54F51"/>
    <w:rsid w:val="00C553CF"/>
    <w:rsid w:val="00C55657"/>
    <w:rsid w:val="00C56712"/>
    <w:rsid w:val="00C56B23"/>
    <w:rsid w:val="00C56B6F"/>
    <w:rsid w:val="00C57883"/>
    <w:rsid w:val="00C60CED"/>
    <w:rsid w:val="00C61061"/>
    <w:rsid w:val="00C61678"/>
    <w:rsid w:val="00C61AC8"/>
    <w:rsid w:val="00C62367"/>
    <w:rsid w:val="00C63148"/>
    <w:rsid w:val="00C639C3"/>
    <w:rsid w:val="00C64C90"/>
    <w:rsid w:val="00C651D6"/>
    <w:rsid w:val="00C664EA"/>
    <w:rsid w:val="00C70EAE"/>
    <w:rsid w:val="00C71186"/>
    <w:rsid w:val="00C722EF"/>
    <w:rsid w:val="00C73543"/>
    <w:rsid w:val="00C73803"/>
    <w:rsid w:val="00C75000"/>
    <w:rsid w:val="00C75525"/>
    <w:rsid w:val="00C76552"/>
    <w:rsid w:val="00C76658"/>
    <w:rsid w:val="00C77139"/>
    <w:rsid w:val="00C8095E"/>
    <w:rsid w:val="00C80CD0"/>
    <w:rsid w:val="00C80D8A"/>
    <w:rsid w:val="00C812A3"/>
    <w:rsid w:val="00C82527"/>
    <w:rsid w:val="00C83F09"/>
    <w:rsid w:val="00C84311"/>
    <w:rsid w:val="00C85DF8"/>
    <w:rsid w:val="00C86D98"/>
    <w:rsid w:val="00C90FAA"/>
    <w:rsid w:val="00C91C2F"/>
    <w:rsid w:val="00C91DE5"/>
    <w:rsid w:val="00C93004"/>
    <w:rsid w:val="00C93B15"/>
    <w:rsid w:val="00C94760"/>
    <w:rsid w:val="00C94AA5"/>
    <w:rsid w:val="00C94B5F"/>
    <w:rsid w:val="00C94D07"/>
    <w:rsid w:val="00C95045"/>
    <w:rsid w:val="00C950B1"/>
    <w:rsid w:val="00C95574"/>
    <w:rsid w:val="00C9601A"/>
    <w:rsid w:val="00C9641C"/>
    <w:rsid w:val="00CA002D"/>
    <w:rsid w:val="00CA027C"/>
    <w:rsid w:val="00CA0545"/>
    <w:rsid w:val="00CA0793"/>
    <w:rsid w:val="00CA20BE"/>
    <w:rsid w:val="00CA2F87"/>
    <w:rsid w:val="00CA39FE"/>
    <w:rsid w:val="00CA4109"/>
    <w:rsid w:val="00CA4F99"/>
    <w:rsid w:val="00CA6372"/>
    <w:rsid w:val="00CA653D"/>
    <w:rsid w:val="00CA722E"/>
    <w:rsid w:val="00CA743D"/>
    <w:rsid w:val="00CA7701"/>
    <w:rsid w:val="00CA79A2"/>
    <w:rsid w:val="00CB0570"/>
    <w:rsid w:val="00CB05DE"/>
    <w:rsid w:val="00CB1401"/>
    <w:rsid w:val="00CB2909"/>
    <w:rsid w:val="00CB29BC"/>
    <w:rsid w:val="00CB337D"/>
    <w:rsid w:val="00CB4117"/>
    <w:rsid w:val="00CB46C3"/>
    <w:rsid w:val="00CB4ADB"/>
    <w:rsid w:val="00CB5E3E"/>
    <w:rsid w:val="00CB604A"/>
    <w:rsid w:val="00CB6330"/>
    <w:rsid w:val="00CB6567"/>
    <w:rsid w:val="00CB6C54"/>
    <w:rsid w:val="00CB7ECA"/>
    <w:rsid w:val="00CC0DEE"/>
    <w:rsid w:val="00CC15BD"/>
    <w:rsid w:val="00CC1D89"/>
    <w:rsid w:val="00CC38CA"/>
    <w:rsid w:val="00CC4705"/>
    <w:rsid w:val="00CC4AB9"/>
    <w:rsid w:val="00CC5593"/>
    <w:rsid w:val="00CC60DB"/>
    <w:rsid w:val="00CC6963"/>
    <w:rsid w:val="00CC71C3"/>
    <w:rsid w:val="00CD0685"/>
    <w:rsid w:val="00CD0703"/>
    <w:rsid w:val="00CD0DF5"/>
    <w:rsid w:val="00CD19F7"/>
    <w:rsid w:val="00CD2E3B"/>
    <w:rsid w:val="00CD345F"/>
    <w:rsid w:val="00CD37D1"/>
    <w:rsid w:val="00CD42C9"/>
    <w:rsid w:val="00CD4C9C"/>
    <w:rsid w:val="00CD5E41"/>
    <w:rsid w:val="00CD6A3C"/>
    <w:rsid w:val="00CD7297"/>
    <w:rsid w:val="00CE08D3"/>
    <w:rsid w:val="00CE0961"/>
    <w:rsid w:val="00CE10DE"/>
    <w:rsid w:val="00CE186F"/>
    <w:rsid w:val="00CE2007"/>
    <w:rsid w:val="00CE32CC"/>
    <w:rsid w:val="00CE4823"/>
    <w:rsid w:val="00CE6DDD"/>
    <w:rsid w:val="00CE7AA1"/>
    <w:rsid w:val="00CE7D05"/>
    <w:rsid w:val="00CF00EB"/>
    <w:rsid w:val="00CF05DF"/>
    <w:rsid w:val="00CF1A22"/>
    <w:rsid w:val="00CF2DD8"/>
    <w:rsid w:val="00CF302A"/>
    <w:rsid w:val="00CF3154"/>
    <w:rsid w:val="00CF3A80"/>
    <w:rsid w:val="00CF41B5"/>
    <w:rsid w:val="00CF45B4"/>
    <w:rsid w:val="00CF48C5"/>
    <w:rsid w:val="00CF4BB2"/>
    <w:rsid w:val="00CF4C01"/>
    <w:rsid w:val="00CF56B5"/>
    <w:rsid w:val="00CF5B98"/>
    <w:rsid w:val="00CF5DE1"/>
    <w:rsid w:val="00CF6F31"/>
    <w:rsid w:val="00CF795F"/>
    <w:rsid w:val="00D008AC"/>
    <w:rsid w:val="00D01255"/>
    <w:rsid w:val="00D0173B"/>
    <w:rsid w:val="00D024E3"/>
    <w:rsid w:val="00D03285"/>
    <w:rsid w:val="00D04D89"/>
    <w:rsid w:val="00D04E05"/>
    <w:rsid w:val="00D05D1C"/>
    <w:rsid w:val="00D06378"/>
    <w:rsid w:val="00D07F70"/>
    <w:rsid w:val="00D112DF"/>
    <w:rsid w:val="00D11E6F"/>
    <w:rsid w:val="00D12D37"/>
    <w:rsid w:val="00D1478B"/>
    <w:rsid w:val="00D1494F"/>
    <w:rsid w:val="00D16100"/>
    <w:rsid w:val="00D16C2E"/>
    <w:rsid w:val="00D17281"/>
    <w:rsid w:val="00D22440"/>
    <w:rsid w:val="00D22A3D"/>
    <w:rsid w:val="00D23178"/>
    <w:rsid w:val="00D24626"/>
    <w:rsid w:val="00D24C06"/>
    <w:rsid w:val="00D25064"/>
    <w:rsid w:val="00D2581D"/>
    <w:rsid w:val="00D25822"/>
    <w:rsid w:val="00D2624C"/>
    <w:rsid w:val="00D2659F"/>
    <w:rsid w:val="00D27190"/>
    <w:rsid w:val="00D27A70"/>
    <w:rsid w:val="00D3135F"/>
    <w:rsid w:val="00D31658"/>
    <w:rsid w:val="00D31ACB"/>
    <w:rsid w:val="00D324CE"/>
    <w:rsid w:val="00D33527"/>
    <w:rsid w:val="00D3362C"/>
    <w:rsid w:val="00D33CE0"/>
    <w:rsid w:val="00D3403E"/>
    <w:rsid w:val="00D3482F"/>
    <w:rsid w:val="00D34858"/>
    <w:rsid w:val="00D35488"/>
    <w:rsid w:val="00D3624A"/>
    <w:rsid w:val="00D37191"/>
    <w:rsid w:val="00D40687"/>
    <w:rsid w:val="00D40DA0"/>
    <w:rsid w:val="00D41A17"/>
    <w:rsid w:val="00D42EF7"/>
    <w:rsid w:val="00D43BA3"/>
    <w:rsid w:val="00D43FA6"/>
    <w:rsid w:val="00D45537"/>
    <w:rsid w:val="00D45AEB"/>
    <w:rsid w:val="00D476DB"/>
    <w:rsid w:val="00D47E2A"/>
    <w:rsid w:val="00D50395"/>
    <w:rsid w:val="00D5040D"/>
    <w:rsid w:val="00D50925"/>
    <w:rsid w:val="00D50B1F"/>
    <w:rsid w:val="00D51CE1"/>
    <w:rsid w:val="00D52BA2"/>
    <w:rsid w:val="00D52EF3"/>
    <w:rsid w:val="00D5304E"/>
    <w:rsid w:val="00D53ECE"/>
    <w:rsid w:val="00D54FF5"/>
    <w:rsid w:val="00D56B39"/>
    <w:rsid w:val="00D56FBB"/>
    <w:rsid w:val="00D57AE2"/>
    <w:rsid w:val="00D57F6C"/>
    <w:rsid w:val="00D603C8"/>
    <w:rsid w:val="00D60A2B"/>
    <w:rsid w:val="00D60C82"/>
    <w:rsid w:val="00D60D08"/>
    <w:rsid w:val="00D60D3B"/>
    <w:rsid w:val="00D60E85"/>
    <w:rsid w:val="00D610D6"/>
    <w:rsid w:val="00D62D5E"/>
    <w:rsid w:val="00D631FF"/>
    <w:rsid w:val="00D63A58"/>
    <w:rsid w:val="00D6404A"/>
    <w:rsid w:val="00D65846"/>
    <w:rsid w:val="00D66C46"/>
    <w:rsid w:val="00D7065E"/>
    <w:rsid w:val="00D7097F"/>
    <w:rsid w:val="00D70D07"/>
    <w:rsid w:val="00D72C1C"/>
    <w:rsid w:val="00D740C7"/>
    <w:rsid w:val="00D75675"/>
    <w:rsid w:val="00D76209"/>
    <w:rsid w:val="00D77605"/>
    <w:rsid w:val="00D77E53"/>
    <w:rsid w:val="00D77FAA"/>
    <w:rsid w:val="00D816AF"/>
    <w:rsid w:val="00D82500"/>
    <w:rsid w:val="00D82C25"/>
    <w:rsid w:val="00D831EF"/>
    <w:rsid w:val="00D8347A"/>
    <w:rsid w:val="00D83665"/>
    <w:rsid w:val="00D839A0"/>
    <w:rsid w:val="00D842A6"/>
    <w:rsid w:val="00D8478D"/>
    <w:rsid w:val="00D84FB6"/>
    <w:rsid w:val="00D86183"/>
    <w:rsid w:val="00D863F0"/>
    <w:rsid w:val="00D867D7"/>
    <w:rsid w:val="00D86D03"/>
    <w:rsid w:val="00D9018D"/>
    <w:rsid w:val="00D90482"/>
    <w:rsid w:val="00D9087B"/>
    <w:rsid w:val="00D90883"/>
    <w:rsid w:val="00D90F2A"/>
    <w:rsid w:val="00D91386"/>
    <w:rsid w:val="00D91633"/>
    <w:rsid w:val="00D91B24"/>
    <w:rsid w:val="00D92012"/>
    <w:rsid w:val="00D93772"/>
    <w:rsid w:val="00D94B35"/>
    <w:rsid w:val="00D9533F"/>
    <w:rsid w:val="00D95495"/>
    <w:rsid w:val="00D954C7"/>
    <w:rsid w:val="00D95E4A"/>
    <w:rsid w:val="00D972C9"/>
    <w:rsid w:val="00D97320"/>
    <w:rsid w:val="00D9749F"/>
    <w:rsid w:val="00DA0B96"/>
    <w:rsid w:val="00DA0D51"/>
    <w:rsid w:val="00DA1DD5"/>
    <w:rsid w:val="00DA2127"/>
    <w:rsid w:val="00DA2849"/>
    <w:rsid w:val="00DA295A"/>
    <w:rsid w:val="00DA3757"/>
    <w:rsid w:val="00DA41D6"/>
    <w:rsid w:val="00DA4417"/>
    <w:rsid w:val="00DA4492"/>
    <w:rsid w:val="00DA5338"/>
    <w:rsid w:val="00DA56ED"/>
    <w:rsid w:val="00DA5B78"/>
    <w:rsid w:val="00DA5CAD"/>
    <w:rsid w:val="00DA6A0A"/>
    <w:rsid w:val="00DA76E5"/>
    <w:rsid w:val="00DA7A86"/>
    <w:rsid w:val="00DB0C89"/>
    <w:rsid w:val="00DB0EDB"/>
    <w:rsid w:val="00DB2D14"/>
    <w:rsid w:val="00DB37F4"/>
    <w:rsid w:val="00DB4575"/>
    <w:rsid w:val="00DB5215"/>
    <w:rsid w:val="00DB52A8"/>
    <w:rsid w:val="00DB6485"/>
    <w:rsid w:val="00DB6DC8"/>
    <w:rsid w:val="00DB6DD4"/>
    <w:rsid w:val="00DB727F"/>
    <w:rsid w:val="00DB77B4"/>
    <w:rsid w:val="00DC05E2"/>
    <w:rsid w:val="00DC0A8D"/>
    <w:rsid w:val="00DC0DEF"/>
    <w:rsid w:val="00DC1210"/>
    <w:rsid w:val="00DC1904"/>
    <w:rsid w:val="00DC2344"/>
    <w:rsid w:val="00DC23CC"/>
    <w:rsid w:val="00DC3787"/>
    <w:rsid w:val="00DC4364"/>
    <w:rsid w:val="00DC477B"/>
    <w:rsid w:val="00DC4BF3"/>
    <w:rsid w:val="00DC527A"/>
    <w:rsid w:val="00DC5ADA"/>
    <w:rsid w:val="00DC5B10"/>
    <w:rsid w:val="00DC5D85"/>
    <w:rsid w:val="00DC6AAF"/>
    <w:rsid w:val="00DC7981"/>
    <w:rsid w:val="00DD1224"/>
    <w:rsid w:val="00DD14EB"/>
    <w:rsid w:val="00DD208A"/>
    <w:rsid w:val="00DD2138"/>
    <w:rsid w:val="00DD2151"/>
    <w:rsid w:val="00DD292C"/>
    <w:rsid w:val="00DD3323"/>
    <w:rsid w:val="00DD3A5C"/>
    <w:rsid w:val="00DD4492"/>
    <w:rsid w:val="00DD49D1"/>
    <w:rsid w:val="00DD4E5E"/>
    <w:rsid w:val="00DD5110"/>
    <w:rsid w:val="00DD5504"/>
    <w:rsid w:val="00DD6236"/>
    <w:rsid w:val="00DD6975"/>
    <w:rsid w:val="00DD6A4F"/>
    <w:rsid w:val="00DD75EA"/>
    <w:rsid w:val="00DD7AD6"/>
    <w:rsid w:val="00DE03FA"/>
    <w:rsid w:val="00DE1515"/>
    <w:rsid w:val="00DE1761"/>
    <w:rsid w:val="00DE1B7D"/>
    <w:rsid w:val="00DE1E12"/>
    <w:rsid w:val="00DE2DD5"/>
    <w:rsid w:val="00DE3335"/>
    <w:rsid w:val="00DE3CAF"/>
    <w:rsid w:val="00DE497B"/>
    <w:rsid w:val="00DE4D40"/>
    <w:rsid w:val="00DE4EEC"/>
    <w:rsid w:val="00DE632C"/>
    <w:rsid w:val="00DF0BFA"/>
    <w:rsid w:val="00DF0F68"/>
    <w:rsid w:val="00DF15AF"/>
    <w:rsid w:val="00DF1DF4"/>
    <w:rsid w:val="00DF25B8"/>
    <w:rsid w:val="00DF2C2F"/>
    <w:rsid w:val="00DF2D2E"/>
    <w:rsid w:val="00DF33F3"/>
    <w:rsid w:val="00DF3FB2"/>
    <w:rsid w:val="00DF5F38"/>
    <w:rsid w:val="00DF7DC7"/>
    <w:rsid w:val="00DF7EDB"/>
    <w:rsid w:val="00E0000E"/>
    <w:rsid w:val="00E00302"/>
    <w:rsid w:val="00E0055F"/>
    <w:rsid w:val="00E00ACC"/>
    <w:rsid w:val="00E01B2E"/>
    <w:rsid w:val="00E02619"/>
    <w:rsid w:val="00E02D0F"/>
    <w:rsid w:val="00E039ED"/>
    <w:rsid w:val="00E0472B"/>
    <w:rsid w:val="00E04916"/>
    <w:rsid w:val="00E04A7E"/>
    <w:rsid w:val="00E07E5B"/>
    <w:rsid w:val="00E10D0E"/>
    <w:rsid w:val="00E11074"/>
    <w:rsid w:val="00E11406"/>
    <w:rsid w:val="00E11E4C"/>
    <w:rsid w:val="00E12037"/>
    <w:rsid w:val="00E149E8"/>
    <w:rsid w:val="00E14B0A"/>
    <w:rsid w:val="00E14DF5"/>
    <w:rsid w:val="00E14E08"/>
    <w:rsid w:val="00E15514"/>
    <w:rsid w:val="00E165F7"/>
    <w:rsid w:val="00E16CD8"/>
    <w:rsid w:val="00E1742B"/>
    <w:rsid w:val="00E17946"/>
    <w:rsid w:val="00E179D6"/>
    <w:rsid w:val="00E17BFF"/>
    <w:rsid w:val="00E20D0B"/>
    <w:rsid w:val="00E219CF"/>
    <w:rsid w:val="00E21DE6"/>
    <w:rsid w:val="00E223DF"/>
    <w:rsid w:val="00E22A1E"/>
    <w:rsid w:val="00E22B6C"/>
    <w:rsid w:val="00E22D30"/>
    <w:rsid w:val="00E2362A"/>
    <w:rsid w:val="00E236C8"/>
    <w:rsid w:val="00E24616"/>
    <w:rsid w:val="00E25590"/>
    <w:rsid w:val="00E26419"/>
    <w:rsid w:val="00E27D9E"/>
    <w:rsid w:val="00E3087F"/>
    <w:rsid w:val="00E3092D"/>
    <w:rsid w:val="00E30F6C"/>
    <w:rsid w:val="00E32136"/>
    <w:rsid w:val="00E3656D"/>
    <w:rsid w:val="00E369BC"/>
    <w:rsid w:val="00E40185"/>
    <w:rsid w:val="00E418F5"/>
    <w:rsid w:val="00E42252"/>
    <w:rsid w:val="00E4343B"/>
    <w:rsid w:val="00E45A65"/>
    <w:rsid w:val="00E4650A"/>
    <w:rsid w:val="00E46538"/>
    <w:rsid w:val="00E47320"/>
    <w:rsid w:val="00E477B6"/>
    <w:rsid w:val="00E507CA"/>
    <w:rsid w:val="00E51E75"/>
    <w:rsid w:val="00E52274"/>
    <w:rsid w:val="00E525E4"/>
    <w:rsid w:val="00E52690"/>
    <w:rsid w:val="00E53164"/>
    <w:rsid w:val="00E531FB"/>
    <w:rsid w:val="00E54434"/>
    <w:rsid w:val="00E550F7"/>
    <w:rsid w:val="00E556A6"/>
    <w:rsid w:val="00E60355"/>
    <w:rsid w:val="00E6040B"/>
    <w:rsid w:val="00E61255"/>
    <w:rsid w:val="00E61698"/>
    <w:rsid w:val="00E61953"/>
    <w:rsid w:val="00E61F95"/>
    <w:rsid w:val="00E62C29"/>
    <w:rsid w:val="00E63CC1"/>
    <w:rsid w:val="00E649CB"/>
    <w:rsid w:val="00E650C3"/>
    <w:rsid w:val="00E65772"/>
    <w:rsid w:val="00E660BF"/>
    <w:rsid w:val="00E70989"/>
    <w:rsid w:val="00E71804"/>
    <w:rsid w:val="00E71946"/>
    <w:rsid w:val="00E71F21"/>
    <w:rsid w:val="00E7275F"/>
    <w:rsid w:val="00E72E28"/>
    <w:rsid w:val="00E73572"/>
    <w:rsid w:val="00E74F82"/>
    <w:rsid w:val="00E7543F"/>
    <w:rsid w:val="00E75CD1"/>
    <w:rsid w:val="00E76539"/>
    <w:rsid w:val="00E765C7"/>
    <w:rsid w:val="00E765F0"/>
    <w:rsid w:val="00E77C06"/>
    <w:rsid w:val="00E8021B"/>
    <w:rsid w:val="00E80B56"/>
    <w:rsid w:val="00E814C7"/>
    <w:rsid w:val="00E82020"/>
    <w:rsid w:val="00E82EAF"/>
    <w:rsid w:val="00E83509"/>
    <w:rsid w:val="00E83634"/>
    <w:rsid w:val="00E85101"/>
    <w:rsid w:val="00E8567D"/>
    <w:rsid w:val="00E867D4"/>
    <w:rsid w:val="00E870E8"/>
    <w:rsid w:val="00E9048A"/>
    <w:rsid w:val="00E90902"/>
    <w:rsid w:val="00E91395"/>
    <w:rsid w:val="00E91A45"/>
    <w:rsid w:val="00E91FA2"/>
    <w:rsid w:val="00E94117"/>
    <w:rsid w:val="00E943E1"/>
    <w:rsid w:val="00E94926"/>
    <w:rsid w:val="00E94AED"/>
    <w:rsid w:val="00E959EA"/>
    <w:rsid w:val="00E95D14"/>
    <w:rsid w:val="00E96CA3"/>
    <w:rsid w:val="00E97CCA"/>
    <w:rsid w:val="00E97E40"/>
    <w:rsid w:val="00EA006F"/>
    <w:rsid w:val="00EA085B"/>
    <w:rsid w:val="00EA1761"/>
    <w:rsid w:val="00EA1A32"/>
    <w:rsid w:val="00EA1A5D"/>
    <w:rsid w:val="00EA1EBB"/>
    <w:rsid w:val="00EA20B7"/>
    <w:rsid w:val="00EA2213"/>
    <w:rsid w:val="00EA341A"/>
    <w:rsid w:val="00EA3484"/>
    <w:rsid w:val="00EA497A"/>
    <w:rsid w:val="00EA5A5C"/>
    <w:rsid w:val="00EA5B45"/>
    <w:rsid w:val="00EA61E6"/>
    <w:rsid w:val="00EB000D"/>
    <w:rsid w:val="00EB020E"/>
    <w:rsid w:val="00EB030B"/>
    <w:rsid w:val="00EB178C"/>
    <w:rsid w:val="00EB1803"/>
    <w:rsid w:val="00EB1826"/>
    <w:rsid w:val="00EB1F26"/>
    <w:rsid w:val="00EB2136"/>
    <w:rsid w:val="00EB2544"/>
    <w:rsid w:val="00EB2A10"/>
    <w:rsid w:val="00EB3132"/>
    <w:rsid w:val="00EB4FEB"/>
    <w:rsid w:val="00EB57AD"/>
    <w:rsid w:val="00EB583C"/>
    <w:rsid w:val="00EB5BB0"/>
    <w:rsid w:val="00EB5C9F"/>
    <w:rsid w:val="00EB64DF"/>
    <w:rsid w:val="00EB6A7D"/>
    <w:rsid w:val="00EC025F"/>
    <w:rsid w:val="00EC064A"/>
    <w:rsid w:val="00EC0BB1"/>
    <w:rsid w:val="00EC12F2"/>
    <w:rsid w:val="00EC14C7"/>
    <w:rsid w:val="00EC312E"/>
    <w:rsid w:val="00EC3605"/>
    <w:rsid w:val="00EC3F50"/>
    <w:rsid w:val="00EC4A04"/>
    <w:rsid w:val="00EC51E1"/>
    <w:rsid w:val="00EC5353"/>
    <w:rsid w:val="00EC589F"/>
    <w:rsid w:val="00EC5D15"/>
    <w:rsid w:val="00ED0EB2"/>
    <w:rsid w:val="00ED15C9"/>
    <w:rsid w:val="00ED1D9A"/>
    <w:rsid w:val="00ED219E"/>
    <w:rsid w:val="00ED2491"/>
    <w:rsid w:val="00ED2C14"/>
    <w:rsid w:val="00ED57CE"/>
    <w:rsid w:val="00ED59C1"/>
    <w:rsid w:val="00ED6111"/>
    <w:rsid w:val="00ED64B2"/>
    <w:rsid w:val="00ED66E5"/>
    <w:rsid w:val="00ED7083"/>
    <w:rsid w:val="00ED7B93"/>
    <w:rsid w:val="00ED7E6E"/>
    <w:rsid w:val="00EE0325"/>
    <w:rsid w:val="00EE03DA"/>
    <w:rsid w:val="00EE047C"/>
    <w:rsid w:val="00EE2CF1"/>
    <w:rsid w:val="00EE3274"/>
    <w:rsid w:val="00EE3B12"/>
    <w:rsid w:val="00EE430B"/>
    <w:rsid w:val="00EE4628"/>
    <w:rsid w:val="00EE4CBF"/>
    <w:rsid w:val="00EE5B4D"/>
    <w:rsid w:val="00EE619E"/>
    <w:rsid w:val="00EE6379"/>
    <w:rsid w:val="00EE6A92"/>
    <w:rsid w:val="00EE6C1A"/>
    <w:rsid w:val="00EE7244"/>
    <w:rsid w:val="00EE7B91"/>
    <w:rsid w:val="00EF1269"/>
    <w:rsid w:val="00EF2467"/>
    <w:rsid w:val="00EF26FA"/>
    <w:rsid w:val="00EF2778"/>
    <w:rsid w:val="00EF2992"/>
    <w:rsid w:val="00EF3A62"/>
    <w:rsid w:val="00EF4E71"/>
    <w:rsid w:val="00EF50EA"/>
    <w:rsid w:val="00EF51BE"/>
    <w:rsid w:val="00EF53B8"/>
    <w:rsid w:val="00EF5896"/>
    <w:rsid w:val="00F0029B"/>
    <w:rsid w:val="00F010A4"/>
    <w:rsid w:val="00F01BFC"/>
    <w:rsid w:val="00F02D1A"/>
    <w:rsid w:val="00F03FE8"/>
    <w:rsid w:val="00F063DC"/>
    <w:rsid w:val="00F064E1"/>
    <w:rsid w:val="00F06CF8"/>
    <w:rsid w:val="00F06DAD"/>
    <w:rsid w:val="00F10354"/>
    <w:rsid w:val="00F11C0D"/>
    <w:rsid w:val="00F1251E"/>
    <w:rsid w:val="00F12686"/>
    <w:rsid w:val="00F13300"/>
    <w:rsid w:val="00F13546"/>
    <w:rsid w:val="00F13A53"/>
    <w:rsid w:val="00F13BE4"/>
    <w:rsid w:val="00F13D82"/>
    <w:rsid w:val="00F14724"/>
    <w:rsid w:val="00F15EB1"/>
    <w:rsid w:val="00F2025C"/>
    <w:rsid w:val="00F2036C"/>
    <w:rsid w:val="00F21935"/>
    <w:rsid w:val="00F2222E"/>
    <w:rsid w:val="00F222AF"/>
    <w:rsid w:val="00F22F6A"/>
    <w:rsid w:val="00F23DC1"/>
    <w:rsid w:val="00F249EE"/>
    <w:rsid w:val="00F24A74"/>
    <w:rsid w:val="00F24AF2"/>
    <w:rsid w:val="00F25141"/>
    <w:rsid w:val="00F26AEE"/>
    <w:rsid w:val="00F2753A"/>
    <w:rsid w:val="00F278CE"/>
    <w:rsid w:val="00F30357"/>
    <w:rsid w:val="00F31422"/>
    <w:rsid w:val="00F31901"/>
    <w:rsid w:val="00F31D4C"/>
    <w:rsid w:val="00F3274B"/>
    <w:rsid w:val="00F32C8F"/>
    <w:rsid w:val="00F32CC1"/>
    <w:rsid w:val="00F33BEC"/>
    <w:rsid w:val="00F362EA"/>
    <w:rsid w:val="00F36E91"/>
    <w:rsid w:val="00F37F19"/>
    <w:rsid w:val="00F40009"/>
    <w:rsid w:val="00F40053"/>
    <w:rsid w:val="00F4127E"/>
    <w:rsid w:val="00F4248F"/>
    <w:rsid w:val="00F42688"/>
    <w:rsid w:val="00F43091"/>
    <w:rsid w:val="00F43DC5"/>
    <w:rsid w:val="00F44645"/>
    <w:rsid w:val="00F50F1A"/>
    <w:rsid w:val="00F52048"/>
    <w:rsid w:val="00F52D33"/>
    <w:rsid w:val="00F52E33"/>
    <w:rsid w:val="00F531E4"/>
    <w:rsid w:val="00F53B64"/>
    <w:rsid w:val="00F54194"/>
    <w:rsid w:val="00F54259"/>
    <w:rsid w:val="00F54A76"/>
    <w:rsid w:val="00F54C43"/>
    <w:rsid w:val="00F551C9"/>
    <w:rsid w:val="00F551DE"/>
    <w:rsid w:val="00F55A6F"/>
    <w:rsid w:val="00F5660E"/>
    <w:rsid w:val="00F56F25"/>
    <w:rsid w:val="00F57960"/>
    <w:rsid w:val="00F60910"/>
    <w:rsid w:val="00F6128C"/>
    <w:rsid w:val="00F616D8"/>
    <w:rsid w:val="00F61A4F"/>
    <w:rsid w:val="00F61F84"/>
    <w:rsid w:val="00F627A2"/>
    <w:rsid w:val="00F62831"/>
    <w:rsid w:val="00F62C5F"/>
    <w:rsid w:val="00F630CB"/>
    <w:rsid w:val="00F636DC"/>
    <w:rsid w:val="00F63F93"/>
    <w:rsid w:val="00F64359"/>
    <w:rsid w:val="00F64AF2"/>
    <w:rsid w:val="00F653A8"/>
    <w:rsid w:val="00F65509"/>
    <w:rsid w:val="00F6554E"/>
    <w:rsid w:val="00F67ED9"/>
    <w:rsid w:val="00F71CBA"/>
    <w:rsid w:val="00F720DE"/>
    <w:rsid w:val="00F73F27"/>
    <w:rsid w:val="00F74292"/>
    <w:rsid w:val="00F7467A"/>
    <w:rsid w:val="00F7471B"/>
    <w:rsid w:val="00F74F25"/>
    <w:rsid w:val="00F76536"/>
    <w:rsid w:val="00F76844"/>
    <w:rsid w:val="00F76BF1"/>
    <w:rsid w:val="00F772A3"/>
    <w:rsid w:val="00F773BA"/>
    <w:rsid w:val="00F80AD6"/>
    <w:rsid w:val="00F8156F"/>
    <w:rsid w:val="00F821A4"/>
    <w:rsid w:val="00F822C5"/>
    <w:rsid w:val="00F8297F"/>
    <w:rsid w:val="00F833E2"/>
    <w:rsid w:val="00F835EA"/>
    <w:rsid w:val="00F83833"/>
    <w:rsid w:val="00F83B98"/>
    <w:rsid w:val="00F84AE7"/>
    <w:rsid w:val="00F85B46"/>
    <w:rsid w:val="00F85C23"/>
    <w:rsid w:val="00F86E2C"/>
    <w:rsid w:val="00F86EB5"/>
    <w:rsid w:val="00F901A0"/>
    <w:rsid w:val="00F90677"/>
    <w:rsid w:val="00F90AB0"/>
    <w:rsid w:val="00F912C4"/>
    <w:rsid w:val="00F91331"/>
    <w:rsid w:val="00F91A15"/>
    <w:rsid w:val="00F9241A"/>
    <w:rsid w:val="00F9258A"/>
    <w:rsid w:val="00F92FBC"/>
    <w:rsid w:val="00F94385"/>
    <w:rsid w:val="00F94700"/>
    <w:rsid w:val="00F94DC1"/>
    <w:rsid w:val="00F9584C"/>
    <w:rsid w:val="00F95E36"/>
    <w:rsid w:val="00F96087"/>
    <w:rsid w:val="00F9651A"/>
    <w:rsid w:val="00F96DB4"/>
    <w:rsid w:val="00F977F6"/>
    <w:rsid w:val="00F97C77"/>
    <w:rsid w:val="00FA041F"/>
    <w:rsid w:val="00FA07E6"/>
    <w:rsid w:val="00FA08FD"/>
    <w:rsid w:val="00FA0CD5"/>
    <w:rsid w:val="00FA0DF5"/>
    <w:rsid w:val="00FA1769"/>
    <w:rsid w:val="00FA2FE4"/>
    <w:rsid w:val="00FA3201"/>
    <w:rsid w:val="00FA3B3C"/>
    <w:rsid w:val="00FA3CBB"/>
    <w:rsid w:val="00FA3D48"/>
    <w:rsid w:val="00FA4042"/>
    <w:rsid w:val="00FA4F69"/>
    <w:rsid w:val="00FA646F"/>
    <w:rsid w:val="00FA66BC"/>
    <w:rsid w:val="00FA6902"/>
    <w:rsid w:val="00FA7279"/>
    <w:rsid w:val="00FB063C"/>
    <w:rsid w:val="00FB0DED"/>
    <w:rsid w:val="00FB13D4"/>
    <w:rsid w:val="00FB1E3C"/>
    <w:rsid w:val="00FB30EC"/>
    <w:rsid w:val="00FB3659"/>
    <w:rsid w:val="00FB3BA2"/>
    <w:rsid w:val="00FB4EC9"/>
    <w:rsid w:val="00FB4F74"/>
    <w:rsid w:val="00FB5087"/>
    <w:rsid w:val="00FB5177"/>
    <w:rsid w:val="00FB5255"/>
    <w:rsid w:val="00FB566B"/>
    <w:rsid w:val="00FB5C2E"/>
    <w:rsid w:val="00FB693A"/>
    <w:rsid w:val="00FB6E32"/>
    <w:rsid w:val="00FB74A1"/>
    <w:rsid w:val="00FB7870"/>
    <w:rsid w:val="00FB7B90"/>
    <w:rsid w:val="00FC1AEE"/>
    <w:rsid w:val="00FC2962"/>
    <w:rsid w:val="00FC29D7"/>
    <w:rsid w:val="00FC2C64"/>
    <w:rsid w:val="00FC4A49"/>
    <w:rsid w:val="00FC561A"/>
    <w:rsid w:val="00FC5ADC"/>
    <w:rsid w:val="00FC5C28"/>
    <w:rsid w:val="00FC69DB"/>
    <w:rsid w:val="00FC7751"/>
    <w:rsid w:val="00FC7A17"/>
    <w:rsid w:val="00FC7AEC"/>
    <w:rsid w:val="00FD0354"/>
    <w:rsid w:val="00FD0D0F"/>
    <w:rsid w:val="00FD167A"/>
    <w:rsid w:val="00FD3CFD"/>
    <w:rsid w:val="00FD3E0E"/>
    <w:rsid w:val="00FD48B2"/>
    <w:rsid w:val="00FD4B21"/>
    <w:rsid w:val="00FD4F75"/>
    <w:rsid w:val="00FD51A0"/>
    <w:rsid w:val="00FD622F"/>
    <w:rsid w:val="00FD63F6"/>
    <w:rsid w:val="00FD6C23"/>
    <w:rsid w:val="00FD7333"/>
    <w:rsid w:val="00FE12B3"/>
    <w:rsid w:val="00FE1EC8"/>
    <w:rsid w:val="00FE39A2"/>
    <w:rsid w:val="00FE3FA4"/>
    <w:rsid w:val="00FE41F3"/>
    <w:rsid w:val="00FE55A9"/>
    <w:rsid w:val="00FE7235"/>
    <w:rsid w:val="00FE749D"/>
    <w:rsid w:val="00FE764C"/>
    <w:rsid w:val="00FF0118"/>
    <w:rsid w:val="00FF1C45"/>
    <w:rsid w:val="00FF3781"/>
    <w:rsid w:val="00FF55EB"/>
    <w:rsid w:val="00FF5BDD"/>
    <w:rsid w:val="00FF5E77"/>
    <w:rsid w:val="00FF5F84"/>
    <w:rsid w:val="00FF6A95"/>
    <w:rsid w:val="00FF6E52"/>
    <w:rsid w:val="00FF7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966"/>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locked/>
    <w:rsid w:val="00F24AF2"/>
    <w:pPr>
      <w:keepNext/>
      <w:widowControl/>
      <w:adjustRightInd/>
      <w:jc w:val="center"/>
      <w:outlineLvl w:val="0"/>
    </w:pPr>
    <w:rPr>
      <w:rFonts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4AF2"/>
    <w:rPr>
      <w:rFonts w:ascii="Arial" w:hAnsi="Arial" w:cs="Times New Roman"/>
      <w:b/>
      <w:lang w:eastAsia="ru-RU"/>
    </w:rPr>
  </w:style>
  <w:style w:type="paragraph" w:styleId="a3">
    <w:name w:val="caption"/>
    <w:basedOn w:val="a"/>
    <w:next w:val="a"/>
    <w:uiPriority w:val="99"/>
    <w:qFormat/>
    <w:rsid w:val="007967B1"/>
    <w:pPr>
      <w:framePr w:w="4899" w:h="1951" w:hSpace="141" w:wrap="auto" w:vAnchor="text" w:hAnchor="page" w:x="576" w:y="-859"/>
      <w:ind w:left="1440" w:firstLine="720"/>
    </w:pPr>
    <w:rPr>
      <w:b/>
      <w:bCs/>
      <w:spacing w:val="30"/>
    </w:rPr>
  </w:style>
  <w:style w:type="paragraph" w:styleId="a4">
    <w:name w:val="Title"/>
    <w:basedOn w:val="a"/>
    <w:next w:val="a"/>
    <w:link w:val="a5"/>
    <w:uiPriority w:val="99"/>
    <w:qFormat/>
    <w:rsid w:val="007967B1"/>
    <w:pPr>
      <w:framePr w:w="5139" w:h="2877" w:hSpace="141" w:wrap="auto" w:vAnchor="text" w:hAnchor="page" w:x="1867" w:y="-719"/>
    </w:pPr>
    <w:rPr>
      <w:rFonts w:ascii="Cambria" w:hAnsi="Cambria" w:cs="Times New Roman"/>
      <w:b/>
      <w:bCs/>
      <w:kern w:val="28"/>
      <w:sz w:val="32"/>
      <w:szCs w:val="32"/>
    </w:rPr>
  </w:style>
  <w:style w:type="character" w:customStyle="1" w:styleId="a5">
    <w:name w:val="Название Знак"/>
    <w:link w:val="a4"/>
    <w:uiPriority w:val="99"/>
    <w:locked/>
    <w:rsid w:val="007967B1"/>
    <w:rPr>
      <w:rFonts w:ascii="Cambria" w:hAnsi="Cambria" w:cs="Times New Roman"/>
      <w:b/>
      <w:kern w:val="28"/>
      <w:sz w:val="32"/>
    </w:rPr>
  </w:style>
  <w:style w:type="character" w:customStyle="1" w:styleId="a6">
    <w:name w:val="Цветовое выделение"/>
    <w:uiPriority w:val="99"/>
    <w:rsid w:val="00114966"/>
    <w:rPr>
      <w:b/>
      <w:color w:val="000080"/>
    </w:rPr>
  </w:style>
  <w:style w:type="paragraph" w:customStyle="1" w:styleId="a7">
    <w:name w:val="Нормальный (таблица)"/>
    <w:basedOn w:val="a"/>
    <w:next w:val="a"/>
    <w:uiPriority w:val="99"/>
    <w:rsid w:val="00114966"/>
    <w:pPr>
      <w:jc w:val="both"/>
    </w:pPr>
  </w:style>
  <w:style w:type="paragraph" w:customStyle="1" w:styleId="a8">
    <w:name w:val="Прижатый влево"/>
    <w:basedOn w:val="a"/>
    <w:next w:val="a"/>
    <w:uiPriority w:val="99"/>
    <w:rsid w:val="00114966"/>
  </w:style>
  <w:style w:type="table" w:styleId="a9">
    <w:name w:val="Table Grid"/>
    <w:basedOn w:val="a1"/>
    <w:uiPriority w:val="99"/>
    <w:rsid w:val="00114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114966"/>
    <w:pPr>
      <w:ind w:left="720"/>
      <w:contextualSpacing/>
    </w:pPr>
  </w:style>
  <w:style w:type="paragraph" w:customStyle="1" w:styleId="ConsPlusNonformat">
    <w:name w:val="ConsPlusNonformat"/>
    <w:rsid w:val="00114966"/>
    <w:pPr>
      <w:widowControl w:val="0"/>
      <w:autoSpaceDE w:val="0"/>
      <w:autoSpaceDN w:val="0"/>
      <w:adjustRightInd w:val="0"/>
      <w:ind w:firstLine="567"/>
      <w:jc w:val="both"/>
    </w:pPr>
    <w:rPr>
      <w:rFonts w:ascii="Courier New" w:hAnsi="Courier New" w:cs="Courier New"/>
    </w:rPr>
  </w:style>
  <w:style w:type="paragraph" w:styleId="ab">
    <w:name w:val="Balloon Text"/>
    <w:basedOn w:val="a"/>
    <w:link w:val="ac"/>
    <w:uiPriority w:val="99"/>
    <w:semiHidden/>
    <w:rsid w:val="00114966"/>
    <w:rPr>
      <w:rFonts w:ascii="Tahoma" w:hAnsi="Tahoma" w:cs="Times New Roman"/>
      <w:sz w:val="16"/>
      <w:szCs w:val="16"/>
    </w:rPr>
  </w:style>
  <w:style w:type="character" w:customStyle="1" w:styleId="ac">
    <w:name w:val="Текст выноски Знак"/>
    <w:link w:val="ab"/>
    <w:uiPriority w:val="99"/>
    <w:semiHidden/>
    <w:locked/>
    <w:rsid w:val="00114966"/>
    <w:rPr>
      <w:rFonts w:ascii="Tahoma" w:hAnsi="Tahoma" w:cs="Times New Roman"/>
      <w:sz w:val="16"/>
      <w:lang w:eastAsia="ru-RU"/>
    </w:rPr>
  </w:style>
  <w:style w:type="paragraph" w:customStyle="1" w:styleId="ConsPlusCell">
    <w:name w:val="ConsPlusCell"/>
    <w:uiPriority w:val="99"/>
    <w:rsid w:val="00F24AF2"/>
    <w:pPr>
      <w:widowControl w:val="0"/>
      <w:autoSpaceDE w:val="0"/>
      <w:autoSpaceDN w:val="0"/>
      <w:adjustRightInd w:val="0"/>
    </w:pPr>
    <w:rPr>
      <w:rFonts w:ascii="Arial" w:hAnsi="Arial" w:cs="Arial"/>
      <w:sz w:val="24"/>
      <w:szCs w:val="24"/>
    </w:rPr>
  </w:style>
  <w:style w:type="paragraph" w:customStyle="1" w:styleId="ConsPlusNormal">
    <w:name w:val="ConsPlusNormal"/>
    <w:link w:val="ConsPlusNormal0"/>
    <w:rsid w:val="00F24AF2"/>
    <w:pPr>
      <w:widowControl w:val="0"/>
      <w:autoSpaceDE w:val="0"/>
      <w:autoSpaceDN w:val="0"/>
      <w:adjustRightInd w:val="0"/>
      <w:ind w:firstLine="720"/>
    </w:pPr>
    <w:rPr>
      <w:rFonts w:ascii="Arial" w:hAnsi="Arial" w:cs="Arial"/>
    </w:rPr>
  </w:style>
  <w:style w:type="character" w:customStyle="1" w:styleId="ad">
    <w:name w:val="Гипертекстовая ссылка"/>
    <w:uiPriority w:val="99"/>
    <w:rsid w:val="00F24AF2"/>
    <w:rPr>
      <w:b/>
      <w:color w:val="008000"/>
    </w:rPr>
  </w:style>
  <w:style w:type="paragraph" w:styleId="ae">
    <w:name w:val="footer"/>
    <w:basedOn w:val="a"/>
    <w:link w:val="af"/>
    <w:uiPriority w:val="99"/>
    <w:rsid w:val="00F24AF2"/>
    <w:pPr>
      <w:widowControl/>
      <w:tabs>
        <w:tab w:val="center" w:pos="4677"/>
        <w:tab w:val="right" w:pos="9355"/>
      </w:tabs>
      <w:autoSpaceDE/>
      <w:autoSpaceDN/>
      <w:adjustRightInd/>
      <w:ind w:firstLine="709"/>
    </w:pPr>
    <w:rPr>
      <w:rFonts w:cs="Times New Roman"/>
      <w:sz w:val="20"/>
      <w:szCs w:val="20"/>
    </w:rPr>
  </w:style>
  <w:style w:type="character" w:customStyle="1" w:styleId="af">
    <w:name w:val="Нижний колонтитул Знак"/>
    <w:link w:val="ae"/>
    <w:uiPriority w:val="99"/>
    <w:locked/>
    <w:rsid w:val="00F24AF2"/>
    <w:rPr>
      <w:rFonts w:ascii="Arial" w:hAnsi="Arial" w:cs="Times New Roman"/>
    </w:rPr>
  </w:style>
  <w:style w:type="paragraph" w:styleId="af0">
    <w:name w:val="header"/>
    <w:basedOn w:val="a"/>
    <w:link w:val="af1"/>
    <w:uiPriority w:val="99"/>
    <w:rsid w:val="00F24AF2"/>
    <w:pPr>
      <w:tabs>
        <w:tab w:val="center" w:pos="4677"/>
        <w:tab w:val="right" w:pos="9355"/>
      </w:tabs>
    </w:pPr>
    <w:rPr>
      <w:rFonts w:cs="Times New Roman"/>
    </w:rPr>
  </w:style>
  <w:style w:type="character" w:customStyle="1" w:styleId="af1">
    <w:name w:val="Верхний колонтитул Знак"/>
    <w:link w:val="af0"/>
    <w:uiPriority w:val="99"/>
    <w:locked/>
    <w:rsid w:val="00F24AF2"/>
    <w:rPr>
      <w:rFonts w:ascii="Arial" w:hAnsi="Arial" w:cs="Times New Roman"/>
      <w:sz w:val="24"/>
      <w:lang w:eastAsia="ru-RU"/>
    </w:rPr>
  </w:style>
  <w:style w:type="table" w:customStyle="1" w:styleId="11">
    <w:name w:val="Сетка таблицы1"/>
    <w:uiPriority w:val="99"/>
    <w:rsid w:val="00DC0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787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501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0442BF"/>
    <w:pPr>
      <w:ind w:left="720"/>
    </w:pPr>
  </w:style>
  <w:style w:type="character" w:styleId="af2">
    <w:name w:val="Emphasis"/>
    <w:uiPriority w:val="99"/>
    <w:qFormat/>
    <w:locked/>
    <w:rsid w:val="00F91331"/>
    <w:rPr>
      <w:rFonts w:cs="Times New Roman"/>
      <w:i/>
    </w:rPr>
  </w:style>
  <w:style w:type="table" w:customStyle="1" w:styleId="4">
    <w:name w:val="Сетка таблицы4"/>
    <w:uiPriority w:val="99"/>
    <w:rsid w:val="000D653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2"/>
    <w:basedOn w:val="a"/>
    <w:uiPriority w:val="99"/>
    <w:rsid w:val="007343D2"/>
    <w:pPr>
      <w:ind w:left="720"/>
      <w:contextualSpacing/>
    </w:pPr>
  </w:style>
  <w:style w:type="table" w:customStyle="1" w:styleId="41">
    <w:name w:val="Сетка таблицы41"/>
    <w:basedOn w:val="a1"/>
    <w:next w:val="a9"/>
    <w:rsid w:val="00C7380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793734"/>
  </w:style>
  <w:style w:type="paragraph" w:customStyle="1" w:styleId="Char">
    <w:name w:val="Char Знак"/>
    <w:basedOn w:val="a"/>
    <w:uiPriority w:val="99"/>
    <w:rsid w:val="0075194F"/>
    <w:pPr>
      <w:widowControl/>
      <w:autoSpaceDE/>
      <w:autoSpaceDN/>
      <w:adjustRightInd/>
      <w:spacing w:before="100" w:beforeAutospacing="1" w:after="100" w:afterAutospacing="1"/>
    </w:pPr>
    <w:rPr>
      <w:rFonts w:ascii="Tahoma" w:hAnsi="Tahoma" w:cs="Tahoma"/>
      <w:sz w:val="20"/>
      <w:szCs w:val="20"/>
      <w:lang w:val="en-US" w:eastAsia="en-US"/>
    </w:rPr>
  </w:style>
  <w:style w:type="numbering" w:customStyle="1" w:styleId="21">
    <w:name w:val="Нет списка2"/>
    <w:next w:val="a2"/>
    <w:uiPriority w:val="99"/>
    <w:semiHidden/>
    <w:unhideWhenUsed/>
    <w:rsid w:val="007606A6"/>
  </w:style>
  <w:style w:type="character" w:styleId="af3">
    <w:name w:val="Hyperlink"/>
    <w:basedOn w:val="a0"/>
    <w:uiPriority w:val="99"/>
    <w:semiHidden/>
    <w:unhideWhenUsed/>
    <w:rsid w:val="007606A6"/>
    <w:rPr>
      <w:rFonts w:ascii="Times New Roman" w:hAnsi="Times New Roman" w:cs="Times New Roman" w:hint="default"/>
      <w:color w:val="0000FF"/>
      <w:u w:val="single"/>
    </w:rPr>
  </w:style>
  <w:style w:type="character" w:styleId="af4">
    <w:name w:val="FollowedHyperlink"/>
    <w:basedOn w:val="a0"/>
    <w:uiPriority w:val="99"/>
    <w:semiHidden/>
    <w:unhideWhenUsed/>
    <w:rsid w:val="007606A6"/>
    <w:rPr>
      <w:color w:val="800080"/>
      <w:u w:val="single"/>
    </w:rPr>
  </w:style>
  <w:style w:type="paragraph" w:styleId="af5">
    <w:name w:val="endnote text"/>
    <w:basedOn w:val="a"/>
    <w:link w:val="af6"/>
    <w:uiPriority w:val="99"/>
    <w:semiHidden/>
    <w:unhideWhenUsed/>
    <w:rsid w:val="007606A6"/>
    <w:pPr>
      <w:widowControl/>
      <w:autoSpaceDE/>
      <w:autoSpaceDN/>
      <w:adjustRightInd/>
    </w:pPr>
    <w:rPr>
      <w:rFonts w:ascii="Times New Roman" w:hAnsi="Times New Roman" w:cs="Times New Roman"/>
      <w:sz w:val="20"/>
      <w:szCs w:val="20"/>
    </w:rPr>
  </w:style>
  <w:style w:type="character" w:customStyle="1" w:styleId="af6">
    <w:name w:val="Текст концевой сноски Знак"/>
    <w:basedOn w:val="a0"/>
    <w:link w:val="af5"/>
    <w:uiPriority w:val="99"/>
    <w:semiHidden/>
    <w:rsid w:val="007606A6"/>
  </w:style>
  <w:style w:type="paragraph" w:styleId="af7">
    <w:name w:val="Body Text"/>
    <w:basedOn w:val="a"/>
    <w:link w:val="af8"/>
    <w:uiPriority w:val="99"/>
    <w:unhideWhenUsed/>
    <w:rsid w:val="007606A6"/>
    <w:pPr>
      <w:widowControl/>
      <w:autoSpaceDE/>
      <w:autoSpaceDN/>
      <w:adjustRightInd/>
      <w:spacing w:after="120"/>
    </w:pPr>
    <w:rPr>
      <w:rFonts w:ascii="Times New Roman" w:hAnsi="Times New Roman" w:cs="Times New Roman"/>
      <w:sz w:val="28"/>
      <w:szCs w:val="28"/>
    </w:rPr>
  </w:style>
  <w:style w:type="character" w:customStyle="1" w:styleId="af8">
    <w:name w:val="Основной текст Знак"/>
    <w:basedOn w:val="a0"/>
    <w:link w:val="af7"/>
    <w:uiPriority w:val="99"/>
    <w:rsid w:val="007606A6"/>
    <w:rPr>
      <w:sz w:val="28"/>
      <w:szCs w:val="28"/>
    </w:rPr>
  </w:style>
  <w:style w:type="paragraph" w:styleId="30">
    <w:name w:val="Body Text 3"/>
    <w:basedOn w:val="a"/>
    <w:link w:val="31"/>
    <w:uiPriority w:val="99"/>
    <w:unhideWhenUsed/>
    <w:rsid w:val="007606A6"/>
    <w:pPr>
      <w:widowControl/>
      <w:adjustRightInd/>
      <w:spacing w:after="120"/>
    </w:pPr>
    <w:rPr>
      <w:rFonts w:ascii="Times New Roman" w:hAnsi="Times New Roman" w:cs="Times New Roman"/>
      <w:sz w:val="16"/>
      <w:szCs w:val="16"/>
    </w:rPr>
  </w:style>
  <w:style w:type="character" w:customStyle="1" w:styleId="31">
    <w:name w:val="Основной текст 3 Знак"/>
    <w:basedOn w:val="a0"/>
    <w:link w:val="30"/>
    <w:uiPriority w:val="99"/>
    <w:rsid w:val="007606A6"/>
    <w:rPr>
      <w:sz w:val="16"/>
      <w:szCs w:val="16"/>
    </w:rPr>
  </w:style>
  <w:style w:type="paragraph" w:styleId="af9">
    <w:name w:val="No Spacing"/>
    <w:uiPriority w:val="99"/>
    <w:qFormat/>
    <w:rsid w:val="007606A6"/>
    <w:rPr>
      <w:sz w:val="28"/>
      <w:szCs w:val="28"/>
    </w:rPr>
  </w:style>
  <w:style w:type="paragraph" w:customStyle="1" w:styleId="Standard">
    <w:name w:val="Standard"/>
    <w:rsid w:val="007606A6"/>
    <w:pPr>
      <w:widowControl w:val="0"/>
      <w:suppressAutoHyphens/>
      <w:autoSpaceDN w:val="0"/>
    </w:pPr>
    <w:rPr>
      <w:rFonts w:eastAsia="SimSun" w:cs="Mangal"/>
      <w:kern w:val="3"/>
      <w:sz w:val="24"/>
      <w:szCs w:val="24"/>
      <w:lang w:eastAsia="zh-CN" w:bidi="hi-IN"/>
    </w:rPr>
  </w:style>
  <w:style w:type="paragraph" w:customStyle="1" w:styleId="xl67">
    <w:name w:val="xl67"/>
    <w:basedOn w:val="a"/>
    <w:rsid w:val="007606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alibri" w:hAnsi="Calibri" w:cs="Calibri"/>
      <w:b/>
      <w:bCs/>
    </w:rPr>
  </w:style>
  <w:style w:type="paragraph" w:customStyle="1" w:styleId="xl68">
    <w:name w:val="xl68"/>
    <w:basedOn w:val="a"/>
    <w:rsid w:val="007606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alibri" w:hAnsi="Calibri" w:cs="Calibri"/>
      <w:b/>
      <w:bCs/>
    </w:rPr>
  </w:style>
  <w:style w:type="paragraph" w:customStyle="1" w:styleId="xl69">
    <w:name w:val="xl69"/>
    <w:basedOn w:val="a"/>
    <w:rsid w:val="007606A6"/>
    <w:pPr>
      <w:widowControl/>
      <w:autoSpaceDE/>
      <w:autoSpaceDN/>
      <w:adjustRightInd/>
      <w:spacing w:before="100" w:beforeAutospacing="1" w:after="100" w:afterAutospacing="1"/>
    </w:pPr>
    <w:rPr>
      <w:rFonts w:ascii="Calibri" w:hAnsi="Calibri" w:cs="Calibri"/>
    </w:rPr>
  </w:style>
  <w:style w:type="paragraph" w:customStyle="1" w:styleId="xl70">
    <w:name w:val="xl70"/>
    <w:basedOn w:val="a"/>
    <w:rsid w:val="007606A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71">
    <w:name w:val="xl71"/>
    <w:basedOn w:val="a"/>
    <w:rsid w:val="007606A6"/>
    <w:pPr>
      <w:widowControl/>
      <w:pBdr>
        <w:top w:val="single" w:sz="4" w:space="0" w:color="auto"/>
        <w:left w:val="single" w:sz="4" w:space="0" w:color="auto"/>
      </w:pBdr>
      <w:autoSpaceDE/>
      <w:autoSpaceDN/>
      <w:adjustRightInd/>
      <w:spacing w:before="100" w:beforeAutospacing="1" w:after="100" w:afterAutospacing="1"/>
    </w:pPr>
    <w:rPr>
      <w:rFonts w:ascii="Calibri" w:hAnsi="Calibri" w:cs="Calibri"/>
    </w:rPr>
  </w:style>
  <w:style w:type="paragraph" w:customStyle="1" w:styleId="xl72">
    <w:name w:val="xl72"/>
    <w:basedOn w:val="a"/>
    <w:rsid w:val="007606A6"/>
    <w:pPr>
      <w:widowControl/>
      <w:pBdr>
        <w:top w:val="single" w:sz="4" w:space="0" w:color="auto"/>
        <w:right w:val="single" w:sz="4" w:space="0" w:color="auto"/>
      </w:pBdr>
      <w:autoSpaceDE/>
      <w:autoSpaceDN/>
      <w:adjustRightInd/>
      <w:spacing w:before="100" w:beforeAutospacing="1" w:after="100" w:afterAutospacing="1"/>
    </w:pPr>
    <w:rPr>
      <w:rFonts w:ascii="Calibri" w:hAnsi="Calibri" w:cs="Calibri"/>
    </w:rPr>
  </w:style>
  <w:style w:type="paragraph" w:customStyle="1" w:styleId="xl73">
    <w:name w:val="xl73"/>
    <w:basedOn w:val="a"/>
    <w:rsid w:val="007606A6"/>
    <w:pPr>
      <w:widowControl/>
      <w:pBdr>
        <w:top w:val="single" w:sz="4" w:space="0" w:color="auto"/>
        <w:left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74">
    <w:name w:val="xl74"/>
    <w:basedOn w:val="a"/>
    <w:rsid w:val="007606A6"/>
    <w:pPr>
      <w:widowControl/>
      <w:pBdr>
        <w:top w:val="single" w:sz="4" w:space="0" w:color="auto"/>
      </w:pBdr>
      <w:autoSpaceDE/>
      <w:autoSpaceDN/>
      <w:adjustRightInd/>
      <w:spacing w:before="100" w:beforeAutospacing="1" w:after="100" w:afterAutospacing="1"/>
    </w:pPr>
    <w:rPr>
      <w:rFonts w:ascii="Calibri" w:hAnsi="Calibri" w:cs="Calibri"/>
    </w:rPr>
  </w:style>
  <w:style w:type="paragraph" w:customStyle="1" w:styleId="xl75">
    <w:name w:val="xl75"/>
    <w:basedOn w:val="a"/>
    <w:rsid w:val="007606A6"/>
    <w:pPr>
      <w:widowControl/>
      <w:pBdr>
        <w:top w:val="single" w:sz="4" w:space="0" w:color="auto"/>
      </w:pBdr>
      <w:autoSpaceDE/>
      <w:autoSpaceDN/>
      <w:adjustRightInd/>
      <w:spacing w:before="100" w:beforeAutospacing="1" w:after="100" w:afterAutospacing="1"/>
    </w:pPr>
    <w:rPr>
      <w:rFonts w:ascii="Calibri" w:hAnsi="Calibri" w:cs="Calibri"/>
    </w:rPr>
  </w:style>
  <w:style w:type="paragraph" w:customStyle="1" w:styleId="xl76">
    <w:name w:val="xl76"/>
    <w:basedOn w:val="a"/>
    <w:rsid w:val="007606A6"/>
    <w:pPr>
      <w:widowControl/>
      <w:pBdr>
        <w:left w:val="single" w:sz="4" w:space="0" w:color="auto"/>
        <w:right w:val="single" w:sz="4" w:space="0" w:color="auto"/>
      </w:pBdr>
      <w:autoSpaceDE/>
      <w:autoSpaceDN/>
      <w:adjustRightInd/>
      <w:spacing w:before="100" w:beforeAutospacing="1" w:after="100" w:afterAutospacing="1"/>
    </w:pPr>
    <w:rPr>
      <w:rFonts w:ascii="Calibri" w:hAnsi="Calibri" w:cs="Calibri"/>
    </w:rPr>
  </w:style>
  <w:style w:type="paragraph" w:customStyle="1" w:styleId="xl77">
    <w:name w:val="xl77"/>
    <w:basedOn w:val="a"/>
    <w:rsid w:val="007606A6"/>
    <w:pPr>
      <w:widowControl/>
      <w:pBdr>
        <w:left w:val="single" w:sz="4" w:space="0" w:color="auto"/>
      </w:pBdr>
      <w:autoSpaceDE/>
      <w:autoSpaceDN/>
      <w:adjustRightInd/>
      <w:spacing w:before="100" w:beforeAutospacing="1" w:after="100" w:afterAutospacing="1"/>
    </w:pPr>
    <w:rPr>
      <w:rFonts w:ascii="Calibri" w:hAnsi="Calibri" w:cs="Calibri"/>
    </w:rPr>
  </w:style>
  <w:style w:type="paragraph" w:customStyle="1" w:styleId="xl78">
    <w:name w:val="xl78"/>
    <w:basedOn w:val="a"/>
    <w:rsid w:val="007606A6"/>
    <w:pPr>
      <w:widowControl/>
      <w:pBdr>
        <w:right w:val="single" w:sz="4" w:space="0" w:color="auto"/>
      </w:pBdr>
      <w:autoSpaceDE/>
      <w:autoSpaceDN/>
      <w:adjustRightInd/>
      <w:spacing w:before="100" w:beforeAutospacing="1" w:after="100" w:afterAutospacing="1"/>
    </w:pPr>
    <w:rPr>
      <w:rFonts w:ascii="Calibri" w:hAnsi="Calibri" w:cs="Calibri"/>
    </w:rPr>
  </w:style>
  <w:style w:type="paragraph" w:customStyle="1" w:styleId="xl79">
    <w:name w:val="xl79"/>
    <w:basedOn w:val="a"/>
    <w:rsid w:val="007606A6"/>
    <w:pPr>
      <w:widowControl/>
      <w:pBdr>
        <w:left w:val="single" w:sz="4" w:space="0" w:color="auto"/>
        <w:right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80">
    <w:name w:val="xl80"/>
    <w:basedOn w:val="a"/>
    <w:rsid w:val="007606A6"/>
    <w:pPr>
      <w:widowControl/>
      <w:pBdr>
        <w:left w:val="single" w:sz="4" w:space="0" w:color="auto"/>
        <w:bottom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81">
    <w:name w:val="xl81"/>
    <w:basedOn w:val="a"/>
    <w:rsid w:val="007606A6"/>
    <w:pPr>
      <w:widowControl/>
      <w:pBdr>
        <w:bottom w:val="single" w:sz="4" w:space="0" w:color="auto"/>
      </w:pBdr>
      <w:autoSpaceDE/>
      <w:autoSpaceDN/>
      <w:adjustRightInd/>
      <w:spacing w:before="100" w:beforeAutospacing="1" w:after="100" w:afterAutospacing="1"/>
    </w:pPr>
    <w:rPr>
      <w:rFonts w:ascii="Calibri" w:hAnsi="Calibri" w:cs="Calibri"/>
    </w:rPr>
  </w:style>
  <w:style w:type="paragraph" w:customStyle="1" w:styleId="xl82">
    <w:name w:val="xl82"/>
    <w:basedOn w:val="a"/>
    <w:rsid w:val="007606A6"/>
    <w:pPr>
      <w:widowControl/>
      <w:pBdr>
        <w:bottom w:val="single" w:sz="4" w:space="0" w:color="auto"/>
        <w:right w:val="single" w:sz="4" w:space="0" w:color="auto"/>
      </w:pBdr>
      <w:autoSpaceDE/>
      <w:autoSpaceDN/>
      <w:adjustRightInd/>
      <w:spacing w:before="100" w:beforeAutospacing="1" w:after="100" w:afterAutospacing="1"/>
    </w:pPr>
    <w:rPr>
      <w:rFonts w:ascii="Calibri" w:hAnsi="Calibri" w:cs="Calibri"/>
    </w:rPr>
  </w:style>
  <w:style w:type="paragraph" w:customStyle="1" w:styleId="xl83">
    <w:name w:val="xl83"/>
    <w:basedOn w:val="a"/>
    <w:rsid w:val="007606A6"/>
    <w:pPr>
      <w:widowControl/>
      <w:pBdr>
        <w:bottom w:val="single" w:sz="4" w:space="0" w:color="auto"/>
      </w:pBdr>
      <w:autoSpaceDE/>
      <w:autoSpaceDN/>
      <w:adjustRightInd/>
      <w:spacing w:before="100" w:beforeAutospacing="1" w:after="100" w:afterAutospacing="1"/>
    </w:pPr>
    <w:rPr>
      <w:rFonts w:ascii="Calibri" w:hAnsi="Calibri" w:cs="Calibri"/>
    </w:rPr>
  </w:style>
  <w:style w:type="paragraph" w:customStyle="1" w:styleId="xl84">
    <w:name w:val="xl84"/>
    <w:basedOn w:val="a"/>
    <w:rsid w:val="007606A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85">
    <w:name w:val="xl85"/>
    <w:basedOn w:val="a"/>
    <w:rsid w:val="007606A6"/>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Calibri" w:hAnsi="Calibri" w:cs="Calibri"/>
    </w:rPr>
  </w:style>
  <w:style w:type="paragraph" w:customStyle="1" w:styleId="xl86">
    <w:name w:val="xl86"/>
    <w:basedOn w:val="a"/>
    <w:rsid w:val="007606A6"/>
    <w:pPr>
      <w:widowControl/>
      <w:pBdr>
        <w:left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87">
    <w:name w:val="xl87"/>
    <w:basedOn w:val="a"/>
    <w:rsid w:val="007606A6"/>
    <w:pPr>
      <w:widowControl/>
      <w:pBdr>
        <w:left w:val="single" w:sz="4" w:space="0" w:color="auto"/>
        <w:bottom w:val="single" w:sz="4" w:space="0" w:color="auto"/>
      </w:pBdr>
      <w:autoSpaceDE/>
      <w:autoSpaceDN/>
      <w:adjustRightInd/>
      <w:spacing w:before="100" w:beforeAutospacing="1" w:after="100" w:afterAutospacing="1"/>
    </w:pPr>
    <w:rPr>
      <w:rFonts w:ascii="Calibri" w:hAnsi="Calibri" w:cs="Calibri"/>
    </w:rPr>
  </w:style>
  <w:style w:type="paragraph" w:customStyle="1" w:styleId="xl88">
    <w:name w:val="xl88"/>
    <w:basedOn w:val="a"/>
    <w:rsid w:val="007606A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89">
    <w:name w:val="xl89"/>
    <w:basedOn w:val="a"/>
    <w:rsid w:val="007606A6"/>
    <w:pPr>
      <w:widowControl/>
      <w:pBdr>
        <w:left w:val="single" w:sz="4" w:space="0" w:color="auto"/>
        <w:bottom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90">
    <w:name w:val="xl90"/>
    <w:basedOn w:val="a"/>
    <w:rsid w:val="007606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alibri" w:hAnsi="Calibri" w:cs="Calibri"/>
    </w:rPr>
  </w:style>
  <w:style w:type="paragraph" w:customStyle="1" w:styleId="xl91">
    <w:name w:val="xl91"/>
    <w:basedOn w:val="a"/>
    <w:rsid w:val="007606A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both"/>
    </w:pPr>
    <w:rPr>
      <w:rFonts w:ascii="Calibri" w:hAnsi="Calibri" w:cs="Calibri"/>
      <w:color w:val="000000"/>
    </w:rPr>
  </w:style>
  <w:style w:type="paragraph" w:customStyle="1" w:styleId="xl92">
    <w:name w:val="xl92"/>
    <w:basedOn w:val="a"/>
    <w:rsid w:val="007606A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Calibri" w:hAnsi="Calibri" w:cs="Calibri"/>
      <w:color w:val="000000"/>
    </w:rPr>
  </w:style>
  <w:style w:type="paragraph" w:customStyle="1" w:styleId="xl93">
    <w:name w:val="xl93"/>
    <w:basedOn w:val="a"/>
    <w:rsid w:val="007606A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Calibri" w:hAnsi="Calibri" w:cs="Calibri"/>
      <w:color w:val="000000"/>
    </w:rPr>
  </w:style>
  <w:style w:type="paragraph" w:customStyle="1" w:styleId="xl94">
    <w:name w:val="xl94"/>
    <w:basedOn w:val="a"/>
    <w:rsid w:val="007606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alibri" w:hAnsi="Calibri" w:cs="Calibri"/>
    </w:rPr>
  </w:style>
  <w:style w:type="paragraph" w:customStyle="1" w:styleId="xl95">
    <w:name w:val="xl95"/>
    <w:basedOn w:val="a"/>
    <w:rsid w:val="007606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alibri" w:hAnsi="Calibri" w:cs="Calibri"/>
    </w:rPr>
  </w:style>
  <w:style w:type="paragraph" w:customStyle="1" w:styleId="xl96">
    <w:name w:val="xl96"/>
    <w:basedOn w:val="a"/>
    <w:rsid w:val="007606A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Calibri" w:hAnsi="Calibri" w:cs="Calibri"/>
      <w:color w:val="000000"/>
    </w:rPr>
  </w:style>
  <w:style w:type="paragraph" w:customStyle="1" w:styleId="xl97">
    <w:name w:val="xl97"/>
    <w:basedOn w:val="a"/>
    <w:rsid w:val="007606A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Calibri" w:hAnsi="Calibri" w:cs="Calibri"/>
      <w:color w:val="000000"/>
    </w:rPr>
  </w:style>
  <w:style w:type="paragraph" w:customStyle="1" w:styleId="xl98">
    <w:name w:val="xl98"/>
    <w:basedOn w:val="a"/>
    <w:rsid w:val="007606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alibri" w:hAnsi="Calibri" w:cs="Calibri"/>
    </w:rPr>
  </w:style>
  <w:style w:type="paragraph" w:customStyle="1" w:styleId="xl99">
    <w:name w:val="xl99"/>
    <w:basedOn w:val="a"/>
    <w:rsid w:val="007606A6"/>
    <w:pPr>
      <w:widowControl/>
      <w:autoSpaceDE/>
      <w:autoSpaceDN/>
      <w:adjustRightInd/>
      <w:spacing w:before="100" w:beforeAutospacing="1" w:after="100" w:afterAutospacing="1"/>
      <w:jc w:val="center"/>
    </w:pPr>
    <w:rPr>
      <w:rFonts w:ascii="Times New Roman" w:hAnsi="Times New Roman" w:cs="Times New Roman"/>
      <w:b/>
      <w:bCs/>
      <w:sz w:val="40"/>
      <w:szCs w:val="40"/>
    </w:rPr>
  </w:style>
  <w:style w:type="paragraph" w:customStyle="1" w:styleId="xl100">
    <w:name w:val="xl100"/>
    <w:basedOn w:val="a"/>
    <w:rsid w:val="007606A6"/>
    <w:pPr>
      <w:widowControl/>
      <w:pBdr>
        <w:bottom w:val="single" w:sz="4" w:space="0" w:color="auto"/>
      </w:pBdr>
      <w:autoSpaceDE/>
      <w:autoSpaceDN/>
      <w:adjustRightInd/>
      <w:spacing w:before="100" w:beforeAutospacing="1" w:after="100" w:afterAutospacing="1"/>
      <w:jc w:val="center"/>
    </w:pPr>
    <w:rPr>
      <w:rFonts w:ascii="Times New Roman" w:hAnsi="Times New Roman" w:cs="Times New Roman"/>
      <w:b/>
      <w:bCs/>
      <w:sz w:val="40"/>
      <w:szCs w:val="40"/>
    </w:rPr>
  </w:style>
  <w:style w:type="paragraph" w:customStyle="1" w:styleId="xl101">
    <w:name w:val="xl101"/>
    <w:basedOn w:val="a"/>
    <w:rsid w:val="007606A6"/>
    <w:pPr>
      <w:widowControl/>
      <w:autoSpaceDE/>
      <w:autoSpaceDN/>
      <w:adjustRightInd/>
      <w:spacing w:before="100" w:beforeAutospacing="1" w:after="100" w:afterAutospacing="1"/>
    </w:pPr>
    <w:rPr>
      <w:rFonts w:ascii="Calibri" w:hAnsi="Calibri" w:cs="Calibri"/>
      <w:color w:val="000000"/>
    </w:rPr>
  </w:style>
  <w:style w:type="paragraph" w:customStyle="1" w:styleId="xl102">
    <w:name w:val="xl102"/>
    <w:basedOn w:val="a"/>
    <w:rsid w:val="007606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alibri" w:hAnsi="Calibri" w:cs="Calibri"/>
    </w:rPr>
  </w:style>
  <w:style w:type="paragraph" w:customStyle="1" w:styleId="xl103">
    <w:name w:val="xl103"/>
    <w:basedOn w:val="a"/>
    <w:rsid w:val="007606A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104">
    <w:name w:val="xl104"/>
    <w:basedOn w:val="a"/>
    <w:rsid w:val="007606A6"/>
    <w:pPr>
      <w:widowControl/>
      <w:autoSpaceDE/>
      <w:autoSpaceDN/>
      <w:adjustRightInd/>
      <w:spacing w:before="100" w:beforeAutospacing="1" w:after="100" w:afterAutospacing="1"/>
      <w:jc w:val="center"/>
    </w:pPr>
    <w:rPr>
      <w:rFonts w:ascii="Calibri" w:hAnsi="Calibri" w:cs="Calibri"/>
    </w:rPr>
  </w:style>
  <w:style w:type="paragraph" w:customStyle="1" w:styleId="xl105">
    <w:name w:val="xl105"/>
    <w:basedOn w:val="a"/>
    <w:rsid w:val="007606A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106">
    <w:name w:val="xl106"/>
    <w:basedOn w:val="a"/>
    <w:rsid w:val="007606A6"/>
    <w:pPr>
      <w:widowControl/>
      <w:pBdr>
        <w:left w:val="single" w:sz="4" w:space="0" w:color="auto"/>
        <w:bottom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107">
    <w:name w:val="xl107"/>
    <w:basedOn w:val="a"/>
    <w:rsid w:val="007606A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Calibri" w:hAnsi="Calibri" w:cs="Calibri"/>
      <w:b/>
      <w:bCs/>
      <w:color w:val="000000"/>
    </w:rPr>
  </w:style>
  <w:style w:type="paragraph" w:customStyle="1" w:styleId="xl108">
    <w:name w:val="xl108"/>
    <w:basedOn w:val="a"/>
    <w:rsid w:val="007606A6"/>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Calibri" w:hAnsi="Calibri" w:cs="Calibri"/>
      <w:b/>
      <w:bCs/>
    </w:rPr>
  </w:style>
  <w:style w:type="paragraph" w:customStyle="1" w:styleId="xl109">
    <w:name w:val="xl109"/>
    <w:basedOn w:val="a"/>
    <w:rsid w:val="007606A6"/>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Calibri" w:hAnsi="Calibri" w:cs="Calibri"/>
    </w:rPr>
  </w:style>
  <w:style w:type="paragraph" w:customStyle="1" w:styleId="xl110">
    <w:name w:val="xl110"/>
    <w:basedOn w:val="a"/>
    <w:rsid w:val="007606A6"/>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Calibri" w:hAnsi="Calibri" w:cs="Calibri"/>
      <w:b/>
      <w:bCs/>
    </w:rPr>
  </w:style>
  <w:style w:type="paragraph" w:customStyle="1" w:styleId="xl111">
    <w:name w:val="xl111"/>
    <w:basedOn w:val="a"/>
    <w:rsid w:val="007606A6"/>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Calibri" w:hAnsi="Calibri" w:cs="Calibri"/>
      <w:b/>
      <w:bCs/>
    </w:rPr>
  </w:style>
  <w:style w:type="paragraph" w:customStyle="1" w:styleId="xl112">
    <w:name w:val="xl112"/>
    <w:basedOn w:val="a"/>
    <w:rsid w:val="007606A6"/>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ascii="Times New Roman" w:hAnsi="Times New Roman" w:cs="Times New Roman"/>
    </w:rPr>
  </w:style>
  <w:style w:type="paragraph" w:customStyle="1" w:styleId="xl113">
    <w:name w:val="xl113"/>
    <w:basedOn w:val="a"/>
    <w:rsid w:val="007606A6"/>
    <w:pPr>
      <w:widowControl/>
      <w:pBdr>
        <w:top w:val="single" w:sz="8" w:space="0" w:color="auto"/>
        <w:bottom w:val="single" w:sz="8" w:space="0" w:color="auto"/>
      </w:pBdr>
      <w:autoSpaceDE/>
      <w:autoSpaceDN/>
      <w:adjustRightInd/>
      <w:spacing w:before="100" w:beforeAutospacing="1" w:after="100" w:afterAutospacing="1"/>
    </w:pPr>
    <w:rPr>
      <w:rFonts w:ascii="Times New Roman" w:hAnsi="Times New Roman" w:cs="Times New Roman"/>
    </w:rPr>
  </w:style>
  <w:style w:type="paragraph" w:customStyle="1" w:styleId="xl114">
    <w:name w:val="xl114"/>
    <w:basedOn w:val="a"/>
    <w:rsid w:val="007606A6"/>
    <w:pPr>
      <w:widowControl/>
      <w:pBdr>
        <w:top w:val="single" w:sz="8" w:space="0" w:color="auto"/>
        <w:bottom w:val="single" w:sz="8" w:space="0" w:color="auto"/>
      </w:pBdr>
      <w:autoSpaceDE/>
      <w:autoSpaceDN/>
      <w:adjustRightInd/>
      <w:spacing w:before="100" w:beforeAutospacing="1" w:after="100" w:afterAutospacing="1"/>
    </w:pPr>
    <w:rPr>
      <w:rFonts w:ascii="Calibri" w:hAnsi="Calibri" w:cs="Calibri"/>
      <w:b/>
      <w:bCs/>
    </w:rPr>
  </w:style>
  <w:style w:type="paragraph" w:customStyle="1" w:styleId="xl115">
    <w:name w:val="xl115"/>
    <w:basedOn w:val="a"/>
    <w:rsid w:val="007606A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Calibri" w:hAnsi="Calibri" w:cs="Calibri"/>
      <w:b/>
      <w:bCs/>
      <w:color w:val="000000"/>
    </w:rPr>
  </w:style>
  <w:style w:type="paragraph" w:customStyle="1" w:styleId="xl116">
    <w:name w:val="xl116"/>
    <w:basedOn w:val="a"/>
    <w:rsid w:val="007606A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Calibri" w:hAnsi="Calibri" w:cs="Calibri"/>
      <w:b/>
      <w:bCs/>
    </w:rPr>
  </w:style>
  <w:style w:type="paragraph" w:customStyle="1" w:styleId="xl117">
    <w:name w:val="xl117"/>
    <w:basedOn w:val="a"/>
    <w:rsid w:val="007606A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Calibri" w:hAnsi="Calibri" w:cs="Calibri"/>
      <w:b/>
      <w:bCs/>
    </w:rPr>
  </w:style>
  <w:style w:type="paragraph" w:customStyle="1" w:styleId="xl118">
    <w:name w:val="xl118"/>
    <w:basedOn w:val="a"/>
    <w:rsid w:val="007606A6"/>
    <w:pPr>
      <w:widowControl/>
      <w:autoSpaceDE/>
      <w:autoSpaceDN/>
      <w:adjustRightInd/>
      <w:spacing w:before="100" w:beforeAutospacing="1" w:after="100" w:afterAutospacing="1"/>
    </w:pPr>
    <w:rPr>
      <w:rFonts w:ascii="Times New Roman" w:hAnsi="Times New Roman" w:cs="Times New Roman"/>
      <w:sz w:val="48"/>
      <w:szCs w:val="48"/>
    </w:rPr>
  </w:style>
  <w:style w:type="paragraph" w:customStyle="1" w:styleId="xl119">
    <w:name w:val="xl119"/>
    <w:basedOn w:val="a"/>
    <w:rsid w:val="007606A6"/>
    <w:pPr>
      <w:widowControl/>
      <w:autoSpaceDE/>
      <w:autoSpaceDN/>
      <w:adjustRightInd/>
      <w:spacing w:before="100" w:beforeAutospacing="1" w:after="100" w:afterAutospacing="1"/>
    </w:pPr>
    <w:rPr>
      <w:rFonts w:ascii="Calibri" w:hAnsi="Calibri" w:cs="Calibri"/>
      <w:b/>
      <w:bCs/>
    </w:rPr>
  </w:style>
  <w:style w:type="paragraph" w:customStyle="1" w:styleId="xl120">
    <w:name w:val="xl120"/>
    <w:basedOn w:val="a"/>
    <w:rsid w:val="007606A6"/>
    <w:pPr>
      <w:widowControl/>
      <w:autoSpaceDE/>
      <w:autoSpaceDN/>
      <w:adjustRightInd/>
      <w:spacing w:before="100" w:beforeAutospacing="1" w:after="100" w:afterAutospacing="1"/>
    </w:pPr>
    <w:rPr>
      <w:rFonts w:ascii="Calibri" w:hAnsi="Calibri" w:cs="Calibri"/>
      <w:b/>
      <w:bCs/>
    </w:rPr>
  </w:style>
  <w:style w:type="paragraph" w:customStyle="1" w:styleId="xl121">
    <w:name w:val="xl121"/>
    <w:basedOn w:val="a"/>
    <w:rsid w:val="007606A6"/>
    <w:pPr>
      <w:widowControl/>
      <w:autoSpaceDE/>
      <w:autoSpaceDN/>
      <w:adjustRightInd/>
      <w:spacing w:before="100" w:beforeAutospacing="1" w:after="100" w:afterAutospacing="1"/>
    </w:pPr>
    <w:rPr>
      <w:rFonts w:ascii="Calibri" w:hAnsi="Calibri" w:cs="Calibri"/>
      <w:b/>
      <w:bCs/>
    </w:rPr>
  </w:style>
  <w:style w:type="paragraph" w:customStyle="1" w:styleId="xl122">
    <w:name w:val="xl122"/>
    <w:basedOn w:val="a"/>
    <w:rsid w:val="007606A6"/>
    <w:pPr>
      <w:widowControl/>
      <w:autoSpaceDE/>
      <w:autoSpaceDN/>
      <w:adjustRightInd/>
      <w:spacing w:before="100" w:beforeAutospacing="1" w:after="100" w:afterAutospacing="1"/>
      <w:jc w:val="right"/>
    </w:pPr>
    <w:rPr>
      <w:rFonts w:ascii="Times New Roman" w:hAnsi="Times New Roman" w:cs="Times New Roman"/>
      <w:sz w:val="48"/>
      <w:szCs w:val="48"/>
    </w:rPr>
  </w:style>
  <w:style w:type="paragraph" w:customStyle="1" w:styleId="xl123">
    <w:name w:val="xl123"/>
    <w:basedOn w:val="a"/>
    <w:rsid w:val="007606A6"/>
    <w:pPr>
      <w:widowControl/>
      <w:pBdr>
        <w:left w:val="single" w:sz="4" w:space="0" w:color="auto"/>
      </w:pBdr>
      <w:autoSpaceDE/>
      <w:autoSpaceDN/>
      <w:adjustRightInd/>
      <w:spacing w:before="100" w:beforeAutospacing="1" w:after="100" w:afterAutospacing="1"/>
      <w:jc w:val="center"/>
    </w:pPr>
    <w:rPr>
      <w:rFonts w:ascii="Times New Roman" w:hAnsi="Times New Roman" w:cs="Times New Roman"/>
      <w:sz w:val="44"/>
      <w:szCs w:val="44"/>
    </w:rPr>
  </w:style>
  <w:style w:type="paragraph" w:customStyle="1" w:styleId="xl124">
    <w:name w:val="xl124"/>
    <w:basedOn w:val="a"/>
    <w:rsid w:val="007606A6"/>
    <w:pPr>
      <w:widowControl/>
      <w:pBdr>
        <w:top w:val="single" w:sz="4" w:space="0" w:color="auto"/>
        <w:bottom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125">
    <w:name w:val="xl125"/>
    <w:basedOn w:val="a"/>
    <w:rsid w:val="007606A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126">
    <w:name w:val="xl126"/>
    <w:basedOn w:val="a"/>
    <w:rsid w:val="007606A6"/>
    <w:pPr>
      <w:widowControl/>
      <w:autoSpaceDE/>
      <w:autoSpaceDN/>
      <w:adjustRightInd/>
      <w:spacing w:before="100" w:beforeAutospacing="1" w:after="100" w:afterAutospacing="1"/>
    </w:pPr>
    <w:rPr>
      <w:rFonts w:ascii="Times New Roman" w:hAnsi="Times New Roman" w:cs="Times New Roman"/>
      <w:sz w:val="48"/>
      <w:szCs w:val="48"/>
    </w:rPr>
  </w:style>
  <w:style w:type="character" w:styleId="afa">
    <w:name w:val="endnote reference"/>
    <w:basedOn w:val="a0"/>
    <w:uiPriority w:val="99"/>
    <w:semiHidden/>
    <w:unhideWhenUsed/>
    <w:rsid w:val="007606A6"/>
    <w:rPr>
      <w:rFonts w:ascii="Times New Roman" w:hAnsi="Times New Roman" w:cs="Times New Roman" w:hint="default"/>
      <w:vertAlign w:val="superscript"/>
    </w:rPr>
  </w:style>
  <w:style w:type="character" w:styleId="afb">
    <w:name w:val="line number"/>
    <w:basedOn w:val="a0"/>
    <w:uiPriority w:val="99"/>
    <w:semiHidden/>
    <w:unhideWhenUsed/>
    <w:rsid w:val="0086428B"/>
  </w:style>
  <w:style w:type="paragraph" w:customStyle="1" w:styleId="xl65">
    <w:name w:val="xl65"/>
    <w:basedOn w:val="a"/>
    <w:rsid w:val="0086428B"/>
    <w:pPr>
      <w:widowControl/>
      <w:autoSpaceDE/>
      <w:autoSpaceDN/>
      <w:adjustRightInd/>
      <w:spacing w:before="100" w:beforeAutospacing="1" w:after="100" w:afterAutospacing="1"/>
    </w:pPr>
    <w:rPr>
      <w:rFonts w:ascii="Calibri" w:hAnsi="Calibri" w:cs="Times New Roman"/>
    </w:rPr>
  </w:style>
  <w:style w:type="paragraph" w:customStyle="1" w:styleId="xl66">
    <w:name w:val="xl66"/>
    <w:basedOn w:val="a"/>
    <w:rsid w:val="0086428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Calibri" w:hAnsi="Calibri" w:cs="Times New Roman"/>
    </w:rPr>
  </w:style>
  <w:style w:type="paragraph" w:customStyle="1" w:styleId="xl127">
    <w:name w:val="xl127"/>
    <w:basedOn w:val="a"/>
    <w:rsid w:val="0086428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6"/>
      <w:szCs w:val="26"/>
    </w:rPr>
  </w:style>
  <w:style w:type="paragraph" w:customStyle="1" w:styleId="xl128">
    <w:name w:val="xl128"/>
    <w:basedOn w:val="a"/>
    <w:rsid w:val="0086428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6"/>
      <w:szCs w:val="26"/>
    </w:rPr>
  </w:style>
  <w:style w:type="paragraph" w:customStyle="1" w:styleId="xl129">
    <w:name w:val="xl129"/>
    <w:basedOn w:val="a"/>
    <w:rsid w:val="0086428B"/>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Times New Roman" w:hAnsi="Times New Roman" w:cs="Times New Roman"/>
      <w:sz w:val="26"/>
      <w:szCs w:val="26"/>
    </w:rPr>
  </w:style>
  <w:style w:type="paragraph" w:customStyle="1" w:styleId="xl130">
    <w:name w:val="xl130"/>
    <w:basedOn w:val="a"/>
    <w:rsid w:val="0086428B"/>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color w:val="000000"/>
      <w:sz w:val="26"/>
      <w:szCs w:val="26"/>
    </w:rPr>
  </w:style>
  <w:style w:type="paragraph" w:customStyle="1" w:styleId="xl131">
    <w:name w:val="xl131"/>
    <w:basedOn w:val="a"/>
    <w:rsid w:val="0086428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6"/>
      <w:szCs w:val="26"/>
    </w:rPr>
  </w:style>
  <w:style w:type="paragraph" w:customStyle="1" w:styleId="xl132">
    <w:name w:val="xl132"/>
    <w:basedOn w:val="a"/>
    <w:rsid w:val="0086428B"/>
    <w:pPr>
      <w:widowControl/>
      <w:autoSpaceDE/>
      <w:autoSpaceDN/>
      <w:adjustRightInd/>
      <w:spacing w:before="100" w:beforeAutospacing="1" w:after="100" w:afterAutospacing="1"/>
      <w:jc w:val="center"/>
      <w:textAlignment w:val="center"/>
    </w:pPr>
    <w:rPr>
      <w:rFonts w:ascii="Times New Roman" w:hAnsi="Times New Roman" w:cs="Times New Roman"/>
      <w:sz w:val="56"/>
      <w:szCs w:val="56"/>
    </w:rPr>
  </w:style>
  <w:style w:type="paragraph" w:customStyle="1" w:styleId="xl133">
    <w:name w:val="xl133"/>
    <w:basedOn w:val="a"/>
    <w:rsid w:val="0086428B"/>
    <w:pPr>
      <w:widowControl/>
      <w:autoSpaceDE/>
      <w:autoSpaceDN/>
      <w:adjustRightInd/>
      <w:spacing w:before="100" w:beforeAutospacing="1" w:after="100" w:afterAutospacing="1"/>
    </w:pPr>
    <w:rPr>
      <w:rFonts w:ascii="Times New Roman" w:hAnsi="Times New Roman" w:cs="Times New Roman"/>
    </w:rPr>
  </w:style>
  <w:style w:type="paragraph" w:customStyle="1" w:styleId="xl134">
    <w:name w:val="xl134"/>
    <w:basedOn w:val="a"/>
    <w:rsid w:val="0086428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35">
    <w:name w:val="xl135"/>
    <w:basedOn w:val="a"/>
    <w:rsid w:val="0086428B"/>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36">
    <w:name w:val="xl136"/>
    <w:basedOn w:val="a"/>
    <w:rsid w:val="0086428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37">
    <w:name w:val="xl137"/>
    <w:basedOn w:val="a"/>
    <w:rsid w:val="0086428B"/>
    <w:pPr>
      <w:widowControl/>
      <w:autoSpaceDE/>
      <w:autoSpaceDN/>
      <w:adjustRightInd/>
      <w:spacing w:before="100" w:beforeAutospacing="1" w:after="100" w:afterAutospacing="1"/>
      <w:jc w:val="right"/>
      <w:textAlignment w:val="center"/>
    </w:pPr>
    <w:rPr>
      <w:rFonts w:ascii="Times New Roman" w:hAnsi="Times New Roman" w:cs="Times New Roman"/>
      <w:sz w:val="56"/>
      <w:szCs w:val="56"/>
    </w:rPr>
  </w:style>
  <w:style w:type="paragraph" w:customStyle="1" w:styleId="xl138">
    <w:name w:val="xl138"/>
    <w:basedOn w:val="a"/>
    <w:rsid w:val="0086428B"/>
    <w:pPr>
      <w:widowControl/>
      <w:autoSpaceDE/>
      <w:autoSpaceDN/>
      <w:adjustRightInd/>
      <w:spacing w:before="100" w:beforeAutospacing="1" w:after="100" w:afterAutospacing="1"/>
      <w:jc w:val="right"/>
      <w:textAlignment w:val="center"/>
    </w:pPr>
    <w:rPr>
      <w:rFonts w:ascii="Times New Roman" w:hAnsi="Times New Roman" w:cs="Times New Roman"/>
      <w:sz w:val="56"/>
      <w:szCs w:val="56"/>
    </w:rPr>
  </w:style>
  <w:style w:type="paragraph" w:customStyle="1" w:styleId="xl139">
    <w:name w:val="xl139"/>
    <w:basedOn w:val="a"/>
    <w:rsid w:val="0086428B"/>
    <w:pPr>
      <w:widowControl/>
      <w:autoSpaceDE/>
      <w:autoSpaceDN/>
      <w:adjustRightInd/>
      <w:spacing w:before="100" w:beforeAutospacing="1" w:after="100" w:afterAutospacing="1"/>
      <w:textAlignment w:val="top"/>
    </w:pPr>
    <w:rPr>
      <w:rFonts w:ascii="Times New Roman" w:hAnsi="Times New Roman" w:cs="Times New Roman"/>
      <w:sz w:val="56"/>
      <w:szCs w:val="56"/>
    </w:rPr>
  </w:style>
  <w:style w:type="paragraph" w:customStyle="1" w:styleId="xl140">
    <w:name w:val="xl140"/>
    <w:basedOn w:val="a"/>
    <w:rsid w:val="0086428B"/>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41">
    <w:name w:val="xl141"/>
    <w:basedOn w:val="a"/>
    <w:rsid w:val="0086428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42">
    <w:name w:val="xl142"/>
    <w:basedOn w:val="a"/>
    <w:rsid w:val="0086428B"/>
    <w:pPr>
      <w:widowControl/>
      <w:pBdr>
        <w:top w:val="single" w:sz="4" w:space="0" w:color="auto"/>
        <w:lef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43">
    <w:name w:val="xl143"/>
    <w:basedOn w:val="a"/>
    <w:rsid w:val="0086428B"/>
    <w:pPr>
      <w:widowControl/>
      <w:pBdr>
        <w:top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44">
    <w:name w:val="xl144"/>
    <w:basedOn w:val="a"/>
    <w:rsid w:val="0086428B"/>
    <w:pPr>
      <w:widowControl/>
      <w:pBdr>
        <w:top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45">
    <w:name w:val="xl145"/>
    <w:basedOn w:val="a"/>
    <w:rsid w:val="0086428B"/>
    <w:pPr>
      <w:widowControl/>
      <w:pBdr>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46">
    <w:name w:val="xl146"/>
    <w:basedOn w:val="a"/>
    <w:rsid w:val="0086428B"/>
    <w:pPr>
      <w:widowControl/>
      <w:pBdr>
        <w:bottom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47">
    <w:name w:val="xl147"/>
    <w:basedOn w:val="a"/>
    <w:rsid w:val="0086428B"/>
    <w:pPr>
      <w:widowControl/>
      <w:pBdr>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48">
    <w:name w:val="xl148"/>
    <w:basedOn w:val="a"/>
    <w:rsid w:val="0086428B"/>
    <w:pPr>
      <w:widowControl/>
      <w:autoSpaceDE/>
      <w:autoSpaceDN/>
      <w:adjustRightInd/>
      <w:spacing w:before="100" w:beforeAutospacing="1" w:after="100" w:afterAutospacing="1"/>
    </w:pPr>
    <w:rPr>
      <w:rFonts w:ascii="Times New Roman" w:hAnsi="Times New Roman" w:cs="Times New Roman"/>
      <w:sz w:val="56"/>
      <w:szCs w:val="56"/>
    </w:rPr>
  </w:style>
  <w:style w:type="character" w:customStyle="1" w:styleId="ConsPlusNormal0">
    <w:name w:val="ConsPlusNormal Знак"/>
    <w:basedOn w:val="a0"/>
    <w:link w:val="ConsPlusNormal"/>
    <w:locked/>
    <w:rsid w:val="00F13A53"/>
    <w:rPr>
      <w:rFonts w:ascii="Arial" w:hAnsi="Arial" w:cs="Arial"/>
    </w:rPr>
  </w:style>
  <w:style w:type="paragraph" w:customStyle="1" w:styleId="ConsPlusTitle">
    <w:name w:val="ConsPlusTitle"/>
    <w:rsid w:val="006164C9"/>
    <w:pPr>
      <w:widowControl w:val="0"/>
      <w:autoSpaceDE w:val="0"/>
      <w:autoSpaceDN w:val="0"/>
    </w:pPr>
    <w:rPr>
      <w:rFonts w:ascii="Calibri" w:hAnsi="Calibri" w:cs="Calibri"/>
      <w:b/>
      <w:sz w:val="22"/>
    </w:rPr>
  </w:style>
  <w:style w:type="paragraph" w:customStyle="1" w:styleId="afc">
    <w:name w:val="Комментарий"/>
    <w:basedOn w:val="a"/>
    <w:next w:val="a"/>
    <w:uiPriority w:val="99"/>
    <w:rsid w:val="002C6334"/>
    <w:pPr>
      <w:widowControl/>
      <w:spacing w:before="75"/>
      <w:ind w:left="170"/>
      <w:jc w:val="both"/>
    </w:pPr>
    <w:rPr>
      <w:color w:val="353842"/>
      <w:shd w:val="clear" w:color="auto" w:fill="F0F0F0"/>
    </w:rPr>
  </w:style>
  <w:style w:type="paragraph" w:customStyle="1" w:styleId="afd">
    <w:name w:val="Информация об изменениях документа"/>
    <w:basedOn w:val="afc"/>
    <w:next w:val="a"/>
    <w:uiPriority w:val="99"/>
    <w:rsid w:val="002C6334"/>
    <w:rPr>
      <w:i/>
      <w:iCs/>
    </w:rPr>
  </w:style>
  <w:style w:type="paragraph" w:styleId="afe">
    <w:name w:val="Normal (Web)"/>
    <w:basedOn w:val="a"/>
    <w:uiPriority w:val="99"/>
    <w:rsid w:val="00093121"/>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966"/>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locked/>
    <w:rsid w:val="00F24AF2"/>
    <w:pPr>
      <w:keepNext/>
      <w:widowControl/>
      <w:adjustRightInd/>
      <w:jc w:val="center"/>
      <w:outlineLvl w:val="0"/>
    </w:pPr>
    <w:rPr>
      <w:rFonts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4AF2"/>
    <w:rPr>
      <w:rFonts w:ascii="Arial" w:hAnsi="Arial" w:cs="Times New Roman"/>
      <w:b/>
      <w:lang w:eastAsia="ru-RU"/>
    </w:rPr>
  </w:style>
  <w:style w:type="paragraph" w:styleId="a3">
    <w:name w:val="caption"/>
    <w:basedOn w:val="a"/>
    <w:next w:val="a"/>
    <w:uiPriority w:val="99"/>
    <w:qFormat/>
    <w:rsid w:val="007967B1"/>
    <w:pPr>
      <w:framePr w:w="4899" w:h="1951" w:hSpace="141" w:wrap="auto" w:vAnchor="text" w:hAnchor="page" w:x="576" w:y="-859"/>
      <w:ind w:left="1440" w:firstLine="720"/>
    </w:pPr>
    <w:rPr>
      <w:b/>
      <w:bCs/>
      <w:spacing w:val="30"/>
    </w:rPr>
  </w:style>
  <w:style w:type="paragraph" w:styleId="a4">
    <w:name w:val="Title"/>
    <w:basedOn w:val="a"/>
    <w:next w:val="a"/>
    <w:link w:val="a5"/>
    <w:uiPriority w:val="99"/>
    <w:qFormat/>
    <w:rsid w:val="007967B1"/>
    <w:pPr>
      <w:framePr w:w="5139" w:h="2877" w:hSpace="141" w:wrap="auto" w:vAnchor="text" w:hAnchor="page" w:x="1867" w:y="-719"/>
    </w:pPr>
    <w:rPr>
      <w:rFonts w:ascii="Cambria" w:hAnsi="Cambria" w:cs="Times New Roman"/>
      <w:b/>
      <w:bCs/>
      <w:kern w:val="28"/>
      <w:sz w:val="32"/>
      <w:szCs w:val="32"/>
    </w:rPr>
  </w:style>
  <w:style w:type="character" w:customStyle="1" w:styleId="a5">
    <w:name w:val="Название Знак"/>
    <w:link w:val="a4"/>
    <w:uiPriority w:val="99"/>
    <w:locked/>
    <w:rsid w:val="007967B1"/>
    <w:rPr>
      <w:rFonts w:ascii="Cambria" w:hAnsi="Cambria" w:cs="Times New Roman"/>
      <w:b/>
      <w:kern w:val="28"/>
      <w:sz w:val="32"/>
    </w:rPr>
  </w:style>
  <w:style w:type="character" w:customStyle="1" w:styleId="a6">
    <w:name w:val="Цветовое выделение"/>
    <w:uiPriority w:val="99"/>
    <w:rsid w:val="00114966"/>
    <w:rPr>
      <w:b/>
      <w:color w:val="000080"/>
    </w:rPr>
  </w:style>
  <w:style w:type="paragraph" w:customStyle="1" w:styleId="a7">
    <w:name w:val="Нормальный (таблица)"/>
    <w:basedOn w:val="a"/>
    <w:next w:val="a"/>
    <w:uiPriority w:val="99"/>
    <w:rsid w:val="00114966"/>
    <w:pPr>
      <w:jc w:val="both"/>
    </w:pPr>
  </w:style>
  <w:style w:type="paragraph" w:customStyle="1" w:styleId="a8">
    <w:name w:val="Прижатый влево"/>
    <w:basedOn w:val="a"/>
    <w:next w:val="a"/>
    <w:uiPriority w:val="99"/>
    <w:rsid w:val="00114966"/>
  </w:style>
  <w:style w:type="table" w:styleId="a9">
    <w:name w:val="Table Grid"/>
    <w:basedOn w:val="a1"/>
    <w:uiPriority w:val="99"/>
    <w:rsid w:val="00114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114966"/>
    <w:pPr>
      <w:ind w:left="720"/>
      <w:contextualSpacing/>
    </w:pPr>
  </w:style>
  <w:style w:type="paragraph" w:customStyle="1" w:styleId="ConsPlusNonformat">
    <w:name w:val="ConsPlusNonformat"/>
    <w:uiPriority w:val="99"/>
    <w:rsid w:val="00114966"/>
    <w:pPr>
      <w:widowControl w:val="0"/>
      <w:autoSpaceDE w:val="0"/>
      <w:autoSpaceDN w:val="0"/>
      <w:adjustRightInd w:val="0"/>
      <w:ind w:firstLine="567"/>
      <w:jc w:val="both"/>
    </w:pPr>
    <w:rPr>
      <w:rFonts w:ascii="Courier New" w:hAnsi="Courier New" w:cs="Courier New"/>
    </w:rPr>
  </w:style>
  <w:style w:type="paragraph" w:styleId="ab">
    <w:name w:val="Balloon Text"/>
    <w:basedOn w:val="a"/>
    <w:link w:val="ac"/>
    <w:uiPriority w:val="99"/>
    <w:semiHidden/>
    <w:rsid w:val="00114966"/>
    <w:rPr>
      <w:rFonts w:ascii="Tahoma" w:hAnsi="Tahoma" w:cs="Times New Roman"/>
      <w:sz w:val="16"/>
      <w:szCs w:val="16"/>
    </w:rPr>
  </w:style>
  <w:style w:type="character" w:customStyle="1" w:styleId="ac">
    <w:name w:val="Текст выноски Знак"/>
    <w:link w:val="ab"/>
    <w:uiPriority w:val="99"/>
    <w:semiHidden/>
    <w:locked/>
    <w:rsid w:val="00114966"/>
    <w:rPr>
      <w:rFonts w:ascii="Tahoma" w:hAnsi="Tahoma" w:cs="Times New Roman"/>
      <w:sz w:val="16"/>
      <w:lang w:eastAsia="ru-RU"/>
    </w:rPr>
  </w:style>
  <w:style w:type="paragraph" w:customStyle="1" w:styleId="ConsPlusCell">
    <w:name w:val="ConsPlusCell"/>
    <w:uiPriority w:val="99"/>
    <w:rsid w:val="00F24AF2"/>
    <w:pPr>
      <w:widowControl w:val="0"/>
      <w:autoSpaceDE w:val="0"/>
      <w:autoSpaceDN w:val="0"/>
      <w:adjustRightInd w:val="0"/>
    </w:pPr>
    <w:rPr>
      <w:rFonts w:ascii="Arial" w:hAnsi="Arial" w:cs="Arial"/>
      <w:sz w:val="24"/>
      <w:szCs w:val="24"/>
    </w:rPr>
  </w:style>
  <w:style w:type="paragraph" w:customStyle="1" w:styleId="ConsPlusNormal">
    <w:name w:val="ConsPlusNormal"/>
    <w:rsid w:val="00F24AF2"/>
    <w:pPr>
      <w:widowControl w:val="0"/>
      <w:autoSpaceDE w:val="0"/>
      <w:autoSpaceDN w:val="0"/>
      <w:adjustRightInd w:val="0"/>
      <w:ind w:firstLine="720"/>
    </w:pPr>
    <w:rPr>
      <w:rFonts w:ascii="Arial" w:hAnsi="Arial" w:cs="Arial"/>
    </w:rPr>
  </w:style>
  <w:style w:type="character" w:customStyle="1" w:styleId="ad">
    <w:name w:val="Гипертекстовая ссылка"/>
    <w:uiPriority w:val="99"/>
    <w:rsid w:val="00F24AF2"/>
    <w:rPr>
      <w:b/>
      <w:color w:val="008000"/>
    </w:rPr>
  </w:style>
  <w:style w:type="paragraph" w:styleId="ae">
    <w:name w:val="footer"/>
    <w:basedOn w:val="a"/>
    <w:link w:val="af"/>
    <w:uiPriority w:val="99"/>
    <w:rsid w:val="00F24AF2"/>
    <w:pPr>
      <w:widowControl/>
      <w:tabs>
        <w:tab w:val="center" w:pos="4677"/>
        <w:tab w:val="right" w:pos="9355"/>
      </w:tabs>
      <w:autoSpaceDE/>
      <w:autoSpaceDN/>
      <w:adjustRightInd/>
      <w:ind w:firstLine="709"/>
    </w:pPr>
    <w:rPr>
      <w:rFonts w:cs="Times New Roman"/>
      <w:sz w:val="20"/>
      <w:szCs w:val="20"/>
    </w:rPr>
  </w:style>
  <w:style w:type="character" w:customStyle="1" w:styleId="af">
    <w:name w:val="Нижний колонтитул Знак"/>
    <w:link w:val="ae"/>
    <w:uiPriority w:val="99"/>
    <w:locked/>
    <w:rsid w:val="00F24AF2"/>
    <w:rPr>
      <w:rFonts w:ascii="Arial" w:hAnsi="Arial" w:cs="Times New Roman"/>
    </w:rPr>
  </w:style>
  <w:style w:type="paragraph" w:styleId="af0">
    <w:name w:val="header"/>
    <w:basedOn w:val="a"/>
    <w:link w:val="af1"/>
    <w:uiPriority w:val="99"/>
    <w:rsid w:val="00F24AF2"/>
    <w:pPr>
      <w:tabs>
        <w:tab w:val="center" w:pos="4677"/>
        <w:tab w:val="right" w:pos="9355"/>
      </w:tabs>
    </w:pPr>
    <w:rPr>
      <w:rFonts w:cs="Times New Roman"/>
    </w:rPr>
  </w:style>
  <w:style w:type="character" w:customStyle="1" w:styleId="af1">
    <w:name w:val="Верхний колонтитул Знак"/>
    <w:link w:val="af0"/>
    <w:uiPriority w:val="99"/>
    <w:locked/>
    <w:rsid w:val="00F24AF2"/>
    <w:rPr>
      <w:rFonts w:ascii="Arial" w:hAnsi="Arial" w:cs="Times New Roman"/>
      <w:sz w:val="24"/>
      <w:lang w:eastAsia="ru-RU"/>
    </w:rPr>
  </w:style>
  <w:style w:type="table" w:customStyle="1" w:styleId="11">
    <w:name w:val="Сетка таблицы1"/>
    <w:uiPriority w:val="99"/>
    <w:rsid w:val="00DC0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787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501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0442BF"/>
    <w:pPr>
      <w:ind w:left="720"/>
    </w:pPr>
  </w:style>
  <w:style w:type="character" w:styleId="af2">
    <w:name w:val="Emphasis"/>
    <w:uiPriority w:val="99"/>
    <w:qFormat/>
    <w:locked/>
    <w:rsid w:val="00F91331"/>
    <w:rPr>
      <w:rFonts w:cs="Times New Roman"/>
      <w:i/>
    </w:rPr>
  </w:style>
  <w:style w:type="table" w:customStyle="1" w:styleId="4">
    <w:name w:val="Сетка таблицы4"/>
    <w:uiPriority w:val="99"/>
    <w:rsid w:val="000D653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2"/>
    <w:basedOn w:val="a"/>
    <w:uiPriority w:val="99"/>
    <w:rsid w:val="007343D2"/>
    <w:pPr>
      <w:ind w:left="720"/>
      <w:contextualSpacing/>
    </w:pPr>
  </w:style>
  <w:style w:type="table" w:customStyle="1" w:styleId="41">
    <w:name w:val="Сетка таблицы41"/>
    <w:basedOn w:val="a1"/>
    <w:next w:val="a9"/>
    <w:rsid w:val="00C7380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793734"/>
  </w:style>
  <w:style w:type="paragraph" w:customStyle="1" w:styleId="Char">
    <w:name w:val="Char Знак"/>
    <w:basedOn w:val="a"/>
    <w:uiPriority w:val="99"/>
    <w:rsid w:val="0075194F"/>
    <w:pPr>
      <w:widowControl/>
      <w:autoSpaceDE/>
      <w:autoSpaceDN/>
      <w:adjustRightInd/>
      <w:spacing w:before="100" w:beforeAutospacing="1" w:after="100" w:afterAutospacing="1"/>
    </w:pPr>
    <w:rPr>
      <w:rFonts w:ascii="Tahoma" w:hAnsi="Tahoma" w:cs="Tahoma"/>
      <w:sz w:val="20"/>
      <w:szCs w:val="20"/>
      <w:lang w:val="en-US" w:eastAsia="en-US"/>
    </w:rPr>
  </w:style>
  <w:style w:type="numbering" w:customStyle="1" w:styleId="21">
    <w:name w:val="Нет списка2"/>
    <w:next w:val="a2"/>
    <w:uiPriority w:val="99"/>
    <w:semiHidden/>
    <w:unhideWhenUsed/>
    <w:rsid w:val="007606A6"/>
  </w:style>
  <w:style w:type="character" w:styleId="af3">
    <w:name w:val="Hyperlink"/>
    <w:basedOn w:val="a0"/>
    <w:uiPriority w:val="99"/>
    <w:semiHidden/>
    <w:unhideWhenUsed/>
    <w:rsid w:val="007606A6"/>
    <w:rPr>
      <w:rFonts w:ascii="Times New Roman" w:hAnsi="Times New Roman" w:cs="Times New Roman" w:hint="default"/>
      <w:color w:val="0000FF"/>
      <w:u w:val="single"/>
    </w:rPr>
  </w:style>
  <w:style w:type="character" w:styleId="af4">
    <w:name w:val="FollowedHyperlink"/>
    <w:basedOn w:val="a0"/>
    <w:uiPriority w:val="99"/>
    <w:semiHidden/>
    <w:unhideWhenUsed/>
    <w:rsid w:val="007606A6"/>
    <w:rPr>
      <w:color w:val="800080"/>
      <w:u w:val="single"/>
    </w:rPr>
  </w:style>
  <w:style w:type="paragraph" w:styleId="af5">
    <w:name w:val="endnote text"/>
    <w:basedOn w:val="a"/>
    <w:link w:val="af6"/>
    <w:uiPriority w:val="99"/>
    <w:semiHidden/>
    <w:unhideWhenUsed/>
    <w:rsid w:val="007606A6"/>
    <w:pPr>
      <w:widowControl/>
      <w:autoSpaceDE/>
      <w:autoSpaceDN/>
      <w:adjustRightInd/>
    </w:pPr>
    <w:rPr>
      <w:rFonts w:ascii="Times New Roman" w:hAnsi="Times New Roman" w:cs="Times New Roman"/>
      <w:sz w:val="20"/>
      <w:szCs w:val="20"/>
    </w:rPr>
  </w:style>
  <w:style w:type="character" w:customStyle="1" w:styleId="af6">
    <w:name w:val="Текст концевой сноски Знак"/>
    <w:basedOn w:val="a0"/>
    <w:link w:val="af5"/>
    <w:uiPriority w:val="99"/>
    <w:semiHidden/>
    <w:rsid w:val="007606A6"/>
  </w:style>
  <w:style w:type="paragraph" w:styleId="af7">
    <w:name w:val="Body Text"/>
    <w:basedOn w:val="a"/>
    <w:link w:val="af8"/>
    <w:uiPriority w:val="99"/>
    <w:semiHidden/>
    <w:unhideWhenUsed/>
    <w:rsid w:val="007606A6"/>
    <w:pPr>
      <w:widowControl/>
      <w:autoSpaceDE/>
      <w:autoSpaceDN/>
      <w:adjustRightInd/>
      <w:spacing w:after="120"/>
    </w:pPr>
    <w:rPr>
      <w:rFonts w:ascii="Times New Roman" w:hAnsi="Times New Roman" w:cs="Times New Roman"/>
      <w:sz w:val="28"/>
      <w:szCs w:val="28"/>
    </w:rPr>
  </w:style>
  <w:style w:type="character" w:customStyle="1" w:styleId="af8">
    <w:name w:val="Основной текст Знак"/>
    <w:basedOn w:val="a0"/>
    <w:link w:val="af7"/>
    <w:uiPriority w:val="99"/>
    <w:semiHidden/>
    <w:rsid w:val="007606A6"/>
    <w:rPr>
      <w:sz w:val="28"/>
      <w:szCs w:val="28"/>
    </w:rPr>
  </w:style>
  <w:style w:type="paragraph" w:styleId="30">
    <w:name w:val="Body Text 3"/>
    <w:basedOn w:val="a"/>
    <w:link w:val="31"/>
    <w:uiPriority w:val="99"/>
    <w:semiHidden/>
    <w:unhideWhenUsed/>
    <w:rsid w:val="007606A6"/>
    <w:pPr>
      <w:widowControl/>
      <w:adjustRightInd/>
      <w:spacing w:after="120"/>
    </w:pPr>
    <w:rPr>
      <w:rFonts w:ascii="Times New Roman" w:hAnsi="Times New Roman" w:cs="Times New Roman"/>
      <w:sz w:val="16"/>
      <w:szCs w:val="16"/>
    </w:rPr>
  </w:style>
  <w:style w:type="character" w:customStyle="1" w:styleId="31">
    <w:name w:val="Основной текст 3 Знак"/>
    <w:basedOn w:val="a0"/>
    <w:link w:val="30"/>
    <w:uiPriority w:val="99"/>
    <w:semiHidden/>
    <w:rsid w:val="007606A6"/>
    <w:rPr>
      <w:sz w:val="16"/>
      <w:szCs w:val="16"/>
    </w:rPr>
  </w:style>
  <w:style w:type="paragraph" w:styleId="af9">
    <w:name w:val="No Spacing"/>
    <w:uiPriority w:val="99"/>
    <w:qFormat/>
    <w:rsid w:val="007606A6"/>
    <w:rPr>
      <w:sz w:val="28"/>
      <w:szCs w:val="28"/>
    </w:rPr>
  </w:style>
  <w:style w:type="paragraph" w:customStyle="1" w:styleId="Standard">
    <w:name w:val="Standard"/>
    <w:rsid w:val="007606A6"/>
    <w:pPr>
      <w:widowControl w:val="0"/>
      <w:suppressAutoHyphens/>
      <w:autoSpaceDN w:val="0"/>
    </w:pPr>
    <w:rPr>
      <w:rFonts w:eastAsia="SimSun" w:cs="Mangal"/>
      <w:kern w:val="3"/>
      <w:sz w:val="24"/>
      <w:szCs w:val="24"/>
      <w:lang w:eastAsia="zh-CN" w:bidi="hi-IN"/>
    </w:rPr>
  </w:style>
  <w:style w:type="paragraph" w:customStyle="1" w:styleId="xl67">
    <w:name w:val="xl67"/>
    <w:basedOn w:val="a"/>
    <w:rsid w:val="007606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alibri" w:hAnsi="Calibri" w:cs="Calibri"/>
      <w:b/>
      <w:bCs/>
    </w:rPr>
  </w:style>
  <w:style w:type="paragraph" w:customStyle="1" w:styleId="xl68">
    <w:name w:val="xl68"/>
    <w:basedOn w:val="a"/>
    <w:rsid w:val="007606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alibri" w:hAnsi="Calibri" w:cs="Calibri"/>
      <w:b/>
      <w:bCs/>
    </w:rPr>
  </w:style>
  <w:style w:type="paragraph" w:customStyle="1" w:styleId="xl69">
    <w:name w:val="xl69"/>
    <w:basedOn w:val="a"/>
    <w:rsid w:val="007606A6"/>
    <w:pPr>
      <w:widowControl/>
      <w:autoSpaceDE/>
      <w:autoSpaceDN/>
      <w:adjustRightInd/>
      <w:spacing w:before="100" w:beforeAutospacing="1" w:after="100" w:afterAutospacing="1"/>
    </w:pPr>
    <w:rPr>
      <w:rFonts w:ascii="Calibri" w:hAnsi="Calibri" w:cs="Calibri"/>
    </w:rPr>
  </w:style>
  <w:style w:type="paragraph" w:customStyle="1" w:styleId="xl70">
    <w:name w:val="xl70"/>
    <w:basedOn w:val="a"/>
    <w:rsid w:val="007606A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71">
    <w:name w:val="xl71"/>
    <w:basedOn w:val="a"/>
    <w:rsid w:val="007606A6"/>
    <w:pPr>
      <w:widowControl/>
      <w:pBdr>
        <w:top w:val="single" w:sz="4" w:space="0" w:color="auto"/>
        <w:left w:val="single" w:sz="4" w:space="0" w:color="auto"/>
      </w:pBdr>
      <w:autoSpaceDE/>
      <w:autoSpaceDN/>
      <w:adjustRightInd/>
      <w:spacing w:before="100" w:beforeAutospacing="1" w:after="100" w:afterAutospacing="1"/>
    </w:pPr>
    <w:rPr>
      <w:rFonts w:ascii="Calibri" w:hAnsi="Calibri" w:cs="Calibri"/>
    </w:rPr>
  </w:style>
  <w:style w:type="paragraph" w:customStyle="1" w:styleId="xl72">
    <w:name w:val="xl72"/>
    <w:basedOn w:val="a"/>
    <w:rsid w:val="007606A6"/>
    <w:pPr>
      <w:widowControl/>
      <w:pBdr>
        <w:top w:val="single" w:sz="4" w:space="0" w:color="auto"/>
        <w:right w:val="single" w:sz="4" w:space="0" w:color="auto"/>
      </w:pBdr>
      <w:autoSpaceDE/>
      <w:autoSpaceDN/>
      <w:adjustRightInd/>
      <w:spacing w:before="100" w:beforeAutospacing="1" w:after="100" w:afterAutospacing="1"/>
    </w:pPr>
    <w:rPr>
      <w:rFonts w:ascii="Calibri" w:hAnsi="Calibri" w:cs="Calibri"/>
    </w:rPr>
  </w:style>
  <w:style w:type="paragraph" w:customStyle="1" w:styleId="xl73">
    <w:name w:val="xl73"/>
    <w:basedOn w:val="a"/>
    <w:rsid w:val="007606A6"/>
    <w:pPr>
      <w:widowControl/>
      <w:pBdr>
        <w:top w:val="single" w:sz="4" w:space="0" w:color="auto"/>
        <w:left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74">
    <w:name w:val="xl74"/>
    <w:basedOn w:val="a"/>
    <w:rsid w:val="007606A6"/>
    <w:pPr>
      <w:widowControl/>
      <w:pBdr>
        <w:top w:val="single" w:sz="4" w:space="0" w:color="auto"/>
      </w:pBdr>
      <w:autoSpaceDE/>
      <w:autoSpaceDN/>
      <w:adjustRightInd/>
      <w:spacing w:before="100" w:beforeAutospacing="1" w:after="100" w:afterAutospacing="1"/>
    </w:pPr>
    <w:rPr>
      <w:rFonts w:ascii="Calibri" w:hAnsi="Calibri" w:cs="Calibri"/>
    </w:rPr>
  </w:style>
  <w:style w:type="paragraph" w:customStyle="1" w:styleId="xl75">
    <w:name w:val="xl75"/>
    <w:basedOn w:val="a"/>
    <w:rsid w:val="007606A6"/>
    <w:pPr>
      <w:widowControl/>
      <w:pBdr>
        <w:top w:val="single" w:sz="4" w:space="0" w:color="auto"/>
      </w:pBdr>
      <w:autoSpaceDE/>
      <w:autoSpaceDN/>
      <w:adjustRightInd/>
      <w:spacing w:before="100" w:beforeAutospacing="1" w:after="100" w:afterAutospacing="1"/>
    </w:pPr>
    <w:rPr>
      <w:rFonts w:ascii="Calibri" w:hAnsi="Calibri" w:cs="Calibri"/>
    </w:rPr>
  </w:style>
  <w:style w:type="paragraph" w:customStyle="1" w:styleId="xl76">
    <w:name w:val="xl76"/>
    <w:basedOn w:val="a"/>
    <w:rsid w:val="007606A6"/>
    <w:pPr>
      <w:widowControl/>
      <w:pBdr>
        <w:left w:val="single" w:sz="4" w:space="0" w:color="auto"/>
        <w:right w:val="single" w:sz="4" w:space="0" w:color="auto"/>
      </w:pBdr>
      <w:autoSpaceDE/>
      <w:autoSpaceDN/>
      <w:adjustRightInd/>
      <w:spacing w:before="100" w:beforeAutospacing="1" w:after="100" w:afterAutospacing="1"/>
    </w:pPr>
    <w:rPr>
      <w:rFonts w:ascii="Calibri" w:hAnsi="Calibri" w:cs="Calibri"/>
    </w:rPr>
  </w:style>
  <w:style w:type="paragraph" w:customStyle="1" w:styleId="xl77">
    <w:name w:val="xl77"/>
    <w:basedOn w:val="a"/>
    <w:rsid w:val="007606A6"/>
    <w:pPr>
      <w:widowControl/>
      <w:pBdr>
        <w:left w:val="single" w:sz="4" w:space="0" w:color="auto"/>
      </w:pBdr>
      <w:autoSpaceDE/>
      <w:autoSpaceDN/>
      <w:adjustRightInd/>
      <w:spacing w:before="100" w:beforeAutospacing="1" w:after="100" w:afterAutospacing="1"/>
    </w:pPr>
    <w:rPr>
      <w:rFonts w:ascii="Calibri" w:hAnsi="Calibri" w:cs="Calibri"/>
    </w:rPr>
  </w:style>
  <w:style w:type="paragraph" w:customStyle="1" w:styleId="xl78">
    <w:name w:val="xl78"/>
    <w:basedOn w:val="a"/>
    <w:rsid w:val="007606A6"/>
    <w:pPr>
      <w:widowControl/>
      <w:pBdr>
        <w:right w:val="single" w:sz="4" w:space="0" w:color="auto"/>
      </w:pBdr>
      <w:autoSpaceDE/>
      <w:autoSpaceDN/>
      <w:adjustRightInd/>
      <w:spacing w:before="100" w:beforeAutospacing="1" w:after="100" w:afterAutospacing="1"/>
    </w:pPr>
    <w:rPr>
      <w:rFonts w:ascii="Calibri" w:hAnsi="Calibri" w:cs="Calibri"/>
    </w:rPr>
  </w:style>
  <w:style w:type="paragraph" w:customStyle="1" w:styleId="xl79">
    <w:name w:val="xl79"/>
    <w:basedOn w:val="a"/>
    <w:rsid w:val="007606A6"/>
    <w:pPr>
      <w:widowControl/>
      <w:pBdr>
        <w:left w:val="single" w:sz="4" w:space="0" w:color="auto"/>
        <w:right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80">
    <w:name w:val="xl80"/>
    <w:basedOn w:val="a"/>
    <w:rsid w:val="007606A6"/>
    <w:pPr>
      <w:widowControl/>
      <w:pBdr>
        <w:left w:val="single" w:sz="4" w:space="0" w:color="auto"/>
        <w:bottom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81">
    <w:name w:val="xl81"/>
    <w:basedOn w:val="a"/>
    <w:rsid w:val="007606A6"/>
    <w:pPr>
      <w:widowControl/>
      <w:pBdr>
        <w:bottom w:val="single" w:sz="4" w:space="0" w:color="auto"/>
      </w:pBdr>
      <w:autoSpaceDE/>
      <w:autoSpaceDN/>
      <w:adjustRightInd/>
      <w:spacing w:before="100" w:beforeAutospacing="1" w:after="100" w:afterAutospacing="1"/>
    </w:pPr>
    <w:rPr>
      <w:rFonts w:ascii="Calibri" w:hAnsi="Calibri" w:cs="Calibri"/>
    </w:rPr>
  </w:style>
  <w:style w:type="paragraph" w:customStyle="1" w:styleId="xl82">
    <w:name w:val="xl82"/>
    <w:basedOn w:val="a"/>
    <w:rsid w:val="007606A6"/>
    <w:pPr>
      <w:widowControl/>
      <w:pBdr>
        <w:bottom w:val="single" w:sz="4" w:space="0" w:color="auto"/>
        <w:right w:val="single" w:sz="4" w:space="0" w:color="auto"/>
      </w:pBdr>
      <w:autoSpaceDE/>
      <w:autoSpaceDN/>
      <w:adjustRightInd/>
      <w:spacing w:before="100" w:beforeAutospacing="1" w:after="100" w:afterAutospacing="1"/>
    </w:pPr>
    <w:rPr>
      <w:rFonts w:ascii="Calibri" w:hAnsi="Calibri" w:cs="Calibri"/>
    </w:rPr>
  </w:style>
  <w:style w:type="paragraph" w:customStyle="1" w:styleId="xl83">
    <w:name w:val="xl83"/>
    <w:basedOn w:val="a"/>
    <w:rsid w:val="007606A6"/>
    <w:pPr>
      <w:widowControl/>
      <w:pBdr>
        <w:bottom w:val="single" w:sz="4" w:space="0" w:color="auto"/>
      </w:pBdr>
      <w:autoSpaceDE/>
      <w:autoSpaceDN/>
      <w:adjustRightInd/>
      <w:spacing w:before="100" w:beforeAutospacing="1" w:after="100" w:afterAutospacing="1"/>
    </w:pPr>
    <w:rPr>
      <w:rFonts w:ascii="Calibri" w:hAnsi="Calibri" w:cs="Calibri"/>
    </w:rPr>
  </w:style>
  <w:style w:type="paragraph" w:customStyle="1" w:styleId="xl84">
    <w:name w:val="xl84"/>
    <w:basedOn w:val="a"/>
    <w:rsid w:val="007606A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85">
    <w:name w:val="xl85"/>
    <w:basedOn w:val="a"/>
    <w:rsid w:val="007606A6"/>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Calibri" w:hAnsi="Calibri" w:cs="Calibri"/>
    </w:rPr>
  </w:style>
  <w:style w:type="paragraph" w:customStyle="1" w:styleId="xl86">
    <w:name w:val="xl86"/>
    <w:basedOn w:val="a"/>
    <w:rsid w:val="007606A6"/>
    <w:pPr>
      <w:widowControl/>
      <w:pBdr>
        <w:left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87">
    <w:name w:val="xl87"/>
    <w:basedOn w:val="a"/>
    <w:rsid w:val="007606A6"/>
    <w:pPr>
      <w:widowControl/>
      <w:pBdr>
        <w:left w:val="single" w:sz="4" w:space="0" w:color="auto"/>
        <w:bottom w:val="single" w:sz="4" w:space="0" w:color="auto"/>
      </w:pBdr>
      <w:autoSpaceDE/>
      <w:autoSpaceDN/>
      <w:adjustRightInd/>
      <w:spacing w:before="100" w:beforeAutospacing="1" w:after="100" w:afterAutospacing="1"/>
    </w:pPr>
    <w:rPr>
      <w:rFonts w:ascii="Calibri" w:hAnsi="Calibri" w:cs="Calibri"/>
    </w:rPr>
  </w:style>
  <w:style w:type="paragraph" w:customStyle="1" w:styleId="xl88">
    <w:name w:val="xl88"/>
    <w:basedOn w:val="a"/>
    <w:rsid w:val="007606A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89">
    <w:name w:val="xl89"/>
    <w:basedOn w:val="a"/>
    <w:rsid w:val="007606A6"/>
    <w:pPr>
      <w:widowControl/>
      <w:pBdr>
        <w:left w:val="single" w:sz="4" w:space="0" w:color="auto"/>
        <w:bottom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90">
    <w:name w:val="xl90"/>
    <w:basedOn w:val="a"/>
    <w:rsid w:val="007606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alibri" w:hAnsi="Calibri" w:cs="Calibri"/>
    </w:rPr>
  </w:style>
  <w:style w:type="paragraph" w:customStyle="1" w:styleId="xl91">
    <w:name w:val="xl91"/>
    <w:basedOn w:val="a"/>
    <w:rsid w:val="007606A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both"/>
    </w:pPr>
    <w:rPr>
      <w:rFonts w:ascii="Calibri" w:hAnsi="Calibri" w:cs="Calibri"/>
      <w:color w:val="000000"/>
    </w:rPr>
  </w:style>
  <w:style w:type="paragraph" w:customStyle="1" w:styleId="xl92">
    <w:name w:val="xl92"/>
    <w:basedOn w:val="a"/>
    <w:rsid w:val="007606A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Calibri" w:hAnsi="Calibri" w:cs="Calibri"/>
      <w:color w:val="000000"/>
    </w:rPr>
  </w:style>
  <w:style w:type="paragraph" w:customStyle="1" w:styleId="xl93">
    <w:name w:val="xl93"/>
    <w:basedOn w:val="a"/>
    <w:rsid w:val="007606A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Calibri" w:hAnsi="Calibri" w:cs="Calibri"/>
      <w:color w:val="000000"/>
    </w:rPr>
  </w:style>
  <w:style w:type="paragraph" w:customStyle="1" w:styleId="xl94">
    <w:name w:val="xl94"/>
    <w:basedOn w:val="a"/>
    <w:rsid w:val="007606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alibri" w:hAnsi="Calibri" w:cs="Calibri"/>
    </w:rPr>
  </w:style>
  <w:style w:type="paragraph" w:customStyle="1" w:styleId="xl95">
    <w:name w:val="xl95"/>
    <w:basedOn w:val="a"/>
    <w:rsid w:val="007606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alibri" w:hAnsi="Calibri" w:cs="Calibri"/>
    </w:rPr>
  </w:style>
  <w:style w:type="paragraph" w:customStyle="1" w:styleId="xl96">
    <w:name w:val="xl96"/>
    <w:basedOn w:val="a"/>
    <w:rsid w:val="007606A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Calibri" w:hAnsi="Calibri" w:cs="Calibri"/>
      <w:color w:val="000000"/>
    </w:rPr>
  </w:style>
  <w:style w:type="paragraph" w:customStyle="1" w:styleId="xl97">
    <w:name w:val="xl97"/>
    <w:basedOn w:val="a"/>
    <w:rsid w:val="007606A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Calibri" w:hAnsi="Calibri" w:cs="Calibri"/>
      <w:color w:val="000000"/>
    </w:rPr>
  </w:style>
  <w:style w:type="paragraph" w:customStyle="1" w:styleId="xl98">
    <w:name w:val="xl98"/>
    <w:basedOn w:val="a"/>
    <w:rsid w:val="007606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alibri" w:hAnsi="Calibri" w:cs="Calibri"/>
    </w:rPr>
  </w:style>
  <w:style w:type="paragraph" w:customStyle="1" w:styleId="xl99">
    <w:name w:val="xl99"/>
    <w:basedOn w:val="a"/>
    <w:rsid w:val="007606A6"/>
    <w:pPr>
      <w:widowControl/>
      <w:autoSpaceDE/>
      <w:autoSpaceDN/>
      <w:adjustRightInd/>
      <w:spacing w:before="100" w:beforeAutospacing="1" w:after="100" w:afterAutospacing="1"/>
      <w:jc w:val="center"/>
    </w:pPr>
    <w:rPr>
      <w:rFonts w:ascii="Times New Roman" w:hAnsi="Times New Roman" w:cs="Times New Roman"/>
      <w:b/>
      <w:bCs/>
      <w:sz w:val="40"/>
      <w:szCs w:val="40"/>
    </w:rPr>
  </w:style>
  <w:style w:type="paragraph" w:customStyle="1" w:styleId="xl100">
    <w:name w:val="xl100"/>
    <w:basedOn w:val="a"/>
    <w:rsid w:val="007606A6"/>
    <w:pPr>
      <w:widowControl/>
      <w:pBdr>
        <w:bottom w:val="single" w:sz="4" w:space="0" w:color="auto"/>
      </w:pBdr>
      <w:autoSpaceDE/>
      <w:autoSpaceDN/>
      <w:adjustRightInd/>
      <w:spacing w:before="100" w:beforeAutospacing="1" w:after="100" w:afterAutospacing="1"/>
      <w:jc w:val="center"/>
    </w:pPr>
    <w:rPr>
      <w:rFonts w:ascii="Times New Roman" w:hAnsi="Times New Roman" w:cs="Times New Roman"/>
      <w:b/>
      <w:bCs/>
      <w:sz w:val="40"/>
      <w:szCs w:val="40"/>
    </w:rPr>
  </w:style>
  <w:style w:type="paragraph" w:customStyle="1" w:styleId="xl101">
    <w:name w:val="xl101"/>
    <w:basedOn w:val="a"/>
    <w:rsid w:val="007606A6"/>
    <w:pPr>
      <w:widowControl/>
      <w:autoSpaceDE/>
      <w:autoSpaceDN/>
      <w:adjustRightInd/>
      <w:spacing w:before="100" w:beforeAutospacing="1" w:after="100" w:afterAutospacing="1"/>
    </w:pPr>
    <w:rPr>
      <w:rFonts w:ascii="Calibri" w:hAnsi="Calibri" w:cs="Calibri"/>
      <w:color w:val="000000"/>
    </w:rPr>
  </w:style>
  <w:style w:type="paragraph" w:customStyle="1" w:styleId="xl102">
    <w:name w:val="xl102"/>
    <w:basedOn w:val="a"/>
    <w:rsid w:val="007606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alibri" w:hAnsi="Calibri" w:cs="Calibri"/>
    </w:rPr>
  </w:style>
  <w:style w:type="paragraph" w:customStyle="1" w:styleId="xl103">
    <w:name w:val="xl103"/>
    <w:basedOn w:val="a"/>
    <w:rsid w:val="007606A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104">
    <w:name w:val="xl104"/>
    <w:basedOn w:val="a"/>
    <w:rsid w:val="007606A6"/>
    <w:pPr>
      <w:widowControl/>
      <w:autoSpaceDE/>
      <w:autoSpaceDN/>
      <w:adjustRightInd/>
      <w:spacing w:before="100" w:beforeAutospacing="1" w:after="100" w:afterAutospacing="1"/>
      <w:jc w:val="center"/>
    </w:pPr>
    <w:rPr>
      <w:rFonts w:ascii="Calibri" w:hAnsi="Calibri" w:cs="Calibri"/>
    </w:rPr>
  </w:style>
  <w:style w:type="paragraph" w:customStyle="1" w:styleId="xl105">
    <w:name w:val="xl105"/>
    <w:basedOn w:val="a"/>
    <w:rsid w:val="007606A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106">
    <w:name w:val="xl106"/>
    <w:basedOn w:val="a"/>
    <w:rsid w:val="007606A6"/>
    <w:pPr>
      <w:widowControl/>
      <w:pBdr>
        <w:left w:val="single" w:sz="4" w:space="0" w:color="auto"/>
        <w:bottom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107">
    <w:name w:val="xl107"/>
    <w:basedOn w:val="a"/>
    <w:rsid w:val="007606A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Calibri" w:hAnsi="Calibri" w:cs="Calibri"/>
      <w:b/>
      <w:bCs/>
      <w:color w:val="000000"/>
    </w:rPr>
  </w:style>
  <w:style w:type="paragraph" w:customStyle="1" w:styleId="xl108">
    <w:name w:val="xl108"/>
    <w:basedOn w:val="a"/>
    <w:rsid w:val="007606A6"/>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Calibri" w:hAnsi="Calibri" w:cs="Calibri"/>
      <w:b/>
      <w:bCs/>
    </w:rPr>
  </w:style>
  <w:style w:type="paragraph" w:customStyle="1" w:styleId="xl109">
    <w:name w:val="xl109"/>
    <w:basedOn w:val="a"/>
    <w:rsid w:val="007606A6"/>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Calibri" w:hAnsi="Calibri" w:cs="Calibri"/>
    </w:rPr>
  </w:style>
  <w:style w:type="paragraph" w:customStyle="1" w:styleId="xl110">
    <w:name w:val="xl110"/>
    <w:basedOn w:val="a"/>
    <w:rsid w:val="007606A6"/>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Calibri" w:hAnsi="Calibri" w:cs="Calibri"/>
      <w:b/>
      <w:bCs/>
    </w:rPr>
  </w:style>
  <w:style w:type="paragraph" w:customStyle="1" w:styleId="xl111">
    <w:name w:val="xl111"/>
    <w:basedOn w:val="a"/>
    <w:rsid w:val="007606A6"/>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Calibri" w:hAnsi="Calibri" w:cs="Calibri"/>
      <w:b/>
      <w:bCs/>
    </w:rPr>
  </w:style>
  <w:style w:type="paragraph" w:customStyle="1" w:styleId="xl112">
    <w:name w:val="xl112"/>
    <w:basedOn w:val="a"/>
    <w:rsid w:val="007606A6"/>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ascii="Times New Roman" w:hAnsi="Times New Roman" w:cs="Times New Roman"/>
    </w:rPr>
  </w:style>
  <w:style w:type="paragraph" w:customStyle="1" w:styleId="xl113">
    <w:name w:val="xl113"/>
    <w:basedOn w:val="a"/>
    <w:rsid w:val="007606A6"/>
    <w:pPr>
      <w:widowControl/>
      <w:pBdr>
        <w:top w:val="single" w:sz="8" w:space="0" w:color="auto"/>
        <w:bottom w:val="single" w:sz="8" w:space="0" w:color="auto"/>
      </w:pBdr>
      <w:autoSpaceDE/>
      <w:autoSpaceDN/>
      <w:adjustRightInd/>
      <w:spacing w:before="100" w:beforeAutospacing="1" w:after="100" w:afterAutospacing="1"/>
    </w:pPr>
    <w:rPr>
      <w:rFonts w:ascii="Times New Roman" w:hAnsi="Times New Roman" w:cs="Times New Roman"/>
    </w:rPr>
  </w:style>
  <w:style w:type="paragraph" w:customStyle="1" w:styleId="xl114">
    <w:name w:val="xl114"/>
    <w:basedOn w:val="a"/>
    <w:rsid w:val="007606A6"/>
    <w:pPr>
      <w:widowControl/>
      <w:pBdr>
        <w:top w:val="single" w:sz="8" w:space="0" w:color="auto"/>
        <w:bottom w:val="single" w:sz="8" w:space="0" w:color="auto"/>
      </w:pBdr>
      <w:autoSpaceDE/>
      <w:autoSpaceDN/>
      <w:adjustRightInd/>
      <w:spacing w:before="100" w:beforeAutospacing="1" w:after="100" w:afterAutospacing="1"/>
    </w:pPr>
    <w:rPr>
      <w:rFonts w:ascii="Calibri" w:hAnsi="Calibri" w:cs="Calibri"/>
      <w:b/>
      <w:bCs/>
    </w:rPr>
  </w:style>
  <w:style w:type="paragraph" w:customStyle="1" w:styleId="xl115">
    <w:name w:val="xl115"/>
    <w:basedOn w:val="a"/>
    <w:rsid w:val="007606A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Calibri" w:hAnsi="Calibri" w:cs="Calibri"/>
      <w:b/>
      <w:bCs/>
      <w:color w:val="000000"/>
    </w:rPr>
  </w:style>
  <w:style w:type="paragraph" w:customStyle="1" w:styleId="xl116">
    <w:name w:val="xl116"/>
    <w:basedOn w:val="a"/>
    <w:rsid w:val="007606A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Calibri" w:hAnsi="Calibri" w:cs="Calibri"/>
      <w:b/>
      <w:bCs/>
    </w:rPr>
  </w:style>
  <w:style w:type="paragraph" w:customStyle="1" w:styleId="xl117">
    <w:name w:val="xl117"/>
    <w:basedOn w:val="a"/>
    <w:rsid w:val="007606A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Calibri" w:hAnsi="Calibri" w:cs="Calibri"/>
      <w:b/>
      <w:bCs/>
    </w:rPr>
  </w:style>
  <w:style w:type="paragraph" w:customStyle="1" w:styleId="xl118">
    <w:name w:val="xl118"/>
    <w:basedOn w:val="a"/>
    <w:rsid w:val="007606A6"/>
    <w:pPr>
      <w:widowControl/>
      <w:autoSpaceDE/>
      <w:autoSpaceDN/>
      <w:adjustRightInd/>
      <w:spacing w:before="100" w:beforeAutospacing="1" w:after="100" w:afterAutospacing="1"/>
    </w:pPr>
    <w:rPr>
      <w:rFonts w:ascii="Times New Roman" w:hAnsi="Times New Roman" w:cs="Times New Roman"/>
      <w:sz w:val="48"/>
      <w:szCs w:val="48"/>
    </w:rPr>
  </w:style>
  <w:style w:type="paragraph" w:customStyle="1" w:styleId="xl119">
    <w:name w:val="xl119"/>
    <w:basedOn w:val="a"/>
    <w:rsid w:val="007606A6"/>
    <w:pPr>
      <w:widowControl/>
      <w:autoSpaceDE/>
      <w:autoSpaceDN/>
      <w:adjustRightInd/>
      <w:spacing w:before="100" w:beforeAutospacing="1" w:after="100" w:afterAutospacing="1"/>
    </w:pPr>
    <w:rPr>
      <w:rFonts w:ascii="Calibri" w:hAnsi="Calibri" w:cs="Calibri"/>
      <w:b/>
      <w:bCs/>
    </w:rPr>
  </w:style>
  <w:style w:type="paragraph" w:customStyle="1" w:styleId="xl120">
    <w:name w:val="xl120"/>
    <w:basedOn w:val="a"/>
    <w:rsid w:val="007606A6"/>
    <w:pPr>
      <w:widowControl/>
      <w:autoSpaceDE/>
      <w:autoSpaceDN/>
      <w:adjustRightInd/>
      <w:spacing w:before="100" w:beforeAutospacing="1" w:after="100" w:afterAutospacing="1"/>
    </w:pPr>
    <w:rPr>
      <w:rFonts w:ascii="Calibri" w:hAnsi="Calibri" w:cs="Calibri"/>
      <w:b/>
      <w:bCs/>
    </w:rPr>
  </w:style>
  <w:style w:type="paragraph" w:customStyle="1" w:styleId="xl121">
    <w:name w:val="xl121"/>
    <w:basedOn w:val="a"/>
    <w:rsid w:val="007606A6"/>
    <w:pPr>
      <w:widowControl/>
      <w:autoSpaceDE/>
      <w:autoSpaceDN/>
      <w:adjustRightInd/>
      <w:spacing w:before="100" w:beforeAutospacing="1" w:after="100" w:afterAutospacing="1"/>
    </w:pPr>
    <w:rPr>
      <w:rFonts w:ascii="Calibri" w:hAnsi="Calibri" w:cs="Calibri"/>
      <w:b/>
      <w:bCs/>
    </w:rPr>
  </w:style>
  <w:style w:type="paragraph" w:customStyle="1" w:styleId="xl122">
    <w:name w:val="xl122"/>
    <w:basedOn w:val="a"/>
    <w:rsid w:val="007606A6"/>
    <w:pPr>
      <w:widowControl/>
      <w:autoSpaceDE/>
      <w:autoSpaceDN/>
      <w:adjustRightInd/>
      <w:spacing w:before="100" w:beforeAutospacing="1" w:after="100" w:afterAutospacing="1"/>
      <w:jc w:val="right"/>
    </w:pPr>
    <w:rPr>
      <w:rFonts w:ascii="Times New Roman" w:hAnsi="Times New Roman" w:cs="Times New Roman"/>
      <w:sz w:val="48"/>
      <w:szCs w:val="48"/>
    </w:rPr>
  </w:style>
  <w:style w:type="paragraph" w:customStyle="1" w:styleId="xl123">
    <w:name w:val="xl123"/>
    <w:basedOn w:val="a"/>
    <w:rsid w:val="007606A6"/>
    <w:pPr>
      <w:widowControl/>
      <w:pBdr>
        <w:left w:val="single" w:sz="4" w:space="0" w:color="auto"/>
      </w:pBdr>
      <w:autoSpaceDE/>
      <w:autoSpaceDN/>
      <w:adjustRightInd/>
      <w:spacing w:before="100" w:beforeAutospacing="1" w:after="100" w:afterAutospacing="1"/>
      <w:jc w:val="center"/>
    </w:pPr>
    <w:rPr>
      <w:rFonts w:ascii="Times New Roman" w:hAnsi="Times New Roman" w:cs="Times New Roman"/>
      <w:sz w:val="44"/>
      <w:szCs w:val="44"/>
    </w:rPr>
  </w:style>
  <w:style w:type="paragraph" w:customStyle="1" w:styleId="xl124">
    <w:name w:val="xl124"/>
    <w:basedOn w:val="a"/>
    <w:rsid w:val="007606A6"/>
    <w:pPr>
      <w:widowControl/>
      <w:pBdr>
        <w:top w:val="single" w:sz="4" w:space="0" w:color="auto"/>
        <w:bottom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125">
    <w:name w:val="xl125"/>
    <w:basedOn w:val="a"/>
    <w:rsid w:val="007606A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Calibri" w:hAnsi="Calibri" w:cs="Calibri"/>
    </w:rPr>
  </w:style>
  <w:style w:type="paragraph" w:customStyle="1" w:styleId="xl126">
    <w:name w:val="xl126"/>
    <w:basedOn w:val="a"/>
    <w:rsid w:val="007606A6"/>
    <w:pPr>
      <w:widowControl/>
      <w:autoSpaceDE/>
      <w:autoSpaceDN/>
      <w:adjustRightInd/>
      <w:spacing w:before="100" w:beforeAutospacing="1" w:after="100" w:afterAutospacing="1"/>
    </w:pPr>
    <w:rPr>
      <w:rFonts w:ascii="Times New Roman" w:hAnsi="Times New Roman" w:cs="Times New Roman"/>
      <w:sz w:val="48"/>
      <w:szCs w:val="48"/>
    </w:rPr>
  </w:style>
  <w:style w:type="character" w:styleId="afa">
    <w:name w:val="endnote reference"/>
    <w:basedOn w:val="a0"/>
    <w:uiPriority w:val="99"/>
    <w:semiHidden/>
    <w:unhideWhenUsed/>
    <w:rsid w:val="007606A6"/>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1806235">
      <w:bodyDiv w:val="1"/>
      <w:marLeft w:val="0"/>
      <w:marRight w:val="0"/>
      <w:marTop w:val="0"/>
      <w:marBottom w:val="0"/>
      <w:divBdr>
        <w:top w:val="none" w:sz="0" w:space="0" w:color="auto"/>
        <w:left w:val="none" w:sz="0" w:space="0" w:color="auto"/>
        <w:bottom w:val="none" w:sz="0" w:space="0" w:color="auto"/>
        <w:right w:val="none" w:sz="0" w:space="0" w:color="auto"/>
      </w:divBdr>
    </w:div>
    <w:div w:id="388264450">
      <w:bodyDiv w:val="1"/>
      <w:marLeft w:val="0"/>
      <w:marRight w:val="0"/>
      <w:marTop w:val="0"/>
      <w:marBottom w:val="0"/>
      <w:divBdr>
        <w:top w:val="none" w:sz="0" w:space="0" w:color="auto"/>
        <w:left w:val="none" w:sz="0" w:space="0" w:color="auto"/>
        <w:bottom w:val="none" w:sz="0" w:space="0" w:color="auto"/>
        <w:right w:val="none" w:sz="0" w:space="0" w:color="auto"/>
      </w:divBdr>
    </w:div>
    <w:div w:id="468089867">
      <w:bodyDiv w:val="1"/>
      <w:marLeft w:val="0"/>
      <w:marRight w:val="0"/>
      <w:marTop w:val="0"/>
      <w:marBottom w:val="0"/>
      <w:divBdr>
        <w:top w:val="none" w:sz="0" w:space="0" w:color="auto"/>
        <w:left w:val="none" w:sz="0" w:space="0" w:color="auto"/>
        <w:bottom w:val="none" w:sz="0" w:space="0" w:color="auto"/>
        <w:right w:val="none" w:sz="0" w:space="0" w:color="auto"/>
      </w:divBdr>
    </w:div>
    <w:div w:id="677276486">
      <w:bodyDiv w:val="1"/>
      <w:marLeft w:val="0"/>
      <w:marRight w:val="0"/>
      <w:marTop w:val="0"/>
      <w:marBottom w:val="0"/>
      <w:divBdr>
        <w:top w:val="none" w:sz="0" w:space="0" w:color="auto"/>
        <w:left w:val="none" w:sz="0" w:space="0" w:color="auto"/>
        <w:bottom w:val="none" w:sz="0" w:space="0" w:color="auto"/>
        <w:right w:val="none" w:sz="0" w:space="0" w:color="auto"/>
      </w:divBdr>
    </w:div>
    <w:div w:id="690185296">
      <w:marLeft w:val="0"/>
      <w:marRight w:val="0"/>
      <w:marTop w:val="0"/>
      <w:marBottom w:val="0"/>
      <w:divBdr>
        <w:top w:val="none" w:sz="0" w:space="0" w:color="auto"/>
        <w:left w:val="none" w:sz="0" w:space="0" w:color="auto"/>
        <w:bottom w:val="none" w:sz="0" w:space="0" w:color="auto"/>
        <w:right w:val="none" w:sz="0" w:space="0" w:color="auto"/>
      </w:divBdr>
    </w:div>
    <w:div w:id="690185297">
      <w:marLeft w:val="0"/>
      <w:marRight w:val="0"/>
      <w:marTop w:val="0"/>
      <w:marBottom w:val="0"/>
      <w:divBdr>
        <w:top w:val="none" w:sz="0" w:space="0" w:color="auto"/>
        <w:left w:val="none" w:sz="0" w:space="0" w:color="auto"/>
        <w:bottom w:val="none" w:sz="0" w:space="0" w:color="auto"/>
        <w:right w:val="none" w:sz="0" w:space="0" w:color="auto"/>
      </w:divBdr>
    </w:div>
    <w:div w:id="690185298">
      <w:marLeft w:val="0"/>
      <w:marRight w:val="0"/>
      <w:marTop w:val="0"/>
      <w:marBottom w:val="0"/>
      <w:divBdr>
        <w:top w:val="none" w:sz="0" w:space="0" w:color="auto"/>
        <w:left w:val="none" w:sz="0" w:space="0" w:color="auto"/>
        <w:bottom w:val="none" w:sz="0" w:space="0" w:color="auto"/>
        <w:right w:val="none" w:sz="0" w:space="0" w:color="auto"/>
      </w:divBdr>
    </w:div>
    <w:div w:id="730621093">
      <w:bodyDiv w:val="1"/>
      <w:marLeft w:val="0"/>
      <w:marRight w:val="0"/>
      <w:marTop w:val="0"/>
      <w:marBottom w:val="0"/>
      <w:divBdr>
        <w:top w:val="none" w:sz="0" w:space="0" w:color="auto"/>
        <w:left w:val="none" w:sz="0" w:space="0" w:color="auto"/>
        <w:bottom w:val="none" w:sz="0" w:space="0" w:color="auto"/>
        <w:right w:val="none" w:sz="0" w:space="0" w:color="auto"/>
      </w:divBdr>
    </w:div>
    <w:div w:id="832797447">
      <w:bodyDiv w:val="1"/>
      <w:marLeft w:val="0"/>
      <w:marRight w:val="0"/>
      <w:marTop w:val="0"/>
      <w:marBottom w:val="0"/>
      <w:divBdr>
        <w:top w:val="none" w:sz="0" w:space="0" w:color="auto"/>
        <w:left w:val="none" w:sz="0" w:space="0" w:color="auto"/>
        <w:bottom w:val="none" w:sz="0" w:space="0" w:color="auto"/>
        <w:right w:val="none" w:sz="0" w:space="0" w:color="auto"/>
      </w:divBdr>
    </w:div>
    <w:div w:id="839005217">
      <w:bodyDiv w:val="1"/>
      <w:marLeft w:val="0"/>
      <w:marRight w:val="0"/>
      <w:marTop w:val="0"/>
      <w:marBottom w:val="0"/>
      <w:divBdr>
        <w:top w:val="none" w:sz="0" w:space="0" w:color="auto"/>
        <w:left w:val="none" w:sz="0" w:space="0" w:color="auto"/>
        <w:bottom w:val="none" w:sz="0" w:space="0" w:color="auto"/>
        <w:right w:val="none" w:sz="0" w:space="0" w:color="auto"/>
      </w:divBdr>
    </w:div>
    <w:div w:id="957686820">
      <w:bodyDiv w:val="1"/>
      <w:marLeft w:val="0"/>
      <w:marRight w:val="0"/>
      <w:marTop w:val="0"/>
      <w:marBottom w:val="0"/>
      <w:divBdr>
        <w:top w:val="none" w:sz="0" w:space="0" w:color="auto"/>
        <w:left w:val="none" w:sz="0" w:space="0" w:color="auto"/>
        <w:bottom w:val="none" w:sz="0" w:space="0" w:color="auto"/>
        <w:right w:val="none" w:sz="0" w:space="0" w:color="auto"/>
      </w:divBdr>
    </w:div>
    <w:div w:id="1014725267">
      <w:bodyDiv w:val="1"/>
      <w:marLeft w:val="0"/>
      <w:marRight w:val="0"/>
      <w:marTop w:val="0"/>
      <w:marBottom w:val="0"/>
      <w:divBdr>
        <w:top w:val="none" w:sz="0" w:space="0" w:color="auto"/>
        <w:left w:val="none" w:sz="0" w:space="0" w:color="auto"/>
        <w:bottom w:val="none" w:sz="0" w:space="0" w:color="auto"/>
        <w:right w:val="none" w:sz="0" w:space="0" w:color="auto"/>
      </w:divBdr>
    </w:div>
    <w:div w:id="1038776558">
      <w:bodyDiv w:val="1"/>
      <w:marLeft w:val="0"/>
      <w:marRight w:val="0"/>
      <w:marTop w:val="0"/>
      <w:marBottom w:val="0"/>
      <w:divBdr>
        <w:top w:val="none" w:sz="0" w:space="0" w:color="auto"/>
        <w:left w:val="none" w:sz="0" w:space="0" w:color="auto"/>
        <w:bottom w:val="none" w:sz="0" w:space="0" w:color="auto"/>
        <w:right w:val="none" w:sz="0" w:space="0" w:color="auto"/>
      </w:divBdr>
    </w:div>
    <w:div w:id="1117136738">
      <w:bodyDiv w:val="1"/>
      <w:marLeft w:val="0"/>
      <w:marRight w:val="0"/>
      <w:marTop w:val="0"/>
      <w:marBottom w:val="0"/>
      <w:divBdr>
        <w:top w:val="none" w:sz="0" w:space="0" w:color="auto"/>
        <w:left w:val="none" w:sz="0" w:space="0" w:color="auto"/>
        <w:bottom w:val="none" w:sz="0" w:space="0" w:color="auto"/>
        <w:right w:val="none" w:sz="0" w:space="0" w:color="auto"/>
      </w:divBdr>
    </w:div>
    <w:div w:id="1218056135">
      <w:bodyDiv w:val="1"/>
      <w:marLeft w:val="0"/>
      <w:marRight w:val="0"/>
      <w:marTop w:val="0"/>
      <w:marBottom w:val="0"/>
      <w:divBdr>
        <w:top w:val="none" w:sz="0" w:space="0" w:color="auto"/>
        <w:left w:val="none" w:sz="0" w:space="0" w:color="auto"/>
        <w:bottom w:val="none" w:sz="0" w:space="0" w:color="auto"/>
        <w:right w:val="none" w:sz="0" w:space="0" w:color="auto"/>
      </w:divBdr>
    </w:div>
    <w:div w:id="1267999236">
      <w:bodyDiv w:val="1"/>
      <w:marLeft w:val="0"/>
      <w:marRight w:val="0"/>
      <w:marTop w:val="0"/>
      <w:marBottom w:val="0"/>
      <w:divBdr>
        <w:top w:val="none" w:sz="0" w:space="0" w:color="auto"/>
        <w:left w:val="none" w:sz="0" w:space="0" w:color="auto"/>
        <w:bottom w:val="none" w:sz="0" w:space="0" w:color="auto"/>
        <w:right w:val="none" w:sz="0" w:space="0" w:color="auto"/>
      </w:divBdr>
    </w:div>
    <w:div w:id="1559894476">
      <w:bodyDiv w:val="1"/>
      <w:marLeft w:val="0"/>
      <w:marRight w:val="0"/>
      <w:marTop w:val="0"/>
      <w:marBottom w:val="0"/>
      <w:divBdr>
        <w:top w:val="none" w:sz="0" w:space="0" w:color="auto"/>
        <w:left w:val="none" w:sz="0" w:space="0" w:color="auto"/>
        <w:bottom w:val="none" w:sz="0" w:space="0" w:color="auto"/>
        <w:right w:val="none" w:sz="0" w:space="0" w:color="auto"/>
      </w:divBdr>
    </w:div>
    <w:div w:id="1616012895">
      <w:bodyDiv w:val="1"/>
      <w:marLeft w:val="0"/>
      <w:marRight w:val="0"/>
      <w:marTop w:val="0"/>
      <w:marBottom w:val="0"/>
      <w:divBdr>
        <w:top w:val="none" w:sz="0" w:space="0" w:color="auto"/>
        <w:left w:val="none" w:sz="0" w:space="0" w:color="auto"/>
        <w:bottom w:val="none" w:sz="0" w:space="0" w:color="auto"/>
        <w:right w:val="none" w:sz="0" w:space="0" w:color="auto"/>
      </w:divBdr>
    </w:div>
    <w:div w:id="1887720300">
      <w:bodyDiv w:val="1"/>
      <w:marLeft w:val="0"/>
      <w:marRight w:val="0"/>
      <w:marTop w:val="0"/>
      <w:marBottom w:val="0"/>
      <w:divBdr>
        <w:top w:val="none" w:sz="0" w:space="0" w:color="auto"/>
        <w:left w:val="none" w:sz="0" w:space="0" w:color="auto"/>
        <w:bottom w:val="none" w:sz="0" w:space="0" w:color="auto"/>
        <w:right w:val="none" w:sz="0" w:space="0" w:color="auto"/>
      </w:divBdr>
    </w:div>
    <w:div w:id="1895578464">
      <w:bodyDiv w:val="1"/>
      <w:marLeft w:val="0"/>
      <w:marRight w:val="0"/>
      <w:marTop w:val="0"/>
      <w:marBottom w:val="0"/>
      <w:divBdr>
        <w:top w:val="none" w:sz="0" w:space="0" w:color="auto"/>
        <w:left w:val="none" w:sz="0" w:space="0" w:color="auto"/>
        <w:bottom w:val="none" w:sz="0" w:space="0" w:color="auto"/>
        <w:right w:val="none" w:sz="0" w:space="0" w:color="auto"/>
      </w:divBdr>
    </w:div>
    <w:div w:id="1922325781">
      <w:bodyDiv w:val="1"/>
      <w:marLeft w:val="0"/>
      <w:marRight w:val="0"/>
      <w:marTop w:val="0"/>
      <w:marBottom w:val="0"/>
      <w:divBdr>
        <w:top w:val="none" w:sz="0" w:space="0" w:color="auto"/>
        <w:left w:val="none" w:sz="0" w:space="0" w:color="auto"/>
        <w:bottom w:val="none" w:sz="0" w:space="0" w:color="auto"/>
        <w:right w:val="none" w:sz="0" w:space="0" w:color="auto"/>
      </w:divBdr>
    </w:div>
    <w:div w:id="20942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ybinsk.ru/images/stories/department/investicii/doc/INVEST/RAZVITIE/4051_29.11.2011.zip" TargetMode="External"/><Relationship Id="rId21" Type="http://schemas.openxmlformats.org/officeDocument/2006/relationships/hyperlink" Target="consultantplus://offline/ref=E8EFFF82EC0181B78C362150902E19817AD2FDAA5D89075F4A869B9E1A194642554B9C5C33759CAEC9C3431000F5114E8CHEGCL" TargetMode="External"/><Relationship Id="rId42" Type="http://schemas.openxmlformats.org/officeDocument/2006/relationships/hyperlink" Target="consultantplus://offline/ref=E8EFFF82EC0181B78C362150902E19817AD2FDAA5D89075F4A869B9E1A194642554B9C5C2175C4A2C8C75C1907E0471FCAB9BEA65A617852A057CBE8H1G9L" TargetMode="External"/><Relationship Id="rId47" Type="http://schemas.openxmlformats.org/officeDocument/2006/relationships/hyperlink" Target="consultantplus://offline/ref=E8EFFF82EC0181B78C362150902E19817AD2FDAA5D89075F4A869B9E1A194642554B9C5C2175C4A2C8C75C1907E0471FCAB9BEA65A617852A057CBE8H1G9L" TargetMode="External"/><Relationship Id="rId63" Type="http://schemas.openxmlformats.org/officeDocument/2006/relationships/hyperlink" Target="garantF1://12082235.100000" TargetMode="External"/><Relationship Id="rId68" Type="http://schemas.openxmlformats.org/officeDocument/2006/relationships/hyperlink" Target="consultantplus://offline/ref=41A4CD81F551D5D9C27843C70C7DE5E7C9675B68DAAE7766C6B97104D3ADB46CEE2F102A1724D323PAm2J" TargetMode="External"/><Relationship Id="rId84" Type="http://schemas.openxmlformats.org/officeDocument/2006/relationships/hyperlink" Target="consultantplus://offline/ref=E8EFFF82EC0181B78C363F5D864247847FDCA0A45A8804081EDB9DC945494017150B9A096231CAA5C9CE094142BE1E4F88F2B3A1427D7856HBGEL" TargetMode="External"/><Relationship Id="rId89" Type="http://schemas.openxmlformats.org/officeDocument/2006/relationships/hyperlink" Target="consultantplus://offline/ref=E8EFFF82EC0181B78C362150902E19817AD2FDAA5D8909594A8E9B9E1A194642554B9C5C33759CAEC9C3431000F5114E8CHEGCL" TargetMode="External"/><Relationship Id="rId2" Type="http://schemas.openxmlformats.org/officeDocument/2006/relationships/numbering" Target="numbering.xml"/><Relationship Id="rId16" Type="http://schemas.openxmlformats.org/officeDocument/2006/relationships/hyperlink" Target="garantF1://12024624.0" TargetMode="External"/><Relationship Id="rId29" Type="http://schemas.openxmlformats.org/officeDocument/2006/relationships/hyperlink" Target="http://rybinsk.ru/images/stories/department/investicii/doc/INVEST/RAZVITIE/4051_29.11.2011.zip" TargetMode="External"/><Relationship Id="rId107" Type="http://schemas.openxmlformats.org/officeDocument/2006/relationships/hyperlink" Target="consultantplus://offline/ref=8C205ED005C0DB663DFCBF067A2A48F5BEE6FB10D477DD951925A7D5ED3102E22FF97FC9E80Ah20FH" TargetMode="External"/><Relationship Id="rId11" Type="http://schemas.openxmlformats.org/officeDocument/2006/relationships/hyperlink" Target="http://rybinsk.ru/images/stories/department/investicii/doc/INVEST/RAZVITIE/4051_29.11.2011.zip" TargetMode="External"/><Relationship Id="rId24" Type="http://schemas.openxmlformats.org/officeDocument/2006/relationships/hyperlink" Target="garantF1://45817890.0" TargetMode="External"/><Relationship Id="rId32" Type="http://schemas.openxmlformats.org/officeDocument/2006/relationships/hyperlink" Target="consultantplus://offline/ref=E8EFFF82EC0181B78C362150902E19817AD2FDAA5D89075F4A869B9E1A194642554B9C5C33759CAEC9C3431000F5114E8CHEGCL" TargetMode="External"/><Relationship Id="rId37" Type="http://schemas.openxmlformats.org/officeDocument/2006/relationships/hyperlink" Target="consultantplus://offline/ref=E8EFFF82EC0181B78C363F5D864247847FDCA0A45A8804081EDB9DC945494017150B9A096231CBA7CFCE094142BE1E4F88F2B3A1427D7856HBGEL" TargetMode="External"/><Relationship Id="rId40" Type="http://schemas.openxmlformats.org/officeDocument/2006/relationships/hyperlink" Target="consultantplus://offline/ref=E8EFFF82EC0181B78C362150902E19817AD2FDAA5B8F085F4284C69412404A405244C3592664C4A2CEDB5D1618E9134CH8GEL" TargetMode="External"/><Relationship Id="rId45" Type="http://schemas.openxmlformats.org/officeDocument/2006/relationships/hyperlink" Target="consultantplus://offline/ref=E8EFFF82EC0181B78C362150902E19817AD2FDAA558A075F4284C69412404A405244C34B263CC8A3C8C55C140DBF420ADBE1B2A1427F7E4ABC55C9HEGAL" TargetMode="External"/><Relationship Id="rId53" Type="http://schemas.openxmlformats.org/officeDocument/2006/relationships/hyperlink" Target="consultantplus://offline/ref=E8EFFF82EC0181B78C363F5D864247847FDCA0A45A8804081EDB9DC945494017150B9A096231CCA5C8CE094142BE1E4F88F2B3A1427D7856HBGEL" TargetMode="External"/><Relationship Id="rId58" Type="http://schemas.openxmlformats.org/officeDocument/2006/relationships/footer" Target="footer1.xml"/><Relationship Id="rId66" Type="http://schemas.openxmlformats.org/officeDocument/2006/relationships/hyperlink" Target="consultantplus://offline/ref=E8EFFF82EC0181B78C362150902E19817AD2FDAA5D89075F4A869B9E1A194642554B9C5C33759CAEC9C3431000F5114E8CHEGCL" TargetMode="External"/><Relationship Id="rId74" Type="http://schemas.openxmlformats.org/officeDocument/2006/relationships/hyperlink" Target="consultantplus://offline/ref=E8EFFF82EC0181B78C362150902E19817AD2FDAA5D89075F4A869B9E1A194642554B9C5C2175C4A2C8C7581106E0471FCAB9BEA65A617852A057CBE8H1G9L" TargetMode="External"/><Relationship Id="rId79" Type="http://schemas.openxmlformats.org/officeDocument/2006/relationships/hyperlink" Target="consultantplus://offline/ref=E8EFFF82EC0181B78C362150902E19817AD2FDAA5D89075F4A869B9E1A194642554B9C5C2175C4A2C8C758100FE0471FCAB9BEA65A617852A057CBE8H1G9L" TargetMode="External"/><Relationship Id="rId87" Type="http://schemas.openxmlformats.org/officeDocument/2006/relationships/hyperlink" Target="consultantplus://offline/ref=E8EFFF82EC0181B78C362150902E19817AD2FDAA5D89075F4A869B9E1A194642554B9C5C2175C4A2C8C75A1807E0471FCAB9BEA65A617852A057CBE8H1G9L" TargetMode="External"/><Relationship Id="rId102" Type="http://schemas.openxmlformats.org/officeDocument/2006/relationships/hyperlink" Target="http://rybinsk.ru/images/stories/department/investicii/doc/INVEST/RAZVITIE/4051_29.11.2011.zip"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garantF1://24457025.0" TargetMode="External"/><Relationship Id="rId82" Type="http://schemas.openxmlformats.org/officeDocument/2006/relationships/hyperlink" Target="consultantplus://offline/ref=E8EFFF82EC0181B78C363F5D864247847FDCA0A45A8804081EDB9DC945494017150B9A096231CAA7C1CE094142BE1E4F88F2B3A1427D7856HBGEL" TargetMode="External"/><Relationship Id="rId90" Type="http://schemas.openxmlformats.org/officeDocument/2006/relationships/hyperlink" Target="consultantplus://offline/ref=E8EFFF82EC0181B78C362150902E19817AD2FDAA5D89075F4A869B9E1A194642554B9C5C2175C4A2C8C75A1805E0471FCAB9BEA65A617852A057CBE8H1G9L" TargetMode="External"/><Relationship Id="rId95" Type="http://schemas.openxmlformats.org/officeDocument/2006/relationships/hyperlink" Target="consultantplus://offline/ref=E8EFFF82EC0181B78C363F5D864247847DDDA1A25E8C04081EDB9DC945494017150B9A096231C9A2C8CE094142BE1E4F88F2B3A1427D7856HBGEL" TargetMode="External"/><Relationship Id="rId19" Type="http://schemas.openxmlformats.org/officeDocument/2006/relationships/hyperlink" Target="garantF1://24419536.0" TargetMode="External"/><Relationship Id="rId14" Type="http://schemas.openxmlformats.org/officeDocument/2006/relationships/hyperlink" Target="garantF1://86367.0" TargetMode="External"/><Relationship Id="rId22" Type="http://schemas.openxmlformats.org/officeDocument/2006/relationships/hyperlink" Target="garantF1://24481623.0" TargetMode="External"/><Relationship Id="rId27" Type="http://schemas.openxmlformats.org/officeDocument/2006/relationships/hyperlink" Target="consultantplus://offline/ref=A40671F96BA7F66FB9C6B9A4D841140AD491082E4B8AC4C693BCDA75FDAA708891CAFEC99DC0FCEC3AA1F4oF1FG" TargetMode="External"/><Relationship Id="rId30" Type="http://schemas.openxmlformats.org/officeDocument/2006/relationships/header" Target="header1.xml"/><Relationship Id="rId35" Type="http://schemas.openxmlformats.org/officeDocument/2006/relationships/hyperlink" Target="consultantplus://offline/ref=E8EFFF82EC0181B78C362150902E19817AD2FDAA5D88075A478F9B9E1A194642554B9C5C33759CAEC9C3431000F5114E8CHEGCL" TargetMode="External"/><Relationship Id="rId43" Type="http://schemas.openxmlformats.org/officeDocument/2006/relationships/hyperlink" Target="consultantplus://offline/ref=E8EFFF82EC0181B78C363F5D864247847FDCA7A2588004081EDB9DC945494017150B9A0C6433CFA89C9419450BEA15508EEAADA55C7DH7G8L" TargetMode="External"/><Relationship Id="rId48" Type="http://schemas.openxmlformats.org/officeDocument/2006/relationships/hyperlink" Target="garantF1://24498414.501" TargetMode="External"/><Relationship Id="rId56" Type="http://schemas.openxmlformats.org/officeDocument/2006/relationships/hyperlink" Target="consultantplus://offline/ref=E8EFFF82EC0181B78C362150902E19817AD2FDAA5D89075F4A869B9E1A194642554B9C5C2175C4A2C8C75C1607E0471FCAB9BEA65A617852A057CBE8H1G9L" TargetMode="External"/><Relationship Id="rId64" Type="http://schemas.openxmlformats.org/officeDocument/2006/relationships/hyperlink" Target="garantF1://12082235.0" TargetMode="External"/><Relationship Id="rId69" Type="http://schemas.openxmlformats.org/officeDocument/2006/relationships/hyperlink" Target="consultantplus://offline/ref=E8EFFF82EC0181B78C362150902E19817AD2FDAA5D89075F4A869B9E1A194642554B9C5C2175C4A2C8C5541805E0471FCAB9BEA65A617852A057CBE8H1G9L" TargetMode="External"/><Relationship Id="rId77" Type="http://schemas.openxmlformats.org/officeDocument/2006/relationships/hyperlink" Target="consultantplus://offline/ref=E8EFFF82EC0181B78C362150902E19817AD2FDAA5D89075F4A869B9E1A194642554B9C5C2175C4A2C8C75B190FE0471FCAB9BEA65A617852A057CBE8H1G9L" TargetMode="External"/><Relationship Id="rId100" Type="http://schemas.openxmlformats.org/officeDocument/2006/relationships/hyperlink" Target="consultantplus://offline/ref=E8EFFF82EC0181B78C362150902E19817AD2FDAA548108574484C69412404A405244C34B263CC8A3C8C45A140DBF420ADBE1B2A1427F7E4ABC55C9HEGAL" TargetMode="External"/><Relationship Id="rId105" Type="http://schemas.openxmlformats.org/officeDocument/2006/relationships/hyperlink" Target="http://rybinsk.ru/images/stories/department/investicii/doc/INVEST/RAZVITIE/4051_29.11.2011.zip" TargetMode="External"/><Relationship Id="rId113"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hyperlink" Target="consultantplus://offline/ref=E8EFFF82EC0181B78C363F5D864247847FDCA2A55A8004081EDB9DC945494017070BC2056337D7A3CEDB5F1004HEGBL" TargetMode="External"/><Relationship Id="rId72" Type="http://schemas.openxmlformats.org/officeDocument/2006/relationships/hyperlink" Target="consultantplus://offline/ref=E8EFFF82EC0181B78C362150902E19817AD2FDAA5D89075F4A869B9E1A194642554B9C5C2175C4A2C8C75A1805E0471FCAB9BEA65A617852A057CBE8H1G9L" TargetMode="External"/><Relationship Id="rId80" Type="http://schemas.openxmlformats.org/officeDocument/2006/relationships/hyperlink" Target="consultantplus://offline/ref=E8EFFF82EC0181B78C362150902E19817AD2FDAA5D89075F4A869B9E1A194642554B9C5C2175C4A2C8C7581106E0471FCAB9BEA65A617852A057CBE8H1G9L" TargetMode="External"/><Relationship Id="rId85" Type="http://schemas.openxmlformats.org/officeDocument/2006/relationships/hyperlink" Target="consultantplus://offline/ref=E8EFFF82EC0181B78C362150902E19817AD2FDAA5D8C0B564484C69412404A405244C3592664C4A2CEDB5D1618E9134CH8GEL" TargetMode="External"/><Relationship Id="rId93" Type="http://schemas.openxmlformats.org/officeDocument/2006/relationships/hyperlink" Target="consultantplus://offline/ref=E8EFFF82EC0181B78C362150902E19817AD2FDAA5D890856478E9B9E1A194642554B9C5C2175C4A2C8C55D1102E0471FCAB9BEA65A617852A057CBE8H1G9L" TargetMode="External"/><Relationship Id="rId98" Type="http://schemas.openxmlformats.org/officeDocument/2006/relationships/hyperlink" Target="consultantplus://offline/ref=E8EFFF82EC0181B78C362150902E19817AD2FDAA5D89075F4A869B9E1A194642554B9C5C2175C4A2C8C754140FE0471FCAB9BEA65A617852A057CBE8H1G9L" TargetMode="External"/><Relationship Id="rId3" Type="http://schemas.openxmlformats.org/officeDocument/2006/relationships/styles" Target="styles.xml"/><Relationship Id="rId12" Type="http://schemas.openxmlformats.org/officeDocument/2006/relationships/hyperlink" Target="http://rybinsk.ru/images/stories/department/investicii/doc/INVEST/RAZVITIE/4051_29.11.2011.zip" TargetMode="External"/><Relationship Id="rId17" Type="http://schemas.openxmlformats.org/officeDocument/2006/relationships/hyperlink" Target="garantF1://12038258.0" TargetMode="External"/><Relationship Id="rId25" Type="http://schemas.openxmlformats.org/officeDocument/2006/relationships/hyperlink" Target="http://rybinsk.ru/images/stories/department/investicii/doc/INVEST/RAZVITIE/4051_29.11.2011.zip" TargetMode="External"/><Relationship Id="rId33" Type="http://schemas.openxmlformats.org/officeDocument/2006/relationships/hyperlink" Target="consultantplus://offline/ref=E8EFFF82EC0181B78C362150902E19817AD2FDAA5D890E5F438F9B9E1A194642554B9C5C2175C4A2C8C55F140EE0471FCAB9BEA65A617852A057CBE8H1G9L" TargetMode="External"/><Relationship Id="rId38" Type="http://schemas.openxmlformats.org/officeDocument/2006/relationships/hyperlink" Target="consultantplus://offline/ref=E8EFFF82EC0181B78C363F5D864247847FDCA2A55A8004081EDB9DC945494017070BC2056337D7A3CEDB5F1004HEGBL" TargetMode="External"/><Relationship Id="rId46" Type="http://schemas.openxmlformats.org/officeDocument/2006/relationships/hyperlink" Target="consultantplus://offline/ref=E8EFFF82EC0181B78C362150902E19817AD2FDAA5D89075F4A869B9E1A194642554B9C5C2175C4A2C8C75C1607E0471FCAB9BEA65A617852A057CBE8H1G9L" TargetMode="External"/><Relationship Id="rId59" Type="http://schemas.openxmlformats.org/officeDocument/2006/relationships/header" Target="header2.xml"/><Relationship Id="rId67" Type="http://schemas.openxmlformats.org/officeDocument/2006/relationships/hyperlink" Target="consultantplus://offline/ref=41A4CD81F551D5D9C27843C70C7DE5E7C9675B68DAAE7766C6B97104D3ADB46CEE2F102A1724D526PAm9J" TargetMode="External"/><Relationship Id="rId103" Type="http://schemas.openxmlformats.org/officeDocument/2006/relationships/hyperlink" Target="https://pandia.ru/text/category/remont_zhilmzya/" TargetMode="External"/><Relationship Id="rId108" Type="http://schemas.openxmlformats.org/officeDocument/2006/relationships/hyperlink" Target="consultantplus://offline/ref=59BB91E63EA886DF1366F6F69FC2F9EE6FC88A390CF85D6FCBA695CEDEC3F6B61173CFA3FDB72F50D40802TFy4L" TargetMode="External"/><Relationship Id="rId20" Type="http://schemas.openxmlformats.org/officeDocument/2006/relationships/hyperlink" Target="garantF1://71749506.0" TargetMode="External"/><Relationship Id="rId41" Type="http://schemas.openxmlformats.org/officeDocument/2006/relationships/hyperlink" Target="consultantplus://offline/ref=E8EFFF82EC0181B78C362150902E19817AD2FDAA5D89075F4A869B9E1A194642554B9C5C2175C4A2C8C75C1607E0471FCAB9BEA65A617852A057CBE8H1G9L" TargetMode="External"/><Relationship Id="rId54" Type="http://schemas.openxmlformats.org/officeDocument/2006/relationships/hyperlink" Target="consultantplus://offline/ref=E8EFFF82EC0181B78C363F5D864247847FDCA0A45A8804081EDB9DC945494017150B9A096231CBA7CFCE094142BE1E4F88F2B3A1427D7856HBGEL" TargetMode="External"/><Relationship Id="rId62" Type="http://schemas.openxmlformats.org/officeDocument/2006/relationships/hyperlink" Target="garantF1://12082235.40400" TargetMode="External"/><Relationship Id="rId70" Type="http://schemas.openxmlformats.org/officeDocument/2006/relationships/hyperlink" Target="consultantplus://offline/ref=E8EFFF82EC0181B78C362150902E19817AD2FDAA5D89075F4A869B9E1A194642554B9C5C2175C4A2C8C75A1504E0471FCAB9BEA65A617852A057CBE8H1G9L" TargetMode="External"/><Relationship Id="rId75" Type="http://schemas.openxmlformats.org/officeDocument/2006/relationships/hyperlink" Target="consultantplus://offline/ref=E8EFFF82EC0181B78C362150902E19817AD2FDAA5D89075F4A869B9E1A194642554B9C5C2175C4A2C8C5541805E0471FCAB9BEA65A617852A057CBE8H1G9L" TargetMode="External"/><Relationship Id="rId83" Type="http://schemas.openxmlformats.org/officeDocument/2006/relationships/hyperlink" Target="consultantplus://offline/ref=E8EFFF82EC0181B78C363F5D864247847FDCA0A45A8804081EDB9DC945494017150B9A096231CAA5C9CE094142BE1E4F88F2B3A1427D7856HBGEL" TargetMode="External"/><Relationship Id="rId88" Type="http://schemas.openxmlformats.org/officeDocument/2006/relationships/hyperlink" Target="consultantplus://offline/ref=E8EFFF82EC0181B78C363F5D864247847FDBA4AF5C8B04081EDB9DC945494017150B9A096231C9A2C9CE094142BE1E4F88F2B3A1427D7856HBGEL" TargetMode="External"/><Relationship Id="rId91" Type="http://schemas.openxmlformats.org/officeDocument/2006/relationships/hyperlink" Target="consultantplus://offline/ref=E8EFFF82EC0181B78C362150902E19817AD2FDAA5D89075F4A869B9E1A194642554B9C5C2175C4A2C8C65C1005E0471FCAB9BEA65A617852A057CBE8H1G9L" TargetMode="External"/><Relationship Id="rId96" Type="http://schemas.openxmlformats.org/officeDocument/2006/relationships/hyperlink" Target="consultantplus://offline/ref=E8EFFF82EC0181B78C363F5D864247847FDCA0A45A8804081EDB9DC945494017070BC2056337D7A3CEDB5F1004HEGBL"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86367.0" TargetMode="External"/><Relationship Id="rId23" Type="http://schemas.openxmlformats.org/officeDocument/2006/relationships/hyperlink" Target="garantF1://45817890.1000" TargetMode="External"/><Relationship Id="rId28" Type="http://schemas.openxmlformats.org/officeDocument/2006/relationships/hyperlink" Target="file:///C:\Users\Barinova\Downloads\G18-2579%20(3).doc" TargetMode="External"/><Relationship Id="rId36" Type="http://schemas.openxmlformats.org/officeDocument/2006/relationships/hyperlink" Target="consultantplus://offline/ref=E8EFFF82EC0181B78C362150902E19817AD2FDAA5D890859468C9B9E1A194642554B9C5C2175C4A2C8C55B1707E0471FCAB9BEA65A617852A057CBE8H1G9L" TargetMode="External"/><Relationship Id="rId49" Type="http://schemas.openxmlformats.org/officeDocument/2006/relationships/hyperlink" Target="garantF1://24498414.0" TargetMode="External"/><Relationship Id="rId57" Type="http://schemas.openxmlformats.org/officeDocument/2006/relationships/hyperlink" Target="consultantplus://offline/ref=E8EFFF82EC0181B78C362150902E19817AD2FDAA5D89075F4A869B9E1A194642554B9C5C2175C4A2C8C75C1907E0471FCAB9BEA65A617852A057CBE8H1G9L" TargetMode="External"/><Relationship Id="rId106" Type="http://schemas.openxmlformats.org/officeDocument/2006/relationships/hyperlink" Target="http://www.yarregion.ru/depts/dtert/default.aspx" TargetMode="External"/><Relationship Id="rId10" Type="http://schemas.openxmlformats.org/officeDocument/2006/relationships/hyperlink" Target="http://rybinsk.ru/images/stories/department/investicii/doc/INVEST/RAZVITIE/4051_29.11.2011.zip" TargetMode="External"/><Relationship Id="rId31" Type="http://schemas.openxmlformats.org/officeDocument/2006/relationships/hyperlink" Target="http://rybinsk.ru/images/stories/department/investicii/doc/INVEST/RAZVITIE/4051_29.11.2011.zip" TargetMode="External"/><Relationship Id="rId44" Type="http://schemas.openxmlformats.org/officeDocument/2006/relationships/hyperlink" Target="consultantplus://offline/ref=E8EFFF82EC0181B78C362150902E19817AD2FDAA558A075F4284C69412404A405244C34B263CC8A3C8C55C160DBF420ADBE1B2A1427F7E4ABC55C9HEGAL" TargetMode="External"/><Relationship Id="rId52" Type="http://schemas.openxmlformats.org/officeDocument/2006/relationships/hyperlink" Target="consultantplus://offline/ref=E8EFFF82EC0181B78C363F5D864247847FDCA0A45A8804081EDB9DC945494017150B9A096231CCA6C9CE094142BE1E4F88F2B3A1427D7856HBGEL" TargetMode="External"/><Relationship Id="rId60" Type="http://schemas.openxmlformats.org/officeDocument/2006/relationships/hyperlink" Target="consultantplus://offline/ref=E8EFFF82EC0181B78C362150902E19817AD2FDAA5D89075F4A869B9E1A194642554B9C5C33759CAEC9C3431000F5114E8CHEGCL" TargetMode="External"/><Relationship Id="rId65" Type="http://schemas.openxmlformats.org/officeDocument/2006/relationships/header" Target="header3.xml"/><Relationship Id="rId73" Type="http://schemas.openxmlformats.org/officeDocument/2006/relationships/hyperlink" Target="consultantplus://offline/ref=E8EFFF82EC0181B78C362150902E19817AD2FDAA5D89075F4A869B9E1A194642554B9C5C2175C4A2C8C758100FE0471FCAB9BEA65A617852A057CBE8H1G9L" TargetMode="External"/><Relationship Id="rId78" Type="http://schemas.openxmlformats.org/officeDocument/2006/relationships/hyperlink" Target="consultantplus://offline/ref=E8EFFF82EC0181B78C362150902E19817AD2FDAA5D89075F4A869B9E1A194642554B9C5C2175C4A2C8C75B190FE0471FCAB9BEA65A617852A057CBE8H1G9L" TargetMode="External"/><Relationship Id="rId81" Type="http://schemas.openxmlformats.org/officeDocument/2006/relationships/hyperlink" Target="consultantplus://offline/ref=E8EFFF82EC0181B78C363F5D864247847ED1A5AE598104081EDB9DC945494017070BC2056337D7A3CEDB5F1004HEGBL" TargetMode="External"/><Relationship Id="rId86" Type="http://schemas.openxmlformats.org/officeDocument/2006/relationships/hyperlink" Target="consultantplus://offline/ref=E8EFFF82EC0181B78C362150902E19817AD2FDAA5D8909594A8E9B9E1A194642554B9C5C33759CAEC9C3431000F5114E8CHEGCL" TargetMode="External"/><Relationship Id="rId94" Type="http://schemas.openxmlformats.org/officeDocument/2006/relationships/hyperlink" Target="consultantplus://offline/ref=E8EFFF82EC0181B78C362150902E19817AD2FDAA5D89075F4A869B9E1A194642554B9C5C2175C4A2C8C5541805E0471FCAB9BEA65A617852A057CBE8H1G9L" TargetMode="External"/><Relationship Id="rId99" Type="http://schemas.openxmlformats.org/officeDocument/2006/relationships/hyperlink" Target="consultantplus://offline/ref=E8EFFF82EC0181B78C363F5D864247847FDBA4AF5C8B04081EDB9DC945494017070BC2056337D7A3CEDB5F1004HEGBL"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garantF1://86367.0" TargetMode="External"/><Relationship Id="rId18" Type="http://schemas.openxmlformats.org/officeDocument/2006/relationships/hyperlink" Target="garantF1://12038258.0" TargetMode="External"/><Relationship Id="rId39" Type="http://schemas.openxmlformats.org/officeDocument/2006/relationships/hyperlink" Target="consultantplus://offline/ref=E8EFFF82EC0181B78C362150902E19817AD2FDAA5D89075F4A869B9E1A194642554B9C5C2175C4A2C8C75C1501E0471FCAB9BEA65A617852A057CBE8H1G9L" TargetMode="External"/><Relationship Id="rId109" Type="http://schemas.openxmlformats.org/officeDocument/2006/relationships/hyperlink" Target="consultantplus://offline/ref=C9670906D390B723E98C7801721E6D7048DE4D84EEE3A3A650D50A41CFR2pBG" TargetMode="External"/><Relationship Id="rId34" Type="http://schemas.openxmlformats.org/officeDocument/2006/relationships/hyperlink" Target="consultantplus://offline/ref=E8EFFF82EC0181B78C362150902E19817AD2FDAA5D89075F4A869B9E1A194642554B9C5C2175C4A2C8C75E1303E0471FCAB9BEA65A617852A057CBE8H1G9L" TargetMode="External"/><Relationship Id="rId50" Type="http://schemas.openxmlformats.org/officeDocument/2006/relationships/hyperlink" Target="consultantplus://offline/ref=E8EFFF82EC0181B78C362150902E19817AD2FDAA5D89075F4A869B9E1A194642554B9C5C2175C4A2C8C75C150FE0471FCAB9BEA65A617852A057CBE8H1G9L" TargetMode="External"/><Relationship Id="rId55" Type="http://schemas.openxmlformats.org/officeDocument/2006/relationships/hyperlink" Target="consultantplus://offline/ref=E8EFFF82EC0181B78C363F5D864247847FDCA0A45A8804081EDB9DC945494017150B9A096231CBA7CFCE094142BE1E4F88F2B3A1427D7856HBGEL" TargetMode="External"/><Relationship Id="rId76" Type="http://schemas.openxmlformats.org/officeDocument/2006/relationships/hyperlink" Target="consultantplus://offline/ref=E8EFFF82EC0181B78C362150902E19817AD2FDAA5D89075F4A869B9E1A194642554B9C5C2175C4A2C8C7551002E0471FCAB9BEA65A617852A057CBE8H1G9L" TargetMode="External"/><Relationship Id="rId97" Type="http://schemas.openxmlformats.org/officeDocument/2006/relationships/hyperlink" Target="consultantplus://offline/ref=E8EFFF82EC0181B78C363F5D864247847DDDA1A25E8C04081EDB9DC945494017150B9A096231C9A2C8CE094142BE1E4F88F2B3A1427D7856HBGEL" TargetMode="External"/><Relationship Id="rId104" Type="http://schemas.openxmlformats.org/officeDocument/2006/relationships/hyperlink" Target="https://pandia.ru/text/category/fizicheskij_iznos/" TargetMode="External"/><Relationship Id="rId7" Type="http://schemas.openxmlformats.org/officeDocument/2006/relationships/endnotes" Target="endnotes.xml"/><Relationship Id="rId71" Type="http://schemas.openxmlformats.org/officeDocument/2006/relationships/hyperlink" Target="consultantplus://offline/ref=E8EFFF82EC0181B78C362150902E19817AD2FDAA5D89075F4A869B9E1A194642554B9C5C2175C4A2C8C75A1807E0471FCAB9BEA65A617852A057CBE8H1G9L" TargetMode="External"/><Relationship Id="rId92" Type="http://schemas.openxmlformats.org/officeDocument/2006/relationships/hyperlink" Target="consultantplus://offline/ref=E8EFFF82EC0181B78C362150902E19817AD2FDAA5D89075F4A869B9E1A194642554B9C5C2175C4A2C8C7541601E0471FCAB9BEA65A617852A057CBE8H1G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71F23-E95B-486F-AECC-BDADFFCD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9075</TotalTime>
  <Pages>105</Pages>
  <Words>27841</Words>
  <Characters>221755</Characters>
  <Application>Microsoft Office Word</Application>
  <DocSecurity>0</DocSecurity>
  <Lines>1847</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Кононова Елена Владимировна</dc:creator>
  <cp:lastModifiedBy>markovaoa</cp:lastModifiedBy>
  <cp:revision>581</cp:revision>
  <cp:lastPrinted>2020-07-17T12:29:00Z</cp:lastPrinted>
  <dcterms:created xsi:type="dcterms:W3CDTF">2016-07-22T05:39:00Z</dcterms:created>
  <dcterms:modified xsi:type="dcterms:W3CDTF">2020-07-17T12:48:00Z</dcterms:modified>
</cp:coreProperties>
</file>