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79" w:rsidRDefault="001C7C02" w:rsidP="001C7C02">
      <w:pPr>
        <w:shd w:val="clear" w:color="auto" w:fill="FFFFFF"/>
        <w:tabs>
          <w:tab w:val="left" w:pos="3119"/>
          <w:tab w:val="left" w:pos="3402"/>
          <w:tab w:val="left" w:pos="3544"/>
        </w:tabs>
        <w:spacing w:after="0" w:line="240" w:lineRule="atLeast"/>
        <w:ind w:left="567" w:hanging="141"/>
        <w:jc w:val="center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                           </w:t>
      </w:r>
      <w:r w:rsidR="00F01036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Приложение</w:t>
      </w:r>
    </w:p>
    <w:p w:rsidR="00F01036" w:rsidRDefault="00D43579" w:rsidP="00D43579">
      <w:pPr>
        <w:shd w:val="clear" w:color="auto" w:fill="FFFFFF"/>
        <w:tabs>
          <w:tab w:val="left" w:pos="3119"/>
          <w:tab w:val="left" w:pos="3402"/>
          <w:tab w:val="left" w:pos="3544"/>
        </w:tabs>
        <w:spacing w:after="0" w:line="240" w:lineRule="atLeast"/>
        <w:ind w:left="567" w:hanging="141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                                                                         к постановлению Администрации</w:t>
      </w:r>
      <w:r w:rsidR="00F01036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</w:p>
    <w:p w:rsidR="00D43579" w:rsidRDefault="00D43579" w:rsidP="00D43579">
      <w:pPr>
        <w:shd w:val="clear" w:color="auto" w:fill="FFFFFF"/>
        <w:tabs>
          <w:tab w:val="left" w:pos="3119"/>
          <w:tab w:val="left" w:pos="3402"/>
          <w:tab w:val="left" w:pos="3544"/>
        </w:tabs>
        <w:spacing w:after="0" w:line="240" w:lineRule="atLeast"/>
        <w:ind w:left="567" w:hanging="141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                                                                         городского округа город Рыбинск</w:t>
      </w:r>
    </w:p>
    <w:p w:rsidR="00D43579" w:rsidRDefault="00D43579" w:rsidP="00D43579">
      <w:pPr>
        <w:shd w:val="clear" w:color="auto" w:fill="FFFFFF"/>
        <w:tabs>
          <w:tab w:val="left" w:pos="3119"/>
          <w:tab w:val="left" w:pos="3402"/>
          <w:tab w:val="left" w:pos="3544"/>
        </w:tabs>
        <w:spacing w:after="0" w:line="240" w:lineRule="atLeast"/>
        <w:ind w:left="567" w:hanging="141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                                                                         Ярославской области</w:t>
      </w:r>
    </w:p>
    <w:p w:rsidR="00D43579" w:rsidRDefault="00D43579" w:rsidP="00D43579">
      <w:pPr>
        <w:shd w:val="clear" w:color="auto" w:fill="FFFFFF"/>
        <w:tabs>
          <w:tab w:val="left" w:pos="3119"/>
          <w:tab w:val="left" w:pos="3402"/>
          <w:tab w:val="left" w:pos="3544"/>
        </w:tabs>
        <w:spacing w:after="0" w:line="240" w:lineRule="atLeast"/>
        <w:ind w:left="567" w:hanging="141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                                                                         от ________________ № _______</w:t>
      </w:r>
    </w:p>
    <w:p w:rsidR="00D43579" w:rsidRDefault="00D43579" w:rsidP="00F359CD">
      <w:pPr>
        <w:shd w:val="clear" w:color="auto" w:fill="FFFFFF"/>
        <w:tabs>
          <w:tab w:val="left" w:pos="3119"/>
          <w:tab w:val="left" w:pos="3402"/>
          <w:tab w:val="left" w:pos="3544"/>
        </w:tabs>
        <w:spacing w:after="0" w:line="240" w:lineRule="atLeast"/>
        <w:ind w:left="567" w:hanging="141"/>
        <w:jc w:val="center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F359CD" w:rsidRPr="00810C36" w:rsidRDefault="00F359CD" w:rsidP="00F359CD">
      <w:pPr>
        <w:shd w:val="clear" w:color="auto" w:fill="FFFFFF"/>
        <w:tabs>
          <w:tab w:val="left" w:pos="3119"/>
          <w:tab w:val="left" w:pos="3402"/>
          <w:tab w:val="left" w:pos="3544"/>
        </w:tabs>
        <w:spacing w:after="0" w:line="240" w:lineRule="atLeast"/>
        <w:ind w:left="567" w:hanging="141"/>
        <w:jc w:val="center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810C36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Муниципальная программа </w:t>
      </w:r>
    </w:p>
    <w:p w:rsidR="00F359CD" w:rsidRPr="00810C36" w:rsidRDefault="00135529" w:rsidP="00F359CD">
      <w:pPr>
        <w:shd w:val="clear" w:color="auto" w:fill="FFFFFF"/>
        <w:tabs>
          <w:tab w:val="left" w:pos="3119"/>
          <w:tab w:val="left" w:pos="3402"/>
          <w:tab w:val="left" w:pos="3544"/>
        </w:tabs>
        <w:spacing w:after="0" w:line="240" w:lineRule="atLeast"/>
        <w:ind w:left="567" w:hanging="141"/>
        <w:jc w:val="center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«Развитие</w:t>
      </w:r>
      <w:r w:rsidR="00F359C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677EC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рынков, ярмарок </w:t>
      </w:r>
      <w:r w:rsidR="00F359CD" w:rsidRPr="00810C36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</w:p>
    <w:p w:rsidR="00F359CD" w:rsidRPr="00810C36" w:rsidRDefault="00F359CD" w:rsidP="00F359CD">
      <w:pPr>
        <w:shd w:val="clear" w:color="auto" w:fill="FFFFFF"/>
        <w:tabs>
          <w:tab w:val="left" w:pos="3119"/>
          <w:tab w:val="left" w:pos="3402"/>
          <w:tab w:val="left" w:pos="3544"/>
        </w:tabs>
        <w:spacing w:after="0" w:line="240" w:lineRule="atLeast"/>
        <w:ind w:left="567" w:hanging="141"/>
        <w:jc w:val="center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810C36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в городском округе город  Рыбинск</w:t>
      </w:r>
      <w:r w:rsidR="00DE4C52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 Ярославской области</w:t>
      </w:r>
      <w:r w:rsidRPr="00810C36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»</w:t>
      </w:r>
    </w:p>
    <w:p w:rsidR="00F359CD" w:rsidRPr="00810C36" w:rsidRDefault="00F359CD" w:rsidP="00F359CD">
      <w:pPr>
        <w:shd w:val="clear" w:color="auto" w:fill="FFFFFF"/>
        <w:tabs>
          <w:tab w:val="left" w:pos="3119"/>
          <w:tab w:val="left" w:pos="3402"/>
          <w:tab w:val="left" w:pos="3544"/>
        </w:tabs>
        <w:spacing w:after="0" w:line="240" w:lineRule="atLeast"/>
        <w:ind w:left="567" w:hanging="141"/>
        <w:jc w:val="center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F359CD" w:rsidRPr="00810C36" w:rsidRDefault="00F359CD" w:rsidP="002D5A7F">
      <w:pPr>
        <w:pStyle w:val="a4"/>
        <w:numPr>
          <w:ilvl w:val="0"/>
          <w:numId w:val="1"/>
        </w:numPr>
        <w:shd w:val="clear" w:color="auto" w:fill="FFFFFF"/>
        <w:tabs>
          <w:tab w:val="left" w:pos="3119"/>
          <w:tab w:val="left" w:pos="3402"/>
          <w:tab w:val="left" w:pos="3544"/>
        </w:tabs>
        <w:spacing w:line="240" w:lineRule="atLeast"/>
        <w:ind w:left="2127" w:hanging="327"/>
        <w:rPr>
          <w:rFonts w:cs="Times New Roman"/>
          <w:bCs/>
          <w:color w:val="000000"/>
          <w:szCs w:val="28"/>
        </w:rPr>
      </w:pPr>
      <w:r w:rsidRPr="00810C36">
        <w:rPr>
          <w:rFonts w:cs="Times New Roman"/>
          <w:bCs/>
          <w:color w:val="000000"/>
          <w:szCs w:val="28"/>
        </w:rPr>
        <w:t>Паспорт муниципальной программы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7541"/>
      </w:tblGrid>
      <w:tr w:rsidR="00F359CD" w:rsidRPr="00E96BC9" w:rsidTr="00135529">
        <w:tc>
          <w:tcPr>
            <w:tcW w:w="2269" w:type="dxa"/>
          </w:tcPr>
          <w:p w:rsidR="00F359CD" w:rsidRPr="00810C36" w:rsidRDefault="00F359CD" w:rsidP="00135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0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541" w:type="dxa"/>
          </w:tcPr>
          <w:p w:rsidR="00F359CD" w:rsidRPr="00810C36" w:rsidRDefault="00F359CD" w:rsidP="008D1B72">
            <w:pPr>
              <w:tabs>
                <w:tab w:val="left" w:pos="674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0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</w:t>
            </w:r>
            <w:r w:rsidR="00135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пальная программа  «Развитие</w:t>
            </w:r>
            <w:r w:rsidRPr="00810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D1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рынков,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ярмаро</w:t>
            </w:r>
            <w:r w:rsidR="008D1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C47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10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городском округе город Рыбинск</w:t>
            </w:r>
            <w:r w:rsidR="00DE4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Ярославской области</w:t>
            </w:r>
            <w:r w:rsidRPr="00810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(далее – Программа)</w:t>
            </w:r>
          </w:p>
        </w:tc>
      </w:tr>
      <w:tr w:rsidR="00F359CD" w:rsidRPr="00E96BC9" w:rsidTr="00135529">
        <w:tc>
          <w:tcPr>
            <w:tcW w:w="2269" w:type="dxa"/>
          </w:tcPr>
          <w:p w:rsidR="00F359CD" w:rsidRPr="00810C36" w:rsidRDefault="00F359CD" w:rsidP="00135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0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541" w:type="dxa"/>
          </w:tcPr>
          <w:p w:rsidR="00F359CD" w:rsidRPr="00810C36" w:rsidRDefault="00B17688" w:rsidP="008D1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  <w:r w:rsidR="00F359CD" w:rsidRPr="00A673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- 202</w:t>
            </w:r>
            <w:r w:rsidR="008D1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F359CD" w:rsidRPr="00A673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F359CD" w:rsidRPr="00E96BC9" w:rsidTr="00135529">
        <w:tc>
          <w:tcPr>
            <w:tcW w:w="2269" w:type="dxa"/>
          </w:tcPr>
          <w:p w:rsidR="00F359CD" w:rsidRPr="00810C36" w:rsidRDefault="00F359CD" w:rsidP="00135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0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541" w:type="dxa"/>
          </w:tcPr>
          <w:p w:rsidR="00F359CD" w:rsidRDefault="00F359CD" w:rsidP="00135529">
            <w:pPr>
              <w:tabs>
                <w:tab w:val="left" w:pos="674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0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359CD" w:rsidRDefault="00F359CD" w:rsidP="00135529">
            <w:pPr>
              <w:tabs>
                <w:tab w:val="left" w:pos="674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Федеральный закон от 28.12.2009 № 381-ФЗ «Об основах государственного регулирования торговой деятельности в Российской Федерации»;</w:t>
            </w:r>
          </w:p>
          <w:p w:rsidR="00C000AD" w:rsidRDefault="00C000AD" w:rsidP="00135529">
            <w:pPr>
              <w:tabs>
                <w:tab w:val="left" w:pos="674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Федеральный закон от 30.12.2006 № 271-ФЗ «О розничных рынках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внесении изменений в Трудовой кодекс Российской Федерации»;</w:t>
            </w:r>
          </w:p>
          <w:p w:rsidR="00AA1D2C" w:rsidRDefault="00AA1D2C" w:rsidP="00135529">
            <w:pPr>
              <w:tabs>
                <w:tab w:val="left" w:pos="674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распоряжение Правительства Российской Федерации от 30.01.2021 № </w:t>
            </w:r>
            <w:r w:rsidR="007D7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208-р; </w:t>
            </w:r>
          </w:p>
          <w:p w:rsidR="00700846" w:rsidRDefault="00700846" w:rsidP="007008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0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A673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A673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остановление Правительства Ярославской области от 06.03.2014 № 188-п «Об утверждении Стратегии социально-экономического развития Ярославской области до 2025 года»;</w:t>
            </w:r>
          </w:p>
          <w:p w:rsidR="00F359CD" w:rsidRDefault="00F359CD" w:rsidP="00135529">
            <w:pPr>
              <w:tabs>
                <w:tab w:val="left" w:pos="674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постановление Правительства Ярославской области от 01.07.2010 № 435-п «Об утверждении Порядка организации ярмарок и продажи товаров (выполнения работ, оказания услуг) на них»;</w:t>
            </w:r>
          </w:p>
          <w:p w:rsidR="002B7C67" w:rsidRPr="000B26C9" w:rsidRDefault="002B7C67" w:rsidP="0093513E">
            <w:pPr>
              <w:pStyle w:val="9"/>
              <w:tabs>
                <w:tab w:val="left" w:pos="567"/>
              </w:tabs>
              <w:spacing w:before="0"/>
              <w:jc w:val="both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0B26C9">
              <w:rPr>
                <w:rFonts w:ascii="Times New Roman" w:hAnsi="Times New Roman" w:cs="Calibri"/>
                <w:i w:val="0"/>
                <w:color w:val="000000"/>
                <w:sz w:val="28"/>
                <w:szCs w:val="28"/>
              </w:rPr>
              <w:t xml:space="preserve">-  решение Муниципального Совета городского округа город Рыбинск от 28.03.2019 № 47 </w:t>
            </w:r>
            <w:r w:rsidRPr="00A673F2">
              <w:rPr>
                <w:rFonts w:ascii="Times New Roman" w:hAnsi="Times New Roman" w:cs="Calibri"/>
                <w:i w:val="0"/>
                <w:color w:val="000000"/>
                <w:sz w:val="28"/>
                <w:szCs w:val="28"/>
              </w:rPr>
              <w:t xml:space="preserve">«О Стратегии  социально-экономического развития городского округа город Рыбинск </w:t>
            </w:r>
            <w:r w:rsidRPr="00A673F2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на 2018-2030 годы»;</w:t>
            </w:r>
          </w:p>
          <w:p w:rsidR="00F359CD" w:rsidRDefault="00F359CD" w:rsidP="0093513E">
            <w:pPr>
              <w:tabs>
                <w:tab w:val="left" w:pos="674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постановление Администрации городского округа город Рыбинск от 25.03.2019 № 791 «Об организации ярмарок Администрацией городского округа город Рыбинск»;</w:t>
            </w:r>
          </w:p>
          <w:p w:rsidR="00F359CD" w:rsidRDefault="00F359CD" w:rsidP="0093513E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0C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 постановление Администрации городского округа город </w:t>
            </w:r>
            <w:r w:rsidRPr="00810C3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Рыбинск Ярославской области  от 08.06.2020 № 1306 «О муниципальных программах»;</w:t>
            </w:r>
          </w:p>
          <w:p w:rsidR="0093513E" w:rsidRPr="00810C36" w:rsidRDefault="0093513E" w:rsidP="0093513E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постановление  </w:t>
            </w:r>
            <w:r w:rsidRPr="00810C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Администрации городского округа город Рыбинск Ярославской области </w:t>
            </w:r>
            <w:r w:rsidR="003140DE">
              <w:rPr>
                <w:rFonts w:ascii="Times New Roman" w:hAnsi="Times New Roman"/>
                <w:color w:val="000000"/>
                <w:sz w:val="28"/>
                <w:szCs w:val="28"/>
              </w:rPr>
              <w:t>от 21.01.2021 № 139</w:t>
            </w:r>
            <w:r w:rsidRPr="00810C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«Об утверждении плана мероприятий»</w:t>
            </w:r>
            <w:r w:rsidR="0045798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F359CD" w:rsidRPr="00810C36" w:rsidRDefault="00F359CD" w:rsidP="0093513E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0C36">
              <w:rPr>
                <w:rFonts w:ascii="Times New Roman" w:hAnsi="Times New Roman"/>
                <w:color w:val="000000"/>
                <w:sz w:val="28"/>
                <w:szCs w:val="28"/>
              </w:rPr>
              <w:t>- Устав городского округа город Рыбинск Ярославской области.</w:t>
            </w:r>
          </w:p>
        </w:tc>
      </w:tr>
      <w:tr w:rsidR="00F359CD" w:rsidRPr="00E96BC9" w:rsidTr="00135529">
        <w:tc>
          <w:tcPr>
            <w:tcW w:w="2269" w:type="dxa"/>
          </w:tcPr>
          <w:p w:rsidR="00F359CD" w:rsidRPr="00810C36" w:rsidRDefault="00F359CD" w:rsidP="00135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0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Заказчик Программы</w:t>
            </w:r>
          </w:p>
        </w:tc>
        <w:tc>
          <w:tcPr>
            <w:tcW w:w="7541" w:type="dxa"/>
          </w:tcPr>
          <w:p w:rsidR="00F359CD" w:rsidRPr="00810C36" w:rsidRDefault="00F359CD" w:rsidP="00135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0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городского округа город Рыбинск</w:t>
            </w:r>
          </w:p>
          <w:p w:rsidR="00F359CD" w:rsidRPr="00810C36" w:rsidRDefault="00F359CD" w:rsidP="00135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59CD" w:rsidRPr="00E96BC9" w:rsidTr="00135529">
        <w:tc>
          <w:tcPr>
            <w:tcW w:w="2269" w:type="dxa"/>
          </w:tcPr>
          <w:p w:rsidR="00F359CD" w:rsidRPr="00810C36" w:rsidRDefault="00F359CD" w:rsidP="00135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0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исполнитель-руководитель Программы</w:t>
            </w:r>
          </w:p>
        </w:tc>
        <w:tc>
          <w:tcPr>
            <w:tcW w:w="7541" w:type="dxa"/>
          </w:tcPr>
          <w:p w:rsidR="00F359CD" w:rsidRPr="00810C36" w:rsidRDefault="00F359CD" w:rsidP="00135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0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экономического  развития и инвестиций Администрации городского округа город Рыбинск (далее - УЭРиИ)</w:t>
            </w:r>
          </w:p>
          <w:p w:rsidR="00F359CD" w:rsidRPr="00810C36" w:rsidRDefault="00F359CD" w:rsidP="00135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0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УЭРиИ </w:t>
            </w:r>
          </w:p>
        </w:tc>
      </w:tr>
      <w:tr w:rsidR="00F359CD" w:rsidRPr="00E96BC9" w:rsidTr="00135529">
        <w:tc>
          <w:tcPr>
            <w:tcW w:w="2269" w:type="dxa"/>
          </w:tcPr>
          <w:p w:rsidR="00F359CD" w:rsidRPr="00810C36" w:rsidRDefault="00F359CD" w:rsidP="00135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0C3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Куратор Программы</w:t>
            </w:r>
          </w:p>
        </w:tc>
        <w:tc>
          <w:tcPr>
            <w:tcW w:w="7541" w:type="dxa"/>
          </w:tcPr>
          <w:p w:rsidR="00F359CD" w:rsidRPr="00810C36" w:rsidRDefault="00F359CD" w:rsidP="00135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0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Первый заместитель Главы Администрации</w:t>
            </w:r>
          </w:p>
        </w:tc>
      </w:tr>
      <w:tr w:rsidR="00F359CD" w:rsidRPr="00E96BC9" w:rsidTr="00135529">
        <w:tc>
          <w:tcPr>
            <w:tcW w:w="2269" w:type="dxa"/>
          </w:tcPr>
          <w:p w:rsidR="00F359CD" w:rsidRPr="00810C36" w:rsidRDefault="00F359CD" w:rsidP="00135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D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Цели </w:t>
            </w:r>
            <w:r w:rsidRPr="00810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541" w:type="dxa"/>
          </w:tcPr>
          <w:p w:rsidR="00F359CD" w:rsidRPr="00AD3E94" w:rsidRDefault="003665BD" w:rsidP="00135529">
            <w:pPr>
              <w:pStyle w:val="HTM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Создание</w:t>
            </w:r>
            <w:r w:rsidR="00AD4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условий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обеспечения жителей городского округа город Рыбинск</w:t>
            </w:r>
            <w:r w:rsidR="007F7E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0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Ярославской области </w:t>
            </w:r>
            <w:r w:rsidR="007F7E85">
              <w:rPr>
                <w:rFonts w:ascii="Times New Roman" w:hAnsi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ами</w:t>
            </w:r>
            <w:r w:rsidR="007F7E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торговли, расширения рынка сельскохозяйственной продукции, сырья и продовольствия</w:t>
            </w:r>
          </w:p>
        </w:tc>
      </w:tr>
      <w:tr w:rsidR="00F359CD" w:rsidRPr="00810C36" w:rsidTr="00F359C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D" w:rsidRPr="00810C36" w:rsidRDefault="00F359CD" w:rsidP="00F359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0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D" w:rsidRDefault="00BA69A3" w:rsidP="00F359CD">
            <w:pPr>
              <w:pStyle w:val="HTM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1.Содействие развитию современной инфраструктуры </w:t>
            </w:r>
            <w:r w:rsidR="008D1B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рыночной,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ярмарочной деятельности.</w:t>
            </w:r>
          </w:p>
          <w:p w:rsidR="006238D2" w:rsidRPr="00F359CD" w:rsidRDefault="00BA69A3" w:rsidP="00F359CD">
            <w:pPr>
              <w:pStyle w:val="HTM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2.Оказание методической и информационной помощи </w:t>
            </w:r>
            <w:r w:rsidR="00B176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хозяйствующим </w:t>
            </w:r>
            <w:r w:rsidR="003A5998">
              <w:rPr>
                <w:rFonts w:ascii="Times New Roman" w:hAnsi="Times New Roman"/>
                <w:color w:val="000000"/>
                <w:sz w:val="28"/>
                <w:szCs w:val="28"/>
              </w:rPr>
              <w:t>субъектам 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</w:t>
            </w:r>
            <w:r w:rsidR="00B176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оведении </w:t>
            </w:r>
            <w:r w:rsidR="00E651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рыночной и </w:t>
            </w:r>
            <w:r w:rsidR="00CA2D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65196">
              <w:rPr>
                <w:rFonts w:ascii="Times New Roman" w:hAnsi="Times New Roman"/>
                <w:color w:val="000000"/>
                <w:sz w:val="28"/>
                <w:szCs w:val="28"/>
              </w:rPr>
              <w:t>ярмарочной деятельности</w:t>
            </w:r>
            <w:r w:rsidR="00B1768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359CD" w:rsidRPr="002E49E2" w:rsidTr="00F359C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D" w:rsidRPr="002E49E2" w:rsidRDefault="00F359CD" w:rsidP="00135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9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и источники</w:t>
            </w:r>
          </w:p>
          <w:p w:rsidR="00F359CD" w:rsidRPr="002E49E2" w:rsidRDefault="00F359CD" w:rsidP="00135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9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финансирования </w:t>
            </w:r>
          </w:p>
          <w:p w:rsidR="00F359CD" w:rsidRPr="002E49E2" w:rsidRDefault="00F359CD" w:rsidP="00135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9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65" w:rsidRPr="00F359CD" w:rsidRDefault="00F359CD" w:rsidP="00E41265">
            <w:pPr>
              <w:pStyle w:val="HTM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9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Общий объем финансирования </w:t>
            </w:r>
            <w:r w:rsidR="00E41265">
              <w:rPr>
                <w:rFonts w:ascii="Times New Roman" w:hAnsi="Times New Roman"/>
                <w:color w:val="000000"/>
                <w:sz w:val="28"/>
                <w:szCs w:val="28"/>
              </w:rPr>
              <w:t>– 39,17 млн</w:t>
            </w:r>
            <w:proofErr w:type="gramStart"/>
            <w:r w:rsidR="00E41265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="00E41265">
              <w:rPr>
                <w:rFonts w:ascii="Times New Roman" w:hAnsi="Times New Roman"/>
                <w:color w:val="000000"/>
                <w:sz w:val="28"/>
                <w:szCs w:val="28"/>
              </w:rPr>
              <w:t>уб. (внебюджетные источники).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795"/>
              <w:gridCol w:w="2310"/>
              <w:gridCol w:w="2410"/>
            </w:tblGrid>
            <w:tr w:rsidR="00F359CD" w:rsidRPr="002E49E2" w:rsidTr="00135529">
              <w:tc>
                <w:tcPr>
                  <w:tcW w:w="1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59CD" w:rsidRPr="002E49E2" w:rsidRDefault="00F359CD" w:rsidP="0013552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2E49E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Год реализации Программы</w:t>
                  </w:r>
                </w:p>
              </w:tc>
              <w:tc>
                <w:tcPr>
                  <w:tcW w:w="2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59CD" w:rsidRPr="002E49E2" w:rsidRDefault="00F359CD" w:rsidP="001355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2E49E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Выделено в бюджете города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59CD" w:rsidRPr="002E49E2" w:rsidRDefault="00F359CD" w:rsidP="001355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2E49E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Потребность</w:t>
                  </w:r>
                </w:p>
                <w:p w:rsidR="00F359CD" w:rsidRPr="002E49E2" w:rsidRDefault="00F359CD" w:rsidP="001355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2E49E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в финансировании</w:t>
                  </w:r>
                </w:p>
              </w:tc>
            </w:tr>
            <w:tr w:rsidR="00F359CD" w:rsidRPr="002E49E2" w:rsidTr="00135529">
              <w:tc>
                <w:tcPr>
                  <w:tcW w:w="1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59CD" w:rsidRPr="002E49E2" w:rsidRDefault="00F359CD" w:rsidP="0013552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2E49E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59CD" w:rsidRPr="002E49E2" w:rsidRDefault="00155589" w:rsidP="001355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59CD" w:rsidRPr="002E49E2" w:rsidRDefault="00E41265" w:rsidP="001355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F359CD" w:rsidRPr="002E49E2" w:rsidTr="00135529">
              <w:tc>
                <w:tcPr>
                  <w:tcW w:w="1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59CD" w:rsidRPr="002E49E2" w:rsidRDefault="00F359CD" w:rsidP="0013552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2E49E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59CD" w:rsidRPr="002E49E2" w:rsidRDefault="00155589" w:rsidP="001355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59CD" w:rsidRPr="002E49E2" w:rsidRDefault="00E41265" w:rsidP="001355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F359CD" w:rsidRPr="002E49E2" w:rsidTr="00135529">
              <w:tc>
                <w:tcPr>
                  <w:tcW w:w="1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59CD" w:rsidRPr="002E49E2" w:rsidRDefault="00F359CD" w:rsidP="0013552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59CD" w:rsidRPr="002E49E2" w:rsidRDefault="00155589" w:rsidP="001355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59CD" w:rsidRPr="002E49E2" w:rsidRDefault="00E41265" w:rsidP="001355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D278B2" w:rsidRPr="002E49E2" w:rsidTr="00135529">
              <w:tc>
                <w:tcPr>
                  <w:tcW w:w="1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8B2" w:rsidRDefault="00D278B2" w:rsidP="0013552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8B2" w:rsidRDefault="00D278B2" w:rsidP="001355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8B2" w:rsidRDefault="00E41265" w:rsidP="001355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CA2D59" w:rsidRPr="002E49E2" w:rsidTr="00135529">
              <w:tc>
                <w:tcPr>
                  <w:tcW w:w="1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2D59" w:rsidRDefault="00CA2D59" w:rsidP="0013552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2D59" w:rsidRDefault="00CA2D59" w:rsidP="001355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2D59" w:rsidRDefault="00E41265" w:rsidP="001355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F359CD" w:rsidRPr="002E49E2" w:rsidTr="00135529">
              <w:tc>
                <w:tcPr>
                  <w:tcW w:w="1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59CD" w:rsidRPr="002E49E2" w:rsidRDefault="00F359CD" w:rsidP="0013552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2E49E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59CD" w:rsidRPr="002E49E2" w:rsidRDefault="00155589" w:rsidP="001355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59CD" w:rsidRPr="002E49E2" w:rsidRDefault="00E41265" w:rsidP="001355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F359CD" w:rsidRDefault="00F359CD" w:rsidP="00F359CD">
            <w:pPr>
              <w:pStyle w:val="HTM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59CD" w:rsidRPr="00F359CD" w:rsidRDefault="00F359CD" w:rsidP="00F359CD">
            <w:pPr>
              <w:pStyle w:val="HTM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9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Средства внебюджетных источников, в т.ч.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795"/>
              <w:gridCol w:w="2310"/>
              <w:gridCol w:w="2410"/>
            </w:tblGrid>
            <w:tr w:rsidR="00F359CD" w:rsidRPr="002E49E2" w:rsidTr="00135529">
              <w:tc>
                <w:tcPr>
                  <w:tcW w:w="1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59CD" w:rsidRPr="002E49E2" w:rsidRDefault="00F359CD" w:rsidP="0013552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2E49E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Год реализации Программы</w:t>
                  </w:r>
                </w:p>
              </w:tc>
              <w:tc>
                <w:tcPr>
                  <w:tcW w:w="2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59CD" w:rsidRPr="002E49E2" w:rsidRDefault="00F359CD" w:rsidP="001355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Выделено из внебюджетных источников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59CD" w:rsidRPr="002E49E2" w:rsidRDefault="00F359CD" w:rsidP="001355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2E49E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Потребность</w:t>
                  </w:r>
                </w:p>
                <w:p w:rsidR="00F359CD" w:rsidRPr="002E49E2" w:rsidRDefault="00F359CD" w:rsidP="001355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2E49E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в финансировании</w:t>
                  </w:r>
                </w:p>
              </w:tc>
            </w:tr>
            <w:tr w:rsidR="00F359CD" w:rsidRPr="002E49E2" w:rsidTr="00135529">
              <w:tc>
                <w:tcPr>
                  <w:tcW w:w="1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59CD" w:rsidRPr="002E49E2" w:rsidRDefault="00F359CD" w:rsidP="0013552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2E49E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202</w:t>
                  </w:r>
                  <w:r w:rsidR="001F7CC0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59CD" w:rsidRPr="002E49E2" w:rsidRDefault="00E65196" w:rsidP="001B6F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59CD" w:rsidRPr="002E49E2" w:rsidRDefault="001B6FF1" w:rsidP="001B6F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2,67</w:t>
                  </w:r>
                </w:p>
              </w:tc>
            </w:tr>
            <w:tr w:rsidR="00F359CD" w:rsidRPr="002E49E2" w:rsidTr="00135529">
              <w:tc>
                <w:tcPr>
                  <w:tcW w:w="1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59CD" w:rsidRPr="002E49E2" w:rsidRDefault="00F359CD" w:rsidP="0013552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2E49E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202</w:t>
                  </w:r>
                  <w:r w:rsidR="001F7CC0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59CD" w:rsidRPr="002E49E2" w:rsidRDefault="00E65196" w:rsidP="001B6F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59CD" w:rsidRPr="002E49E2" w:rsidRDefault="001B6FF1" w:rsidP="001355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11,0</w:t>
                  </w:r>
                </w:p>
              </w:tc>
            </w:tr>
            <w:tr w:rsidR="00F359CD" w:rsidRPr="002E49E2" w:rsidTr="00135529">
              <w:tc>
                <w:tcPr>
                  <w:tcW w:w="1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59CD" w:rsidRPr="002E49E2" w:rsidRDefault="00F359CD" w:rsidP="0013552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2E49E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202</w:t>
                  </w:r>
                  <w:r w:rsidR="001F7CC0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59CD" w:rsidRPr="002E49E2" w:rsidRDefault="00E65196" w:rsidP="001B6F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59CD" w:rsidRPr="002E49E2" w:rsidRDefault="001B6FF1" w:rsidP="001355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11,5</w:t>
                  </w:r>
                </w:p>
              </w:tc>
            </w:tr>
            <w:tr w:rsidR="00F359CD" w:rsidRPr="002E49E2" w:rsidTr="00135529">
              <w:tc>
                <w:tcPr>
                  <w:tcW w:w="1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59CD" w:rsidRPr="002E49E2" w:rsidRDefault="00F359CD" w:rsidP="0013552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202</w:t>
                  </w:r>
                  <w:r w:rsidR="001F7CC0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59CD" w:rsidRPr="002E49E2" w:rsidRDefault="00E65196" w:rsidP="001355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59CD" w:rsidRPr="002E49E2" w:rsidRDefault="001B6FF1" w:rsidP="001355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9,0</w:t>
                  </w:r>
                </w:p>
              </w:tc>
            </w:tr>
            <w:tr w:rsidR="001B6FF1" w:rsidRPr="002E49E2" w:rsidTr="00135529">
              <w:tc>
                <w:tcPr>
                  <w:tcW w:w="1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6FF1" w:rsidRDefault="001B6FF1" w:rsidP="0013552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lastRenderedPageBreak/>
                    <w:t>202</w:t>
                  </w:r>
                  <w:r w:rsidR="001F7CC0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6FF1" w:rsidRDefault="00E65196" w:rsidP="001355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6FF1" w:rsidRPr="002E49E2" w:rsidRDefault="001B6FF1" w:rsidP="001355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5,0</w:t>
                  </w:r>
                </w:p>
              </w:tc>
            </w:tr>
            <w:tr w:rsidR="00F359CD" w:rsidRPr="002E49E2" w:rsidTr="00135529">
              <w:tc>
                <w:tcPr>
                  <w:tcW w:w="1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59CD" w:rsidRPr="002E49E2" w:rsidRDefault="00F359CD" w:rsidP="0013552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2E49E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59CD" w:rsidRPr="002E49E2" w:rsidRDefault="00E65196" w:rsidP="001B6F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359CD" w:rsidRPr="002E49E2" w:rsidRDefault="001B6FF1" w:rsidP="001355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39,17</w:t>
                  </w:r>
                </w:p>
              </w:tc>
            </w:tr>
          </w:tbl>
          <w:p w:rsidR="00F359CD" w:rsidRPr="00F359CD" w:rsidRDefault="00F359CD" w:rsidP="00F359CD">
            <w:pPr>
              <w:pStyle w:val="HTML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59CD" w:rsidRPr="00514D2D" w:rsidTr="00F359C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D" w:rsidRPr="005133B7" w:rsidRDefault="00F359CD" w:rsidP="00135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Основные</w:t>
            </w:r>
          </w:p>
          <w:p w:rsidR="00F359CD" w:rsidRPr="005133B7" w:rsidRDefault="00F359CD" w:rsidP="00135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8E" w:rsidRDefault="00C84E2C" w:rsidP="00F359CD">
            <w:pPr>
              <w:pStyle w:val="HTM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 w:rsidR="001555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строительство </w:t>
            </w:r>
            <w:r w:rsidR="00FF2F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объекта </w:t>
            </w:r>
            <w:r w:rsidR="00A07E90">
              <w:rPr>
                <w:rFonts w:ascii="Times New Roman" w:hAnsi="Times New Roman"/>
                <w:color w:val="000000"/>
                <w:sz w:val="28"/>
                <w:szCs w:val="28"/>
              </w:rPr>
              <w:t>формата «</w:t>
            </w:r>
            <w:proofErr w:type="gramStart"/>
            <w:r w:rsidR="00917EB2">
              <w:rPr>
                <w:rFonts w:ascii="Times New Roman" w:hAnsi="Times New Roman"/>
                <w:color w:val="000000"/>
                <w:sz w:val="28"/>
                <w:szCs w:val="28"/>
              </w:rPr>
              <w:t>сельскохозяйственный</w:t>
            </w:r>
            <w:proofErr w:type="gramEnd"/>
            <w:r w:rsidR="00917E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рынок</w:t>
            </w:r>
            <w:r w:rsidR="00A07E90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1516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организацией </w:t>
            </w:r>
            <w:r w:rsidR="008E0D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90 торговых мест;</w:t>
            </w:r>
            <w:r w:rsidR="003A59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  <w:p w:rsidR="00A07E90" w:rsidRDefault="00A07E90" w:rsidP="00F359CD">
            <w:pPr>
              <w:pStyle w:val="HTM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792956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количества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ярмарок, организуемых Администрацией городского округа город Рыбинск (предоставление открытых ярмарочных площадок при проведении городских мероприятий, сельскохозяйственных, тематических ярмарок)</w:t>
            </w:r>
            <w:r w:rsidR="00491C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</w:t>
            </w:r>
            <w:r w:rsidR="008E0D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46 ярмарок в </w:t>
            </w:r>
            <w:r w:rsidR="00491C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</w:t>
            </w:r>
            <w:r w:rsidR="008E0D8E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  <w:r w:rsidR="00491CF1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07E90" w:rsidRDefault="00A07E90" w:rsidP="00F359CD">
            <w:pPr>
              <w:pStyle w:val="HTM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792956">
              <w:rPr>
                <w:rFonts w:ascii="Times New Roman" w:hAnsi="Times New Roman"/>
                <w:color w:val="000000"/>
                <w:sz w:val="28"/>
                <w:szCs w:val="28"/>
              </w:rPr>
              <w:t>сохранение количества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постоянно действующих ярмарок на частных территориях</w:t>
            </w:r>
            <w:r w:rsidR="00491C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</w:t>
            </w:r>
            <w:r w:rsidR="008E0D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 ярмарок на 1270 торговых мест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F359CD" w:rsidRPr="00F359CD" w:rsidRDefault="00A07E90" w:rsidP="001F7CC0">
            <w:pPr>
              <w:pStyle w:val="HTM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792956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количества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F7CC0">
              <w:rPr>
                <w:rFonts w:ascii="Times New Roman" w:hAnsi="Times New Roman"/>
                <w:color w:val="000000"/>
                <w:sz w:val="28"/>
                <w:szCs w:val="28"/>
              </w:rPr>
              <w:t>хозяйствующих субъектов, получивших методиче</w:t>
            </w:r>
            <w:r w:rsidR="008E0D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скую и информационную поддержку - 750 </w:t>
            </w:r>
            <w:r w:rsidR="00010E70">
              <w:rPr>
                <w:rFonts w:ascii="Times New Roman" w:hAnsi="Times New Roman"/>
                <w:color w:val="000000"/>
                <w:sz w:val="28"/>
                <w:szCs w:val="28"/>
              </w:rPr>
              <w:t>чел.</w:t>
            </w:r>
            <w:r w:rsidR="001F7C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91CF1">
              <w:rPr>
                <w:rFonts w:ascii="Times New Roman" w:hAnsi="Times New Roman"/>
                <w:color w:val="000000"/>
                <w:sz w:val="28"/>
                <w:szCs w:val="28"/>
              </w:rPr>
              <w:t>в 2025 году.</w:t>
            </w:r>
          </w:p>
        </w:tc>
      </w:tr>
    </w:tbl>
    <w:p w:rsidR="004C5222" w:rsidRDefault="004C5222" w:rsidP="00F359CD">
      <w:pPr>
        <w:keepNext/>
        <w:keepLines/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59CD" w:rsidRPr="002D5A7F" w:rsidRDefault="002D5A7F" w:rsidP="002D5A7F">
      <w:pPr>
        <w:keepNext/>
        <w:keepLines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>. А</w:t>
      </w:r>
      <w:r w:rsidR="00F359CD" w:rsidRPr="002D5A7F">
        <w:rPr>
          <w:rFonts w:ascii="Times New Roman" w:hAnsi="Times New Roman" w:cs="Times New Roman"/>
          <w:bCs/>
          <w:sz w:val="28"/>
          <w:szCs w:val="28"/>
        </w:rPr>
        <w:t>нализ существующей ситуации и оценка проблемы, решение которой</w:t>
      </w:r>
      <w:r w:rsidR="001978D6" w:rsidRPr="002D5A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59CD" w:rsidRPr="002D5A7F">
        <w:rPr>
          <w:rFonts w:ascii="Times New Roman" w:hAnsi="Times New Roman" w:cs="Times New Roman"/>
          <w:bCs/>
          <w:sz w:val="28"/>
          <w:szCs w:val="28"/>
        </w:rPr>
        <w:t xml:space="preserve">осуществляется путем </w:t>
      </w:r>
      <w:proofErr w:type="gramStart"/>
      <w:r w:rsidR="00F359CD" w:rsidRPr="002D5A7F">
        <w:rPr>
          <w:rFonts w:ascii="Times New Roman" w:hAnsi="Times New Roman" w:cs="Times New Roman"/>
          <w:bCs/>
          <w:sz w:val="28"/>
          <w:szCs w:val="28"/>
        </w:rPr>
        <w:t>реализации  муниципальной</w:t>
      </w:r>
      <w:proofErr w:type="gramEnd"/>
      <w:r w:rsidR="00F359CD" w:rsidRPr="002D5A7F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</w:p>
    <w:p w:rsidR="002D5A7F" w:rsidRDefault="002D5A7F" w:rsidP="002D5A7F">
      <w:pPr>
        <w:spacing w:after="0" w:line="240" w:lineRule="auto"/>
        <w:ind w:left="28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B41F6" w:rsidRDefault="002D5A7F" w:rsidP="00874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F53EF" w:rsidRPr="00F452A1">
        <w:rPr>
          <w:rFonts w:ascii="Times New Roman" w:hAnsi="Times New Roman" w:cs="Times New Roman"/>
          <w:sz w:val="28"/>
          <w:szCs w:val="28"/>
        </w:rPr>
        <w:t xml:space="preserve">Торговля является неотъемлемым элементом </w:t>
      </w:r>
      <w:r w:rsidR="00CF53EF" w:rsidRPr="00BC37B7">
        <w:rPr>
          <w:rFonts w:ascii="Times New Roman" w:hAnsi="Times New Roman" w:cs="Times New Roman"/>
          <w:sz w:val="28"/>
          <w:szCs w:val="28"/>
        </w:rPr>
        <w:t>комфортной потребительской среды любой территории</w:t>
      </w:r>
      <w:r w:rsidR="00CF53EF">
        <w:rPr>
          <w:rFonts w:ascii="Times New Roman" w:hAnsi="Times New Roman" w:cs="Times New Roman"/>
          <w:sz w:val="28"/>
          <w:szCs w:val="28"/>
        </w:rPr>
        <w:t xml:space="preserve">, она </w:t>
      </w:r>
      <w:r w:rsidR="00010B9D">
        <w:rPr>
          <w:rFonts w:ascii="Times New Roman" w:hAnsi="Times New Roman" w:cs="Times New Roman"/>
          <w:sz w:val="28"/>
          <w:szCs w:val="28"/>
        </w:rPr>
        <w:t xml:space="preserve">в </w:t>
      </w:r>
      <w:r w:rsidR="00CF53EF" w:rsidRPr="00BC37B7">
        <w:rPr>
          <w:rFonts w:ascii="Times New Roman" w:hAnsi="Times New Roman" w:cs="Times New Roman"/>
          <w:sz w:val="28"/>
          <w:szCs w:val="28"/>
        </w:rPr>
        <w:t xml:space="preserve">значительной мере определяет облик любого населенного пункта. Чем больше в городе </w:t>
      </w:r>
      <w:r w:rsidR="00010B9D">
        <w:rPr>
          <w:rFonts w:ascii="Times New Roman" w:hAnsi="Times New Roman" w:cs="Times New Roman"/>
          <w:sz w:val="28"/>
          <w:szCs w:val="28"/>
        </w:rPr>
        <w:t>торговых объектов  разных</w:t>
      </w:r>
      <w:r w:rsidR="00CF53EF" w:rsidRPr="00BC37B7">
        <w:rPr>
          <w:rFonts w:ascii="Times New Roman" w:hAnsi="Times New Roman" w:cs="Times New Roman"/>
          <w:sz w:val="28"/>
          <w:szCs w:val="28"/>
        </w:rPr>
        <w:t xml:space="preserve"> форматов, </w:t>
      </w:r>
      <w:r w:rsidR="001978D6">
        <w:rPr>
          <w:rFonts w:ascii="Times New Roman" w:hAnsi="Times New Roman" w:cs="Times New Roman"/>
          <w:sz w:val="28"/>
          <w:szCs w:val="28"/>
        </w:rPr>
        <w:t xml:space="preserve">рынков, </w:t>
      </w:r>
      <w:r w:rsidR="00010B9D">
        <w:rPr>
          <w:rFonts w:ascii="Times New Roman" w:hAnsi="Times New Roman" w:cs="Times New Roman"/>
          <w:sz w:val="28"/>
          <w:szCs w:val="28"/>
        </w:rPr>
        <w:t xml:space="preserve"> </w:t>
      </w:r>
      <w:r w:rsidR="00CF53EF" w:rsidRPr="00BC37B7">
        <w:rPr>
          <w:rFonts w:ascii="Times New Roman" w:hAnsi="Times New Roman" w:cs="Times New Roman"/>
          <w:sz w:val="28"/>
          <w:szCs w:val="28"/>
        </w:rPr>
        <w:t xml:space="preserve">ярмарок, </w:t>
      </w:r>
      <w:r w:rsidR="00010B9D">
        <w:rPr>
          <w:rFonts w:ascii="Times New Roman" w:hAnsi="Times New Roman" w:cs="Times New Roman"/>
          <w:sz w:val="28"/>
          <w:szCs w:val="28"/>
        </w:rPr>
        <w:t xml:space="preserve"> </w:t>
      </w:r>
      <w:r w:rsidR="00CF53EF" w:rsidRPr="00BC37B7">
        <w:rPr>
          <w:rFonts w:ascii="Times New Roman" w:hAnsi="Times New Roman" w:cs="Times New Roman"/>
          <w:sz w:val="28"/>
          <w:szCs w:val="28"/>
        </w:rPr>
        <w:t>праздничных торговых мероприятий</w:t>
      </w:r>
      <w:r w:rsidR="00010B9D">
        <w:rPr>
          <w:rFonts w:ascii="Times New Roman" w:hAnsi="Times New Roman" w:cs="Times New Roman"/>
          <w:sz w:val="28"/>
          <w:szCs w:val="28"/>
        </w:rPr>
        <w:t xml:space="preserve"> -</w:t>
      </w:r>
      <w:r w:rsidR="00CF53EF" w:rsidRPr="00BC37B7">
        <w:rPr>
          <w:rFonts w:ascii="Times New Roman" w:hAnsi="Times New Roman" w:cs="Times New Roman"/>
          <w:sz w:val="28"/>
          <w:szCs w:val="28"/>
        </w:rPr>
        <w:t xml:space="preserve"> тем комфортнее, богаче и красивее  город.</w:t>
      </w:r>
    </w:p>
    <w:p w:rsidR="000B41F6" w:rsidRDefault="00EE030D" w:rsidP="009F5935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F20F0">
        <w:rPr>
          <w:rFonts w:ascii="Times New Roman" w:hAnsi="Times New Roman" w:cs="Times New Roman"/>
          <w:sz w:val="28"/>
          <w:szCs w:val="28"/>
        </w:rPr>
        <w:t>Ры</w:t>
      </w:r>
      <w:r w:rsidR="00010B9D" w:rsidRPr="000F20F0">
        <w:rPr>
          <w:rFonts w:ascii="Times New Roman" w:hAnsi="Times New Roman" w:cs="Times New Roman"/>
          <w:sz w:val="28"/>
          <w:szCs w:val="28"/>
        </w:rPr>
        <w:t>нки и ярмарки являются основным</w:t>
      </w:r>
      <w:r w:rsidR="009F5935" w:rsidRPr="000F20F0">
        <w:rPr>
          <w:rFonts w:ascii="Times New Roman" w:hAnsi="Times New Roman" w:cs="Times New Roman"/>
          <w:sz w:val="28"/>
          <w:szCs w:val="28"/>
        </w:rPr>
        <w:t xml:space="preserve">, </w:t>
      </w:r>
      <w:r w:rsidR="00010B9D" w:rsidRPr="000F20F0">
        <w:rPr>
          <w:rFonts w:ascii="Times New Roman" w:hAnsi="Times New Roman" w:cs="Times New Roman"/>
          <w:sz w:val="28"/>
          <w:szCs w:val="28"/>
        </w:rPr>
        <w:t xml:space="preserve">и </w:t>
      </w:r>
      <w:r w:rsidR="00700846" w:rsidRPr="000F20F0">
        <w:rPr>
          <w:rFonts w:ascii="Times New Roman" w:hAnsi="Times New Roman" w:cs="Times New Roman"/>
          <w:sz w:val="28"/>
          <w:szCs w:val="28"/>
        </w:rPr>
        <w:t xml:space="preserve">во </w:t>
      </w:r>
      <w:r w:rsidR="00010B9D" w:rsidRPr="000F20F0">
        <w:rPr>
          <w:rFonts w:ascii="Times New Roman" w:hAnsi="Times New Roman" w:cs="Times New Roman"/>
          <w:sz w:val="28"/>
          <w:szCs w:val="28"/>
        </w:rPr>
        <w:t xml:space="preserve">многих случаях единственным каналом </w:t>
      </w:r>
      <w:r w:rsidRPr="000F20F0">
        <w:rPr>
          <w:rFonts w:ascii="Times New Roman" w:hAnsi="Times New Roman" w:cs="Times New Roman"/>
          <w:sz w:val="28"/>
          <w:szCs w:val="28"/>
        </w:rPr>
        <w:t xml:space="preserve"> сбыта </w:t>
      </w:r>
      <w:r w:rsidR="00010B9D" w:rsidRPr="000F20F0">
        <w:rPr>
          <w:rFonts w:ascii="Times New Roman" w:hAnsi="Times New Roman" w:cs="Times New Roman"/>
          <w:sz w:val="28"/>
          <w:szCs w:val="28"/>
        </w:rPr>
        <w:t xml:space="preserve">выращенной </w:t>
      </w:r>
      <w:r w:rsidRPr="000F20F0">
        <w:rPr>
          <w:rFonts w:ascii="Times New Roman" w:hAnsi="Times New Roman" w:cs="Times New Roman"/>
          <w:sz w:val="28"/>
          <w:szCs w:val="28"/>
        </w:rPr>
        <w:t>проду</w:t>
      </w:r>
      <w:r w:rsidR="007820E9" w:rsidRPr="000F20F0">
        <w:rPr>
          <w:rFonts w:ascii="Times New Roman" w:hAnsi="Times New Roman" w:cs="Times New Roman"/>
          <w:sz w:val="28"/>
          <w:szCs w:val="28"/>
        </w:rPr>
        <w:t>кции гражданами</w:t>
      </w:r>
      <w:r w:rsidR="007820E9">
        <w:rPr>
          <w:rFonts w:ascii="Times New Roman" w:hAnsi="Times New Roman" w:cs="Times New Roman"/>
          <w:sz w:val="28"/>
          <w:szCs w:val="28"/>
        </w:rPr>
        <w:t>, ведущими личные подсобные хозяйства</w:t>
      </w:r>
      <w:r w:rsidRPr="004F1ADC">
        <w:rPr>
          <w:rFonts w:ascii="Times New Roman" w:hAnsi="Times New Roman" w:cs="Times New Roman"/>
          <w:sz w:val="28"/>
          <w:szCs w:val="28"/>
        </w:rPr>
        <w:t xml:space="preserve">, </w:t>
      </w:r>
      <w:r w:rsidR="00010B9D" w:rsidRPr="004F1ADC">
        <w:rPr>
          <w:rFonts w:ascii="Times New Roman" w:hAnsi="Times New Roman" w:cs="Times New Roman"/>
          <w:sz w:val="28"/>
          <w:szCs w:val="28"/>
        </w:rPr>
        <w:t>крестьянскими (фермерскими) хозяйствами</w:t>
      </w:r>
      <w:r w:rsidR="007820E9">
        <w:rPr>
          <w:rFonts w:ascii="Times New Roman" w:hAnsi="Times New Roman" w:cs="Times New Roman"/>
          <w:sz w:val="28"/>
          <w:szCs w:val="28"/>
        </w:rPr>
        <w:t>,</w:t>
      </w:r>
      <w:r w:rsidR="000B41F6">
        <w:rPr>
          <w:rFonts w:ascii="Times New Roman" w:hAnsi="Times New Roman" w:cs="Times New Roman"/>
          <w:sz w:val="28"/>
          <w:szCs w:val="28"/>
        </w:rPr>
        <w:t xml:space="preserve"> </w:t>
      </w:r>
      <w:r w:rsidRPr="004F1ADC">
        <w:rPr>
          <w:rFonts w:ascii="Times New Roman" w:hAnsi="Times New Roman" w:cs="Times New Roman"/>
          <w:sz w:val="28"/>
          <w:szCs w:val="28"/>
        </w:rPr>
        <w:t>инд</w:t>
      </w:r>
      <w:r w:rsidR="00010B9D">
        <w:rPr>
          <w:rFonts w:ascii="Times New Roman" w:hAnsi="Times New Roman" w:cs="Times New Roman"/>
          <w:sz w:val="28"/>
          <w:szCs w:val="28"/>
        </w:rPr>
        <w:t>ивидуальными предпринимателями</w:t>
      </w:r>
      <w:r w:rsidRPr="004F1ADC">
        <w:rPr>
          <w:rFonts w:ascii="Times New Roman" w:hAnsi="Times New Roman" w:cs="Times New Roman"/>
          <w:sz w:val="28"/>
          <w:szCs w:val="28"/>
        </w:rPr>
        <w:t xml:space="preserve">. </w:t>
      </w:r>
      <w:r w:rsidR="00010E70">
        <w:rPr>
          <w:rFonts w:ascii="Times New Roman" w:hAnsi="Times New Roman" w:cs="Times New Roman"/>
          <w:sz w:val="28"/>
          <w:szCs w:val="28"/>
        </w:rPr>
        <w:t xml:space="preserve"> </w:t>
      </w:r>
      <w:r w:rsidRPr="004F1ADC">
        <w:rPr>
          <w:rFonts w:ascii="Times New Roman" w:hAnsi="Times New Roman" w:cs="Times New Roman"/>
          <w:sz w:val="28"/>
          <w:szCs w:val="28"/>
        </w:rPr>
        <w:t>Товарные группы, ре</w:t>
      </w:r>
      <w:r w:rsidR="000B41F6">
        <w:rPr>
          <w:rFonts w:ascii="Times New Roman" w:hAnsi="Times New Roman" w:cs="Times New Roman"/>
          <w:sz w:val="28"/>
          <w:szCs w:val="28"/>
        </w:rPr>
        <w:t xml:space="preserve">ализуемые на </w:t>
      </w:r>
      <w:r w:rsidRPr="004F1ADC">
        <w:rPr>
          <w:rFonts w:ascii="Times New Roman" w:hAnsi="Times New Roman" w:cs="Times New Roman"/>
          <w:sz w:val="28"/>
          <w:szCs w:val="28"/>
        </w:rPr>
        <w:t>рынках и ярмарках,</w:t>
      </w:r>
      <w:r w:rsidR="009C70F3">
        <w:rPr>
          <w:rFonts w:ascii="Times New Roman" w:hAnsi="Times New Roman" w:cs="Times New Roman"/>
          <w:sz w:val="28"/>
          <w:szCs w:val="28"/>
        </w:rPr>
        <w:t xml:space="preserve"> иногда </w:t>
      </w:r>
      <w:r w:rsidRPr="004F1ADC">
        <w:rPr>
          <w:rFonts w:ascii="Times New Roman" w:hAnsi="Times New Roman" w:cs="Times New Roman"/>
          <w:sz w:val="28"/>
          <w:szCs w:val="28"/>
        </w:rPr>
        <w:t xml:space="preserve"> не нахо</w:t>
      </w:r>
      <w:r w:rsidR="000B41F6">
        <w:rPr>
          <w:rFonts w:ascii="Times New Roman" w:hAnsi="Times New Roman" w:cs="Times New Roman"/>
          <w:sz w:val="28"/>
          <w:szCs w:val="28"/>
        </w:rPr>
        <w:t>дят других каналов продвижения</w:t>
      </w:r>
      <w:r w:rsidR="009F5935">
        <w:rPr>
          <w:rFonts w:ascii="Times New Roman" w:hAnsi="Times New Roman" w:cs="Times New Roman"/>
          <w:sz w:val="28"/>
          <w:szCs w:val="28"/>
        </w:rPr>
        <w:t>.</w:t>
      </w:r>
    </w:p>
    <w:p w:rsidR="001214D2" w:rsidRPr="00010B9D" w:rsidRDefault="00A716F3" w:rsidP="000B41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0B9D">
        <w:rPr>
          <w:rFonts w:ascii="Times New Roman" w:hAnsi="Times New Roman" w:cs="Times New Roman"/>
          <w:sz w:val="28"/>
          <w:szCs w:val="28"/>
        </w:rPr>
        <w:t xml:space="preserve">В </w:t>
      </w:r>
      <w:r w:rsidR="00592EBA" w:rsidRPr="001B20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настоящее время на федеральном, областном и муниципальном уровне наблюдается тенденция по снижению доли товарооборота на </w:t>
      </w:r>
      <w:r w:rsidR="009C70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рынках (</w:t>
      </w:r>
      <w:r w:rsidR="00592EBA" w:rsidRPr="001B20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ярмарках</w:t>
      </w:r>
      <w:r w:rsidR="009C70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592EBA" w:rsidRPr="001B20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общем товарообороте.</w:t>
      </w:r>
    </w:p>
    <w:p w:rsidR="00917EB2" w:rsidRPr="00D5365C" w:rsidRDefault="00010B9D" w:rsidP="00010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</w:t>
      </w:r>
      <w:proofErr w:type="gramStart"/>
      <w:r w:rsidR="00917EB2">
        <w:rPr>
          <w:rFonts w:ascii="Times New Roman" w:hAnsi="Times New Roman" w:cs="Times New Roman"/>
          <w:sz w:val="28"/>
          <w:szCs w:val="28"/>
        </w:rPr>
        <w:t>П</w:t>
      </w:r>
      <w:r w:rsidR="00917EB2" w:rsidRPr="00D5365C">
        <w:rPr>
          <w:rFonts w:ascii="Times New Roman" w:hAnsi="Times New Roman" w:cs="Times New Roman"/>
          <w:sz w:val="28"/>
          <w:szCs w:val="28"/>
        </w:rPr>
        <w:t>о данным Росстата за период с 2010 г</w:t>
      </w:r>
      <w:r w:rsidR="00917EB2">
        <w:rPr>
          <w:rFonts w:ascii="Times New Roman" w:hAnsi="Times New Roman" w:cs="Times New Roman"/>
          <w:sz w:val="28"/>
          <w:szCs w:val="28"/>
        </w:rPr>
        <w:t>.</w:t>
      </w:r>
      <w:r w:rsidR="00917EB2" w:rsidRPr="00D5365C">
        <w:rPr>
          <w:rFonts w:ascii="Times New Roman" w:hAnsi="Times New Roman" w:cs="Times New Roman"/>
          <w:sz w:val="28"/>
          <w:szCs w:val="28"/>
        </w:rPr>
        <w:t xml:space="preserve"> по 2018 г</w:t>
      </w:r>
      <w:r w:rsidR="00917EB2">
        <w:rPr>
          <w:rFonts w:ascii="Times New Roman" w:hAnsi="Times New Roman" w:cs="Times New Roman"/>
          <w:sz w:val="28"/>
          <w:szCs w:val="28"/>
        </w:rPr>
        <w:t>.</w:t>
      </w:r>
      <w:r w:rsidR="00917EB2" w:rsidRPr="00D5365C">
        <w:rPr>
          <w:rFonts w:ascii="Times New Roman" w:hAnsi="Times New Roman" w:cs="Times New Roman"/>
          <w:sz w:val="28"/>
          <w:szCs w:val="28"/>
        </w:rPr>
        <w:t xml:space="preserve"> доля рынков в обороте розничной торговли в целом по Российской Федерации снизилась с 12,4% до 5,6%. При этом количество рынков за последние 12 лет сократилось почти в 6 раз (с 5,9 тыс. в 2007 г</w:t>
      </w:r>
      <w:r w:rsidR="00917EB2">
        <w:rPr>
          <w:rFonts w:ascii="Times New Roman" w:hAnsi="Times New Roman" w:cs="Times New Roman"/>
          <w:sz w:val="28"/>
          <w:szCs w:val="28"/>
        </w:rPr>
        <w:t>.</w:t>
      </w:r>
      <w:r w:rsidR="00917EB2" w:rsidRPr="00D5365C">
        <w:rPr>
          <w:rFonts w:ascii="Times New Roman" w:hAnsi="Times New Roman" w:cs="Times New Roman"/>
          <w:sz w:val="28"/>
          <w:szCs w:val="28"/>
        </w:rPr>
        <w:t xml:space="preserve"> до 1,0 тыс. – в 2019 г</w:t>
      </w:r>
      <w:r w:rsidR="00917EB2">
        <w:rPr>
          <w:rFonts w:ascii="Times New Roman" w:hAnsi="Times New Roman" w:cs="Times New Roman"/>
          <w:sz w:val="28"/>
          <w:szCs w:val="28"/>
        </w:rPr>
        <w:t>.</w:t>
      </w:r>
      <w:r w:rsidR="00917EB2" w:rsidRPr="00D5365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214D2" w:rsidRDefault="00010B9D" w:rsidP="00010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</w:t>
      </w:r>
      <w:r w:rsidR="006B6A71" w:rsidRPr="001B20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Например, д</w:t>
      </w:r>
      <w:r w:rsidR="00592EBA" w:rsidRPr="001B20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оля оборота на рынках (ярмарках) по Ярославской области с</w:t>
      </w:r>
      <w:r w:rsidR="006B6A71" w:rsidRPr="001B20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92EBA" w:rsidRPr="001B20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3,</w:t>
      </w:r>
      <w:r w:rsidR="006B6A71" w:rsidRPr="001B20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4% в 2016</w:t>
      </w:r>
      <w:r w:rsidR="007669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B6A71" w:rsidRPr="001B20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году</w:t>
      </w:r>
      <w:r w:rsidR="00EE03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 июню 2020</w:t>
      </w:r>
      <w:r w:rsidR="00F519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E03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года</w:t>
      </w:r>
      <w:r w:rsidR="006B6A71" w:rsidRPr="001B20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669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B6A71" w:rsidRPr="001B20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сократилась до 1,6 %,</w:t>
      </w:r>
      <w:r w:rsidR="00EE03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C70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6B6A71" w:rsidRPr="001B20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Рыбинску за этот же период снижение</w:t>
      </w:r>
      <w:r w:rsidR="001B20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произошло </w:t>
      </w:r>
      <w:r w:rsidR="006B6A71" w:rsidRPr="001B20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 4,4% до 1,4%</w:t>
      </w:r>
      <w:r w:rsidR="00EE03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1214D2" w:rsidRPr="00121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92EBA" w:rsidRPr="001B202B" w:rsidRDefault="007669FD" w:rsidP="009F5935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П</w:t>
      </w:r>
      <w:r w:rsidR="00592EBA" w:rsidRPr="001B202B">
        <w:rPr>
          <w:rFonts w:ascii="Times New Roman" w:hAnsi="Times New Roman" w:cs="Times New Roman"/>
          <w:color w:val="000000" w:themeColor="text1"/>
          <w:sz w:val="28"/>
          <w:szCs w:val="28"/>
        </w:rPr>
        <w:t>ричина этому:</w:t>
      </w:r>
    </w:p>
    <w:p w:rsidR="00592EBA" w:rsidRPr="001B202B" w:rsidRDefault="0047003D" w:rsidP="002D5A7F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92EBA" w:rsidRPr="001B202B">
        <w:rPr>
          <w:rFonts w:ascii="Times New Roman" w:hAnsi="Times New Roman" w:cs="Times New Roman"/>
          <w:color w:val="000000" w:themeColor="text1"/>
          <w:sz w:val="28"/>
          <w:szCs w:val="28"/>
        </w:rPr>
        <w:t>динамичное развитие торговых сетей, торговых комплексов и предпочтение покупателей делать покупки в этих объектах;</w:t>
      </w:r>
    </w:p>
    <w:p w:rsidR="00592EBA" w:rsidRPr="001B202B" w:rsidRDefault="0047003D" w:rsidP="002D5A7F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92EBA" w:rsidRPr="001B20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проводимая федеральная политика по легализации оборота и </w:t>
      </w:r>
      <w:r w:rsidR="00745B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доходов предпринимателей, в том числе </w:t>
      </w:r>
      <w:r w:rsidR="00592EBA" w:rsidRPr="001B20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</w:t>
      </w:r>
      <w:r w:rsidR="00745B79">
        <w:rPr>
          <w:rFonts w:ascii="Times New Roman" w:hAnsi="Times New Roman" w:cs="Times New Roman"/>
          <w:color w:val="000000" w:themeColor="text1"/>
          <w:sz w:val="28"/>
          <w:szCs w:val="28"/>
        </w:rPr>
        <w:t>тых в сфере ярмарочной торговли;</w:t>
      </w:r>
    </w:p>
    <w:p w:rsidR="00592EBA" w:rsidRPr="001B202B" w:rsidRDefault="00592EBA" w:rsidP="002D5A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20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- обязательное  использование контрольно-кассовой техники;</w:t>
      </w:r>
    </w:p>
    <w:p w:rsidR="00592EBA" w:rsidRPr="001B202B" w:rsidRDefault="00592EBA" w:rsidP="002D5A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20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- введение обязательной маркировки  на продаваемые товары;</w:t>
      </w:r>
    </w:p>
    <w:p w:rsidR="00592EBA" w:rsidRPr="001B202B" w:rsidRDefault="0047003D" w:rsidP="0047003D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92EBA" w:rsidRPr="001B202B">
        <w:rPr>
          <w:rFonts w:ascii="Times New Roman" w:hAnsi="Times New Roman" w:cs="Times New Roman"/>
          <w:color w:val="000000" w:themeColor="text1"/>
          <w:sz w:val="28"/>
          <w:szCs w:val="28"/>
        </w:rPr>
        <w:t>введение в действие автоматизи</w:t>
      </w:r>
      <w:r w:rsidR="00792956">
        <w:rPr>
          <w:rFonts w:ascii="Times New Roman" w:hAnsi="Times New Roman" w:cs="Times New Roman"/>
          <w:color w:val="000000" w:themeColor="text1"/>
          <w:sz w:val="28"/>
          <w:szCs w:val="28"/>
        </w:rPr>
        <w:t>рованной информационной системы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2EBA" w:rsidRPr="001B202B">
        <w:rPr>
          <w:rFonts w:ascii="Times New Roman" w:hAnsi="Times New Roman" w:cs="Times New Roman"/>
          <w:color w:val="000000" w:themeColor="text1"/>
          <w:sz w:val="28"/>
          <w:szCs w:val="28"/>
        </w:rPr>
        <w:t>«Меркурий» для повышения  биологической и пищевой безопасности на животноводческие товары.</w:t>
      </w:r>
    </w:p>
    <w:p w:rsidR="001214D2" w:rsidRDefault="007669FD" w:rsidP="009F5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5935">
        <w:rPr>
          <w:rFonts w:ascii="Times New Roman" w:hAnsi="Times New Roman" w:cs="Times New Roman"/>
          <w:sz w:val="28"/>
          <w:szCs w:val="28"/>
        </w:rPr>
        <w:t xml:space="preserve">    </w:t>
      </w:r>
      <w:r w:rsidR="00010B9D">
        <w:rPr>
          <w:rFonts w:ascii="Times New Roman" w:hAnsi="Times New Roman" w:cs="Times New Roman"/>
          <w:sz w:val="28"/>
          <w:szCs w:val="28"/>
        </w:rPr>
        <w:t xml:space="preserve"> </w:t>
      </w:r>
      <w:r w:rsidR="009C70F3" w:rsidRPr="00BC37B7">
        <w:rPr>
          <w:rFonts w:ascii="Times New Roman" w:hAnsi="Times New Roman" w:cs="Times New Roman"/>
          <w:sz w:val="28"/>
          <w:szCs w:val="28"/>
        </w:rPr>
        <w:t xml:space="preserve">Качественные сельскохозяйственные и продовольственные розничные рынки </w:t>
      </w:r>
      <w:r w:rsidR="009C70F3">
        <w:rPr>
          <w:rFonts w:ascii="Times New Roman" w:hAnsi="Times New Roman" w:cs="Times New Roman"/>
          <w:sz w:val="28"/>
          <w:szCs w:val="28"/>
        </w:rPr>
        <w:t xml:space="preserve">- </w:t>
      </w:r>
      <w:r w:rsidR="009C70F3" w:rsidRPr="00BC37B7">
        <w:rPr>
          <w:rFonts w:ascii="Times New Roman" w:hAnsi="Times New Roman" w:cs="Times New Roman"/>
          <w:sz w:val="28"/>
          <w:szCs w:val="28"/>
        </w:rPr>
        <w:t>это торговые площ</w:t>
      </w:r>
      <w:r w:rsidR="00010B9D">
        <w:rPr>
          <w:rFonts w:ascii="Times New Roman" w:hAnsi="Times New Roman" w:cs="Times New Roman"/>
          <w:sz w:val="28"/>
          <w:szCs w:val="28"/>
        </w:rPr>
        <w:t>адки, где представлен широкий</w:t>
      </w:r>
      <w:r w:rsidR="009C70F3" w:rsidRPr="00BC37B7">
        <w:rPr>
          <w:rFonts w:ascii="Times New Roman" w:hAnsi="Times New Roman" w:cs="Times New Roman"/>
          <w:sz w:val="28"/>
          <w:szCs w:val="28"/>
        </w:rPr>
        <w:t xml:space="preserve"> ассортимент продукции, в том числе уникальной и аутентичной, которую невозможно купить в торговых сетях. </w:t>
      </w:r>
    </w:p>
    <w:p w:rsidR="009C70F3" w:rsidRPr="00BC37B7" w:rsidRDefault="009C70F3" w:rsidP="009F5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100102"/>
      <w:bookmarkEnd w:id="0"/>
      <w:r w:rsidRPr="00BC37B7">
        <w:rPr>
          <w:rFonts w:ascii="Times New Roman" w:hAnsi="Times New Roman" w:cs="Times New Roman"/>
          <w:sz w:val="28"/>
          <w:szCs w:val="28"/>
        </w:rPr>
        <w:t>Населением и фермерскими хозяйствами производится огромный объе</w:t>
      </w:r>
      <w:r w:rsidR="00DD1BEC">
        <w:rPr>
          <w:rFonts w:ascii="Times New Roman" w:hAnsi="Times New Roman" w:cs="Times New Roman"/>
          <w:sz w:val="28"/>
          <w:szCs w:val="28"/>
        </w:rPr>
        <w:t xml:space="preserve">м продукции.  По данным Росстата </w:t>
      </w:r>
      <w:r w:rsidRPr="00BC37B7">
        <w:rPr>
          <w:rFonts w:ascii="Times New Roman" w:hAnsi="Times New Roman" w:cs="Times New Roman"/>
          <w:sz w:val="28"/>
          <w:szCs w:val="28"/>
        </w:rPr>
        <w:t xml:space="preserve"> </w:t>
      </w:r>
      <w:r w:rsidRPr="00D5365C">
        <w:rPr>
          <w:rFonts w:ascii="Times New Roman" w:hAnsi="Times New Roman" w:cs="Times New Roman"/>
          <w:sz w:val="28"/>
          <w:szCs w:val="28"/>
        </w:rPr>
        <w:t xml:space="preserve">в 2018 г. 45% продукции сельского хозяйства было произведено в </w:t>
      </w:r>
      <w:r w:rsidR="00DD1BEC">
        <w:rPr>
          <w:rFonts w:ascii="Times New Roman" w:hAnsi="Times New Roman" w:cs="Times New Roman"/>
          <w:sz w:val="28"/>
          <w:szCs w:val="28"/>
        </w:rPr>
        <w:t xml:space="preserve">личных подсобных </w:t>
      </w:r>
      <w:r w:rsidRPr="00D5365C">
        <w:rPr>
          <w:rFonts w:ascii="Times New Roman" w:hAnsi="Times New Roman" w:cs="Times New Roman"/>
          <w:sz w:val="28"/>
          <w:szCs w:val="28"/>
        </w:rPr>
        <w:t xml:space="preserve"> и </w:t>
      </w:r>
      <w:r w:rsidR="005E42EF">
        <w:rPr>
          <w:rFonts w:ascii="Times New Roman" w:hAnsi="Times New Roman" w:cs="Times New Roman"/>
          <w:sz w:val="28"/>
          <w:szCs w:val="28"/>
        </w:rPr>
        <w:t xml:space="preserve"> крестьянских (</w:t>
      </w:r>
      <w:r w:rsidRPr="00D5365C">
        <w:rPr>
          <w:rFonts w:ascii="Times New Roman" w:hAnsi="Times New Roman" w:cs="Times New Roman"/>
          <w:sz w:val="28"/>
          <w:szCs w:val="28"/>
        </w:rPr>
        <w:t>фермерских</w:t>
      </w:r>
      <w:r w:rsidR="005E42EF">
        <w:rPr>
          <w:rFonts w:ascii="Times New Roman" w:hAnsi="Times New Roman" w:cs="Times New Roman"/>
          <w:sz w:val="28"/>
          <w:szCs w:val="28"/>
        </w:rPr>
        <w:t>)</w:t>
      </w:r>
      <w:r w:rsidRPr="00D5365C">
        <w:rPr>
          <w:rFonts w:ascii="Times New Roman" w:hAnsi="Times New Roman" w:cs="Times New Roman"/>
          <w:sz w:val="28"/>
          <w:szCs w:val="28"/>
        </w:rPr>
        <w:t xml:space="preserve"> хозяйствах. </w:t>
      </w:r>
      <w:proofErr w:type="gramStart"/>
      <w:r w:rsidRPr="00D5365C">
        <w:rPr>
          <w:rFonts w:ascii="Times New Roman" w:hAnsi="Times New Roman" w:cs="Times New Roman"/>
          <w:sz w:val="28"/>
          <w:szCs w:val="28"/>
        </w:rPr>
        <w:t>По некоторым товарам доля этих категорий производителей и вовсе определяющая: по к</w:t>
      </w:r>
      <w:r w:rsidR="00E61093">
        <w:rPr>
          <w:rFonts w:ascii="Times New Roman" w:hAnsi="Times New Roman" w:cs="Times New Roman"/>
          <w:sz w:val="28"/>
          <w:szCs w:val="28"/>
        </w:rPr>
        <w:t xml:space="preserve">артофелю – 81%, овощам – 74%, </w:t>
      </w:r>
      <w:r w:rsidRPr="00D5365C">
        <w:rPr>
          <w:rFonts w:ascii="Times New Roman" w:hAnsi="Times New Roman" w:cs="Times New Roman"/>
          <w:sz w:val="28"/>
          <w:szCs w:val="28"/>
        </w:rPr>
        <w:t xml:space="preserve"> мёду – 98%. Весомая доля малых хозяйств и хозяйств населения и по другим группам продуктов пит</w:t>
      </w:r>
      <w:r w:rsidR="00DD1BEC">
        <w:rPr>
          <w:rFonts w:ascii="Times New Roman" w:hAnsi="Times New Roman" w:cs="Times New Roman"/>
          <w:sz w:val="28"/>
          <w:szCs w:val="28"/>
        </w:rPr>
        <w:t xml:space="preserve">ания: по скоту и птице – </w:t>
      </w:r>
      <w:r w:rsidRPr="00D5365C">
        <w:rPr>
          <w:rFonts w:ascii="Times New Roman" w:hAnsi="Times New Roman" w:cs="Times New Roman"/>
          <w:sz w:val="28"/>
          <w:szCs w:val="28"/>
        </w:rPr>
        <w:t xml:space="preserve"> 20%, молоку – 50%, яйцам – 20%.</w:t>
      </w:r>
      <w:r w:rsidRPr="005F58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1BEC">
        <w:rPr>
          <w:rFonts w:ascii="Times New Roman" w:hAnsi="Times New Roman" w:cs="Times New Roman"/>
          <w:sz w:val="28"/>
          <w:szCs w:val="28"/>
        </w:rPr>
        <w:t xml:space="preserve"> </w:t>
      </w:r>
      <w:r w:rsidRPr="00BC37B7">
        <w:rPr>
          <w:rFonts w:ascii="Times New Roman" w:hAnsi="Times New Roman" w:cs="Times New Roman"/>
          <w:sz w:val="28"/>
          <w:szCs w:val="28"/>
        </w:rPr>
        <w:t>Однако</w:t>
      </w:r>
      <w:r w:rsidR="00DD1BEC">
        <w:rPr>
          <w:rFonts w:ascii="Times New Roman" w:hAnsi="Times New Roman" w:cs="Times New Roman"/>
          <w:sz w:val="28"/>
          <w:szCs w:val="28"/>
        </w:rPr>
        <w:t>,</w:t>
      </w:r>
      <w:r w:rsidRPr="00BC37B7">
        <w:rPr>
          <w:rFonts w:ascii="Times New Roman" w:hAnsi="Times New Roman" w:cs="Times New Roman"/>
          <w:sz w:val="28"/>
          <w:szCs w:val="28"/>
        </w:rPr>
        <w:t xml:space="preserve"> </w:t>
      </w:r>
      <w:r w:rsidR="00DD1BEC" w:rsidRPr="00BC37B7">
        <w:rPr>
          <w:rFonts w:ascii="Times New Roman" w:hAnsi="Times New Roman" w:cs="Times New Roman"/>
          <w:sz w:val="28"/>
          <w:szCs w:val="28"/>
        </w:rPr>
        <w:t xml:space="preserve">по свидетельству экспертов </w:t>
      </w:r>
      <w:r w:rsidR="00DD1BEC">
        <w:rPr>
          <w:rFonts w:ascii="Times New Roman" w:hAnsi="Times New Roman" w:cs="Times New Roman"/>
          <w:sz w:val="28"/>
          <w:szCs w:val="28"/>
        </w:rPr>
        <w:t>в товарном обороте</w:t>
      </w:r>
      <w:r w:rsidRPr="00BC37B7">
        <w:rPr>
          <w:rFonts w:ascii="Times New Roman" w:hAnsi="Times New Roman" w:cs="Times New Roman"/>
          <w:sz w:val="28"/>
          <w:szCs w:val="28"/>
        </w:rPr>
        <w:t xml:space="preserve"> участвует лишь незна</w:t>
      </w:r>
      <w:r w:rsidR="00DD1BEC">
        <w:rPr>
          <w:rFonts w:ascii="Times New Roman" w:hAnsi="Times New Roman" w:cs="Times New Roman"/>
          <w:sz w:val="28"/>
          <w:szCs w:val="28"/>
        </w:rPr>
        <w:t xml:space="preserve">чительная часть этой продукции - </w:t>
      </w:r>
      <w:r w:rsidRPr="00BC37B7">
        <w:rPr>
          <w:rFonts w:ascii="Times New Roman" w:hAnsi="Times New Roman" w:cs="Times New Roman"/>
          <w:sz w:val="28"/>
          <w:szCs w:val="28"/>
        </w:rPr>
        <w:t>около 15%. Это обусловлено, в первую очередь, проблемами</w:t>
      </w:r>
      <w:proofErr w:type="gramEnd"/>
      <w:r w:rsidRPr="00BC37B7">
        <w:rPr>
          <w:rFonts w:ascii="Times New Roman" w:hAnsi="Times New Roman" w:cs="Times New Roman"/>
          <w:sz w:val="28"/>
          <w:szCs w:val="28"/>
        </w:rPr>
        <w:t xml:space="preserve"> с реализацией продукции. Малые производители не могут сотрудничать с торговыми сетями, зачастую их сбыт носит периодический или эпизодический характер, и формат</w:t>
      </w:r>
      <w:r w:rsidR="00700846">
        <w:rPr>
          <w:rFonts w:ascii="Times New Roman" w:hAnsi="Times New Roman" w:cs="Times New Roman"/>
          <w:sz w:val="28"/>
          <w:szCs w:val="28"/>
        </w:rPr>
        <w:t>ы</w:t>
      </w:r>
      <w:r w:rsidRPr="00BC37B7">
        <w:rPr>
          <w:rFonts w:ascii="Times New Roman" w:hAnsi="Times New Roman" w:cs="Times New Roman"/>
          <w:sz w:val="28"/>
          <w:szCs w:val="28"/>
        </w:rPr>
        <w:t xml:space="preserve"> рознично</w:t>
      </w:r>
      <w:r w:rsidR="00700846">
        <w:rPr>
          <w:rFonts w:ascii="Times New Roman" w:hAnsi="Times New Roman" w:cs="Times New Roman"/>
          <w:sz w:val="28"/>
          <w:szCs w:val="28"/>
        </w:rPr>
        <w:t>го рынка и ярмарок являются единственно подходящим</w:t>
      </w:r>
      <w:r w:rsidRPr="00BC37B7">
        <w:rPr>
          <w:rFonts w:ascii="Times New Roman" w:hAnsi="Times New Roman" w:cs="Times New Roman"/>
          <w:sz w:val="28"/>
          <w:szCs w:val="28"/>
        </w:rPr>
        <w:t xml:space="preserve"> форматом их розничного сбыта.</w:t>
      </w:r>
    </w:p>
    <w:p w:rsidR="00DD1BEC" w:rsidRDefault="00DD1BEC" w:rsidP="00DD1B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6B2605" w:rsidRPr="001B202B">
        <w:rPr>
          <w:rFonts w:ascii="Times New Roman" w:hAnsi="Times New Roman" w:cs="Times New Roman"/>
          <w:color w:val="000000" w:themeColor="text1"/>
          <w:sz w:val="28"/>
          <w:szCs w:val="28"/>
        </w:rPr>
        <w:t>По данным Росстата, 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личество фактически действующих </w:t>
      </w:r>
      <w:r w:rsidR="006B2605" w:rsidRPr="001B202B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индивидуальных предпринимателей в сфере розничной торговли, уменьшилось в 2018 г. по сравнению с 2013 г. на 13%.</w:t>
      </w:r>
    </w:p>
    <w:p w:rsidR="009F5935" w:rsidRDefault="005E7A7C" w:rsidP="00DD1B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9F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данным единого реестра </w:t>
      </w:r>
      <w:r w:rsidR="00AE4F45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Федеральной налоговой службы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количество </w:t>
      </w:r>
      <w:r w:rsidR="009F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субъектов малого и среднего предпринимательства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Ярославской области в 2019году (50451ед.)  к 2017году (55684ед.) снизилось на 9,4%, по г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ыбинску за аналогичный п</w:t>
      </w:r>
      <w:r w:rsidR="001D77E5">
        <w:rPr>
          <w:rFonts w:ascii="Times New Roman" w:hAnsi="Times New Roman" w:cs="Times New Roman"/>
          <w:color w:val="000000" w:themeColor="text1"/>
          <w:sz w:val="28"/>
          <w:szCs w:val="28"/>
        </w:rPr>
        <w:t>ериод снижение произошло на 9 % (с 7448 до 6778 ед.).</w:t>
      </w:r>
    </w:p>
    <w:p w:rsidR="00D448E7" w:rsidRDefault="00DD1BEC" w:rsidP="00DD1B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010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448E7">
        <w:rPr>
          <w:rFonts w:ascii="Times New Roman" w:hAnsi="Times New Roman" w:cs="Times New Roman"/>
          <w:color w:val="000000" w:themeColor="text1"/>
          <w:sz w:val="28"/>
          <w:szCs w:val="28"/>
        </w:rPr>
        <w:t>Анализируя динамику изменения количества субъектов малого и среднего бизнес</w:t>
      </w:r>
      <w:r w:rsidR="00362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D44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последние 3 года по Ярославской облас</w:t>
      </w:r>
      <w:r w:rsidR="0036236F">
        <w:rPr>
          <w:rFonts w:ascii="Times New Roman" w:hAnsi="Times New Roman" w:cs="Times New Roman"/>
          <w:color w:val="000000" w:themeColor="text1"/>
          <w:sz w:val="28"/>
          <w:szCs w:val="28"/>
        </w:rPr>
        <w:t>ти, г. Рыбинску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4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сделать вывод о том, что она является отрицательной, а это значит, что сокращается количество рабочих мест, реальных доходов населения и налоговых платежей в бюджет.</w:t>
      </w:r>
      <w:proofErr w:type="gramEnd"/>
    </w:p>
    <w:p w:rsidR="00ED1531" w:rsidRDefault="00195E92" w:rsidP="00DD1B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6B2605" w:rsidRPr="001B202B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Обеспеченность населения торговыми местами на рынках, предназначенными для реализации сельскохозяйственной продукции и прод</w:t>
      </w:r>
      <w:r w:rsidR="00700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овольствия, в 2019 г. </w:t>
      </w:r>
      <w:r w:rsidR="00362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Российской Федерации </w:t>
      </w:r>
      <w:r w:rsidR="00700846">
        <w:rPr>
          <w:rFonts w:ascii="Times New Roman" w:hAnsi="Times New Roman" w:cs="Times New Roman"/>
          <w:color w:val="000000" w:themeColor="text1"/>
          <w:sz w:val="28"/>
          <w:szCs w:val="28"/>
        </w:rPr>
        <w:t>составила</w:t>
      </w:r>
      <w:r w:rsidR="006B2605" w:rsidRPr="001B20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всего лишь 0,6 торговых места на 1000 человек.</w:t>
      </w:r>
      <w:r w:rsidR="00ED1531" w:rsidRPr="00ED1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6236F" w:rsidRDefault="00195E92" w:rsidP="00362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7669FD">
        <w:rPr>
          <w:rFonts w:ascii="Times New Roman" w:hAnsi="Times New Roman" w:cs="Times New Roman"/>
          <w:color w:val="000000" w:themeColor="text1"/>
          <w:sz w:val="28"/>
          <w:szCs w:val="28"/>
        </w:rPr>
        <w:t>В городе</w:t>
      </w:r>
      <w:r w:rsidR="00ED1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Рыбинске по состоянию на сегодняшний день нет ни одного рынка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6236F" w:rsidRPr="0036236F">
        <w:rPr>
          <w:rFonts w:ascii="Times New Roman" w:hAnsi="Times New Roman" w:cs="Times New Roman"/>
          <w:sz w:val="28"/>
          <w:szCs w:val="28"/>
        </w:rPr>
        <w:t xml:space="preserve"> </w:t>
      </w:r>
      <w:r w:rsidR="0036236F">
        <w:rPr>
          <w:rFonts w:ascii="Times New Roman" w:hAnsi="Times New Roman" w:cs="Times New Roman"/>
          <w:sz w:val="28"/>
          <w:szCs w:val="28"/>
        </w:rPr>
        <w:t>Избыточные</w:t>
      </w:r>
      <w:r w:rsidR="0036236F" w:rsidRPr="00BC37B7">
        <w:rPr>
          <w:rFonts w:ascii="Times New Roman" w:hAnsi="Times New Roman" w:cs="Times New Roman"/>
          <w:sz w:val="28"/>
          <w:szCs w:val="28"/>
        </w:rPr>
        <w:t xml:space="preserve"> требования к организации рынков привели к их закрытию и «смене вывески» путем </w:t>
      </w:r>
      <w:r w:rsidR="0036236F">
        <w:rPr>
          <w:rFonts w:ascii="Times New Roman" w:hAnsi="Times New Roman" w:cs="Times New Roman"/>
          <w:sz w:val="28"/>
          <w:szCs w:val="28"/>
        </w:rPr>
        <w:t>переименования</w:t>
      </w:r>
      <w:r w:rsidR="0036236F" w:rsidRPr="00BC37B7">
        <w:rPr>
          <w:rFonts w:ascii="Times New Roman" w:hAnsi="Times New Roman" w:cs="Times New Roman"/>
          <w:sz w:val="28"/>
          <w:szCs w:val="28"/>
        </w:rPr>
        <w:t xml:space="preserve"> </w:t>
      </w:r>
      <w:r w:rsidR="008B0294">
        <w:rPr>
          <w:rFonts w:ascii="Times New Roman" w:hAnsi="Times New Roman" w:cs="Times New Roman"/>
          <w:sz w:val="28"/>
          <w:szCs w:val="28"/>
        </w:rPr>
        <w:t>на ярмарки</w:t>
      </w:r>
      <w:r w:rsidR="003623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605" w:rsidRPr="004F1ADC" w:rsidRDefault="00195E92" w:rsidP="00195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6B2605" w:rsidRPr="001B202B">
        <w:rPr>
          <w:rFonts w:ascii="Times New Roman" w:hAnsi="Times New Roman" w:cs="Times New Roman"/>
          <w:color w:val="000000" w:themeColor="text1"/>
          <w:sz w:val="28"/>
          <w:szCs w:val="28"/>
        </w:rPr>
        <w:t>Между тем, розничные рынки занимают особое</w:t>
      </w:r>
      <w:r w:rsidR="006B2605" w:rsidRPr="004F1ADC">
        <w:rPr>
          <w:rFonts w:ascii="Times New Roman" w:hAnsi="Times New Roman" w:cs="Times New Roman"/>
          <w:sz w:val="28"/>
          <w:szCs w:val="28"/>
        </w:rPr>
        <w:t xml:space="preserve"> место в системе торгового обслуживания населения. На рынки приходятся значительные объемы реализации свежих скоропортящихся пищевых продуктов, уровень потребления которых населением </w:t>
      </w:r>
      <w:r w:rsidR="006B2605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6B2605" w:rsidRPr="004F1ADC">
        <w:rPr>
          <w:rFonts w:ascii="Times New Roman" w:hAnsi="Times New Roman" w:cs="Times New Roman"/>
          <w:sz w:val="28"/>
          <w:szCs w:val="28"/>
        </w:rPr>
        <w:t>заметно отстает от рекомендуемых рациональных норм, отвечающих современным требованиям здорового питания. Спрос населения на этот вид торговли не уменьшается.</w:t>
      </w:r>
    </w:p>
    <w:p w:rsidR="00ED1531" w:rsidRDefault="00195E92" w:rsidP="00195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9B3F59">
        <w:rPr>
          <w:rFonts w:ascii="Times New Roman" w:hAnsi="Times New Roman" w:cs="Times New Roman"/>
          <w:sz w:val="28"/>
          <w:szCs w:val="28"/>
        </w:rPr>
        <w:t>Аналогичная ситуация складывается по ярмаркам. О</w:t>
      </w:r>
      <w:r w:rsidR="006B2605" w:rsidRPr="004F1ADC">
        <w:rPr>
          <w:rFonts w:ascii="Times New Roman" w:hAnsi="Times New Roman" w:cs="Times New Roman"/>
          <w:sz w:val="28"/>
          <w:szCs w:val="28"/>
        </w:rPr>
        <w:t>беспеченность населени</w:t>
      </w:r>
      <w:r w:rsidR="008B0294">
        <w:rPr>
          <w:rFonts w:ascii="Times New Roman" w:hAnsi="Times New Roman" w:cs="Times New Roman"/>
          <w:sz w:val="28"/>
          <w:szCs w:val="28"/>
        </w:rPr>
        <w:t xml:space="preserve">я торговыми местами на ярмарках по Российской Федерации </w:t>
      </w:r>
      <w:r w:rsidR="009B3F59">
        <w:rPr>
          <w:rFonts w:ascii="Times New Roman" w:hAnsi="Times New Roman" w:cs="Times New Roman"/>
          <w:sz w:val="28"/>
          <w:szCs w:val="28"/>
        </w:rPr>
        <w:t xml:space="preserve"> </w:t>
      </w:r>
      <w:r w:rsidR="006B2605" w:rsidRPr="004F1ADC">
        <w:rPr>
          <w:rFonts w:ascii="Times New Roman" w:hAnsi="Times New Roman" w:cs="Times New Roman"/>
          <w:sz w:val="28"/>
          <w:szCs w:val="28"/>
        </w:rPr>
        <w:t>в 2018</w:t>
      </w:r>
      <w:r w:rsidR="006B2605">
        <w:rPr>
          <w:rFonts w:ascii="Times New Roman" w:hAnsi="Times New Roman" w:cs="Times New Roman"/>
          <w:sz w:val="28"/>
          <w:szCs w:val="28"/>
        </w:rPr>
        <w:t xml:space="preserve"> </w:t>
      </w:r>
      <w:r w:rsidR="006B2605" w:rsidRPr="004F1ADC">
        <w:rPr>
          <w:rFonts w:ascii="Times New Roman" w:hAnsi="Times New Roman" w:cs="Times New Roman"/>
          <w:sz w:val="28"/>
          <w:szCs w:val="28"/>
        </w:rPr>
        <w:t>г. по сравнению с 2013</w:t>
      </w:r>
      <w:r w:rsidR="006B2605">
        <w:rPr>
          <w:rFonts w:ascii="Times New Roman" w:hAnsi="Times New Roman" w:cs="Times New Roman"/>
          <w:sz w:val="28"/>
          <w:szCs w:val="28"/>
        </w:rPr>
        <w:t xml:space="preserve"> </w:t>
      </w:r>
      <w:r w:rsidR="006B2605" w:rsidRPr="004F1ADC">
        <w:rPr>
          <w:rFonts w:ascii="Times New Roman" w:hAnsi="Times New Roman" w:cs="Times New Roman"/>
          <w:sz w:val="28"/>
          <w:szCs w:val="28"/>
        </w:rPr>
        <w:t xml:space="preserve">г. сократилась на 8%. </w:t>
      </w:r>
    </w:p>
    <w:p w:rsidR="00ED1531" w:rsidRDefault="00C171E8" w:rsidP="00C1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1531">
        <w:rPr>
          <w:rFonts w:ascii="Times New Roman" w:hAnsi="Times New Roman" w:cs="Times New Roman"/>
          <w:sz w:val="28"/>
          <w:szCs w:val="28"/>
        </w:rPr>
        <w:t>В Рыбинске количество занятых торговых мест на ярмарках с 2017</w:t>
      </w:r>
      <w:r w:rsidR="0037429B">
        <w:rPr>
          <w:rFonts w:ascii="Times New Roman" w:hAnsi="Times New Roman" w:cs="Times New Roman"/>
          <w:sz w:val="28"/>
          <w:szCs w:val="28"/>
        </w:rPr>
        <w:t xml:space="preserve"> г.</w:t>
      </w:r>
      <w:r w:rsidR="008C151B">
        <w:rPr>
          <w:rFonts w:ascii="Times New Roman" w:hAnsi="Times New Roman" w:cs="Times New Roman"/>
          <w:sz w:val="28"/>
          <w:szCs w:val="28"/>
        </w:rPr>
        <w:t xml:space="preserve"> к октябрю 2020</w:t>
      </w:r>
      <w:r w:rsidR="0037429B">
        <w:rPr>
          <w:rFonts w:ascii="Times New Roman" w:hAnsi="Times New Roman" w:cs="Times New Roman"/>
          <w:sz w:val="28"/>
          <w:szCs w:val="28"/>
        </w:rPr>
        <w:t xml:space="preserve"> </w:t>
      </w:r>
      <w:r w:rsidR="00ED1531">
        <w:rPr>
          <w:rFonts w:ascii="Times New Roman" w:hAnsi="Times New Roman" w:cs="Times New Roman"/>
          <w:sz w:val="28"/>
          <w:szCs w:val="28"/>
        </w:rPr>
        <w:t>г. сократилось на 32,8% (с 1166</w:t>
      </w:r>
      <w:r w:rsidR="0037429B">
        <w:rPr>
          <w:rFonts w:ascii="Times New Roman" w:hAnsi="Times New Roman" w:cs="Times New Roman"/>
          <w:sz w:val="28"/>
          <w:szCs w:val="28"/>
        </w:rPr>
        <w:t xml:space="preserve"> </w:t>
      </w:r>
      <w:r w:rsidR="00151AED">
        <w:rPr>
          <w:rFonts w:ascii="Times New Roman" w:hAnsi="Times New Roman" w:cs="Times New Roman"/>
          <w:sz w:val="28"/>
          <w:szCs w:val="28"/>
        </w:rPr>
        <w:t>ед.</w:t>
      </w:r>
      <w:r w:rsidR="00745B79">
        <w:rPr>
          <w:rFonts w:ascii="Times New Roman" w:hAnsi="Times New Roman" w:cs="Times New Roman"/>
          <w:sz w:val="28"/>
          <w:szCs w:val="28"/>
        </w:rPr>
        <w:t xml:space="preserve"> до 783 ед.), в том числе</w:t>
      </w:r>
      <w:r w:rsidR="00ED1531">
        <w:rPr>
          <w:rFonts w:ascii="Times New Roman" w:hAnsi="Times New Roman" w:cs="Times New Roman"/>
          <w:sz w:val="28"/>
          <w:szCs w:val="28"/>
        </w:rPr>
        <w:t xml:space="preserve"> по продовольственным товарам и сельхозпродукции - на 33% (</w:t>
      </w:r>
      <w:proofErr w:type="gramStart"/>
      <w:r w:rsidR="00ED15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D1531">
        <w:rPr>
          <w:rFonts w:ascii="Times New Roman" w:hAnsi="Times New Roman" w:cs="Times New Roman"/>
          <w:sz w:val="28"/>
          <w:szCs w:val="28"/>
        </w:rPr>
        <w:t xml:space="preserve"> 536 </w:t>
      </w:r>
      <w:r w:rsidR="0037429B">
        <w:rPr>
          <w:rFonts w:ascii="Times New Roman" w:hAnsi="Times New Roman" w:cs="Times New Roman"/>
          <w:sz w:val="28"/>
          <w:szCs w:val="28"/>
        </w:rPr>
        <w:t xml:space="preserve">ед. </w:t>
      </w:r>
      <w:r w:rsidR="00ED1531">
        <w:rPr>
          <w:rFonts w:ascii="Times New Roman" w:hAnsi="Times New Roman" w:cs="Times New Roman"/>
          <w:sz w:val="28"/>
          <w:szCs w:val="28"/>
        </w:rPr>
        <w:t>до 359</w:t>
      </w:r>
      <w:r w:rsidR="0037429B">
        <w:rPr>
          <w:rFonts w:ascii="Times New Roman" w:hAnsi="Times New Roman" w:cs="Times New Roman"/>
          <w:sz w:val="28"/>
          <w:szCs w:val="28"/>
        </w:rPr>
        <w:t>ед.</w:t>
      </w:r>
      <w:r w:rsidR="00ED153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3F60" w:rsidRPr="00592EBA" w:rsidRDefault="00453F60" w:rsidP="00453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0F20F0">
        <w:rPr>
          <w:rFonts w:ascii="Times New Roman" w:eastAsia="Calibri" w:hAnsi="Times New Roman" w:cs="Times New Roman"/>
          <w:sz w:val="28"/>
          <w:szCs w:val="28"/>
        </w:rPr>
        <w:t>Рынки и ярмарки позволяют запустить рост производства в том сегменте, где имеются значительные неиспользованные резервы роста - в малом и среднем предпринимательстве (производители продуктов питания, изделий ремесленничества, кустарных производств, народных художественных промыслов</w:t>
      </w:r>
      <w:r w:rsidR="00CF75CB">
        <w:rPr>
          <w:rFonts w:ascii="Times New Roman" w:eastAsia="Calibri" w:hAnsi="Times New Roman" w:cs="Times New Roman"/>
          <w:sz w:val="28"/>
          <w:szCs w:val="28"/>
        </w:rPr>
        <w:t>)</w:t>
      </w:r>
      <w:r w:rsidRPr="000F20F0">
        <w:rPr>
          <w:rFonts w:ascii="Times New Roman" w:eastAsia="Calibri" w:hAnsi="Times New Roman" w:cs="Times New Roman"/>
          <w:sz w:val="28"/>
          <w:szCs w:val="28"/>
        </w:rPr>
        <w:t>, иметь гарантированные способы реализации товара по ценам, которые устраивают все стороны – и потребителя, и производителя.</w:t>
      </w:r>
    </w:p>
    <w:p w:rsidR="00492C94" w:rsidRDefault="00492C94" w:rsidP="00C1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Другой проблемой является отсутствие в городе структуры </w:t>
      </w:r>
      <w:r w:rsidR="001A1B15">
        <w:rPr>
          <w:rFonts w:ascii="Times New Roman" w:hAnsi="Times New Roman" w:cs="Times New Roman"/>
          <w:sz w:val="28"/>
          <w:szCs w:val="28"/>
        </w:rPr>
        <w:t>по приему у населения излишков выращенной сельскохозяйственной продукции и дикорастущей продукции.</w:t>
      </w:r>
    </w:p>
    <w:p w:rsidR="00E4358E" w:rsidRDefault="00E4358E" w:rsidP="00C1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F60">
        <w:rPr>
          <w:rFonts w:ascii="Times New Roman" w:hAnsi="Times New Roman" w:cs="Times New Roman"/>
          <w:sz w:val="28"/>
          <w:szCs w:val="28"/>
        </w:rPr>
        <w:t xml:space="preserve">      Организация  на  </w:t>
      </w:r>
      <w:r w:rsidR="007F018A">
        <w:rPr>
          <w:rFonts w:ascii="Times New Roman" w:hAnsi="Times New Roman" w:cs="Times New Roman"/>
          <w:sz w:val="28"/>
          <w:szCs w:val="28"/>
        </w:rPr>
        <w:t>«</w:t>
      </w:r>
      <w:r w:rsidR="00453F60">
        <w:rPr>
          <w:rFonts w:ascii="Times New Roman" w:hAnsi="Times New Roman" w:cs="Times New Roman"/>
          <w:sz w:val="28"/>
          <w:szCs w:val="28"/>
        </w:rPr>
        <w:t>сельскохозяйственном рынке</w:t>
      </w:r>
      <w:r w:rsidR="007F018A">
        <w:rPr>
          <w:rFonts w:ascii="Times New Roman" w:hAnsi="Times New Roman" w:cs="Times New Roman"/>
          <w:sz w:val="28"/>
          <w:szCs w:val="28"/>
        </w:rPr>
        <w:t>»</w:t>
      </w:r>
      <w:r w:rsidR="00453F60">
        <w:rPr>
          <w:rFonts w:ascii="Times New Roman" w:hAnsi="Times New Roman" w:cs="Times New Roman"/>
          <w:sz w:val="28"/>
          <w:szCs w:val="28"/>
        </w:rPr>
        <w:t xml:space="preserve"> приемно-заготовительного пункта для населения по сбору, реализации и переработке выращенной и собранной продукции позволить решить эту проблему.</w:t>
      </w:r>
    </w:p>
    <w:p w:rsidR="00453F60" w:rsidRDefault="00453F60" w:rsidP="00453F6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4496C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 сборщиков  ягод, грибов, </w:t>
      </w:r>
      <w:r w:rsidRPr="00E35DBA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лекарственных растений появится возможность сдачи сырья в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специализированный пункт</w:t>
      </w:r>
      <w:r w:rsidRPr="00E35DBA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приема. 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В перспективе приемно-заготовительный пункт может</w:t>
      </w:r>
      <w:r w:rsidRPr="00E35DBA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стать многопр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офильным центром</w:t>
      </w:r>
      <w:r w:rsidR="0031313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35DBA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по заморозке и переработке сельскохозяйственной продукции.</w:t>
      </w:r>
    </w:p>
    <w:p w:rsidR="00313138" w:rsidRPr="00E35DBA" w:rsidRDefault="00313138" w:rsidP="00453F6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Организация приемно-заготовительного пункта</w:t>
      </w:r>
      <w:r w:rsidR="00AE4F45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на рынке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:  </w:t>
      </w:r>
    </w:p>
    <w:p w:rsidR="00914563" w:rsidRPr="00E35DBA" w:rsidRDefault="00313138" w:rsidP="002D5A7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</w:t>
      </w:r>
      <w:r w:rsidR="00914563" w:rsidRPr="00E35DBA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- будет спос</w:t>
      </w:r>
      <w:r w:rsidR="00C171E8" w:rsidRPr="00E35DBA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обствовать занятости населения, </w:t>
      </w:r>
      <w:r w:rsidR="00914563" w:rsidRPr="00E35DBA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может стать источником доп</w:t>
      </w:r>
      <w:r w:rsidR="00C171E8" w:rsidRPr="00E35DBA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олнительного заработка </w:t>
      </w:r>
      <w:r w:rsidR="00914563" w:rsidRPr="00E35DBA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жителей, пожилых людей, инвалидов, поможет   обеспечить рабочими местами школьников на лето, помочь студентам</w:t>
      </w:r>
      <w:r w:rsidR="00151AED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  <w:r w:rsidR="00914563" w:rsidRPr="00E35DBA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</w:p>
    <w:p w:rsidR="00914563" w:rsidRPr="00E35DBA" w:rsidRDefault="00313138" w:rsidP="002D5A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-</w:t>
      </w:r>
      <w:r w:rsidR="00C171E8" w:rsidRPr="00E35DBA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частично решит</w:t>
      </w:r>
      <w:r w:rsidR="00914563" w:rsidRPr="00E35DBA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C171E8" w:rsidRPr="00E35DBA">
        <w:rPr>
          <w:rFonts w:ascii="Times New Roman" w:hAnsi="Times New Roman" w:cs="Times New Roman"/>
          <w:color w:val="000000"/>
          <w:sz w:val="28"/>
          <w:szCs w:val="28"/>
        </w:rPr>
        <w:t xml:space="preserve"> проблему</w:t>
      </w:r>
      <w:r w:rsidR="00914563" w:rsidRPr="00E35D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4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7429B">
        <w:rPr>
          <w:rFonts w:ascii="Times New Roman" w:hAnsi="Times New Roman" w:cs="Times New Roman"/>
          <w:color w:val="000000"/>
          <w:sz w:val="28"/>
          <w:szCs w:val="28"/>
        </w:rPr>
        <w:t>несанкционированной</w:t>
      </w:r>
      <w:proofErr w:type="gramEnd"/>
      <w:r w:rsidR="0037429B">
        <w:rPr>
          <w:rFonts w:ascii="Times New Roman" w:hAnsi="Times New Roman" w:cs="Times New Roman"/>
          <w:color w:val="000000"/>
          <w:sz w:val="28"/>
          <w:szCs w:val="28"/>
        </w:rPr>
        <w:t xml:space="preserve">  торговли </w:t>
      </w:r>
      <w:r w:rsidR="00914563" w:rsidRPr="00E35DBA">
        <w:rPr>
          <w:rFonts w:ascii="Times New Roman" w:hAnsi="Times New Roman" w:cs="Times New Roman"/>
          <w:color w:val="000000"/>
          <w:sz w:val="28"/>
          <w:szCs w:val="28"/>
        </w:rPr>
        <w:t xml:space="preserve">в неустановленных местах. </w:t>
      </w:r>
    </w:p>
    <w:p w:rsidR="00BD3484" w:rsidRPr="001928A2" w:rsidRDefault="00BD3484" w:rsidP="00BD34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35DBA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Таким  образом, </w:t>
      </w:r>
      <w:r w:rsidR="007F018A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31313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на  </w:t>
      </w:r>
      <w:r w:rsidR="007F018A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«</w:t>
      </w:r>
      <w:r w:rsidR="0031313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сельскохозяйственном рынке</w:t>
      </w:r>
      <w:r w:rsidR="007F018A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»</w:t>
      </w:r>
      <w:r w:rsidR="0031313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35DBA">
        <w:rPr>
          <w:rFonts w:ascii="Times New Roman" w:hAnsi="Times New Roman"/>
          <w:color w:val="000000"/>
          <w:sz w:val="28"/>
          <w:szCs w:val="28"/>
        </w:rPr>
        <w:t xml:space="preserve">хозяйствующим субъектам малого и среднего бизнеса, гражданам будут предложены альтернативные каналы сбыта:    </w:t>
      </w:r>
      <w:r w:rsidR="001928A2">
        <w:rPr>
          <w:rFonts w:ascii="Times New Roman" w:hAnsi="Times New Roman"/>
          <w:color w:val="000000"/>
          <w:sz w:val="28"/>
          <w:szCs w:val="28"/>
        </w:rPr>
        <w:t>п</w:t>
      </w:r>
      <w:r w:rsidRPr="00E35DBA">
        <w:rPr>
          <w:rFonts w:ascii="Times New Roman" w:hAnsi="Times New Roman"/>
          <w:color w:val="000000"/>
          <w:sz w:val="28"/>
          <w:szCs w:val="28"/>
        </w:rPr>
        <w:t>редоставление мест для реализации  продукции самостоятельно</w:t>
      </w:r>
      <w:r w:rsidR="001928A2">
        <w:rPr>
          <w:rFonts w:ascii="Times New Roman" w:hAnsi="Times New Roman"/>
          <w:color w:val="000000"/>
          <w:sz w:val="28"/>
          <w:szCs w:val="28"/>
        </w:rPr>
        <w:t xml:space="preserve"> и о</w:t>
      </w:r>
      <w:r w:rsidRPr="00E35DBA">
        <w:rPr>
          <w:rFonts w:ascii="Times New Roman" w:hAnsi="Times New Roman"/>
          <w:color w:val="000000"/>
          <w:sz w:val="28"/>
          <w:szCs w:val="28"/>
        </w:rPr>
        <w:t xml:space="preserve">казание услуг по сбыту сельхозпродукции - сдаче излишков продукции в приемно-заготовительный пункт. </w:t>
      </w:r>
      <w:r w:rsidRPr="00E35DBA">
        <w:rPr>
          <w:color w:val="000000"/>
          <w:szCs w:val="28"/>
        </w:rPr>
        <w:t xml:space="preserve"> </w:t>
      </w:r>
    </w:p>
    <w:p w:rsidR="00DA6C3F" w:rsidRDefault="00556827" w:rsidP="005568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</w:t>
      </w:r>
      <w:r w:rsidRPr="00556827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Мероприятия Программы по строительству </w:t>
      </w:r>
      <w:r w:rsidR="00FF2FA7">
        <w:rPr>
          <w:rFonts w:ascii="Times New Roman" w:hAnsi="Times New Roman" w:cs="Times New Roman"/>
          <w:color w:val="000000"/>
          <w:sz w:val="28"/>
          <w:szCs w:val="28"/>
        </w:rPr>
        <w:t xml:space="preserve"> объекта </w:t>
      </w:r>
      <w:r w:rsidR="00313138">
        <w:rPr>
          <w:rFonts w:ascii="Times New Roman" w:hAnsi="Times New Roman" w:cs="Times New Roman"/>
          <w:color w:val="000000"/>
          <w:sz w:val="28"/>
          <w:szCs w:val="28"/>
        </w:rPr>
        <w:t>формата «с</w:t>
      </w:r>
      <w:r w:rsidRPr="00556827">
        <w:rPr>
          <w:rFonts w:ascii="Times New Roman" w:hAnsi="Times New Roman" w:cs="Times New Roman"/>
          <w:color w:val="000000"/>
          <w:sz w:val="28"/>
          <w:szCs w:val="28"/>
        </w:rPr>
        <w:t xml:space="preserve">ельскохозяйственный рынок» </w:t>
      </w:r>
      <w:r w:rsidR="00AE4F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68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3138">
        <w:rPr>
          <w:rFonts w:ascii="Times New Roman" w:hAnsi="Times New Roman" w:cs="Times New Roman"/>
          <w:color w:val="000000"/>
          <w:sz w:val="28"/>
          <w:szCs w:val="28"/>
        </w:rPr>
        <w:t xml:space="preserve">планируется реализовать </w:t>
      </w:r>
      <w:r w:rsidR="00745B79">
        <w:rPr>
          <w:rFonts w:ascii="Times New Roman" w:hAnsi="Times New Roman" w:cs="Times New Roman"/>
          <w:color w:val="000000"/>
          <w:sz w:val="28"/>
          <w:szCs w:val="28"/>
        </w:rPr>
        <w:t>за счет средств внебюджетных источников</w:t>
      </w:r>
      <w:r w:rsidR="003104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6827">
        <w:rPr>
          <w:rFonts w:ascii="Times New Roman" w:hAnsi="Times New Roman" w:cs="Times New Roman"/>
          <w:color w:val="000000"/>
          <w:sz w:val="28"/>
          <w:szCs w:val="28"/>
        </w:rPr>
        <w:t>на земельном участке по адресу: г.Рыбинск, ул</w:t>
      </w:r>
      <w:proofErr w:type="gramStart"/>
      <w:r w:rsidRPr="00556827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556827">
        <w:rPr>
          <w:rFonts w:ascii="Times New Roman" w:hAnsi="Times New Roman" w:cs="Times New Roman"/>
          <w:color w:val="000000"/>
          <w:sz w:val="28"/>
          <w:szCs w:val="28"/>
        </w:rPr>
        <w:t>леханова, участок 45</w:t>
      </w:r>
      <w:r w:rsidR="0031313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A6C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A45C0" w:rsidRDefault="00310444" w:rsidP="005568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344826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емельн</w:t>
      </w:r>
      <w:r w:rsidR="00344826">
        <w:rPr>
          <w:rFonts w:ascii="Times New Roman" w:hAnsi="Times New Roman" w:cs="Times New Roman"/>
          <w:color w:val="000000"/>
          <w:sz w:val="28"/>
          <w:szCs w:val="28"/>
        </w:rPr>
        <w:t xml:space="preserve">ый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</w:t>
      </w:r>
      <w:r w:rsidR="00344826">
        <w:rPr>
          <w:rFonts w:ascii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45C0">
        <w:rPr>
          <w:rFonts w:ascii="Times New Roman" w:hAnsi="Times New Roman" w:cs="Times New Roman"/>
          <w:color w:val="000000"/>
          <w:sz w:val="28"/>
          <w:szCs w:val="28"/>
        </w:rPr>
        <w:t xml:space="preserve"> под строительство объекта «сельскохозяйственный  рынок</w:t>
      </w:r>
      <w:r w:rsidR="00AA45C0" w:rsidRPr="0055682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A4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2FA7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сформирован, </w:t>
      </w:r>
      <w:r w:rsidR="000519C2">
        <w:rPr>
          <w:rFonts w:ascii="Times New Roman" w:hAnsi="Times New Roman" w:cs="Times New Roman"/>
          <w:color w:val="000000"/>
          <w:sz w:val="28"/>
          <w:szCs w:val="28"/>
        </w:rPr>
        <w:t>может быть</w:t>
      </w:r>
      <w:r w:rsidR="00344826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 </w:t>
      </w:r>
      <w:r w:rsidR="003A209F">
        <w:rPr>
          <w:rFonts w:ascii="Times New Roman" w:hAnsi="Times New Roman" w:cs="Times New Roman"/>
          <w:color w:val="000000"/>
          <w:sz w:val="28"/>
          <w:szCs w:val="28"/>
        </w:rPr>
        <w:t>в аренду  одним из</w:t>
      </w:r>
      <w:r w:rsidR="00AA45C0">
        <w:rPr>
          <w:rFonts w:ascii="Times New Roman" w:hAnsi="Times New Roman" w:cs="Times New Roman"/>
          <w:color w:val="000000"/>
          <w:sz w:val="28"/>
          <w:szCs w:val="28"/>
        </w:rPr>
        <w:t xml:space="preserve"> способов:</w:t>
      </w:r>
    </w:p>
    <w:p w:rsidR="003A209F" w:rsidRDefault="003A209F" w:rsidP="003A20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- на торгах, проводимых в форме аукциона в соответствии с п.1 статьи 39.6 Земельного Кодекса Российской Федерации;</w:t>
      </w:r>
    </w:p>
    <w:p w:rsidR="00556827" w:rsidRDefault="00AA45C0" w:rsidP="005568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- </w:t>
      </w:r>
      <w:r w:rsidR="00556827" w:rsidRPr="00556827">
        <w:rPr>
          <w:rFonts w:ascii="Times New Roman" w:hAnsi="Times New Roman" w:cs="Times New Roman"/>
          <w:color w:val="000000"/>
          <w:sz w:val="28"/>
          <w:szCs w:val="28"/>
        </w:rPr>
        <w:t xml:space="preserve">без </w:t>
      </w:r>
      <w:r w:rsidR="007C7998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</w:t>
      </w:r>
      <w:r w:rsidR="0093513E">
        <w:rPr>
          <w:rFonts w:ascii="Times New Roman" w:hAnsi="Times New Roman" w:cs="Times New Roman"/>
          <w:color w:val="000000"/>
          <w:sz w:val="28"/>
          <w:szCs w:val="28"/>
        </w:rPr>
        <w:t xml:space="preserve">торгов в соответствии с пп.3 пункта 2 статьи 39.6 </w:t>
      </w:r>
      <w:r w:rsidR="003A209F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Кодекса </w:t>
      </w:r>
      <w:r w:rsidR="009351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209F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Федерации, </w:t>
      </w:r>
      <w:r w:rsidR="003A209F" w:rsidRPr="005568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6827" w:rsidRPr="00556827">
        <w:rPr>
          <w:rFonts w:ascii="Times New Roman" w:hAnsi="Times New Roman" w:cs="Times New Roman"/>
          <w:color w:val="000000"/>
          <w:sz w:val="28"/>
          <w:szCs w:val="28"/>
        </w:rPr>
        <w:t xml:space="preserve">Законом Ярославской области от 08.04.2015 </w:t>
      </w:r>
      <w:r w:rsidR="00CF46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6827" w:rsidRPr="00556827">
        <w:rPr>
          <w:rFonts w:ascii="Times New Roman" w:hAnsi="Times New Roman" w:cs="Times New Roman"/>
          <w:color w:val="000000"/>
          <w:sz w:val="28"/>
          <w:szCs w:val="28"/>
        </w:rPr>
        <w:t xml:space="preserve">№ 14-з «Об отдельных вопросах предоставления в аренду земельных участков, </w:t>
      </w:r>
      <w:r w:rsidR="00556827" w:rsidRPr="00556827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находящихся в государственной или муниципальной собственности» под реализацию  масштабного инвестиционного проекта</w:t>
      </w:r>
      <w:r w:rsidR="000519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6827" w:rsidRPr="00556827" w:rsidRDefault="00556827" w:rsidP="005568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 w:rsidR="007C7998">
        <w:rPr>
          <w:rFonts w:ascii="Times New Roman" w:hAnsi="Times New Roman" w:cs="Times New Roman"/>
          <w:color w:val="000000"/>
          <w:sz w:val="28"/>
          <w:szCs w:val="28"/>
        </w:rPr>
        <w:t>Планируемые п</w:t>
      </w:r>
      <w:r w:rsidRPr="00556827">
        <w:rPr>
          <w:rFonts w:ascii="Times New Roman" w:hAnsi="Times New Roman" w:cs="Times New Roman"/>
          <w:color w:val="000000"/>
          <w:sz w:val="28"/>
          <w:szCs w:val="28"/>
        </w:rPr>
        <w:t>араметры</w:t>
      </w:r>
      <w:r w:rsidR="007C7998">
        <w:rPr>
          <w:rFonts w:ascii="Times New Roman" w:hAnsi="Times New Roman" w:cs="Times New Roman"/>
          <w:color w:val="000000"/>
          <w:sz w:val="28"/>
          <w:szCs w:val="28"/>
        </w:rPr>
        <w:t xml:space="preserve">  объекта</w:t>
      </w:r>
      <w:r w:rsidRPr="00556827">
        <w:rPr>
          <w:rFonts w:ascii="Times New Roman" w:hAnsi="Times New Roman" w:cs="Times New Roman"/>
          <w:color w:val="000000"/>
          <w:sz w:val="28"/>
          <w:szCs w:val="28"/>
        </w:rPr>
        <w:t>: площадь земельного участка - 2521 кв.м., площадь застройки - 900 кв.м</w:t>
      </w:r>
      <w:r w:rsidR="00A5527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56827">
        <w:rPr>
          <w:rFonts w:ascii="Times New Roman" w:hAnsi="Times New Roman" w:cs="Times New Roman"/>
          <w:color w:val="000000"/>
          <w:sz w:val="28"/>
          <w:szCs w:val="28"/>
        </w:rPr>
        <w:t xml:space="preserve">, общая площадь объекта - 1376 кв.м. </w:t>
      </w:r>
      <w:proofErr w:type="gramEnd"/>
    </w:p>
    <w:p w:rsidR="00556827" w:rsidRPr="00556827" w:rsidRDefault="00A5527E" w:rsidP="00556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E35DBA">
        <w:rPr>
          <w:rFonts w:ascii="Times New Roman" w:hAnsi="Times New Roman" w:cs="Times New Roman"/>
          <w:sz w:val="28"/>
          <w:szCs w:val="28"/>
        </w:rPr>
        <w:t xml:space="preserve">Для фермеров, товаропроизводителей, </w:t>
      </w:r>
      <w:proofErr w:type="gramStart"/>
      <w:r w:rsidRPr="00E35DBA">
        <w:rPr>
          <w:rFonts w:ascii="Times New Roman" w:hAnsi="Times New Roman" w:cs="Times New Roman"/>
          <w:sz w:val="28"/>
          <w:szCs w:val="28"/>
        </w:rPr>
        <w:t>граждан, имеющих личные подсобные хозяйства</w:t>
      </w:r>
      <w:r w:rsidR="00CF4623">
        <w:rPr>
          <w:rFonts w:ascii="Times New Roman" w:hAnsi="Times New Roman" w:cs="Times New Roman"/>
          <w:sz w:val="28"/>
          <w:szCs w:val="28"/>
        </w:rPr>
        <w:t xml:space="preserve"> </w:t>
      </w:r>
      <w:r w:rsidR="00556827" w:rsidRPr="005568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4623">
        <w:rPr>
          <w:rFonts w:ascii="Times New Roman" w:hAnsi="Times New Roman" w:cs="Times New Roman"/>
          <w:color w:val="000000"/>
          <w:sz w:val="28"/>
          <w:szCs w:val="28"/>
        </w:rPr>
        <w:t>планируется</w:t>
      </w:r>
      <w:proofErr w:type="gramEnd"/>
      <w:r w:rsidR="00CF4623">
        <w:rPr>
          <w:rFonts w:ascii="Times New Roman" w:hAnsi="Times New Roman" w:cs="Times New Roman"/>
          <w:color w:val="000000"/>
          <w:sz w:val="28"/>
          <w:szCs w:val="28"/>
        </w:rPr>
        <w:t xml:space="preserve">  организовать</w:t>
      </w:r>
      <w:r w:rsidR="00556827" w:rsidRPr="00556827">
        <w:rPr>
          <w:rFonts w:ascii="Times New Roman" w:hAnsi="Times New Roman" w:cs="Times New Roman"/>
          <w:color w:val="000000"/>
          <w:sz w:val="28"/>
          <w:szCs w:val="28"/>
        </w:rPr>
        <w:t xml:space="preserve"> 90 торговых мест</w:t>
      </w:r>
      <w:r w:rsidR="00556827" w:rsidRPr="00556827">
        <w:rPr>
          <w:rFonts w:ascii="Times New Roman" w:hAnsi="Times New Roman" w:cs="Times New Roman"/>
          <w:sz w:val="28"/>
          <w:szCs w:val="28"/>
        </w:rPr>
        <w:t xml:space="preserve"> в т.ч.:</w:t>
      </w:r>
    </w:p>
    <w:p w:rsidR="00556827" w:rsidRPr="00E35DBA" w:rsidRDefault="00556827" w:rsidP="00556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DBA">
        <w:rPr>
          <w:rFonts w:ascii="Times New Roman" w:hAnsi="Times New Roman" w:cs="Times New Roman"/>
          <w:sz w:val="28"/>
          <w:szCs w:val="28"/>
        </w:rPr>
        <w:t xml:space="preserve">                   - 16 закрытых киосков для торговли со стороны улицы;</w:t>
      </w:r>
    </w:p>
    <w:p w:rsidR="00556827" w:rsidRPr="00E35DBA" w:rsidRDefault="00556827" w:rsidP="00556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DBA">
        <w:rPr>
          <w:rFonts w:ascii="Times New Roman" w:hAnsi="Times New Roman" w:cs="Times New Roman"/>
          <w:sz w:val="28"/>
          <w:szCs w:val="28"/>
        </w:rPr>
        <w:t xml:space="preserve">                   - 34 закрытых павильонов для торговли внутри здания;</w:t>
      </w:r>
    </w:p>
    <w:p w:rsidR="00556827" w:rsidRPr="00E35DBA" w:rsidRDefault="00556827" w:rsidP="00556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DBA">
        <w:rPr>
          <w:rFonts w:ascii="Times New Roman" w:hAnsi="Times New Roman" w:cs="Times New Roman"/>
          <w:sz w:val="28"/>
          <w:szCs w:val="28"/>
        </w:rPr>
        <w:t xml:space="preserve">                  - 40 торговых прилавков на улице.</w:t>
      </w:r>
    </w:p>
    <w:p w:rsidR="00556827" w:rsidRPr="00E35DBA" w:rsidRDefault="00A5527E" w:rsidP="00556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E4F45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907E83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CF4623">
        <w:rPr>
          <w:rFonts w:ascii="Times New Roman" w:hAnsi="Times New Roman" w:cs="Times New Roman"/>
          <w:sz w:val="28"/>
          <w:szCs w:val="28"/>
        </w:rPr>
        <w:t>им</w:t>
      </w:r>
      <w:r w:rsidR="00907E83">
        <w:rPr>
          <w:rFonts w:ascii="Times New Roman" w:hAnsi="Times New Roman" w:cs="Times New Roman"/>
          <w:sz w:val="28"/>
          <w:szCs w:val="28"/>
        </w:rPr>
        <w:t>ет</w:t>
      </w:r>
      <w:r w:rsidR="00CF4623">
        <w:rPr>
          <w:rFonts w:ascii="Times New Roman" w:hAnsi="Times New Roman" w:cs="Times New Roman"/>
          <w:sz w:val="28"/>
          <w:szCs w:val="28"/>
        </w:rPr>
        <w:t>ь</w:t>
      </w:r>
      <w:r w:rsidR="00907E83">
        <w:rPr>
          <w:rFonts w:ascii="Times New Roman" w:hAnsi="Times New Roman" w:cs="Times New Roman"/>
          <w:sz w:val="28"/>
          <w:szCs w:val="28"/>
        </w:rPr>
        <w:t>ся</w:t>
      </w:r>
      <w:r w:rsidR="00AE4F45">
        <w:rPr>
          <w:rFonts w:ascii="Times New Roman" w:hAnsi="Times New Roman" w:cs="Times New Roman"/>
          <w:sz w:val="28"/>
          <w:szCs w:val="28"/>
        </w:rPr>
        <w:t xml:space="preserve"> возможность  предоставления торговых мест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827" w:rsidRPr="00E35DBA">
        <w:rPr>
          <w:rFonts w:ascii="Times New Roman" w:hAnsi="Times New Roman" w:cs="Times New Roman"/>
          <w:sz w:val="28"/>
          <w:szCs w:val="28"/>
        </w:rPr>
        <w:t xml:space="preserve"> на ярмарке.</w:t>
      </w:r>
      <w:r w:rsidR="00AE4F45">
        <w:rPr>
          <w:rFonts w:ascii="Times New Roman" w:hAnsi="Times New Roman" w:cs="Times New Roman"/>
          <w:sz w:val="28"/>
          <w:szCs w:val="28"/>
        </w:rPr>
        <w:t xml:space="preserve"> </w:t>
      </w:r>
      <w:r w:rsidR="00556827" w:rsidRPr="00E35DBA">
        <w:rPr>
          <w:rFonts w:ascii="Times New Roman" w:hAnsi="Times New Roman" w:cs="Times New Roman"/>
          <w:sz w:val="28"/>
          <w:szCs w:val="28"/>
        </w:rPr>
        <w:t xml:space="preserve">Торговля будет вестись напрямую, без посредников, что обеспечит оптимальное соотношение цены и качества. </w:t>
      </w:r>
    </w:p>
    <w:p w:rsidR="00556827" w:rsidRPr="00595F6A" w:rsidRDefault="00556827" w:rsidP="00AE4F45">
      <w:pPr>
        <w:pStyle w:val="1"/>
        <w:shd w:val="clear" w:color="auto" w:fill="FFFFFF"/>
        <w:jc w:val="both"/>
        <w:rPr>
          <w:color w:val="000000"/>
          <w:szCs w:val="28"/>
        </w:rPr>
      </w:pPr>
      <w:r w:rsidRPr="00E35DBA">
        <w:rPr>
          <w:color w:val="000000"/>
          <w:szCs w:val="28"/>
        </w:rPr>
        <w:t xml:space="preserve">       </w:t>
      </w:r>
      <w:r w:rsidRPr="00595F6A">
        <w:rPr>
          <w:color w:val="000000"/>
          <w:szCs w:val="28"/>
        </w:rPr>
        <w:t>Для</w:t>
      </w:r>
      <w:r w:rsidR="00AE4F45">
        <w:rPr>
          <w:color w:val="000000"/>
          <w:szCs w:val="28"/>
        </w:rPr>
        <w:t xml:space="preserve"> </w:t>
      </w:r>
      <w:r w:rsidRPr="00595F6A">
        <w:rPr>
          <w:color w:val="000000"/>
          <w:szCs w:val="28"/>
        </w:rPr>
        <w:t xml:space="preserve"> проверки </w:t>
      </w:r>
      <w:r w:rsidR="00AE4F45">
        <w:rPr>
          <w:color w:val="000000"/>
          <w:szCs w:val="28"/>
        </w:rPr>
        <w:t xml:space="preserve"> </w:t>
      </w:r>
      <w:r w:rsidRPr="00595F6A">
        <w:rPr>
          <w:color w:val="000000"/>
          <w:szCs w:val="28"/>
        </w:rPr>
        <w:t xml:space="preserve">качества и безопасности реализуемой  продукции  на рынке </w:t>
      </w:r>
      <w:r w:rsidR="007C7998">
        <w:rPr>
          <w:color w:val="000000"/>
          <w:szCs w:val="28"/>
        </w:rPr>
        <w:t xml:space="preserve"> планируется  организация</w:t>
      </w:r>
      <w:r w:rsidR="00A5527E">
        <w:rPr>
          <w:color w:val="000000"/>
          <w:szCs w:val="28"/>
        </w:rPr>
        <w:t xml:space="preserve">  </w:t>
      </w:r>
      <w:r w:rsidRPr="00595F6A">
        <w:rPr>
          <w:bCs/>
          <w:color w:val="000000"/>
          <w:szCs w:val="28"/>
        </w:rPr>
        <w:t>лаборатори</w:t>
      </w:r>
      <w:r w:rsidR="007C7998">
        <w:rPr>
          <w:bCs/>
          <w:color w:val="000000"/>
          <w:szCs w:val="28"/>
        </w:rPr>
        <w:t>и</w:t>
      </w:r>
      <w:r w:rsidRPr="00595F6A">
        <w:rPr>
          <w:bCs/>
          <w:color w:val="000000"/>
          <w:szCs w:val="28"/>
        </w:rPr>
        <w:t xml:space="preserve"> ветеринарно-санитарной экспертизы</w:t>
      </w:r>
      <w:r>
        <w:rPr>
          <w:bCs/>
          <w:color w:val="000000"/>
          <w:szCs w:val="28"/>
        </w:rPr>
        <w:t>.</w:t>
      </w:r>
      <w:r w:rsidRPr="00595F6A">
        <w:rPr>
          <w:bCs/>
          <w:color w:val="000000"/>
          <w:szCs w:val="28"/>
        </w:rPr>
        <w:t xml:space="preserve"> </w:t>
      </w:r>
    </w:p>
    <w:p w:rsidR="00556827" w:rsidRPr="00E35DBA" w:rsidRDefault="00556827" w:rsidP="0055682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35DBA">
        <w:rPr>
          <w:rFonts w:ascii="Times New Roman" w:hAnsi="Times New Roman"/>
          <w:color w:val="000000"/>
          <w:sz w:val="28"/>
          <w:szCs w:val="28"/>
        </w:rPr>
        <w:t xml:space="preserve">        На прилегающей территории планируется </w:t>
      </w:r>
      <w:r>
        <w:rPr>
          <w:rFonts w:ascii="Times New Roman" w:hAnsi="Times New Roman"/>
          <w:color w:val="000000"/>
          <w:sz w:val="28"/>
          <w:szCs w:val="28"/>
        </w:rPr>
        <w:t>проведение</w:t>
      </w:r>
      <w:r w:rsidRPr="00E35DBA">
        <w:rPr>
          <w:rFonts w:ascii="Times New Roman" w:hAnsi="Times New Roman"/>
          <w:color w:val="000000"/>
          <w:sz w:val="28"/>
          <w:szCs w:val="28"/>
        </w:rPr>
        <w:t xml:space="preserve"> городских и региональных агропромышленных ярмарок - «Весна», «Масленица», «Праздник урожая», «Сырная нед</w:t>
      </w:r>
      <w:r w:rsidR="00907E83">
        <w:rPr>
          <w:rFonts w:ascii="Times New Roman" w:hAnsi="Times New Roman"/>
          <w:color w:val="000000"/>
          <w:sz w:val="28"/>
          <w:szCs w:val="28"/>
        </w:rPr>
        <w:t>еля»</w:t>
      </w:r>
      <w:r w:rsidR="006E3FA8">
        <w:rPr>
          <w:rFonts w:ascii="Times New Roman" w:hAnsi="Times New Roman"/>
          <w:color w:val="000000"/>
          <w:sz w:val="28"/>
          <w:szCs w:val="28"/>
        </w:rPr>
        <w:t>, «Хлеб - всему голова», другие</w:t>
      </w:r>
      <w:r w:rsidRPr="00E35DBA">
        <w:rPr>
          <w:rFonts w:ascii="Times New Roman" w:hAnsi="Times New Roman"/>
          <w:color w:val="000000"/>
          <w:sz w:val="28"/>
          <w:szCs w:val="28"/>
        </w:rPr>
        <w:t>.</w:t>
      </w:r>
    </w:p>
    <w:p w:rsidR="00556827" w:rsidRPr="00E35DBA" w:rsidRDefault="00556827" w:rsidP="00556827">
      <w:pPr>
        <w:spacing w:after="0" w:line="240" w:lineRule="auto"/>
        <w:jc w:val="both"/>
        <w:rPr>
          <w:color w:val="000000"/>
          <w:szCs w:val="28"/>
        </w:rPr>
      </w:pPr>
      <w:r w:rsidRPr="00E35DBA">
        <w:rPr>
          <w:rFonts w:ascii="Times New Roman" w:hAnsi="Times New Roman"/>
          <w:color w:val="000000"/>
          <w:sz w:val="28"/>
          <w:szCs w:val="28"/>
        </w:rPr>
        <w:t xml:space="preserve">              </w:t>
      </w:r>
    </w:p>
    <w:p w:rsidR="00556827" w:rsidRPr="00BC650F" w:rsidRDefault="00556827" w:rsidP="00556827">
      <w:pPr>
        <w:keepNext/>
        <w:keepLines/>
        <w:shd w:val="clear" w:color="auto" w:fill="FFFFFF"/>
        <w:spacing w:after="0" w:line="240" w:lineRule="auto"/>
        <w:jc w:val="both"/>
        <w:rPr>
          <w:rFonts w:cs="Times New Roman"/>
          <w:bCs/>
          <w:szCs w:val="28"/>
        </w:rPr>
      </w:pPr>
    </w:p>
    <w:p w:rsidR="001C7C02" w:rsidRDefault="008A3167" w:rsidP="00151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III_Задачи_ОЦП"/>
      <w:r w:rsidRPr="00E35DB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C7C02" w:rsidRDefault="001C7C02" w:rsidP="00151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C02" w:rsidRDefault="001C7C02" w:rsidP="00151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C02" w:rsidRDefault="001C7C02" w:rsidP="00151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C02" w:rsidRDefault="001C7C02" w:rsidP="00151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C02" w:rsidRDefault="001C7C02" w:rsidP="00151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C02" w:rsidRDefault="001C7C02" w:rsidP="00151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C02" w:rsidRDefault="001C7C02" w:rsidP="00151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C02" w:rsidRDefault="001C7C02" w:rsidP="00151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C02" w:rsidRDefault="001C7C02" w:rsidP="00151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C02" w:rsidRDefault="001C7C02" w:rsidP="00151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C02" w:rsidRDefault="001C7C02" w:rsidP="00151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C02" w:rsidRDefault="001C7C02" w:rsidP="00151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C02" w:rsidRDefault="001C7C02" w:rsidP="00151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C02" w:rsidRDefault="001C7C02" w:rsidP="00151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C02" w:rsidRDefault="001C7C02" w:rsidP="00151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C02" w:rsidRDefault="001C7C02" w:rsidP="00151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3C5D0C" w:rsidRDefault="003C5D0C" w:rsidP="001C7C0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C5D0C" w:rsidRDefault="003C5D0C" w:rsidP="001C7C0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C5D0C" w:rsidRDefault="003C5D0C" w:rsidP="001C7C0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C5D0C" w:rsidRDefault="003C5D0C" w:rsidP="001C7C0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839B5" w:rsidRPr="00E95B17" w:rsidRDefault="004839B5" w:rsidP="00BD2173">
      <w:pPr>
        <w:shd w:val="clear" w:color="auto" w:fill="FFFFFF"/>
        <w:spacing w:after="0" w:line="240" w:lineRule="atLeast"/>
        <w:rPr>
          <w:rFonts w:ascii="Times New Roman" w:hAnsi="Times New Roman" w:cs="Times New Roman"/>
          <w:bCs/>
          <w:color w:val="000000"/>
          <w:sz w:val="28"/>
          <w:szCs w:val="28"/>
        </w:rPr>
        <w:sectPr w:rsidR="004839B5" w:rsidRPr="00E95B17" w:rsidSect="0016218C">
          <w:headerReference w:type="default" r:id="rId8"/>
          <w:pgSz w:w="11906" w:h="16838"/>
          <w:pgMar w:top="1134" w:right="567" w:bottom="1134" w:left="1134" w:header="709" w:footer="709" w:gutter="0"/>
          <w:pgNumType w:start="2"/>
          <w:cols w:space="708"/>
          <w:docGrid w:linePitch="360"/>
        </w:sectPr>
      </w:pPr>
    </w:p>
    <w:p w:rsidR="00BD2173" w:rsidRPr="003E332E" w:rsidRDefault="00BD2173" w:rsidP="00BD2173">
      <w:pPr>
        <w:shd w:val="clear" w:color="auto" w:fill="FFFFFF"/>
        <w:spacing w:after="0" w:line="240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332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lastRenderedPageBreak/>
        <w:t>III</w:t>
      </w:r>
      <w:r w:rsidRPr="003E332E">
        <w:rPr>
          <w:rFonts w:ascii="Times New Roman" w:hAnsi="Times New Roman" w:cs="Times New Roman"/>
          <w:bCs/>
          <w:color w:val="000000"/>
          <w:sz w:val="28"/>
          <w:szCs w:val="28"/>
        </w:rPr>
        <w:t>. Цель, задачи и ожидаемые результаты реализации муниципальной программы</w:t>
      </w:r>
    </w:p>
    <w:p w:rsidR="00BD2173" w:rsidRDefault="00BD2173" w:rsidP="00BD2173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:rsidR="00BD2173" w:rsidRPr="00011879" w:rsidRDefault="00BD2173" w:rsidP="00BD2173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3E332E">
        <w:rPr>
          <w:rFonts w:ascii="Times New Roman" w:hAnsi="Times New Roman" w:cs="Times New Roman"/>
          <w:sz w:val="28"/>
          <w:szCs w:val="28"/>
          <w:lang w:eastAsia="ru-RU"/>
        </w:rPr>
        <w:t xml:space="preserve">Цель </w:t>
      </w:r>
      <w:r w:rsidR="00162A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332E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Программы: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4F10">
        <w:rPr>
          <w:rFonts w:ascii="Times New Roman" w:hAnsi="Times New Roman"/>
          <w:color w:val="000000"/>
          <w:sz w:val="28"/>
          <w:szCs w:val="28"/>
        </w:rPr>
        <w:t xml:space="preserve">Создание  условий для обеспечения жителей городского округа город Рыбинск Ярославской области </w:t>
      </w:r>
      <w:r w:rsidR="00B03CB8">
        <w:rPr>
          <w:rFonts w:ascii="Times New Roman" w:hAnsi="Times New Roman"/>
          <w:color w:val="000000"/>
          <w:sz w:val="28"/>
          <w:szCs w:val="28"/>
        </w:rPr>
        <w:t xml:space="preserve"> услуг</w:t>
      </w:r>
      <w:r w:rsidR="00D04F10">
        <w:rPr>
          <w:rFonts w:ascii="Times New Roman" w:hAnsi="Times New Roman"/>
          <w:color w:val="000000"/>
          <w:sz w:val="28"/>
          <w:szCs w:val="28"/>
        </w:rPr>
        <w:t xml:space="preserve">ами </w:t>
      </w:r>
      <w:r w:rsidR="00B03CB8">
        <w:rPr>
          <w:rFonts w:ascii="Times New Roman" w:hAnsi="Times New Roman"/>
          <w:color w:val="000000"/>
          <w:sz w:val="28"/>
          <w:szCs w:val="28"/>
        </w:rPr>
        <w:t xml:space="preserve"> торговли, расширения рынка сельскохозяйственной продукции, сырья и продовольствия</w:t>
      </w:r>
    </w:p>
    <w:p w:rsidR="00BD2173" w:rsidRPr="003E332E" w:rsidRDefault="00BD2173" w:rsidP="00BD2173">
      <w:pPr>
        <w:shd w:val="clear" w:color="auto" w:fill="FFFFFF"/>
        <w:spacing w:after="0" w:line="720" w:lineRule="auto"/>
        <w:rPr>
          <w:sz w:val="2"/>
          <w:szCs w:val="2"/>
        </w:rPr>
      </w:pPr>
    </w:p>
    <w:p w:rsidR="00BD2173" w:rsidRPr="003E332E" w:rsidRDefault="00BD2173" w:rsidP="00BD2173">
      <w:pPr>
        <w:shd w:val="clear" w:color="auto" w:fill="FFFFFF"/>
        <w:spacing w:after="0" w:line="24" w:lineRule="auto"/>
        <w:rPr>
          <w:sz w:val="2"/>
          <w:szCs w:val="2"/>
        </w:rPr>
      </w:pPr>
    </w:p>
    <w:tbl>
      <w:tblPr>
        <w:tblW w:w="14805" w:type="dxa"/>
        <w:tblInd w:w="-176" w:type="dxa"/>
        <w:shd w:val="clear" w:color="auto" w:fill="FFFFFF"/>
        <w:tblLayout w:type="fixed"/>
        <w:tblCellMar>
          <w:left w:w="28" w:type="dxa"/>
          <w:right w:w="28" w:type="dxa"/>
        </w:tblCellMar>
        <w:tblLook w:val="04A0"/>
      </w:tblPr>
      <w:tblGrid>
        <w:gridCol w:w="568"/>
        <w:gridCol w:w="3747"/>
        <w:gridCol w:w="3402"/>
        <w:gridCol w:w="1276"/>
        <w:gridCol w:w="1276"/>
        <w:gridCol w:w="1134"/>
        <w:gridCol w:w="1134"/>
        <w:gridCol w:w="1134"/>
        <w:gridCol w:w="1134"/>
      </w:tblGrid>
      <w:tr w:rsidR="00BD2173" w:rsidRPr="003E332E" w:rsidTr="004839B5">
        <w:trPr>
          <w:cantSplit/>
          <w:trHeight w:val="2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173" w:rsidRPr="00CC0E6D" w:rsidRDefault="00BD217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D2173" w:rsidRPr="00CC0E6D" w:rsidRDefault="00BD217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0E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0E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0E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173" w:rsidRPr="00CC0E6D" w:rsidRDefault="00BD217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6D">
              <w:rPr>
                <w:rFonts w:ascii="Times New Roman" w:hAnsi="Times New Roman" w:cs="Times New Roman"/>
                <w:sz w:val="24"/>
                <w:szCs w:val="24"/>
              </w:rPr>
              <w:t>Наименование задачи</w:t>
            </w:r>
          </w:p>
        </w:tc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173" w:rsidRPr="00CC0E6D" w:rsidRDefault="00BD217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6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D2173" w:rsidRPr="003E332E" w:rsidTr="004839B5">
        <w:trPr>
          <w:cantSplit/>
          <w:trHeight w:val="20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173" w:rsidRPr="00CC0E6D" w:rsidRDefault="00BD217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173" w:rsidRPr="00CC0E6D" w:rsidRDefault="00BD217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173" w:rsidRPr="00CC0E6D" w:rsidRDefault="00BD217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173" w:rsidRPr="00CC0E6D" w:rsidRDefault="00BD217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6D">
              <w:rPr>
                <w:rFonts w:ascii="Times New Roman" w:hAnsi="Times New Roman" w:cs="Times New Roman"/>
                <w:sz w:val="24"/>
                <w:szCs w:val="24"/>
              </w:rPr>
              <w:t>единица измере</w:t>
            </w:r>
            <w:r w:rsidRPr="00CC0E6D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173" w:rsidRPr="00CC0E6D" w:rsidRDefault="00BD217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E6D">
              <w:rPr>
                <w:rFonts w:ascii="Times New Roman" w:hAnsi="Times New Roman" w:cs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173" w:rsidRPr="00CC0E6D" w:rsidRDefault="00BD217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6D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173" w:rsidRPr="00CC0E6D" w:rsidRDefault="00BD217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6D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173" w:rsidRPr="00CC0E6D" w:rsidRDefault="00BD217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6D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173" w:rsidRPr="00CC0E6D" w:rsidRDefault="00BD217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6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E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D2173" w:rsidRPr="00E96BC9" w:rsidTr="004839B5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173" w:rsidRPr="00CC0E6D" w:rsidRDefault="00BD217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173" w:rsidRPr="00CC0E6D" w:rsidRDefault="00BD2173" w:rsidP="004839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1. Содействие развитию современной инфраструктуры </w:t>
            </w:r>
            <w:r w:rsidR="001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рыночной,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0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ярмарочной деятельности</w:t>
            </w:r>
          </w:p>
          <w:p w:rsidR="00BD2173" w:rsidRPr="00CC0E6D" w:rsidRDefault="00BD2173" w:rsidP="004839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173" w:rsidRDefault="00BD2173" w:rsidP="004839B5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торговых мест на </w:t>
            </w:r>
            <w:r w:rsidR="00B03CB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сельскохозяйственном рынке</w:t>
            </w:r>
            <w:r w:rsidR="00B03CB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0E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D2173" w:rsidRPr="00CC0E6D" w:rsidRDefault="00BD2173" w:rsidP="004839B5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D2173" w:rsidRPr="00CC0E6D" w:rsidRDefault="00BD2173" w:rsidP="004839B5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CC0E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оличество ярмарок, организуемых Администрацией городского округа город Рыбинск </w:t>
            </w:r>
          </w:p>
          <w:p w:rsidR="00BD2173" w:rsidRDefault="00BD2173" w:rsidP="004839B5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D2173" w:rsidRDefault="00BD2173" w:rsidP="004839B5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CC0E6D">
              <w:rPr>
                <w:rFonts w:ascii="Times New Roman" w:hAnsi="Times New Roman"/>
                <w:color w:val="000000"/>
                <w:sz w:val="24"/>
                <w:szCs w:val="24"/>
              </w:rPr>
              <w:t>оличество постоянно действующих ярмарок на частных территориях</w:t>
            </w:r>
          </w:p>
          <w:p w:rsidR="00BD2173" w:rsidRDefault="00BD2173" w:rsidP="004839B5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</w:p>
          <w:p w:rsidR="00BD2173" w:rsidRPr="00CC0E6D" w:rsidRDefault="00BD2173" w:rsidP="004839B5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торговых мест на ярмарках на частных территориях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173" w:rsidRDefault="00BD2173" w:rsidP="004839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BD2173" w:rsidRDefault="00BD2173" w:rsidP="004839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73" w:rsidRDefault="00BD2173" w:rsidP="004839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73" w:rsidRDefault="00BD2173" w:rsidP="004839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BD2173" w:rsidRDefault="00BD2173" w:rsidP="004839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73" w:rsidRDefault="00BD2173" w:rsidP="004839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73" w:rsidRDefault="00BD2173" w:rsidP="004839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73" w:rsidRDefault="00BD2173" w:rsidP="004839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73" w:rsidRDefault="00BD2173" w:rsidP="004839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BD2173" w:rsidRDefault="00BD2173" w:rsidP="004839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73" w:rsidRDefault="00BD2173" w:rsidP="004839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73" w:rsidRDefault="00BD2173" w:rsidP="004839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73" w:rsidRPr="00F75D1F" w:rsidRDefault="00BD2173" w:rsidP="004839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173" w:rsidRDefault="00BD217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:rsidR="00BD2173" w:rsidRDefault="00BD217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D2173" w:rsidRDefault="00BD217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D2173" w:rsidRDefault="00BD217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  <w:p w:rsidR="00BD2173" w:rsidRDefault="00BD217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D2173" w:rsidRDefault="00BD217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D2173" w:rsidRDefault="00BD217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D2173" w:rsidRDefault="00BD217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D2173" w:rsidRDefault="00BD217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  <w:p w:rsidR="00BD2173" w:rsidRDefault="00BD217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D2173" w:rsidRDefault="00BD217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D2173" w:rsidRDefault="00BD217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D2173" w:rsidRPr="00F75D1F" w:rsidRDefault="00BD217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173" w:rsidRDefault="00BD217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:rsidR="00BD2173" w:rsidRDefault="00BD217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D2173" w:rsidRDefault="00BD217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D2173" w:rsidRDefault="00BD217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  <w:p w:rsidR="00BD2173" w:rsidRDefault="00BD217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BD2173" w:rsidRDefault="00BD217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BD2173" w:rsidRDefault="00BD217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BD2173" w:rsidRDefault="00BD217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BD2173" w:rsidRDefault="00BD217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  <w:p w:rsidR="00BD2173" w:rsidRDefault="00BD217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D2173" w:rsidRDefault="00BD217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D2173" w:rsidRDefault="00BD217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D2173" w:rsidRPr="00F75D1F" w:rsidRDefault="00BD217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1270</w:t>
            </w:r>
          </w:p>
          <w:p w:rsidR="00BD2173" w:rsidRDefault="00BD217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D2173" w:rsidRDefault="00BD217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D2173" w:rsidRPr="00CC0E6D" w:rsidRDefault="00BD217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173" w:rsidRDefault="00BD217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:rsidR="00BD2173" w:rsidRDefault="00BD217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D2173" w:rsidRDefault="00BD217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D2173" w:rsidRDefault="00BD217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  <w:p w:rsidR="00BD2173" w:rsidRDefault="00BD217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BD2173" w:rsidRDefault="00BD217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BD2173" w:rsidRDefault="00BD217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BD2173" w:rsidRDefault="00BD217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BD2173" w:rsidRDefault="00BD217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  <w:p w:rsidR="00BD2173" w:rsidRDefault="00BD217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D2173" w:rsidRDefault="00BD217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D2173" w:rsidRDefault="00BD217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D2173" w:rsidRPr="00F75D1F" w:rsidRDefault="00BD217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173" w:rsidRDefault="00BD217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:rsidR="00BD2173" w:rsidRDefault="00BD217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D2173" w:rsidRDefault="00BD217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D2173" w:rsidRDefault="00BD217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</w:t>
            </w:r>
          </w:p>
          <w:p w:rsidR="00BD2173" w:rsidRDefault="00BD217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BD2173" w:rsidRDefault="00BD217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BD2173" w:rsidRDefault="00BD217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BD2173" w:rsidRDefault="00BD217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BD2173" w:rsidRDefault="00BD217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  <w:p w:rsidR="00BD2173" w:rsidRDefault="00BD217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D2173" w:rsidRDefault="00BD217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D2173" w:rsidRDefault="00BD217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D2173" w:rsidRPr="00F75D1F" w:rsidRDefault="00BD217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173" w:rsidRDefault="00BD217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  <w:p w:rsidR="00BD2173" w:rsidRDefault="00BD217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D2173" w:rsidRDefault="00BD217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D2173" w:rsidRDefault="00BD217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</w:t>
            </w:r>
          </w:p>
          <w:p w:rsidR="00BD2173" w:rsidRDefault="00BD217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BD2173" w:rsidRDefault="00BD217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BD2173" w:rsidRDefault="00BD217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BD2173" w:rsidRDefault="00BD217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BD2173" w:rsidRDefault="00BD217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  <w:p w:rsidR="00BD2173" w:rsidRDefault="00BD217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D2173" w:rsidRDefault="00BD217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D2173" w:rsidRDefault="00BD217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D2173" w:rsidRPr="00F75D1F" w:rsidRDefault="00BD217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1270</w:t>
            </w:r>
          </w:p>
          <w:p w:rsidR="00BD2173" w:rsidRDefault="00BD217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D2173" w:rsidRPr="00CC0E6D" w:rsidRDefault="00BD217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D2173" w:rsidRPr="00E96BC9" w:rsidTr="004839B5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173" w:rsidRPr="00CC0E6D" w:rsidRDefault="00BD217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173" w:rsidRPr="00CC0E6D" w:rsidRDefault="00BD2173" w:rsidP="004839B5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2. </w:t>
            </w:r>
            <w:r w:rsidRPr="00CC0E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Оказание методической и информационной помощи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хозяйствующим </w:t>
            </w:r>
            <w:r w:rsidR="00181E8F">
              <w:rPr>
                <w:rFonts w:ascii="Times New Roman" w:hAnsi="Times New Roman"/>
                <w:color w:val="000000"/>
                <w:sz w:val="24"/>
                <w:szCs w:val="24"/>
              </w:rPr>
              <w:t>субъектам в</w:t>
            </w:r>
            <w:r w:rsidRPr="00CC0E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проведении </w:t>
            </w:r>
            <w:r w:rsidR="00B03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рыночной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="00B03CB8">
              <w:rPr>
                <w:rFonts w:ascii="Times New Roman" w:hAnsi="Times New Roman"/>
                <w:color w:val="000000"/>
                <w:sz w:val="24"/>
                <w:szCs w:val="24"/>
              </w:rPr>
              <w:t>ярмарочной</w:t>
            </w:r>
            <w:r w:rsidRPr="00CC0E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03CB8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173" w:rsidRPr="00CC0E6D" w:rsidRDefault="00BD2173" w:rsidP="004839B5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CC0E6D">
              <w:rPr>
                <w:rFonts w:ascii="Times New Roman" w:hAnsi="Times New Roman"/>
                <w:color w:val="000000"/>
                <w:sz w:val="24"/>
                <w:szCs w:val="24"/>
              </w:rPr>
              <w:t>оличеств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хозяйствующих субъектов, </w:t>
            </w:r>
            <w:r w:rsidRPr="00CC0E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получивших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методическую и </w:t>
            </w:r>
            <w:r w:rsidRPr="00CC0E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информационную поддержку </w:t>
            </w:r>
            <w:r w:rsidRPr="00CC0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173" w:rsidRPr="00CC0E6D" w:rsidRDefault="00BD217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173" w:rsidRPr="00CC0E6D" w:rsidRDefault="00BD217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более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173" w:rsidRPr="00CC0E6D" w:rsidRDefault="00BD217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более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173" w:rsidRPr="00CC0E6D" w:rsidRDefault="00BD217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более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173" w:rsidRPr="00CC0E6D" w:rsidRDefault="00BD217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более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173" w:rsidRPr="00CC0E6D" w:rsidRDefault="00BD217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более 750</w:t>
            </w:r>
          </w:p>
        </w:tc>
      </w:tr>
    </w:tbl>
    <w:p w:rsidR="00BD2173" w:rsidRDefault="00BD2173" w:rsidP="001C7C0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D2173" w:rsidRDefault="00BD2173" w:rsidP="001C7C0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D2173" w:rsidRDefault="00BD2173" w:rsidP="001C7C0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839B5" w:rsidRDefault="004839B5" w:rsidP="004839B5">
      <w:pPr>
        <w:spacing w:after="0" w:line="240" w:lineRule="auto"/>
        <w:rPr>
          <w:rFonts w:ascii="Times New Roman" w:hAnsi="Times New Roman"/>
          <w:bCs/>
          <w:sz w:val="28"/>
          <w:szCs w:val="28"/>
        </w:rPr>
        <w:sectPr w:rsidR="004839B5" w:rsidSect="004839B5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F359CD" w:rsidRPr="00E35DBA" w:rsidRDefault="00F359CD" w:rsidP="004839B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35DBA">
        <w:rPr>
          <w:rFonts w:ascii="Times New Roman" w:hAnsi="Times New Roman"/>
          <w:bCs/>
          <w:sz w:val="28"/>
          <w:szCs w:val="28"/>
        </w:rPr>
        <w:lastRenderedPageBreak/>
        <w:t>I</w:t>
      </w:r>
      <w:r w:rsidRPr="00E35DBA">
        <w:rPr>
          <w:rFonts w:ascii="Times New Roman" w:hAnsi="Times New Roman"/>
          <w:bCs/>
          <w:sz w:val="28"/>
          <w:szCs w:val="28"/>
          <w:lang w:val="en-US"/>
        </w:rPr>
        <w:t>V</w:t>
      </w:r>
      <w:r w:rsidRPr="00E35DBA">
        <w:rPr>
          <w:rFonts w:ascii="Times New Roman" w:hAnsi="Times New Roman"/>
          <w:bCs/>
          <w:sz w:val="28"/>
          <w:szCs w:val="28"/>
        </w:rPr>
        <w:t>. Социально-экономическое обоснование муниципальной программы</w:t>
      </w:r>
    </w:p>
    <w:p w:rsidR="00523F8A" w:rsidRDefault="00523F8A" w:rsidP="001C7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F8A" w:rsidRDefault="009D6285" w:rsidP="00523F8A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52145">
        <w:rPr>
          <w:rFonts w:ascii="Times New Roman" w:hAnsi="Times New Roman" w:cs="Times New Roman"/>
          <w:sz w:val="28"/>
          <w:szCs w:val="28"/>
        </w:rPr>
        <w:t>М</w:t>
      </w:r>
      <w:r w:rsidR="003E7330">
        <w:rPr>
          <w:rFonts w:ascii="Times New Roman" w:hAnsi="Times New Roman" w:cs="Times New Roman"/>
          <w:spacing w:val="1"/>
          <w:sz w:val="28"/>
          <w:szCs w:val="28"/>
          <w:lang w:eastAsia="ru-RU"/>
        </w:rPr>
        <w:t>етодическими рекомендациями</w:t>
      </w:r>
      <w:r w:rsidR="00523F8A" w:rsidRPr="00E35DBA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по организации ярмарочной торговли в Российской Федерации (Приложение к письму </w:t>
      </w:r>
      <w:r w:rsidR="00852145" w:rsidRPr="00E35DBA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Минпромторга </w:t>
      </w:r>
      <w:r w:rsidR="00852145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523F8A" w:rsidRPr="00E35DBA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от </w:t>
      </w:r>
      <w:r w:rsidR="00852145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0</w:t>
      </w:r>
      <w:r w:rsidR="00523F8A" w:rsidRPr="00E35DBA">
        <w:rPr>
          <w:rFonts w:ascii="Times New Roman" w:hAnsi="Times New Roman" w:cs="Times New Roman"/>
          <w:spacing w:val="1"/>
          <w:sz w:val="28"/>
          <w:szCs w:val="28"/>
          <w:lang w:eastAsia="ru-RU"/>
        </w:rPr>
        <w:t>3</w:t>
      </w:r>
      <w:r w:rsidR="00D04F10">
        <w:rPr>
          <w:rFonts w:ascii="Times New Roman" w:hAnsi="Times New Roman" w:cs="Times New Roman"/>
          <w:spacing w:val="1"/>
          <w:sz w:val="28"/>
          <w:szCs w:val="28"/>
          <w:lang w:eastAsia="ru-RU"/>
        </w:rPr>
        <w:t>.</w:t>
      </w:r>
      <w:r w:rsidR="00852145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03.2015 </w:t>
      </w:r>
      <w:r w:rsidR="00D04F10">
        <w:rPr>
          <w:rFonts w:ascii="Times New Roman" w:hAnsi="Times New Roman" w:cs="Times New Roman"/>
          <w:spacing w:val="1"/>
          <w:sz w:val="28"/>
          <w:szCs w:val="28"/>
          <w:lang w:eastAsia="ru-RU"/>
        </w:rPr>
        <w:t>№</w:t>
      </w:r>
      <w:r w:rsidR="00523F8A" w:rsidRPr="00E35DBA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ЕВ-3949/08)</w:t>
      </w:r>
      <w:r w:rsidR="00523F8A" w:rsidRPr="00E35DBA">
        <w:rPr>
          <w:rFonts w:ascii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</w:t>
      </w:r>
      <w:r w:rsidR="00523F8A" w:rsidRPr="00E35DBA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направление деятельности </w:t>
      </w:r>
      <w:r w:rsidR="00523F8A" w:rsidRPr="00E35DBA">
        <w:rPr>
          <w:rFonts w:ascii="Times New Roman" w:eastAsia="Calibri" w:hAnsi="Times New Roman" w:cs="Times New Roman"/>
          <w:sz w:val="28"/>
          <w:szCs w:val="28"/>
        </w:rPr>
        <w:t xml:space="preserve">по  удовлетворению потребностей в торговых местах на  рынках и ярмарках выделено </w:t>
      </w:r>
      <w:r>
        <w:rPr>
          <w:rFonts w:ascii="Times New Roman" w:hAnsi="Times New Roman" w:cs="Times New Roman"/>
          <w:spacing w:val="1"/>
          <w:sz w:val="28"/>
          <w:szCs w:val="28"/>
          <w:lang w:eastAsia="ru-RU"/>
        </w:rPr>
        <w:t>как одно из</w:t>
      </w:r>
      <w:r w:rsidR="00523F8A" w:rsidRPr="00E35DBA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приоритетных.</w:t>
      </w:r>
    </w:p>
    <w:p w:rsidR="00545DAA" w:rsidRDefault="00545DAA" w:rsidP="00545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      </w:t>
      </w:r>
      <w:r w:rsidRPr="00E35DBA">
        <w:rPr>
          <w:rFonts w:ascii="Times New Roman" w:eastAsia="Calibri" w:hAnsi="Times New Roman" w:cs="Times New Roman"/>
          <w:sz w:val="28"/>
          <w:szCs w:val="28"/>
        </w:rPr>
        <w:t>Целью деятельности органов местного самоуправления является создание условий для обеспечения населения  услугами  торговли, которые предоставляются в объектах торговли разных форматов, в том числе полное удовлетворение потребностей участников и организаторов ярмарок в торговых местах на</w:t>
      </w:r>
      <w:r w:rsidR="009D6285">
        <w:rPr>
          <w:rFonts w:ascii="Times New Roman" w:eastAsia="Calibri" w:hAnsi="Times New Roman" w:cs="Times New Roman"/>
          <w:sz w:val="28"/>
          <w:szCs w:val="28"/>
        </w:rPr>
        <w:t xml:space="preserve"> ярмарках и рынках</w:t>
      </w:r>
      <w:r w:rsidRPr="00E35DB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5DAA" w:rsidRPr="000F20F0" w:rsidRDefault="00545DAA" w:rsidP="00545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20F0">
        <w:rPr>
          <w:rFonts w:ascii="Times New Roman" w:eastAsia="Calibri" w:hAnsi="Times New Roman" w:cs="Times New Roman"/>
          <w:sz w:val="28"/>
          <w:szCs w:val="28"/>
        </w:rPr>
        <w:t>Рынки и ярмарки являются важным форматом для ра</w:t>
      </w:r>
      <w:r w:rsidR="009D6285" w:rsidRPr="000F20F0">
        <w:rPr>
          <w:rFonts w:ascii="Times New Roman" w:eastAsia="Calibri" w:hAnsi="Times New Roman" w:cs="Times New Roman"/>
          <w:sz w:val="28"/>
          <w:szCs w:val="28"/>
        </w:rPr>
        <w:t>звития экономики, обеспечивающим</w:t>
      </w:r>
      <w:r w:rsidRPr="000F20F0">
        <w:rPr>
          <w:rFonts w:ascii="Times New Roman" w:eastAsia="Calibri" w:hAnsi="Times New Roman" w:cs="Times New Roman"/>
          <w:sz w:val="28"/>
          <w:szCs w:val="28"/>
        </w:rPr>
        <w:t xml:space="preserve"> простой и </w:t>
      </w:r>
      <w:r w:rsidR="00852145">
        <w:rPr>
          <w:rFonts w:ascii="Times New Roman" w:eastAsia="Calibri" w:hAnsi="Times New Roman" w:cs="Times New Roman"/>
          <w:sz w:val="28"/>
          <w:szCs w:val="28"/>
        </w:rPr>
        <w:t xml:space="preserve">дешевый сбыт продукции, в том числе </w:t>
      </w:r>
      <w:r w:rsidRPr="000F20F0">
        <w:rPr>
          <w:rFonts w:ascii="Times New Roman" w:eastAsia="Calibri" w:hAnsi="Times New Roman" w:cs="Times New Roman"/>
          <w:sz w:val="28"/>
          <w:szCs w:val="28"/>
        </w:rPr>
        <w:t xml:space="preserve"> производимой субъектами малого и среднего предпринимательства. </w:t>
      </w:r>
    </w:p>
    <w:p w:rsidR="00545DAA" w:rsidRPr="00E35DBA" w:rsidRDefault="00545DAA" w:rsidP="00545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0F0">
        <w:rPr>
          <w:rFonts w:ascii="Times New Roman" w:hAnsi="Times New Roman" w:cs="Times New Roman"/>
          <w:sz w:val="28"/>
          <w:szCs w:val="28"/>
        </w:rPr>
        <w:t xml:space="preserve">        Увеличение количества этих форматов дает ощутимый толчок развитию конкуренции и серьезно улучшает комфортность потребительской среды.</w:t>
      </w:r>
    </w:p>
    <w:p w:rsidR="00523F8A" w:rsidRPr="00523F8A" w:rsidRDefault="00523F8A" w:rsidP="00523F8A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       </w:t>
      </w:r>
      <w:r w:rsidRPr="00E35DBA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Программа направлена на </w:t>
      </w:r>
      <w:r w:rsidRPr="00E35DB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поддержку малых и средних производителей, так как рынки и </w:t>
      </w:r>
      <w:r w:rsidRPr="00523F8A">
        <w:rPr>
          <w:rFonts w:ascii="Times New Roman" w:hAnsi="Times New Roman" w:cs="Times New Roman"/>
          <w:iCs/>
          <w:sz w:val="28"/>
          <w:szCs w:val="28"/>
          <w:lang w:eastAsia="ru-RU"/>
        </w:rPr>
        <w:t>я</w:t>
      </w:r>
      <w:r w:rsidRPr="00523F8A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рмарки являются, своего рода эффективным </w:t>
      </w:r>
      <w:proofErr w:type="gramStart"/>
      <w:r w:rsidRPr="00523F8A">
        <w:rPr>
          <w:rFonts w:ascii="Times New Roman" w:hAnsi="Times New Roman" w:cs="Times New Roman"/>
          <w:spacing w:val="1"/>
          <w:sz w:val="28"/>
          <w:szCs w:val="28"/>
          <w:lang w:eastAsia="ru-RU"/>
        </w:rPr>
        <w:t>бизнес-инкубатором</w:t>
      </w:r>
      <w:proofErr w:type="gramEnd"/>
      <w:r w:rsidRPr="00523F8A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-  инфраструктурой, позволяющей с минимальными затратами и рисками начинающему предпринимателю открыть торговое дело, а небольшому производителю - открыть или расширить производство с гарантированным сбытом. </w:t>
      </w:r>
    </w:p>
    <w:p w:rsidR="00523F8A" w:rsidRPr="00E35DBA" w:rsidRDefault="00523F8A" w:rsidP="00523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DBA">
        <w:rPr>
          <w:rFonts w:ascii="Times New Roman" w:hAnsi="Times New Roman" w:cs="Times New Roman"/>
          <w:sz w:val="28"/>
          <w:szCs w:val="28"/>
        </w:rPr>
        <w:t xml:space="preserve">        Рынки жизненно </w:t>
      </w:r>
      <w:r w:rsidR="009D6285">
        <w:rPr>
          <w:rFonts w:ascii="Times New Roman" w:hAnsi="Times New Roman" w:cs="Times New Roman"/>
          <w:sz w:val="28"/>
          <w:szCs w:val="28"/>
        </w:rPr>
        <w:t xml:space="preserve">важны как для экономики </w:t>
      </w:r>
      <w:r w:rsidR="00C3337A">
        <w:rPr>
          <w:rFonts w:ascii="Times New Roman" w:hAnsi="Times New Roman" w:cs="Times New Roman"/>
          <w:sz w:val="28"/>
          <w:szCs w:val="28"/>
        </w:rPr>
        <w:t>города и региона</w:t>
      </w:r>
      <w:r w:rsidRPr="00E35DBA">
        <w:rPr>
          <w:rFonts w:ascii="Times New Roman" w:hAnsi="Times New Roman" w:cs="Times New Roman"/>
          <w:sz w:val="28"/>
          <w:szCs w:val="28"/>
        </w:rPr>
        <w:t xml:space="preserve">, так и для малых и средних производителей. Сокращение количества рынков приводит к сокращению площадок, на которых свою продукцию могут реализовать физические лица - граждане, ведущие личные  подсобные  хозяйства или занимающиеся садоводством, огородничеством, животноводством, что, в конечном счете, приводит к сокращению каналов сбыта продукции населения. </w:t>
      </w:r>
    </w:p>
    <w:p w:rsidR="00517546" w:rsidRDefault="009D6285" w:rsidP="00B15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B158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7546" w:rsidRPr="00E35DBA">
        <w:rPr>
          <w:rFonts w:ascii="Times New Roman" w:hAnsi="Times New Roman"/>
          <w:bCs/>
          <w:sz w:val="28"/>
          <w:szCs w:val="28"/>
        </w:rPr>
        <w:t>Рынки</w:t>
      </w:r>
      <w:r w:rsidR="00517546" w:rsidRPr="00E35DB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17546" w:rsidRPr="00E35DBA">
        <w:rPr>
          <w:rFonts w:ascii="Times New Roman" w:hAnsi="Times New Roman"/>
          <w:bCs/>
          <w:sz w:val="28"/>
          <w:szCs w:val="28"/>
        </w:rPr>
        <w:t xml:space="preserve">и </w:t>
      </w:r>
      <w:r w:rsidR="00517546" w:rsidRPr="00BC650F">
        <w:rPr>
          <w:rFonts w:ascii="Times New Roman" w:hAnsi="Times New Roman" w:cs="Times New Roman"/>
          <w:spacing w:val="1"/>
          <w:sz w:val="28"/>
          <w:szCs w:val="28"/>
          <w:lang w:eastAsia="ru-RU"/>
        </w:rPr>
        <w:t>я</w:t>
      </w:r>
      <w:r w:rsidR="00D26502" w:rsidRPr="00BC650F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рмарки </w:t>
      </w:r>
      <w:proofErr w:type="gramStart"/>
      <w:r w:rsidR="00D26502" w:rsidRPr="00BC650F">
        <w:rPr>
          <w:rFonts w:ascii="Times New Roman" w:hAnsi="Times New Roman" w:cs="Times New Roman"/>
          <w:spacing w:val="1"/>
          <w:sz w:val="28"/>
          <w:szCs w:val="28"/>
          <w:lang w:eastAsia="ru-RU"/>
        </w:rPr>
        <w:t>формируют определенную социокультурную среду и увеличивают</w:t>
      </w:r>
      <w:proofErr w:type="gramEnd"/>
      <w:r w:rsidR="00D26502" w:rsidRPr="00BC650F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привлекательность и комфортность города как для туристов, так и для его жителей. </w:t>
      </w:r>
    </w:p>
    <w:p w:rsidR="009D6285" w:rsidRPr="00E35DBA" w:rsidRDefault="009D6285" w:rsidP="009D6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DB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DBA">
        <w:rPr>
          <w:rFonts w:ascii="Times New Roman" w:hAnsi="Times New Roman" w:cs="Times New Roman"/>
          <w:sz w:val="28"/>
          <w:szCs w:val="28"/>
        </w:rPr>
        <w:t xml:space="preserve">Сохранение рыночной торговли имеет существенное значение и с точки зрения обеспечения экономической доступности продовольственных товаров.         </w:t>
      </w:r>
    </w:p>
    <w:p w:rsidR="00C97D8F" w:rsidRPr="00B1582D" w:rsidRDefault="007A16DD" w:rsidP="00B1582D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E35DBA">
        <w:rPr>
          <w:rFonts w:ascii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   </w:t>
      </w:r>
      <w:r w:rsidRPr="00E35DBA">
        <w:rPr>
          <w:rFonts w:ascii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  </w:t>
      </w:r>
      <w:r w:rsidR="00C97D8F" w:rsidRPr="00E35DBA">
        <w:rPr>
          <w:rFonts w:ascii="Times New Roman" w:hAnsi="Times New Roman" w:cs="Times New Roman"/>
          <w:iCs/>
          <w:sz w:val="28"/>
          <w:szCs w:val="28"/>
          <w:lang w:eastAsia="ru-RU"/>
        </w:rPr>
        <w:t>Программа способствует решению задачи по у</w:t>
      </w:r>
      <w:r w:rsidR="00C97D8F" w:rsidRPr="00E35DBA">
        <w:rPr>
          <w:rFonts w:ascii="Times New Roman" w:hAnsi="Times New Roman" w:cs="Times New Roman"/>
          <w:spacing w:val="1"/>
          <w:sz w:val="28"/>
          <w:szCs w:val="28"/>
          <w:lang w:eastAsia="ru-RU"/>
        </w:rPr>
        <w:t>довлетворению возросшего покупательского спроса на фермерскую продукцию  с одной стороны и обеспечение доступа продукции фермерских хозяйств к рынку сбыта, с другой. Фермеры производят высококачественную, экологически чистую продукцию небольшими объемами, что не соответствует запросам розничного звена.</w:t>
      </w:r>
      <w:r w:rsidR="00852145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На </w:t>
      </w:r>
      <w:r w:rsidR="00C3337A">
        <w:rPr>
          <w:rFonts w:ascii="Times New Roman" w:hAnsi="Times New Roman" w:cs="Times New Roman"/>
          <w:spacing w:val="1"/>
          <w:sz w:val="28"/>
          <w:szCs w:val="28"/>
          <w:lang w:eastAsia="ru-RU"/>
        </w:rPr>
        <w:t>«</w:t>
      </w:r>
      <w:r w:rsidR="00852145">
        <w:rPr>
          <w:rFonts w:ascii="Times New Roman" w:hAnsi="Times New Roman" w:cs="Times New Roman"/>
          <w:spacing w:val="1"/>
          <w:sz w:val="28"/>
          <w:szCs w:val="28"/>
          <w:lang w:eastAsia="ru-RU"/>
        </w:rPr>
        <w:t>сельскохозяйственном рынке</w:t>
      </w:r>
      <w:r w:rsidR="00C3337A">
        <w:rPr>
          <w:rFonts w:ascii="Times New Roman" w:hAnsi="Times New Roman" w:cs="Times New Roman"/>
          <w:spacing w:val="1"/>
          <w:sz w:val="28"/>
          <w:szCs w:val="28"/>
          <w:lang w:eastAsia="ru-RU"/>
        </w:rPr>
        <w:t>»</w:t>
      </w:r>
      <w:r w:rsidR="00852145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C97D8F" w:rsidRPr="00E35DBA">
        <w:rPr>
          <w:rFonts w:ascii="Times New Roman" w:hAnsi="Times New Roman" w:cs="Times New Roman"/>
          <w:spacing w:val="1"/>
          <w:sz w:val="28"/>
          <w:szCs w:val="28"/>
          <w:lang w:eastAsia="ru-RU"/>
        </w:rPr>
        <w:t>потребители приобретают товар напрямую у производителя, интересуясь качеством, свежестью  и натуральностью продукта,  и при этом не переплачивают. А у производителя появляется возможность самостоятельного продвижения своей продукции среди целевой аудитории.</w:t>
      </w:r>
    </w:p>
    <w:p w:rsidR="00C97D8F" w:rsidRPr="00E35DBA" w:rsidRDefault="00C97D8F" w:rsidP="00C97D8F">
      <w:pPr>
        <w:spacing w:after="0" w:line="240" w:lineRule="auto"/>
        <w:jc w:val="both"/>
      </w:pPr>
      <w:r w:rsidRPr="00E35DBA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     Деньги, заработанные крупными торговыми структурами, особенно интернациональными, </w:t>
      </w:r>
      <w:proofErr w:type="gramStart"/>
      <w:r w:rsidRPr="00E35DBA">
        <w:rPr>
          <w:rFonts w:ascii="Times New Roman" w:hAnsi="Times New Roman" w:cs="Times New Roman"/>
          <w:spacing w:val="1"/>
          <w:sz w:val="28"/>
          <w:szCs w:val="28"/>
          <w:lang w:eastAsia="ru-RU"/>
        </w:rPr>
        <w:t>выводятся из экономики региона и работают</w:t>
      </w:r>
      <w:proofErr w:type="gramEnd"/>
      <w:r w:rsidRPr="00E35DBA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на экономику других регионов или стран. </w:t>
      </w:r>
      <w:proofErr w:type="gramStart"/>
      <w:r w:rsidRPr="00E35DBA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Деньги, заработанные на </w:t>
      </w:r>
      <w:r w:rsidR="008C151B" w:rsidRPr="00E35DBA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рынках и </w:t>
      </w:r>
      <w:r w:rsidRPr="00E35DBA">
        <w:rPr>
          <w:rFonts w:ascii="Times New Roman" w:hAnsi="Times New Roman" w:cs="Times New Roman"/>
          <w:spacing w:val="1"/>
          <w:sz w:val="28"/>
          <w:szCs w:val="28"/>
          <w:lang w:eastAsia="ru-RU"/>
        </w:rPr>
        <w:t>ярма</w:t>
      </w:r>
      <w:r w:rsidR="00BD3484" w:rsidRPr="00E35DBA">
        <w:rPr>
          <w:rFonts w:ascii="Times New Roman" w:hAnsi="Times New Roman" w:cs="Times New Roman"/>
          <w:spacing w:val="1"/>
          <w:sz w:val="28"/>
          <w:szCs w:val="28"/>
          <w:lang w:eastAsia="ru-RU"/>
        </w:rPr>
        <w:t>рках тратятся</w:t>
      </w:r>
      <w:proofErr w:type="gramEnd"/>
      <w:r w:rsidR="00BD3484" w:rsidRPr="00E35DBA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в </w:t>
      </w:r>
      <w:r w:rsidR="00BD3484" w:rsidRPr="00E35DBA">
        <w:rPr>
          <w:rFonts w:ascii="Times New Roman" w:hAnsi="Times New Roman" w:cs="Times New Roman"/>
          <w:spacing w:val="1"/>
          <w:sz w:val="28"/>
          <w:szCs w:val="28"/>
          <w:lang w:eastAsia="ru-RU"/>
        </w:rPr>
        <w:lastRenderedPageBreak/>
        <w:t xml:space="preserve">местах </w:t>
      </w:r>
      <w:r w:rsidRPr="00E35DBA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проживания и работы</w:t>
      </w:r>
      <w:r w:rsidR="007A16DD" w:rsidRPr="00E35DBA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граждан</w:t>
      </w:r>
      <w:r w:rsidRPr="00E35DBA">
        <w:rPr>
          <w:rFonts w:ascii="Times New Roman" w:hAnsi="Times New Roman" w:cs="Times New Roman"/>
          <w:spacing w:val="1"/>
          <w:sz w:val="28"/>
          <w:szCs w:val="28"/>
          <w:lang w:eastAsia="ru-RU"/>
        </w:rPr>
        <w:t>. Закупка товара производится, в большинстве случаев, у местных производителей или оптовых организаций.</w:t>
      </w:r>
    </w:p>
    <w:p w:rsidR="00D26502" w:rsidRPr="00B1582D" w:rsidRDefault="00C97D8F" w:rsidP="00C97D8F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</w:t>
      </w:r>
      <w:r w:rsidR="00D2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</w:t>
      </w:r>
      <w:r w:rsidR="00172827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D222D6">
        <w:rPr>
          <w:rFonts w:ascii="Times New Roman" w:hAnsi="Times New Roman" w:cs="Times New Roman"/>
          <w:bCs/>
          <w:color w:val="000000"/>
          <w:sz w:val="28"/>
          <w:szCs w:val="28"/>
        </w:rPr>
        <w:t>сельскохозяйственном рынке</w:t>
      </w:r>
      <w:r w:rsidR="00172827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D2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222D6">
        <w:rPr>
          <w:rFonts w:ascii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</w:t>
      </w:r>
      <w:r w:rsidR="00D222D6" w:rsidRPr="00B1582D">
        <w:rPr>
          <w:rFonts w:ascii="Times New Roman" w:hAnsi="Times New Roman" w:cs="Times New Roman"/>
          <w:spacing w:val="1"/>
          <w:sz w:val="28"/>
          <w:szCs w:val="28"/>
          <w:lang w:eastAsia="ru-RU"/>
        </w:rPr>
        <w:t>будет реализована задача представления региональной сельскохозяйствен</w:t>
      </w:r>
      <w:r w:rsidR="00456C05" w:rsidRPr="00B1582D">
        <w:rPr>
          <w:rFonts w:ascii="Times New Roman" w:hAnsi="Times New Roman" w:cs="Times New Roman"/>
          <w:spacing w:val="1"/>
          <w:sz w:val="28"/>
          <w:szCs w:val="28"/>
          <w:lang w:eastAsia="ru-RU"/>
        </w:rPr>
        <w:t>ной продукции в одном месте, что</w:t>
      </w:r>
      <w:r w:rsidR="00D222D6" w:rsidRPr="00B1582D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будет актуально как для жителей города, так и для туристов. </w:t>
      </w:r>
    </w:p>
    <w:p w:rsidR="00F359CD" w:rsidRPr="00E96BC9" w:rsidRDefault="007A16DD" w:rsidP="00523F8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</w:p>
    <w:p w:rsidR="001008BB" w:rsidRDefault="001008BB" w:rsidP="001008BB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008BB" w:rsidRPr="007577C9" w:rsidRDefault="001008BB" w:rsidP="001008BB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Cs/>
          <w:caps/>
          <w:color w:val="000000"/>
          <w:sz w:val="28"/>
          <w:szCs w:val="28"/>
        </w:rPr>
      </w:pPr>
      <w:r w:rsidRPr="007577C9">
        <w:rPr>
          <w:rFonts w:ascii="Times New Roman" w:hAnsi="Times New Roman"/>
          <w:bCs/>
          <w:color w:val="000000"/>
          <w:sz w:val="28"/>
          <w:szCs w:val="28"/>
          <w:lang w:val="en-US"/>
        </w:rPr>
        <w:t>V</w:t>
      </w:r>
      <w:r w:rsidRPr="007577C9">
        <w:rPr>
          <w:rFonts w:ascii="Times New Roman" w:hAnsi="Times New Roman"/>
          <w:bCs/>
          <w:color w:val="000000"/>
          <w:sz w:val="28"/>
          <w:szCs w:val="28"/>
        </w:rPr>
        <w:t>. Финансирование муниципальной программы</w:t>
      </w:r>
    </w:p>
    <w:p w:rsidR="001008BB" w:rsidRDefault="001008BB" w:rsidP="001008BB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577C9">
        <w:rPr>
          <w:rFonts w:ascii="Times New Roman" w:hAnsi="Times New Roman"/>
          <w:bCs/>
          <w:color w:val="000000"/>
          <w:sz w:val="28"/>
          <w:szCs w:val="28"/>
        </w:rPr>
        <w:t>Общая потребность в финансовых ресурсах</w:t>
      </w:r>
    </w:p>
    <w:p w:rsidR="00162A89" w:rsidRDefault="00B716C7" w:rsidP="001008BB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162A89" w:rsidRDefault="00162A89" w:rsidP="00162A8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Pr="00D057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реализации программных мероприятий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строительству </w:t>
      </w:r>
      <w:r w:rsidR="00172827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сельскохозяйственного рынка</w:t>
      </w:r>
      <w:r w:rsidR="00172827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планируется использовать финансовые средства инвесторов  </w:t>
      </w:r>
      <w:r w:rsidRPr="00D05756">
        <w:rPr>
          <w:rFonts w:ascii="Times New Roman" w:hAnsi="Times New Roman" w:cs="Times New Roman"/>
          <w:bCs/>
          <w:color w:val="000000"/>
          <w:sz w:val="28"/>
          <w:szCs w:val="28"/>
        </w:rPr>
        <w:t>в сумме 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9,1</w:t>
      </w:r>
      <w:r w:rsidRPr="00D05756">
        <w:rPr>
          <w:rFonts w:ascii="Times New Roman" w:hAnsi="Times New Roman" w:cs="Times New Roman"/>
          <w:bCs/>
          <w:color w:val="000000"/>
          <w:sz w:val="28"/>
          <w:szCs w:val="28"/>
        </w:rPr>
        <w:t>7 млн. руб.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 которые планируется освоить в течение 5 лет.  </w:t>
      </w:r>
    </w:p>
    <w:p w:rsidR="00162A89" w:rsidRDefault="00162A89" w:rsidP="00162A8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Привлечение средств</w:t>
      </w:r>
      <w:r w:rsidRPr="00D057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 округа город Рыбинск</w:t>
      </w:r>
      <w:r w:rsidR="00B716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Ярославской области и </w:t>
      </w:r>
      <w:r w:rsidR="00B06D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бюджетов </w:t>
      </w:r>
      <w:r w:rsidRPr="00D05756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бластного (федерального) уровня не планируется.</w:t>
      </w:r>
    </w:p>
    <w:p w:rsidR="00B870E0" w:rsidRDefault="00B870E0" w:rsidP="001008BB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pPr w:leftFromText="180" w:rightFromText="180" w:bottomFromText="200" w:vertAnchor="text" w:tblpXSpec="center" w:tblpY="1"/>
        <w:tblOverlap w:val="never"/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4A0"/>
      </w:tblPr>
      <w:tblGrid>
        <w:gridCol w:w="3209"/>
        <w:gridCol w:w="1134"/>
        <w:gridCol w:w="992"/>
        <w:gridCol w:w="1276"/>
        <w:gridCol w:w="1276"/>
        <w:gridCol w:w="1134"/>
        <w:gridCol w:w="1134"/>
      </w:tblGrid>
      <w:tr w:rsidR="00B870E0" w:rsidRPr="00E96BC9" w:rsidTr="00855729"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E0" w:rsidRPr="00A37072" w:rsidRDefault="00B870E0" w:rsidP="0085572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7072">
              <w:rPr>
                <w:rFonts w:ascii="Times New Roman" w:hAnsi="Times New Roman"/>
                <w:color w:val="000000"/>
                <w:sz w:val="28"/>
                <w:szCs w:val="28"/>
              </w:rPr>
              <w:t>Источники</w:t>
            </w:r>
          </w:p>
          <w:p w:rsidR="00B870E0" w:rsidRPr="00A37072" w:rsidRDefault="00B870E0" w:rsidP="0085572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70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финансирования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E0" w:rsidRPr="00A37072" w:rsidRDefault="00B870E0" w:rsidP="0085572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7072">
              <w:rPr>
                <w:rFonts w:ascii="Times New Roman" w:hAnsi="Times New Roman"/>
                <w:color w:val="000000"/>
                <w:sz w:val="28"/>
                <w:szCs w:val="28"/>
              </w:rPr>
              <w:t>Плановый объем финансирования (млн. рублей)*</w:t>
            </w:r>
          </w:p>
        </w:tc>
      </w:tr>
      <w:tr w:rsidR="00B870E0" w:rsidRPr="00E96BC9" w:rsidTr="00855729">
        <w:tc>
          <w:tcPr>
            <w:tcW w:w="3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0E0" w:rsidRPr="00A37072" w:rsidRDefault="00B870E0" w:rsidP="0085572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E0" w:rsidRPr="00A37072" w:rsidRDefault="00B870E0" w:rsidP="0085572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70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всего 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E0" w:rsidRPr="00A37072" w:rsidRDefault="00B870E0" w:rsidP="0085572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7072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по годам:</w:t>
            </w:r>
          </w:p>
        </w:tc>
      </w:tr>
      <w:tr w:rsidR="00B870E0" w:rsidRPr="00E96BC9" w:rsidTr="00855729">
        <w:tc>
          <w:tcPr>
            <w:tcW w:w="3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0E0" w:rsidRPr="00A37072" w:rsidRDefault="00B870E0" w:rsidP="0085572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0E0" w:rsidRPr="00A37072" w:rsidRDefault="00B870E0" w:rsidP="0085572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E0" w:rsidRPr="00A37072" w:rsidRDefault="00B870E0" w:rsidP="0085572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E0" w:rsidRPr="00A37072" w:rsidRDefault="00B870E0" w:rsidP="0085572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E0" w:rsidRPr="00A37072" w:rsidRDefault="00B870E0" w:rsidP="0085572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E0" w:rsidRPr="00A37072" w:rsidRDefault="00B870E0" w:rsidP="0085572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E0" w:rsidRPr="00A37072" w:rsidRDefault="00B870E0" w:rsidP="0085572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</w:p>
        </w:tc>
      </w:tr>
      <w:tr w:rsidR="00B870E0" w:rsidRPr="00E96BC9" w:rsidTr="00855729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E0" w:rsidRPr="00A37072" w:rsidRDefault="00B870E0" w:rsidP="0085572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70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Бюджет </w:t>
            </w:r>
            <w:r w:rsidRPr="00A3707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городского округа </w:t>
            </w:r>
            <w:r w:rsidRPr="00A3707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город Рыбинск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Ярославской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E0" w:rsidRPr="00A37072" w:rsidRDefault="00162A89" w:rsidP="0085572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E0" w:rsidRPr="00A37072" w:rsidRDefault="00162A89" w:rsidP="0085572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E0" w:rsidRPr="00A37072" w:rsidRDefault="00162A89" w:rsidP="0085572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E0" w:rsidRPr="00A37072" w:rsidRDefault="00162A89" w:rsidP="0085572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E0" w:rsidRPr="00A37072" w:rsidRDefault="00162A89" w:rsidP="0085572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E0" w:rsidRPr="00A37072" w:rsidRDefault="00162A89" w:rsidP="0085572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B870E0" w:rsidRPr="00E96BC9" w:rsidTr="00855729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E0" w:rsidRPr="00A37072" w:rsidRDefault="00B870E0" w:rsidP="0085572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E0" w:rsidRPr="00A37072" w:rsidRDefault="00B870E0" w:rsidP="0085572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39,17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E0" w:rsidRPr="00A37072" w:rsidRDefault="00B870E0" w:rsidP="0085572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E0" w:rsidRPr="00A37072" w:rsidRDefault="00B870E0" w:rsidP="0085572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E0" w:rsidRPr="00A37072" w:rsidRDefault="00B870E0" w:rsidP="0085572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E0" w:rsidRPr="00A37072" w:rsidRDefault="00B870E0" w:rsidP="0085572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E0" w:rsidRPr="00A37072" w:rsidRDefault="00B870E0" w:rsidP="0085572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5,0</w:t>
            </w:r>
          </w:p>
        </w:tc>
      </w:tr>
      <w:tr w:rsidR="00162A89" w:rsidRPr="00E96BC9" w:rsidTr="00855729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89" w:rsidRPr="00A37072" w:rsidRDefault="00162A89" w:rsidP="00162A8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7072">
              <w:rPr>
                <w:rFonts w:ascii="Times New Roman" w:hAnsi="Times New Roman"/>
                <w:color w:val="000000"/>
                <w:sz w:val="28"/>
                <w:szCs w:val="28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89" w:rsidRPr="00A37072" w:rsidRDefault="00162A89" w:rsidP="00162A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39,17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89" w:rsidRPr="00A37072" w:rsidRDefault="00162A89" w:rsidP="00162A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89" w:rsidRPr="00A37072" w:rsidRDefault="00162A89" w:rsidP="00162A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89" w:rsidRPr="00A37072" w:rsidRDefault="00162A89" w:rsidP="00162A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89" w:rsidRPr="00A37072" w:rsidRDefault="00162A89" w:rsidP="00162A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89" w:rsidRPr="00A37072" w:rsidRDefault="00162A89" w:rsidP="00162A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5,0</w:t>
            </w:r>
          </w:p>
        </w:tc>
      </w:tr>
    </w:tbl>
    <w:p w:rsidR="00B870E0" w:rsidRDefault="00B870E0" w:rsidP="00B870E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577C9">
        <w:rPr>
          <w:rFonts w:ascii="Times New Roman" w:hAnsi="Times New Roman" w:cs="Times New Roman"/>
          <w:sz w:val="28"/>
          <w:szCs w:val="28"/>
        </w:rPr>
        <w:t xml:space="preserve">* Объемы финансирования подлежат </w:t>
      </w:r>
      <w:r>
        <w:rPr>
          <w:rFonts w:ascii="Times New Roman" w:hAnsi="Times New Roman" w:cs="Times New Roman"/>
          <w:sz w:val="28"/>
          <w:szCs w:val="28"/>
        </w:rPr>
        <w:t xml:space="preserve">ежегодной </w:t>
      </w:r>
      <w:r w:rsidRPr="007577C9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рректировке в зависимости от показателей инфляции</w:t>
      </w:r>
      <w:r w:rsidRPr="007577C9">
        <w:rPr>
          <w:rFonts w:ascii="Times New Roman" w:hAnsi="Times New Roman" w:cs="Times New Roman"/>
          <w:sz w:val="28"/>
          <w:szCs w:val="28"/>
        </w:rPr>
        <w:t>.</w:t>
      </w:r>
    </w:p>
    <w:p w:rsidR="00523F8A" w:rsidRPr="007577C9" w:rsidRDefault="00523F8A" w:rsidP="001008BB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008BB" w:rsidRPr="00E35DBA" w:rsidRDefault="001008BB" w:rsidP="00E35DBA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525B">
        <w:rPr>
          <w:rFonts w:ascii="Times New Roman" w:hAnsi="Times New Roman" w:cs="Times New Roman"/>
          <w:bCs/>
          <w:sz w:val="28"/>
          <w:szCs w:val="28"/>
        </w:rPr>
        <w:t>V</w:t>
      </w:r>
      <w:r w:rsidRPr="00B2525B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B2525B">
        <w:rPr>
          <w:rFonts w:ascii="Times New Roman" w:hAnsi="Times New Roman" w:cs="Times New Roman"/>
          <w:bCs/>
          <w:sz w:val="28"/>
          <w:szCs w:val="28"/>
        </w:rPr>
        <w:t>. Механизм реализации муниципальной программы</w:t>
      </w:r>
    </w:p>
    <w:p w:rsidR="001008BB" w:rsidRPr="00B2525B" w:rsidRDefault="001008BB" w:rsidP="001008BB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08BB" w:rsidRDefault="001008BB" w:rsidP="001008B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25B">
        <w:rPr>
          <w:rFonts w:ascii="Times New Roman" w:hAnsi="Times New Roman" w:cs="Times New Roman"/>
          <w:sz w:val="28"/>
          <w:szCs w:val="28"/>
        </w:rPr>
        <w:t>Программа реализуется путем выполнения мероприятий, оценки промежуточных и итоговых результатов.</w:t>
      </w:r>
    </w:p>
    <w:p w:rsidR="00FF2FA7" w:rsidRDefault="00FF2FA7" w:rsidP="00FF2F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Выбор инвестора </w:t>
      </w:r>
      <w:r w:rsidR="00172827">
        <w:rPr>
          <w:rFonts w:ascii="Times New Roman" w:hAnsi="Times New Roman" w:cs="Times New Roman"/>
          <w:color w:val="000000"/>
          <w:sz w:val="28"/>
          <w:szCs w:val="28"/>
        </w:rPr>
        <w:t xml:space="preserve">(арендатора земельного участка)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строительства </w:t>
      </w:r>
      <w:r w:rsidR="007A529C">
        <w:rPr>
          <w:rFonts w:ascii="Times New Roman" w:hAnsi="Times New Roman" w:cs="Times New Roman"/>
          <w:color w:val="000000"/>
          <w:sz w:val="28"/>
          <w:szCs w:val="28"/>
        </w:rPr>
        <w:t>объекта «сельскохозяйственный  рынок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будет определен  одним из способов:       </w:t>
      </w:r>
    </w:p>
    <w:p w:rsidR="00FF2FA7" w:rsidRDefault="00FF2FA7" w:rsidP="00FF2F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- на торгах, проводимых в форме аукциона в соответствии с п.1 статьи 39.6 Земельного Кодекса Российской Федерации;</w:t>
      </w:r>
    </w:p>
    <w:p w:rsidR="00FF2FA7" w:rsidRDefault="00FF2FA7" w:rsidP="00FF2F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- </w:t>
      </w:r>
      <w:r w:rsidRPr="00556827">
        <w:rPr>
          <w:rFonts w:ascii="Times New Roman" w:hAnsi="Times New Roman" w:cs="Times New Roman"/>
          <w:color w:val="000000"/>
          <w:sz w:val="28"/>
          <w:szCs w:val="28"/>
        </w:rPr>
        <w:t xml:space="preserve">без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</w:t>
      </w:r>
      <w:r w:rsidRPr="00556827">
        <w:rPr>
          <w:rFonts w:ascii="Times New Roman" w:hAnsi="Times New Roman" w:cs="Times New Roman"/>
          <w:color w:val="000000"/>
          <w:sz w:val="28"/>
          <w:szCs w:val="28"/>
        </w:rPr>
        <w:t xml:space="preserve">торгов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B0EF3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B0EF3">
        <w:rPr>
          <w:rFonts w:ascii="Times New Roman" w:hAnsi="Times New Roman" w:cs="Times New Roman"/>
          <w:color w:val="000000"/>
          <w:sz w:val="28"/>
          <w:szCs w:val="28"/>
        </w:rPr>
        <w:t>3 пункта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статьи 39.6 Земельного Кодекса Российской Федерации, </w:t>
      </w:r>
      <w:r w:rsidRPr="00556827">
        <w:rPr>
          <w:rFonts w:ascii="Times New Roman" w:hAnsi="Times New Roman" w:cs="Times New Roman"/>
          <w:color w:val="000000"/>
          <w:sz w:val="28"/>
          <w:szCs w:val="28"/>
        </w:rPr>
        <w:t xml:space="preserve"> Законом Ярославской области от 08.04.2015 № 14-з «Об отдельных вопросах предоставления в аренду земельных участков, находящихся в государственной или муниципальной собственности» под реализацию  масштабного инвестиционного проекта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2FA7" w:rsidRDefault="00FF2FA7" w:rsidP="001008B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80F" w:rsidRDefault="007A529C" w:rsidP="001008B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По окончании  одной из данных процедур </w:t>
      </w:r>
      <w:r w:rsidR="00FF4D3C">
        <w:rPr>
          <w:rFonts w:ascii="Times New Roman" w:hAnsi="Times New Roman" w:cs="Times New Roman"/>
          <w:sz w:val="28"/>
          <w:szCs w:val="28"/>
        </w:rPr>
        <w:t>с</w:t>
      </w:r>
      <w:r w:rsidR="009157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8280F">
        <w:rPr>
          <w:rFonts w:ascii="Times New Roman" w:hAnsi="Times New Roman" w:cs="Times New Roman"/>
          <w:sz w:val="28"/>
          <w:szCs w:val="28"/>
        </w:rPr>
        <w:t>нвестором заключается  соглашение по срокам финансирования и выполнения работ по строительству объекта «сельскохозяйственный рынок»:</w:t>
      </w:r>
    </w:p>
    <w:p w:rsidR="00D8280F" w:rsidRDefault="00D8280F" w:rsidP="001008B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результатам торгов, </w:t>
      </w:r>
      <w:r w:rsidR="008E54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проводимых в форме аукциона </w:t>
      </w:r>
      <w:r w:rsidR="008E549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  </w:t>
      </w:r>
      <w:r w:rsidR="008E159A">
        <w:rPr>
          <w:rFonts w:ascii="Times New Roman" w:hAnsi="Times New Roman" w:cs="Times New Roman"/>
          <w:sz w:val="28"/>
          <w:szCs w:val="28"/>
        </w:rPr>
        <w:t>Администрацией городского округа город Рыбинск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5499" w:rsidRDefault="00D8280F" w:rsidP="001008B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без проведения торгов под реализацию масштабного </w:t>
      </w:r>
      <w:r w:rsidR="008E5499">
        <w:rPr>
          <w:rFonts w:ascii="Times New Roman" w:hAnsi="Times New Roman" w:cs="Times New Roman"/>
          <w:sz w:val="28"/>
          <w:szCs w:val="28"/>
        </w:rPr>
        <w:t>инвестиционного проекта - с Правительством Ярославской области.</w:t>
      </w:r>
      <w:r w:rsidR="008E15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08BB" w:rsidRPr="00B2525B" w:rsidRDefault="001008BB" w:rsidP="001008B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25B">
        <w:rPr>
          <w:rFonts w:ascii="Times New Roman" w:hAnsi="Times New Roman" w:cs="Times New Roman"/>
          <w:color w:val="000000"/>
          <w:sz w:val="28"/>
          <w:szCs w:val="28"/>
        </w:rPr>
        <w:t>УЭРиИ</w:t>
      </w:r>
      <w:r w:rsidR="00545DAA">
        <w:rPr>
          <w:rFonts w:ascii="Times New Roman" w:hAnsi="Times New Roman" w:cs="Times New Roman"/>
          <w:color w:val="000000"/>
          <w:sz w:val="28"/>
          <w:szCs w:val="28"/>
        </w:rPr>
        <w:t xml:space="preserve"> в лице отдела потребительского рынка товаров и услуг управления экономического развития и инвестиций Администрации городского округа город Рыбинск</w:t>
      </w:r>
      <w:r w:rsidRPr="00B2525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008BB" w:rsidRPr="00B2525B" w:rsidRDefault="001008BB" w:rsidP="001008B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25B">
        <w:rPr>
          <w:rFonts w:ascii="Times New Roman" w:hAnsi="Times New Roman" w:cs="Times New Roman"/>
          <w:sz w:val="28"/>
          <w:szCs w:val="28"/>
        </w:rPr>
        <w:t>- обеспечивает реализац</w:t>
      </w:r>
      <w:r w:rsidR="00D32BB9">
        <w:rPr>
          <w:rFonts w:ascii="Times New Roman" w:hAnsi="Times New Roman" w:cs="Times New Roman"/>
          <w:sz w:val="28"/>
          <w:szCs w:val="28"/>
        </w:rPr>
        <w:t>ию Программы</w:t>
      </w:r>
      <w:r w:rsidRPr="00B2525B">
        <w:rPr>
          <w:rFonts w:ascii="Times New Roman" w:hAnsi="Times New Roman" w:cs="Times New Roman"/>
          <w:sz w:val="28"/>
          <w:szCs w:val="28"/>
        </w:rPr>
        <w:t>;</w:t>
      </w:r>
    </w:p>
    <w:p w:rsidR="001008BB" w:rsidRPr="00B2525B" w:rsidRDefault="001008BB" w:rsidP="001008B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25B">
        <w:rPr>
          <w:rFonts w:ascii="Times New Roman" w:hAnsi="Times New Roman" w:cs="Times New Roman"/>
          <w:sz w:val="28"/>
          <w:szCs w:val="28"/>
        </w:rPr>
        <w:t>- осуществляет координацию деятельности ее исполнителей и участников;</w:t>
      </w:r>
    </w:p>
    <w:p w:rsidR="001008BB" w:rsidRPr="00B2525B" w:rsidRDefault="001008BB" w:rsidP="001008B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25B">
        <w:rPr>
          <w:rFonts w:ascii="Times New Roman" w:hAnsi="Times New Roman" w:cs="Times New Roman"/>
          <w:sz w:val="28"/>
          <w:szCs w:val="28"/>
        </w:rPr>
        <w:t>- представляет в установленном порядке предложения по уточнению перечня мероприятий Программы на очередной финансовый год;</w:t>
      </w:r>
    </w:p>
    <w:p w:rsidR="001008BB" w:rsidRPr="00B2525B" w:rsidRDefault="001008BB" w:rsidP="001008B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25B">
        <w:rPr>
          <w:rFonts w:ascii="Times New Roman" w:hAnsi="Times New Roman" w:cs="Times New Roman"/>
          <w:sz w:val="28"/>
          <w:szCs w:val="28"/>
        </w:rPr>
        <w:t>- осуществляет мониторинг результатов реализации мероприятий Программы;</w:t>
      </w:r>
    </w:p>
    <w:p w:rsidR="001008BB" w:rsidRPr="00B2525B" w:rsidRDefault="001008BB" w:rsidP="001008B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25B">
        <w:rPr>
          <w:rFonts w:ascii="Times New Roman" w:hAnsi="Times New Roman" w:cs="Times New Roman"/>
          <w:sz w:val="28"/>
          <w:szCs w:val="28"/>
        </w:rPr>
        <w:t>- осуществляет формирование аналитической информации о реализации мероприятий Программы;</w:t>
      </w:r>
    </w:p>
    <w:p w:rsidR="001008BB" w:rsidRPr="00B2525B" w:rsidRDefault="001008BB" w:rsidP="001008B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25B">
        <w:rPr>
          <w:rFonts w:ascii="Times New Roman" w:hAnsi="Times New Roman" w:cs="Times New Roman"/>
          <w:sz w:val="28"/>
          <w:szCs w:val="28"/>
        </w:rPr>
        <w:t xml:space="preserve">- осуществляет </w:t>
      </w:r>
      <w:proofErr w:type="gramStart"/>
      <w:r w:rsidRPr="00B252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525B">
        <w:rPr>
          <w:rFonts w:ascii="Times New Roman" w:hAnsi="Times New Roman" w:cs="Times New Roman"/>
          <w:sz w:val="28"/>
          <w:szCs w:val="28"/>
        </w:rPr>
        <w:t xml:space="preserve"> </w:t>
      </w:r>
      <w:r w:rsidR="00D32BB9">
        <w:rPr>
          <w:rFonts w:ascii="Times New Roman" w:hAnsi="Times New Roman" w:cs="Times New Roman"/>
          <w:sz w:val="28"/>
          <w:szCs w:val="28"/>
        </w:rPr>
        <w:t>выполнением мероприятий</w:t>
      </w:r>
      <w:r w:rsidRPr="00B2525B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D32BB9">
        <w:rPr>
          <w:rFonts w:ascii="Times New Roman" w:hAnsi="Times New Roman" w:cs="Times New Roman"/>
          <w:sz w:val="28"/>
          <w:szCs w:val="28"/>
        </w:rPr>
        <w:t>, освоением финансовых средств инвестора (по согласованию)</w:t>
      </w:r>
      <w:r w:rsidRPr="00B2525B">
        <w:rPr>
          <w:rFonts w:ascii="Times New Roman" w:hAnsi="Times New Roman" w:cs="Times New Roman"/>
          <w:sz w:val="28"/>
          <w:szCs w:val="28"/>
        </w:rPr>
        <w:t>;</w:t>
      </w:r>
    </w:p>
    <w:p w:rsidR="001008BB" w:rsidRPr="00B2525B" w:rsidRDefault="001008BB" w:rsidP="001008B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25B">
        <w:rPr>
          <w:rFonts w:ascii="Times New Roman" w:hAnsi="Times New Roman" w:cs="Times New Roman"/>
          <w:sz w:val="28"/>
          <w:szCs w:val="28"/>
        </w:rPr>
        <w:t>- организует размещение в сети интернет текста Программы и информации о результатах ее реализации.</w:t>
      </w:r>
    </w:p>
    <w:p w:rsidR="001008BB" w:rsidRPr="00B2525B" w:rsidRDefault="001008BB" w:rsidP="001008B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25B">
        <w:rPr>
          <w:rFonts w:ascii="Times New Roman" w:hAnsi="Times New Roman" w:cs="Times New Roman"/>
          <w:sz w:val="28"/>
          <w:szCs w:val="28"/>
        </w:rPr>
        <w:t>Оценка эффективности и результативности р</w:t>
      </w:r>
      <w:r w:rsidR="000A2D66">
        <w:rPr>
          <w:rFonts w:ascii="Times New Roman" w:hAnsi="Times New Roman" w:cs="Times New Roman"/>
          <w:sz w:val="28"/>
          <w:szCs w:val="28"/>
        </w:rPr>
        <w:t>еализации Программы осуществляется</w:t>
      </w:r>
      <w:r w:rsidRPr="00B2525B">
        <w:rPr>
          <w:rFonts w:ascii="Times New Roman" w:hAnsi="Times New Roman" w:cs="Times New Roman"/>
          <w:sz w:val="28"/>
          <w:szCs w:val="28"/>
        </w:rPr>
        <w:t xml:space="preserve"> в соответствии с методикой оценки эффективности </w:t>
      </w:r>
      <w:r w:rsidR="003B0EF3">
        <w:rPr>
          <w:rFonts w:ascii="Times New Roman" w:hAnsi="Times New Roman" w:cs="Times New Roman"/>
          <w:sz w:val="28"/>
          <w:szCs w:val="28"/>
        </w:rPr>
        <w:t xml:space="preserve">и результативности </w:t>
      </w:r>
      <w:r w:rsidRPr="00B2525B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3B0EF3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2525B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3B0EF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B2525B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утвержденной постановлением Администрации городского округа город Рыбинск Ярославской области от 08.06.2020 № 1306 «О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программах</w:t>
      </w:r>
      <w:r w:rsidRPr="00B2525B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F359CD" w:rsidRPr="001406DD" w:rsidRDefault="00F359CD" w:rsidP="00F359CD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bookmarkStart w:id="2" w:name="V_Перечень_мероприятий_ОЦП"/>
    </w:p>
    <w:bookmarkEnd w:id="2"/>
    <w:p w:rsidR="005A6153" w:rsidRDefault="005A6153" w:rsidP="005A6153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A6153" w:rsidRDefault="005A6153" w:rsidP="005A6153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A6153" w:rsidRDefault="005A6153" w:rsidP="005A6153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A6153" w:rsidRDefault="005A6153" w:rsidP="005A6153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A6153" w:rsidRDefault="005A6153" w:rsidP="005A6153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A6153" w:rsidRDefault="005A6153" w:rsidP="005A6153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A6153" w:rsidRDefault="005A6153" w:rsidP="005A6153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A6153" w:rsidRDefault="005A6153" w:rsidP="005A6153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A6153" w:rsidRDefault="005A6153" w:rsidP="005A6153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A6153" w:rsidRDefault="005A6153" w:rsidP="005A6153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A6153" w:rsidRDefault="005A6153" w:rsidP="005A6153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A6153" w:rsidRDefault="005A6153" w:rsidP="005A6153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A6153" w:rsidRDefault="005A6153" w:rsidP="005A6153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A6153" w:rsidRDefault="005A6153" w:rsidP="005A6153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A6153" w:rsidRDefault="005A6153" w:rsidP="005A6153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95B17" w:rsidRDefault="00E95B17" w:rsidP="005A6153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95B17" w:rsidRDefault="00E95B17" w:rsidP="005A6153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95B17" w:rsidRDefault="00E95B17" w:rsidP="005A6153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E6ECC" w:rsidRPr="003E7330" w:rsidRDefault="007E6ECC" w:rsidP="0049102C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  <w:sectPr w:rsidR="007E6ECC" w:rsidRPr="003E7330" w:rsidSect="004839B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A6153" w:rsidRPr="004D6EC6" w:rsidRDefault="005A6153" w:rsidP="0049102C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D6EC6">
        <w:rPr>
          <w:rFonts w:ascii="Times New Roman" w:hAnsi="Times New Roman" w:cs="Times New Roman"/>
          <w:sz w:val="28"/>
          <w:szCs w:val="28"/>
          <w:lang w:val="en-US"/>
        </w:rPr>
        <w:lastRenderedPageBreak/>
        <w:t>VII</w:t>
      </w:r>
      <w:r w:rsidRPr="004D6EC6">
        <w:rPr>
          <w:rFonts w:ascii="Times New Roman" w:hAnsi="Times New Roman" w:cs="Times New Roman"/>
          <w:sz w:val="28"/>
          <w:szCs w:val="28"/>
        </w:rPr>
        <w:t>. Индикаторы результативности муниципальной программы</w:t>
      </w:r>
    </w:p>
    <w:p w:rsidR="005A6153" w:rsidRPr="00E96BC9" w:rsidRDefault="005A6153" w:rsidP="005A6153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5039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411"/>
        <w:gridCol w:w="3685"/>
        <w:gridCol w:w="1559"/>
        <w:gridCol w:w="1271"/>
        <w:gridCol w:w="1353"/>
        <w:gridCol w:w="1082"/>
        <w:gridCol w:w="1114"/>
        <w:gridCol w:w="1047"/>
        <w:gridCol w:w="1218"/>
      </w:tblGrid>
      <w:tr w:rsidR="005A6153" w:rsidRPr="001406DD" w:rsidTr="004839B5">
        <w:trPr>
          <w:trHeight w:val="20"/>
          <w:tblHeader/>
        </w:trPr>
        <w:tc>
          <w:tcPr>
            <w:tcW w:w="818" w:type="pct"/>
            <w:vMerge w:val="restart"/>
          </w:tcPr>
          <w:p w:rsidR="005A6153" w:rsidRPr="001406DD" w:rsidRDefault="005A615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D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A6153" w:rsidRPr="001406DD" w:rsidRDefault="005A615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DD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4182" w:type="pct"/>
            <w:gridSpan w:val="8"/>
          </w:tcPr>
          <w:p w:rsidR="005A6153" w:rsidRPr="001406DD" w:rsidRDefault="005A615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результативности программы</w:t>
            </w:r>
          </w:p>
        </w:tc>
      </w:tr>
      <w:tr w:rsidR="005A6153" w:rsidRPr="001406DD" w:rsidTr="004839B5">
        <w:trPr>
          <w:trHeight w:val="20"/>
          <w:tblHeader/>
        </w:trPr>
        <w:tc>
          <w:tcPr>
            <w:tcW w:w="818" w:type="pct"/>
            <w:vMerge/>
          </w:tcPr>
          <w:p w:rsidR="005A6153" w:rsidRPr="001406DD" w:rsidRDefault="005A615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</w:tcPr>
          <w:p w:rsidR="005A6153" w:rsidRPr="001406DD" w:rsidRDefault="005A615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1406D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140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индикатора</w:t>
            </w:r>
          </w:p>
        </w:tc>
        <w:tc>
          <w:tcPr>
            <w:tcW w:w="529" w:type="pct"/>
            <w:vMerge w:val="restart"/>
          </w:tcPr>
          <w:p w:rsidR="005A6153" w:rsidRPr="001406DD" w:rsidRDefault="005A615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06DD">
              <w:rPr>
                <w:rFonts w:ascii="Times New Roman" w:hAnsi="Times New Roman" w:cs="Times New Roman"/>
                <w:sz w:val="24"/>
                <w:szCs w:val="24"/>
              </w:rPr>
              <w:t>единица измере</w:t>
            </w:r>
            <w:r w:rsidRPr="001406DD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431" w:type="pct"/>
            <w:vMerge w:val="restart"/>
          </w:tcPr>
          <w:p w:rsidR="005A6153" w:rsidRDefault="005A615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DD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  <w:p w:rsidR="005A6153" w:rsidRPr="001406DD" w:rsidRDefault="005A615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pct"/>
            <w:gridSpan w:val="5"/>
          </w:tcPr>
          <w:p w:rsidR="005A6153" w:rsidRPr="001406DD" w:rsidRDefault="005A615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плановое значение</w:t>
            </w:r>
          </w:p>
        </w:tc>
      </w:tr>
      <w:tr w:rsidR="005A6153" w:rsidRPr="001406DD" w:rsidTr="004839B5">
        <w:trPr>
          <w:trHeight w:val="608"/>
          <w:tblHeader/>
        </w:trPr>
        <w:tc>
          <w:tcPr>
            <w:tcW w:w="818" w:type="pct"/>
            <w:vMerge/>
            <w:tcBorders>
              <w:bottom w:val="single" w:sz="4" w:space="0" w:color="auto"/>
            </w:tcBorders>
          </w:tcPr>
          <w:p w:rsidR="005A6153" w:rsidRPr="001406DD" w:rsidRDefault="005A615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/>
            <w:tcBorders>
              <w:bottom w:val="single" w:sz="4" w:space="0" w:color="auto"/>
            </w:tcBorders>
          </w:tcPr>
          <w:p w:rsidR="005A6153" w:rsidRPr="001406DD" w:rsidRDefault="005A615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29" w:type="pct"/>
            <w:vMerge/>
            <w:tcBorders>
              <w:bottom w:val="single" w:sz="4" w:space="0" w:color="auto"/>
            </w:tcBorders>
          </w:tcPr>
          <w:p w:rsidR="005A6153" w:rsidRPr="001406DD" w:rsidRDefault="005A615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1" w:type="pct"/>
            <w:vMerge/>
            <w:tcBorders>
              <w:bottom w:val="single" w:sz="4" w:space="0" w:color="auto"/>
            </w:tcBorders>
          </w:tcPr>
          <w:p w:rsidR="005A6153" w:rsidRPr="001406DD" w:rsidRDefault="005A615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5A6153" w:rsidRPr="001406DD" w:rsidRDefault="005A615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:rsidR="005A6153" w:rsidRPr="001406DD" w:rsidRDefault="005A615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1406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proofErr w:type="spellStart"/>
            <w:r w:rsidRPr="00140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spellEnd"/>
            <w:r w:rsidRPr="00140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78" w:type="pct"/>
            <w:tcBorders>
              <w:bottom w:val="single" w:sz="4" w:space="0" w:color="auto"/>
            </w:tcBorders>
          </w:tcPr>
          <w:p w:rsidR="005A6153" w:rsidRPr="001406DD" w:rsidRDefault="005A615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DD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55" w:type="pct"/>
            <w:tcBorders>
              <w:bottom w:val="single" w:sz="4" w:space="0" w:color="auto"/>
            </w:tcBorders>
          </w:tcPr>
          <w:p w:rsidR="005A6153" w:rsidRPr="001406DD" w:rsidRDefault="005A615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2024год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5A6153" w:rsidRPr="001406DD" w:rsidRDefault="005A6153" w:rsidP="004839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2025год</w:t>
            </w:r>
          </w:p>
        </w:tc>
      </w:tr>
      <w:tr w:rsidR="005A6153" w:rsidRPr="001406DD" w:rsidTr="004839B5">
        <w:trPr>
          <w:trHeight w:val="852"/>
        </w:trPr>
        <w:tc>
          <w:tcPr>
            <w:tcW w:w="818" w:type="pct"/>
            <w:vMerge w:val="restart"/>
          </w:tcPr>
          <w:p w:rsidR="005A6153" w:rsidRPr="002113AE" w:rsidRDefault="0095702B" w:rsidP="002113A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  условий для обеспечения жителей городского округа город Рыбинск Ярославской области </w:t>
            </w:r>
            <w:r w:rsidR="002113AE" w:rsidRPr="002113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ами</w:t>
            </w:r>
            <w:r w:rsidR="002113AE" w:rsidRPr="002113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торговли, расширения рынка сельскохозяйственной продукции, сырья и продовольствия</w:t>
            </w:r>
          </w:p>
        </w:tc>
        <w:tc>
          <w:tcPr>
            <w:tcW w:w="1250" w:type="pct"/>
          </w:tcPr>
          <w:p w:rsidR="005A6153" w:rsidRPr="00304259" w:rsidRDefault="005A6153" w:rsidP="004839B5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торговых мест на </w:t>
            </w:r>
            <w:r w:rsidR="0095702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сельскохозяйственном рынке</w:t>
            </w:r>
            <w:r w:rsidR="0095702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0E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pct"/>
          </w:tcPr>
          <w:p w:rsidR="005A6153" w:rsidRPr="001406DD" w:rsidRDefault="005A6153" w:rsidP="004839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31" w:type="pct"/>
          </w:tcPr>
          <w:p w:rsidR="005A6153" w:rsidRPr="001406DD" w:rsidRDefault="005A6153" w:rsidP="004839B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9" w:type="pct"/>
          </w:tcPr>
          <w:p w:rsidR="005A6153" w:rsidRPr="001406DD" w:rsidRDefault="005A6153" w:rsidP="004839B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7" w:type="pct"/>
          </w:tcPr>
          <w:p w:rsidR="005A6153" w:rsidRPr="001406DD" w:rsidRDefault="005A6153" w:rsidP="004839B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8" w:type="pct"/>
          </w:tcPr>
          <w:p w:rsidR="005A6153" w:rsidRPr="001406DD" w:rsidRDefault="005A6153" w:rsidP="004839B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pct"/>
          </w:tcPr>
          <w:p w:rsidR="005A6153" w:rsidRPr="001406DD" w:rsidRDefault="005A6153" w:rsidP="004839B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</w:tcPr>
          <w:p w:rsidR="005A6153" w:rsidRDefault="005A6153" w:rsidP="004839B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5A6153" w:rsidRPr="001406DD" w:rsidTr="004839B5">
        <w:trPr>
          <w:trHeight w:val="20"/>
        </w:trPr>
        <w:tc>
          <w:tcPr>
            <w:tcW w:w="818" w:type="pct"/>
            <w:vMerge/>
          </w:tcPr>
          <w:p w:rsidR="005A6153" w:rsidRPr="001406DD" w:rsidRDefault="005A6153" w:rsidP="004839B5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50" w:type="pct"/>
          </w:tcPr>
          <w:p w:rsidR="005A6153" w:rsidRDefault="005A6153" w:rsidP="004839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6DD">
              <w:rPr>
                <w:rFonts w:ascii="Times New Roman" w:hAnsi="Times New Roman" w:cs="Times New Roman"/>
                <w:sz w:val="24"/>
                <w:szCs w:val="24"/>
              </w:rPr>
              <w:t>Количество ярмарок, организуемых Администрацией городского округа город Рыбинск</w:t>
            </w:r>
          </w:p>
          <w:p w:rsidR="005A6153" w:rsidRPr="001406DD" w:rsidRDefault="005A6153" w:rsidP="004839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5A6153" w:rsidRPr="001406DD" w:rsidRDefault="005A6153" w:rsidP="004839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31" w:type="pct"/>
          </w:tcPr>
          <w:p w:rsidR="005A6153" w:rsidRPr="001406DD" w:rsidRDefault="005A6153" w:rsidP="004839B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59" w:type="pct"/>
          </w:tcPr>
          <w:p w:rsidR="005A6153" w:rsidRPr="001406DD" w:rsidRDefault="005A6153" w:rsidP="004839B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 </w:t>
            </w:r>
          </w:p>
        </w:tc>
        <w:tc>
          <w:tcPr>
            <w:tcW w:w="367" w:type="pct"/>
          </w:tcPr>
          <w:p w:rsidR="005A6153" w:rsidRPr="001406DD" w:rsidRDefault="005A6153" w:rsidP="004839B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78" w:type="pct"/>
          </w:tcPr>
          <w:p w:rsidR="005A6153" w:rsidRPr="001406DD" w:rsidRDefault="005A6153" w:rsidP="004839B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5" w:type="pct"/>
          </w:tcPr>
          <w:p w:rsidR="005A6153" w:rsidRPr="001406DD" w:rsidRDefault="005A6153" w:rsidP="004839B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13" w:type="pct"/>
          </w:tcPr>
          <w:p w:rsidR="005A6153" w:rsidRDefault="005A6153" w:rsidP="004839B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5A6153" w:rsidRPr="001406DD" w:rsidTr="004839B5">
        <w:trPr>
          <w:trHeight w:val="20"/>
        </w:trPr>
        <w:tc>
          <w:tcPr>
            <w:tcW w:w="818" w:type="pct"/>
            <w:vMerge/>
          </w:tcPr>
          <w:p w:rsidR="005A6153" w:rsidRPr="001406DD" w:rsidRDefault="005A6153" w:rsidP="004839B5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50" w:type="pct"/>
          </w:tcPr>
          <w:p w:rsidR="005A6153" w:rsidRDefault="005A6153" w:rsidP="004839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6DD">
              <w:rPr>
                <w:rFonts w:ascii="Times New Roman" w:hAnsi="Times New Roman" w:cs="Times New Roman"/>
                <w:sz w:val="24"/>
                <w:szCs w:val="24"/>
              </w:rPr>
              <w:t>Количество постоянно действующих ярмарок на частных территориях</w:t>
            </w:r>
          </w:p>
          <w:p w:rsidR="005A6153" w:rsidRPr="001406DD" w:rsidRDefault="005A6153" w:rsidP="004839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 на ярмарках на частных территориях</w:t>
            </w:r>
          </w:p>
        </w:tc>
        <w:tc>
          <w:tcPr>
            <w:tcW w:w="529" w:type="pct"/>
          </w:tcPr>
          <w:p w:rsidR="005A6153" w:rsidRDefault="005A6153" w:rsidP="004839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5A6153" w:rsidRDefault="005A6153" w:rsidP="004839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53" w:rsidRDefault="005A6153" w:rsidP="004839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53" w:rsidRPr="001406DD" w:rsidRDefault="005A6153" w:rsidP="004839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31" w:type="pct"/>
          </w:tcPr>
          <w:p w:rsidR="005A6153" w:rsidRDefault="005A6153" w:rsidP="004839B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5A6153" w:rsidRDefault="005A6153" w:rsidP="004839B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6153" w:rsidRDefault="005A6153" w:rsidP="004839B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6153" w:rsidRPr="001406DD" w:rsidRDefault="005A6153" w:rsidP="004839B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1270</w:t>
            </w:r>
          </w:p>
        </w:tc>
        <w:tc>
          <w:tcPr>
            <w:tcW w:w="459" w:type="pct"/>
          </w:tcPr>
          <w:p w:rsidR="005A6153" w:rsidRDefault="005A6153" w:rsidP="004839B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5A6153" w:rsidRDefault="005A6153" w:rsidP="004839B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6153" w:rsidRDefault="005A6153" w:rsidP="004839B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6153" w:rsidRPr="001406DD" w:rsidRDefault="005A6153" w:rsidP="004839B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1270</w:t>
            </w:r>
          </w:p>
        </w:tc>
        <w:tc>
          <w:tcPr>
            <w:tcW w:w="367" w:type="pct"/>
          </w:tcPr>
          <w:p w:rsidR="005A6153" w:rsidRDefault="005A6153" w:rsidP="004839B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5A6153" w:rsidRDefault="005A6153" w:rsidP="004839B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6153" w:rsidRDefault="005A6153" w:rsidP="004839B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6153" w:rsidRPr="001406DD" w:rsidRDefault="005A6153" w:rsidP="004839B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1270 </w:t>
            </w:r>
          </w:p>
        </w:tc>
        <w:tc>
          <w:tcPr>
            <w:tcW w:w="378" w:type="pct"/>
          </w:tcPr>
          <w:p w:rsidR="005A6153" w:rsidRDefault="005A6153" w:rsidP="004839B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5A6153" w:rsidRDefault="005A6153" w:rsidP="004839B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6153" w:rsidRDefault="005A6153" w:rsidP="004839B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6153" w:rsidRPr="001406DD" w:rsidRDefault="005A6153" w:rsidP="004839B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1270 </w:t>
            </w:r>
          </w:p>
          <w:p w:rsidR="005A6153" w:rsidRPr="001406DD" w:rsidRDefault="005A6153" w:rsidP="004839B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</w:tcPr>
          <w:p w:rsidR="005A6153" w:rsidRDefault="005A6153" w:rsidP="004839B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5A6153" w:rsidRDefault="005A6153" w:rsidP="004839B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6153" w:rsidRDefault="005A6153" w:rsidP="004839B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6153" w:rsidRPr="001406DD" w:rsidRDefault="005A6153" w:rsidP="004839B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1270 </w:t>
            </w:r>
          </w:p>
          <w:p w:rsidR="005A6153" w:rsidRPr="001406DD" w:rsidRDefault="005A6153" w:rsidP="004839B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</w:tcPr>
          <w:p w:rsidR="005A6153" w:rsidRDefault="005A6153" w:rsidP="004839B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5A6153" w:rsidRDefault="005A6153" w:rsidP="004839B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6153" w:rsidRDefault="005A6153" w:rsidP="004839B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6153" w:rsidRPr="001406DD" w:rsidRDefault="005A6153" w:rsidP="004839B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1270 </w:t>
            </w:r>
          </w:p>
          <w:p w:rsidR="005A6153" w:rsidRDefault="005A6153" w:rsidP="004839B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6153" w:rsidRPr="001406DD" w:rsidTr="004839B5">
        <w:trPr>
          <w:trHeight w:val="20"/>
        </w:trPr>
        <w:tc>
          <w:tcPr>
            <w:tcW w:w="818" w:type="pct"/>
            <w:vMerge/>
          </w:tcPr>
          <w:p w:rsidR="005A6153" w:rsidRPr="001406DD" w:rsidRDefault="005A6153" w:rsidP="004839B5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50" w:type="pct"/>
          </w:tcPr>
          <w:p w:rsidR="005A6153" w:rsidRPr="001406DD" w:rsidRDefault="005A6153" w:rsidP="004839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6DD">
              <w:rPr>
                <w:rFonts w:ascii="Times New Roman" w:hAnsi="Times New Roman" w:cs="Times New Roman"/>
                <w:sz w:val="24"/>
                <w:szCs w:val="24"/>
              </w:rPr>
              <w:t>Количество хозяйствующих 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получивших методическую и информационную</w:t>
            </w:r>
            <w:r w:rsidRPr="001406DD">
              <w:rPr>
                <w:rFonts w:ascii="Times New Roman" w:hAnsi="Times New Roman" w:cs="Times New Roman"/>
                <w:sz w:val="24"/>
                <w:szCs w:val="24"/>
              </w:rPr>
              <w:t xml:space="preserve">  поддержку</w:t>
            </w:r>
          </w:p>
        </w:tc>
        <w:tc>
          <w:tcPr>
            <w:tcW w:w="529" w:type="pct"/>
          </w:tcPr>
          <w:p w:rsidR="005A6153" w:rsidRPr="001406DD" w:rsidRDefault="005A6153" w:rsidP="004839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431" w:type="pct"/>
          </w:tcPr>
          <w:p w:rsidR="005A6153" w:rsidRPr="001406DD" w:rsidRDefault="005A6153" w:rsidP="004839B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459" w:type="pct"/>
          </w:tcPr>
          <w:p w:rsidR="005A6153" w:rsidRPr="001406DD" w:rsidRDefault="005A6153" w:rsidP="004839B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700</w:t>
            </w:r>
          </w:p>
        </w:tc>
        <w:tc>
          <w:tcPr>
            <w:tcW w:w="367" w:type="pct"/>
          </w:tcPr>
          <w:p w:rsidR="005A6153" w:rsidRPr="001406DD" w:rsidRDefault="005A6153" w:rsidP="004839B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700</w:t>
            </w:r>
          </w:p>
        </w:tc>
        <w:tc>
          <w:tcPr>
            <w:tcW w:w="378" w:type="pct"/>
          </w:tcPr>
          <w:p w:rsidR="005A6153" w:rsidRPr="001406DD" w:rsidRDefault="005A6153" w:rsidP="004839B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700</w:t>
            </w:r>
          </w:p>
        </w:tc>
        <w:tc>
          <w:tcPr>
            <w:tcW w:w="355" w:type="pct"/>
          </w:tcPr>
          <w:p w:rsidR="005A6153" w:rsidRPr="001406DD" w:rsidRDefault="005A6153" w:rsidP="004839B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более700</w:t>
            </w:r>
          </w:p>
        </w:tc>
        <w:tc>
          <w:tcPr>
            <w:tcW w:w="413" w:type="pct"/>
          </w:tcPr>
          <w:p w:rsidR="005A6153" w:rsidRDefault="005A6153" w:rsidP="004839B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более750</w:t>
            </w:r>
          </w:p>
        </w:tc>
      </w:tr>
    </w:tbl>
    <w:p w:rsidR="005A6153" w:rsidRPr="001406DD" w:rsidRDefault="005A6153" w:rsidP="005A615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6153" w:rsidRPr="001406DD" w:rsidRDefault="005A6153" w:rsidP="005A6153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7E6ECC" w:rsidRDefault="007E6ECC" w:rsidP="003F488C">
      <w:pPr>
        <w:sectPr w:rsidR="007E6ECC" w:rsidSect="007E6ECC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5A6153" w:rsidRPr="0079394E" w:rsidRDefault="005A6153" w:rsidP="005A6153">
      <w:pPr>
        <w:shd w:val="clear" w:color="auto" w:fill="FFFFFF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79394E">
        <w:rPr>
          <w:rFonts w:ascii="Times New Roman" w:hAnsi="Times New Roman" w:cs="Times New Roman"/>
          <w:bCs/>
          <w:sz w:val="28"/>
          <w:szCs w:val="28"/>
        </w:rPr>
        <w:lastRenderedPageBreak/>
        <w:t>V</w:t>
      </w:r>
      <w:r w:rsidRPr="0079394E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79394E">
        <w:rPr>
          <w:rFonts w:ascii="Times New Roman" w:hAnsi="Times New Roman" w:cs="Times New Roman"/>
          <w:bCs/>
          <w:sz w:val="28"/>
          <w:szCs w:val="28"/>
        </w:rPr>
        <w:t>. Перечень программных мероприятий</w:t>
      </w:r>
    </w:p>
    <w:p w:rsidR="005A6153" w:rsidRPr="0079394E" w:rsidRDefault="005A6153" w:rsidP="005A6153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6153" w:rsidRPr="0079394E" w:rsidRDefault="005A6153" w:rsidP="005A6153">
      <w:pPr>
        <w:shd w:val="clear" w:color="auto" w:fill="FFFFFF"/>
        <w:spacing w:after="0" w:line="24" w:lineRule="auto"/>
      </w:pPr>
    </w:p>
    <w:p w:rsidR="005A6153" w:rsidRPr="0079394E" w:rsidRDefault="005A6153" w:rsidP="005A6153">
      <w:pPr>
        <w:spacing w:after="0" w:line="240" w:lineRule="auto"/>
        <w:rPr>
          <w:sz w:val="2"/>
          <w:szCs w:val="2"/>
        </w:rPr>
      </w:pPr>
    </w:p>
    <w:tbl>
      <w:tblPr>
        <w:tblW w:w="15401" w:type="dxa"/>
        <w:tblInd w:w="-176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68"/>
        <w:gridCol w:w="2217"/>
        <w:gridCol w:w="1417"/>
        <w:gridCol w:w="851"/>
        <w:gridCol w:w="850"/>
        <w:gridCol w:w="851"/>
        <w:gridCol w:w="992"/>
        <w:gridCol w:w="851"/>
        <w:gridCol w:w="850"/>
        <w:gridCol w:w="851"/>
        <w:gridCol w:w="850"/>
        <w:gridCol w:w="851"/>
        <w:gridCol w:w="850"/>
        <w:gridCol w:w="1418"/>
        <w:gridCol w:w="1134"/>
      </w:tblGrid>
      <w:tr w:rsidR="005A6153" w:rsidRPr="0079394E" w:rsidTr="0049102C">
        <w:trPr>
          <w:cantSplit/>
          <w:trHeight w:val="2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A6153" w:rsidRPr="0079394E" w:rsidRDefault="005A6153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9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939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939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939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53" w:rsidRPr="0079394E" w:rsidRDefault="005A6153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9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A6153" w:rsidRPr="0079394E" w:rsidRDefault="005A6153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9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Источ</w:t>
            </w:r>
            <w:r w:rsidRPr="007939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ник финан</w:t>
            </w:r>
            <w:r w:rsidRPr="007939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сиро</w:t>
            </w:r>
            <w:r w:rsidRPr="007939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softHyphen/>
            </w:r>
            <w:r w:rsidRPr="007939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вания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53" w:rsidRPr="0079394E" w:rsidRDefault="005A6153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9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Потребность в финансировании (млн. руб.) по годам*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53" w:rsidRPr="0079394E" w:rsidRDefault="005A6153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9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A6153" w:rsidRPr="0079394E" w:rsidRDefault="005A6153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Отв.</w:t>
            </w:r>
            <w:r w:rsidRPr="007939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исполни</w:t>
            </w:r>
            <w:r w:rsidRPr="007939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тель</w:t>
            </w:r>
          </w:p>
        </w:tc>
      </w:tr>
      <w:tr w:rsidR="005A6153" w:rsidRPr="0079394E" w:rsidTr="0049102C">
        <w:trPr>
          <w:cantSplit/>
          <w:trHeight w:val="60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  <w:hideMark/>
          </w:tcPr>
          <w:p w:rsidR="005A6153" w:rsidRPr="0079394E" w:rsidRDefault="005A6153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6153" w:rsidRPr="0079394E" w:rsidRDefault="005A6153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6153" w:rsidRPr="0079394E" w:rsidRDefault="005A6153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153" w:rsidRPr="0079394E" w:rsidRDefault="005A6153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9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153" w:rsidRPr="0079394E" w:rsidRDefault="005A6153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9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A6153" w:rsidRPr="0079394E" w:rsidRDefault="005A6153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A6153" w:rsidRPr="0079394E" w:rsidRDefault="005A6153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39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53" w:rsidRPr="00602B89" w:rsidRDefault="005A6153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2B8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53" w:rsidRPr="0079394E" w:rsidRDefault="005A6153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53" w:rsidRPr="0079394E" w:rsidRDefault="005A6153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6153" w:rsidRPr="00E96BC9" w:rsidTr="0049102C">
        <w:trPr>
          <w:cantSplit/>
          <w:trHeight w:val="566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  <w:hideMark/>
          </w:tcPr>
          <w:p w:rsidR="005A6153" w:rsidRPr="0079394E" w:rsidRDefault="005A6153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6153" w:rsidRPr="0079394E" w:rsidRDefault="005A6153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6153" w:rsidRPr="0079394E" w:rsidRDefault="005A6153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153" w:rsidRPr="0079394E" w:rsidRDefault="005A6153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9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153" w:rsidRPr="0079394E" w:rsidRDefault="005A6153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9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пот</w:t>
            </w:r>
            <w:r w:rsidRPr="000B48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153" w:rsidRPr="0079394E" w:rsidRDefault="005A6153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9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153" w:rsidRPr="0079394E" w:rsidRDefault="005A6153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9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пот</w:t>
            </w:r>
            <w:r w:rsidRPr="000B48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ребность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153" w:rsidRPr="0079394E" w:rsidRDefault="005A6153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9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153" w:rsidRPr="0079394E" w:rsidRDefault="005A6153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9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пот</w:t>
            </w:r>
            <w:r w:rsidRPr="000B48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ребность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153" w:rsidRPr="0079394E" w:rsidRDefault="005A6153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9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153" w:rsidRPr="0079394E" w:rsidRDefault="005A6153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9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пот</w:t>
            </w:r>
            <w:r w:rsidRPr="000B48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ребность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53" w:rsidRPr="00602B89" w:rsidRDefault="005A6153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2B8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53" w:rsidRPr="00602B89" w:rsidRDefault="005A6153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потребность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53" w:rsidRPr="0079394E" w:rsidRDefault="005A6153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53" w:rsidRPr="0079394E" w:rsidRDefault="005A6153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1FA4" w:rsidRPr="00E96BC9" w:rsidTr="0049102C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81FA4" w:rsidRPr="0079394E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9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181FA4" w:rsidRPr="008E2D95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2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1. Содействие развитию современной инфраструктуры </w:t>
            </w:r>
            <w:r w:rsidR="00BD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рыночной,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2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ярмарочной деятельности</w:t>
            </w:r>
          </w:p>
          <w:p w:rsidR="00181FA4" w:rsidRPr="008E2D95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79394E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9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79394E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79394E" w:rsidRDefault="00181FA4" w:rsidP="007F01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79394E" w:rsidRDefault="00181FA4" w:rsidP="007F01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79394E" w:rsidRDefault="00181FA4" w:rsidP="007F01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79394E" w:rsidRDefault="00181FA4" w:rsidP="007F01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79394E" w:rsidRDefault="00181FA4" w:rsidP="007F01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FA4" w:rsidRPr="0079394E" w:rsidRDefault="00181FA4" w:rsidP="007F01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FA4" w:rsidRPr="0079394E" w:rsidRDefault="00181FA4" w:rsidP="007F01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FA4" w:rsidRPr="00C102DF" w:rsidRDefault="00181FA4" w:rsidP="007F01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FA4" w:rsidRPr="00C102DF" w:rsidRDefault="00181FA4" w:rsidP="007F01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2DF"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1FA4" w:rsidRPr="0049102C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91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оздание новых торг</w:t>
            </w:r>
            <w:proofErr w:type="gramStart"/>
            <w:r w:rsidR="00491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ест, сохранение и увеличение количества ярмарок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1FA4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D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УЭРиИ</w:t>
            </w:r>
            <w:r w:rsidR="00BD2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81FA4" w:rsidRPr="00E96BC9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инвестор</w:t>
            </w:r>
            <w:r w:rsidRPr="00DE7D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7D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181FA4" w:rsidRPr="00E96BC9" w:rsidTr="0049102C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1FA4" w:rsidRPr="00E96BC9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A4" w:rsidRPr="008E2D95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79394E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9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AF0419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D726B4" w:rsidRDefault="00181FA4" w:rsidP="0085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D726B4" w:rsidRDefault="00181FA4" w:rsidP="0085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D726B4" w:rsidRDefault="00181FA4" w:rsidP="0085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D726B4" w:rsidRDefault="00181FA4" w:rsidP="0085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D726B4" w:rsidRDefault="00181FA4" w:rsidP="0085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FA4" w:rsidRPr="00D726B4" w:rsidRDefault="00181FA4" w:rsidP="0085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FA4" w:rsidRPr="00D726B4" w:rsidRDefault="00181FA4" w:rsidP="0085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FA4" w:rsidRPr="00E96BC9" w:rsidRDefault="00181FA4" w:rsidP="008557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FA4" w:rsidRPr="000520B4" w:rsidRDefault="00181FA4" w:rsidP="008557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A4" w:rsidRPr="00E96BC9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A4" w:rsidRPr="00E96BC9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81FA4" w:rsidRPr="00E96BC9" w:rsidTr="0049102C">
        <w:trPr>
          <w:cantSplit/>
          <w:trHeight w:val="12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1FA4" w:rsidRPr="00E96BC9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A4" w:rsidRPr="008E2D95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79394E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9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79394E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79394E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79394E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79394E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79394E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79394E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FA4" w:rsidRPr="0079394E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FA4" w:rsidRPr="0079394E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FA4" w:rsidRPr="00E96BC9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FA4" w:rsidRPr="00E96BC9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A4" w:rsidRPr="00E96BC9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A4" w:rsidRPr="00E96BC9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81FA4" w:rsidRPr="00E96BC9" w:rsidTr="0049102C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1FA4" w:rsidRPr="00E96BC9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A4" w:rsidRPr="008E2D95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79394E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9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79394E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79394E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79394E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79394E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79394E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79394E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FA4" w:rsidRPr="0079394E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FA4" w:rsidRPr="0079394E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FA4" w:rsidRPr="00E96BC9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FA4" w:rsidRPr="00E96BC9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A4" w:rsidRPr="00E96BC9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A4" w:rsidRPr="00E96BC9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81FA4" w:rsidRPr="00E96BC9" w:rsidTr="0049102C">
        <w:trPr>
          <w:cantSplit/>
          <w:trHeight w:val="12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1FA4" w:rsidRPr="00E96BC9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A4" w:rsidRPr="008E2D95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79394E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9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источни</w:t>
            </w:r>
            <w:r w:rsidRPr="007939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79394E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79394E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79394E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79394E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79394E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79394E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FA4" w:rsidRPr="0079394E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FA4" w:rsidRPr="0079394E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FA4" w:rsidRPr="00C102DF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FA4" w:rsidRPr="00C102DF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2DF"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A4" w:rsidRPr="00E96BC9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A4" w:rsidRPr="00E96BC9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81FA4" w:rsidRPr="00E96BC9" w:rsidTr="0049102C">
        <w:trPr>
          <w:cantSplit/>
          <w:trHeight w:val="467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81FA4" w:rsidRPr="00CC28E1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1FA4" w:rsidRPr="00463DE3" w:rsidRDefault="00181FA4" w:rsidP="004839B5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</w:t>
            </w:r>
            <w:r w:rsidRPr="008E2D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формата «</w:t>
            </w:r>
            <w:proofErr w:type="gramStart"/>
            <w:r w:rsidR="00D01A2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ельскохозяйственный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рынок»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CC28E1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28E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79394E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79394E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79394E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79394E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79394E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79394E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FA4" w:rsidRPr="0079394E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FA4" w:rsidRPr="0079394E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FA4" w:rsidRPr="00C102DF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FA4" w:rsidRPr="00C102DF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2DF"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1FA4" w:rsidRPr="006152AE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90 торговых мест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F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УЭРиИ</w:t>
            </w:r>
            <w:r w:rsidR="00BD2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D27BF" w:rsidRPr="002B2FCF" w:rsidRDefault="00BD27BF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инвестор</w:t>
            </w:r>
          </w:p>
        </w:tc>
      </w:tr>
      <w:tr w:rsidR="00181FA4" w:rsidRPr="00E96BC9" w:rsidTr="0049102C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1FA4" w:rsidRPr="00CC28E1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A4" w:rsidRPr="008E2D95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CC28E1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CC28E1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CC28E1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CC28E1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CC28E1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CC28E1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CC28E1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FA4" w:rsidRPr="00CC28E1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FA4" w:rsidRPr="00CC28E1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FA4" w:rsidRPr="00E96BC9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FA4" w:rsidRPr="00E96BC9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A4" w:rsidRPr="00E96BC9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A4" w:rsidRPr="00E96BC9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81FA4" w:rsidRPr="00E96BC9" w:rsidTr="0049102C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1FA4" w:rsidRPr="00CC28E1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A4" w:rsidRPr="008E2D95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CC28E1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CC28E1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CC28E1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CC28E1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CC28E1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CC28E1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CC28E1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FA4" w:rsidRPr="00CC28E1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FA4" w:rsidRPr="00CC28E1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FA4" w:rsidRPr="00E96BC9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FA4" w:rsidRPr="00E96BC9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A4" w:rsidRPr="00E96BC9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A4" w:rsidRPr="00E96BC9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81FA4" w:rsidRPr="00E96BC9" w:rsidTr="0049102C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1FA4" w:rsidRPr="00CC28E1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A4" w:rsidRPr="008E2D95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CC28E1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CC28E1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CC28E1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CC28E1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CC28E1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CC28E1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CC28E1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FA4" w:rsidRPr="00CC28E1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FA4" w:rsidRPr="00CC28E1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FA4" w:rsidRPr="00E96BC9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FA4" w:rsidRPr="00E96BC9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A4" w:rsidRPr="00E96BC9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A4" w:rsidRPr="00E96BC9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81FA4" w:rsidRPr="00E96BC9" w:rsidTr="0049102C">
        <w:trPr>
          <w:cantSplit/>
          <w:trHeight w:val="53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1FA4" w:rsidRPr="00E96BC9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A4" w:rsidRPr="008E2D95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6152AE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источни</w:t>
            </w:r>
            <w:r w:rsidRPr="00CC2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79394E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79394E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79394E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79394E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79394E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79394E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FA4" w:rsidRPr="0079394E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FA4" w:rsidRPr="0079394E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FA4" w:rsidRPr="00C102DF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FA4" w:rsidRPr="00C102DF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2DF"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A4" w:rsidRPr="00E96BC9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A4" w:rsidRPr="00E96BC9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81FA4" w:rsidRPr="00E96BC9" w:rsidTr="0049102C">
        <w:trPr>
          <w:cantSplit/>
          <w:trHeight w:val="399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81FA4" w:rsidRPr="00D726B4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Pr="00D726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1FA4" w:rsidRPr="00463DE3" w:rsidRDefault="00181FA4" w:rsidP="004839B5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ярмарок </w:t>
            </w:r>
            <w:r w:rsidRPr="008E2D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Администрацией городского округа город Рыбинск </w:t>
            </w:r>
          </w:p>
          <w:p w:rsidR="00181FA4" w:rsidRPr="00463DE3" w:rsidRDefault="00181FA4" w:rsidP="004839B5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D726B4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6B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D726B4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D726B4" w:rsidRDefault="00181FA4" w:rsidP="0085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D726B4" w:rsidRDefault="00181FA4" w:rsidP="0085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D726B4" w:rsidRDefault="00181FA4" w:rsidP="0085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D726B4" w:rsidRDefault="00181FA4" w:rsidP="0085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D726B4" w:rsidRDefault="00181FA4" w:rsidP="0085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FA4" w:rsidRPr="00D726B4" w:rsidRDefault="00181FA4" w:rsidP="0085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FA4" w:rsidRPr="00D726B4" w:rsidRDefault="00181FA4" w:rsidP="0085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FA4" w:rsidRPr="00E96BC9" w:rsidRDefault="00181FA4" w:rsidP="008557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FA4" w:rsidRPr="000520B4" w:rsidRDefault="00181FA4" w:rsidP="008557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1FA4" w:rsidRPr="002B2FCF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ярмарок –  46 в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2B2FCF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F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УЭРиИ</w:t>
            </w:r>
          </w:p>
        </w:tc>
      </w:tr>
      <w:tr w:rsidR="00181FA4" w:rsidRPr="00E96BC9" w:rsidTr="0049102C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1FA4" w:rsidRPr="00D726B4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A4" w:rsidRPr="008E2D95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D726B4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6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D726B4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D726B4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D726B4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D726B4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D726B4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D726B4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FA4" w:rsidRPr="00D726B4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FA4" w:rsidRPr="00D726B4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FA4" w:rsidRPr="00E96BC9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FA4" w:rsidRPr="000520B4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A4" w:rsidRPr="00E96BC9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A4" w:rsidRPr="00E96BC9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81FA4" w:rsidRPr="00E96BC9" w:rsidTr="0049102C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1FA4" w:rsidRPr="00D726B4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A4" w:rsidRPr="008E2D95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D726B4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6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D726B4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D726B4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D726B4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D726B4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D726B4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D726B4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FA4" w:rsidRPr="00D726B4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FA4" w:rsidRPr="00D726B4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FA4" w:rsidRPr="00E96BC9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FA4" w:rsidRPr="00E96BC9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A4" w:rsidRPr="00E96BC9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A4" w:rsidRPr="00E96BC9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81FA4" w:rsidRPr="00E96BC9" w:rsidTr="0049102C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1FA4" w:rsidRPr="00D726B4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A4" w:rsidRPr="008E2D95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D726B4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6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D726B4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D726B4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D726B4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D726B4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D726B4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D726B4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FA4" w:rsidRPr="00D726B4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FA4" w:rsidRPr="00D726B4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FA4" w:rsidRPr="00E96BC9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FA4" w:rsidRPr="00E96BC9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A4" w:rsidRPr="00E96BC9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A4" w:rsidRPr="00E96BC9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81FA4" w:rsidRPr="00E96BC9" w:rsidTr="0049102C">
        <w:trPr>
          <w:cantSplit/>
          <w:trHeight w:val="49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1FA4" w:rsidRPr="00D726B4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A4" w:rsidRPr="008E2D95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4A22FA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726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источни</w:t>
            </w:r>
            <w:r w:rsidRPr="00D726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D726B4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D726B4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D726B4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D726B4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D726B4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D726B4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FA4" w:rsidRPr="00D726B4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FA4" w:rsidRPr="00D726B4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FA4" w:rsidRPr="00E96BC9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FA4" w:rsidRPr="00E96BC9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A4" w:rsidRPr="00E96BC9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A4" w:rsidRPr="00E96BC9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81FA4" w:rsidRPr="00E96BC9" w:rsidTr="0049102C">
        <w:trPr>
          <w:cantSplit/>
          <w:trHeight w:val="35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1FA4" w:rsidRPr="00E165BB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1.3</w:t>
            </w:r>
          </w:p>
        </w:tc>
        <w:tc>
          <w:tcPr>
            <w:tcW w:w="22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2C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постоянно действующих ярмарок на частных</w:t>
            </w:r>
          </w:p>
          <w:p w:rsidR="00181FA4" w:rsidRPr="008E2D95" w:rsidRDefault="0049102C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81F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территориях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D726B4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6B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D726B4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D726B4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D726B4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D726B4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D726B4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D726B4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FA4" w:rsidRPr="00D726B4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FA4" w:rsidRPr="00D726B4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FA4" w:rsidRPr="00E96BC9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FA4" w:rsidRPr="00E96BC9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A4" w:rsidRPr="006152AE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ярмарок на 1270 торговых мест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A4" w:rsidRPr="00E96BC9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2B2F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УЭРиИ</w:t>
            </w:r>
          </w:p>
        </w:tc>
      </w:tr>
      <w:tr w:rsidR="00181FA4" w:rsidRPr="00E96BC9" w:rsidTr="0049102C">
        <w:trPr>
          <w:cantSplit/>
          <w:trHeight w:val="34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1FA4" w:rsidRPr="00D726B4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A4" w:rsidRPr="008E2D95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D726B4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6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D726B4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D726B4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D726B4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D726B4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D726B4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D726B4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FA4" w:rsidRPr="00D726B4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FA4" w:rsidRPr="00D726B4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FA4" w:rsidRPr="00E96BC9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FA4" w:rsidRPr="00E96BC9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A4" w:rsidRPr="00E96BC9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A4" w:rsidRPr="00E96BC9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81FA4" w:rsidRPr="00E96BC9" w:rsidTr="0049102C">
        <w:trPr>
          <w:cantSplit/>
          <w:trHeight w:val="26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1FA4" w:rsidRPr="00D726B4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A4" w:rsidRPr="008E2D95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D726B4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6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D726B4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D726B4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D726B4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D726B4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D726B4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D726B4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FA4" w:rsidRPr="00D726B4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FA4" w:rsidRPr="00D726B4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FA4" w:rsidRPr="00E96BC9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FA4" w:rsidRPr="00E96BC9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A4" w:rsidRPr="00E96BC9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A4" w:rsidRPr="00E96BC9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81FA4" w:rsidRPr="00E96BC9" w:rsidTr="0049102C">
        <w:trPr>
          <w:cantSplit/>
          <w:trHeight w:val="2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1FA4" w:rsidRPr="00D726B4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A4" w:rsidRPr="008E2D95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D726B4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6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D726B4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D726B4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D726B4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D726B4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D726B4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D726B4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FA4" w:rsidRPr="00D726B4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FA4" w:rsidRPr="00D726B4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FA4" w:rsidRPr="00E96BC9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FA4" w:rsidRPr="00E96BC9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A4" w:rsidRPr="00E96BC9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A4" w:rsidRPr="00E96BC9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81FA4" w:rsidRPr="00E96BC9" w:rsidTr="0049102C">
        <w:trPr>
          <w:cantSplit/>
          <w:trHeight w:val="4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1FA4" w:rsidRPr="00D726B4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A4" w:rsidRPr="008E2D95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4A22FA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726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источни</w:t>
            </w:r>
            <w:r w:rsidRPr="00D726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D726B4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D726B4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D726B4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D726B4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D726B4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D726B4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FA4" w:rsidRPr="00D726B4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FA4" w:rsidRPr="00D726B4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FA4" w:rsidRPr="00E96BC9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FA4" w:rsidRPr="00E96BC9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A4" w:rsidRPr="00E96BC9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A4" w:rsidRPr="00E96BC9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81FA4" w:rsidRPr="00E96BC9" w:rsidTr="0049102C">
        <w:trPr>
          <w:cantSplit/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81FA4" w:rsidRPr="002D0C4C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A4" w:rsidRPr="00422676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Задача 2. </w:t>
            </w:r>
            <w:r w:rsidRPr="008E2D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Оказание методической и информационной помощи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хозяйствующим </w:t>
            </w:r>
            <w:r w:rsidR="00BD27BF">
              <w:rPr>
                <w:rFonts w:ascii="Times New Roman" w:hAnsi="Times New Roman"/>
                <w:color w:val="000000"/>
                <w:sz w:val="24"/>
                <w:szCs w:val="24"/>
              </w:rPr>
              <w:t>субъектам в</w:t>
            </w:r>
            <w:r w:rsidRPr="008E2D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проведении </w:t>
            </w:r>
            <w:r w:rsidR="00BD27BF">
              <w:rPr>
                <w:rFonts w:ascii="Times New Roman" w:hAnsi="Times New Roman"/>
                <w:color w:val="000000"/>
                <w:sz w:val="24"/>
                <w:szCs w:val="24"/>
              </w:rPr>
              <w:t>рыночной и ярмарочной</w:t>
            </w:r>
            <w:r w:rsidRPr="008E2D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D27BF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2D0C4C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C4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2D0C4C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2D0C4C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2D0C4C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2D0C4C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2D0C4C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2D0C4C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FA4" w:rsidRPr="002D0C4C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FA4" w:rsidRPr="00422676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A4" w:rsidRPr="00422676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A4" w:rsidRPr="00422676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A4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информированности хозяйствующих субъектов по вопросам розничной торговли на рынках и ярмарках:</w:t>
            </w:r>
          </w:p>
          <w:p w:rsidR="00181FA4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  чел. ежегодно;</w:t>
            </w:r>
          </w:p>
          <w:p w:rsidR="00181FA4" w:rsidRPr="00422676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750 чел.- в 2025 году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1FA4" w:rsidRPr="00E74A49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A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УЭРиИ</w:t>
            </w:r>
          </w:p>
        </w:tc>
      </w:tr>
      <w:tr w:rsidR="00181FA4" w:rsidRPr="00E96BC9" w:rsidTr="0049102C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1FA4" w:rsidRPr="002D0C4C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A4" w:rsidRPr="002D0C4C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2D0C4C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2D0C4C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2D0C4C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2D0C4C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2D0C4C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2D0C4C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2D0C4C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FA4" w:rsidRPr="002D0C4C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FA4" w:rsidRPr="00422676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A4" w:rsidRPr="00422676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A4" w:rsidRPr="00422676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A4" w:rsidRPr="00422676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A4" w:rsidRPr="00E96BC9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81FA4" w:rsidRPr="00E96BC9" w:rsidTr="0049102C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1FA4" w:rsidRPr="002D0C4C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A4" w:rsidRPr="002D0C4C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2D0C4C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2D0C4C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2D0C4C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2D0C4C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2D0C4C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2D0C4C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2D0C4C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FA4" w:rsidRPr="002D0C4C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FA4" w:rsidRPr="00422676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A4" w:rsidRPr="00422676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A4" w:rsidRPr="00422676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A4" w:rsidRPr="00422676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A4" w:rsidRPr="00E96BC9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81FA4" w:rsidRPr="00E96BC9" w:rsidTr="0049102C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1FA4" w:rsidRPr="002D0C4C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A4" w:rsidRPr="002D0C4C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2D0C4C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2D0C4C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2D0C4C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2D0C4C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2D0C4C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2D0C4C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2D0C4C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FA4" w:rsidRPr="002D0C4C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FA4" w:rsidRPr="00422676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A4" w:rsidRPr="00422676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A4" w:rsidRPr="00422676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A4" w:rsidRPr="00422676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A4" w:rsidRPr="00E96BC9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81FA4" w:rsidRPr="00E96BC9" w:rsidTr="0049102C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1FA4" w:rsidRPr="002D0C4C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A4" w:rsidRPr="002D0C4C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2D0C4C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источни</w:t>
            </w:r>
            <w:r w:rsidRPr="002D0C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2D0C4C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2D0C4C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2D0C4C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2D0C4C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2D0C4C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2D0C4C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2D0C4C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A4" w:rsidRPr="00422676" w:rsidRDefault="00181FA4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A4" w:rsidRPr="00422676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A4" w:rsidRPr="00422676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A4" w:rsidRPr="00422676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A4" w:rsidRPr="00E96BC9" w:rsidRDefault="00181FA4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C00F1" w:rsidRPr="00E96BC9" w:rsidTr="00D871AC">
        <w:trPr>
          <w:cantSplit/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F1" w:rsidRPr="004E6204" w:rsidRDefault="00CC00F1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F1" w:rsidRPr="004E6204" w:rsidRDefault="00CC00F1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консультационной работы с хозяйствующими субъектами  по вопросам действующего законодательства, регулирующего деятельность на рынках и ярмарках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F1" w:rsidRPr="002D0C4C" w:rsidRDefault="00CC00F1" w:rsidP="00D871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C4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F1" w:rsidRPr="0079394E" w:rsidRDefault="00CC00F1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F1" w:rsidRDefault="00CC00F1" w:rsidP="007F01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F1" w:rsidRPr="0079394E" w:rsidRDefault="00CC00F1" w:rsidP="007F01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F1" w:rsidRDefault="00CC00F1" w:rsidP="007F01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F1" w:rsidRPr="0079394E" w:rsidRDefault="00CC00F1" w:rsidP="007F01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F1" w:rsidRDefault="00CC00F1" w:rsidP="007F01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0F1" w:rsidRPr="0079394E" w:rsidRDefault="00CC00F1" w:rsidP="007F01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0F1" w:rsidRDefault="00CC00F1" w:rsidP="007F01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0F1" w:rsidRPr="00C102DF" w:rsidRDefault="00CC00F1" w:rsidP="007F01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0F1" w:rsidRPr="00C102DF" w:rsidRDefault="00CC00F1" w:rsidP="007F01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F1" w:rsidRDefault="00CC00F1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консультаций, единиц  – 700 ежегодно;</w:t>
            </w:r>
          </w:p>
          <w:p w:rsidR="00CC00F1" w:rsidRPr="00CC00F1" w:rsidRDefault="00CC00F1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750 – в 2025 году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F1" w:rsidRPr="00EA2A66" w:rsidRDefault="00CC00F1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74A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УЭРиИ</w:t>
            </w:r>
          </w:p>
        </w:tc>
      </w:tr>
      <w:tr w:rsidR="00CC00F1" w:rsidRPr="00E96BC9" w:rsidTr="00D871AC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F1" w:rsidRDefault="00CC00F1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F1" w:rsidRDefault="00CC00F1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F1" w:rsidRPr="002D0C4C" w:rsidRDefault="00CC00F1" w:rsidP="00D871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F1" w:rsidRPr="0079394E" w:rsidRDefault="00CC00F1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F1" w:rsidRDefault="00CC00F1" w:rsidP="007F01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F1" w:rsidRPr="0079394E" w:rsidRDefault="00CC00F1" w:rsidP="007F01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F1" w:rsidRDefault="00CC00F1" w:rsidP="007F01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F1" w:rsidRPr="0079394E" w:rsidRDefault="00CC00F1" w:rsidP="007F01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F1" w:rsidRDefault="00CC00F1" w:rsidP="007F01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0F1" w:rsidRPr="0079394E" w:rsidRDefault="00CC00F1" w:rsidP="007F01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0F1" w:rsidRDefault="00CC00F1" w:rsidP="007F01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0F1" w:rsidRPr="00C102DF" w:rsidRDefault="00CC00F1" w:rsidP="007F01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0F1" w:rsidRPr="00C102DF" w:rsidRDefault="00CC00F1" w:rsidP="007F01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F1" w:rsidRDefault="00CC00F1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F1" w:rsidRPr="00E74A49" w:rsidRDefault="00CC00F1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0F1" w:rsidRPr="00E96BC9" w:rsidTr="00D871AC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F1" w:rsidRDefault="00CC00F1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F1" w:rsidRDefault="00CC00F1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F1" w:rsidRPr="002D0C4C" w:rsidRDefault="00CC00F1" w:rsidP="00D871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F1" w:rsidRPr="0079394E" w:rsidRDefault="00CC00F1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F1" w:rsidRDefault="00CC00F1" w:rsidP="007F01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F1" w:rsidRPr="0079394E" w:rsidRDefault="00CC00F1" w:rsidP="007F01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F1" w:rsidRDefault="00CC00F1" w:rsidP="007F01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F1" w:rsidRPr="0079394E" w:rsidRDefault="00CC00F1" w:rsidP="007F01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F1" w:rsidRDefault="00CC00F1" w:rsidP="007F01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0F1" w:rsidRPr="0079394E" w:rsidRDefault="00CC00F1" w:rsidP="007F01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0F1" w:rsidRDefault="00CC00F1" w:rsidP="007F01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0F1" w:rsidRPr="00C102DF" w:rsidRDefault="00CC00F1" w:rsidP="007F01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0F1" w:rsidRPr="00C102DF" w:rsidRDefault="00CC00F1" w:rsidP="007F01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F1" w:rsidRDefault="00CC00F1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F1" w:rsidRPr="00E74A49" w:rsidRDefault="00CC00F1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0F1" w:rsidRPr="00E96BC9" w:rsidTr="00D871AC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F1" w:rsidRDefault="00CC00F1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F1" w:rsidRDefault="00CC00F1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F1" w:rsidRPr="002D0C4C" w:rsidRDefault="00CC00F1" w:rsidP="00D871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F1" w:rsidRPr="0079394E" w:rsidRDefault="00CC00F1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F1" w:rsidRDefault="00CC00F1" w:rsidP="007F01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F1" w:rsidRPr="0079394E" w:rsidRDefault="00CC00F1" w:rsidP="007F01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F1" w:rsidRDefault="00CC00F1" w:rsidP="007F01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F1" w:rsidRPr="0079394E" w:rsidRDefault="00CC00F1" w:rsidP="007F01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F1" w:rsidRDefault="00CC00F1" w:rsidP="007F01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0F1" w:rsidRPr="0079394E" w:rsidRDefault="00CC00F1" w:rsidP="007F01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0F1" w:rsidRDefault="00CC00F1" w:rsidP="007F01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0F1" w:rsidRPr="00C102DF" w:rsidRDefault="00CC00F1" w:rsidP="007F01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0F1" w:rsidRPr="00C102DF" w:rsidRDefault="00CC00F1" w:rsidP="007F01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F1" w:rsidRDefault="00CC00F1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F1" w:rsidRPr="00E74A49" w:rsidRDefault="00CC00F1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0F1" w:rsidRPr="00E96BC9" w:rsidTr="00D871AC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C00F1" w:rsidRDefault="00CC00F1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00F1" w:rsidRDefault="00CC00F1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F1" w:rsidRPr="002D0C4C" w:rsidRDefault="00CC00F1" w:rsidP="00D871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источни</w:t>
            </w:r>
            <w:r w:rsidRPr="002D0C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F1" w:rsidRPr="0079394E" w:rsidRDefault="00CC00F1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F1" w:rsidRDefault="00CC00F1" w:rsidP="007F01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F1" w:rsidRPr="0079394E" w:rsidRDefault="00CC00F1" w:rsidP="007F01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F1" w:rsidRDefault="00CC00F1" w:rsidP="007F01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F1" w:rsidRPr="0079394E" w:rsidRDefault="00CC00F1" w:rsidP="007F01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F1" w:rsidRDefault="00CC00F1" w:rsidP="007F01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0F1" w:rsidRPr="0079394E" w:rsidRDefault="00CC00F1" w:rsidP="007F01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0F1" w:rsidRDefault="00CC00F1" w:rsidP="007F01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0F1" w:rsidRPr="00C102DF" w:rsidRDefault="00CC00F1" w:rsidP="007F01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0F1" w:rsidRPr="00C102DF" w:rsidRDefault="00CC00F1" w:rsidP="007F01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00F1" w:rsidRDefault="00CC00F1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C00F1" w:rsidRPr="00E74A49" w:rsidRDefault="00CC00F1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0F1" w:rsidRPr="00E96BC9" w:rsidTr="0049102C">
        <w:trPr>
          <w:cantSplit/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C00F1" w:rsidRPr="004E6204" w:rsidRDefault="00CC00F1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00F1" w:rsidRPr="004E6204" w:rsidRDefault="00CC00F1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62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F1" w:rsidRPr="004E6204" w:rsidRDefault="00CC00F1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20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- 39,17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F1" w:rsidRPr="0079394E" w:rsidRDefault="00CC00F1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F1" w:rsidRPr="0079394E" w:rsidRDefault="00CC00F1" w:rsidP="007F01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F1" w:rsidRPr="0079394E" w:rsidRDefault="00CC00F1" w:rsidP="007F01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F1" w:rsidRPr="0079394E" w:rsidRDefault="00CC00F1" w:rsidP="007F01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F1" w:rsidRPr="0079394E" w:rsidRDefault="00CC00F1" w:rsidP="007F01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F1" w:rsidRPr="0079394E" w:rsidRDefault="00CC00F1" w:rsidP="007F01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0F1" w:rsidRPr="0079394E" w:rsidRDefault="00CC00F1" w:rsidP="007F01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0F1" w:rsidRPr="0079394E" w:rsidRDefault="00CC00F1" w:rsidP="007F01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0F1" w:rsidRPr="00C102DF" w:rsidRDefault="00CC00F1" w:rsidP="007F01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0F1" w:rsidRPr="00C102DF" w:rsidRDefault="00CC00F1" w:rsidP="007F01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2DF"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00F1" w:rsidRPr="00EA2A66" w:rsidRDefault="00CC00F1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A2A66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C00F1" w:rsidRDefault="00CC00F1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A66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E74A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УЭРиИ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CC00F1" w:rsidRPr="00EA2A66" w:rsidRDefault="00CC00F1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инвестор</w:t>
            </w:r>
          </w:p>
        </w:tc>
      </w:tr>
      <w:tr w:rsidR="00CC00F1" w:rsidRPr="00E96BC9" w:rsidTr="0049102C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F1" w:rsidRPr="004E6204" w:rsidRDefault="00CC00F1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F1" w:rsidRPr="004E6204" w:rsidRDefault="00CC00F1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F1" w:rsidRPr="004E6204" w:rsidRDefault="00CC00F1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F1" w:rsidRPr="00D726B4" w:rsidRDefault="00CC00F1" w:rsidP="0085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F1" w:rsidRPr="00D726B4" w:rsidRDefault="00CC00F1" w:rsidP="0085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F1" w:rsidRPr="00D726B4" w:rsidRDefault="00CC00F1" w:rsidP="0085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F1" w:rsidRPr="00D726B4" w:rsidRDefault="00CC00F1" w:rsidP="0085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F1" w:rsidRPr="00D726B4" w:rsidRDefault="00CC00F1" w:rsidP="0085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F1" w:rsidRPr="00D726B4" w:rsidRDefault="00CC00F1" w:rsidP="0085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0F1" w:rsidRPr="00D726B4" w:rsidRDefault="00CC00F1" w:rsidP="0085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0F1" w:rsidRPr="00D726B4" w:rsidRDefault="00CC00F1" w:rsidP="0085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0F1" w:rsidRPr="00E96BC9" w:rsidRDefault="00CC00F1" w:rsidP="008557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0F1" w:rsidRPr="000520B4" w:rsidRDefault="00CC00F1" w:rsidP="008557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F1" w:rsidRPr="00E96BC9" w:rsidRDefault="00CC00F1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F1" w:rsidRPr="00E96BC9" w:rsidRDefault="00CC00F1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C00F1" w:rsidRPr="00E96BC9" w:rsidTr="0049102C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F1" w:rsidRPr="004E6204" w:rsidRDefault="00CC00F1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F1" w:rsidRPr="004E6204" w:rsidRDefault="00CC00F1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F1" w:rsidRPr="004E6204" w:rsidRDefault="00CC00F1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F1" w:rsidRPr="004E6204" w:rsidRDefault="00CC00F1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F1" w:rsidRPr="004E6204" w:rsidRDefault="00CC00F1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F1" w:rsidRPr="004E6204" w:rsidRDefault="00CC00F1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F1" w:rsidRPr="004E6204" w:rsidRDefault="00CC00F1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F1" w:rsidRPr="004E6204" w:rsidRDefault="00CC00F1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F1" w:rsidRPr="004E6204" w:rsidRDefault="00CC00F1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0F1" w:rsidRPr="004E6204" w:rsidRDefault="00CC00F1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0F1" w:rsidRPr="004E6204" w:rsidRDefault="00CC00F1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0F1" w:rsidRPr="00E96BC9" w:rsidRDefault="00CC00F1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0F1" w:rsidRPr="00E96BC9" w:rsidRDefault="00CC00F1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F1" w:rsidRPr="00E96BC9" w:rsidRDefault="00CC00F1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F1" w:rsidRPr="00E96BC9" w:rsidRDefault="00CC00F1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C00F1" w:rsidRPr="00E96BC9" w:rsidTr="0049102C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F1" w:rsidRPr="004E6204" w:rsidRDefault="00CC00F1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F1" w:rsidRPr="004E6204" w:rsidRDefault="00CC00F1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F1" w:rsidRPr="004E6204" w:rsidRDefault="00CC00F1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F1" w:rsidRPr="004E6204" w:rsidRDefault="00CC00F1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F1" w:rsidRPr="0079394E" w:rsidRDefault="00CC00F1" w:rsidP="0085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F1" w:rsidRPr="0079394E" w:rsidRDefault="00CC00F1" w:rsidP="0085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F1" w:rsidRPr="0079394E" w:rsidRDefault="00CC00F1" w:rsidP="0085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F1" w:rsidRPr="0079394E" w:rsidRDefault="00CC00F1" w:rsidP="0085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F1" w:rsidRPr="0079394E" w:rsidRDefault="00CC00F1" w:rsidP="0085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0F1" w:rsidRPr="0079394E" w:rsidRDefault="00CC00F1" w:rsidP="0085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0F1" w:rsidRPr="0079394E" w:rsidRDefault="00CC00F1" w:rsidP="0085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0F1" w:rsidRPr="00C102DF" w:rsidRDefault="00CC00F1" w:rsidP="008557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0F1" w:rsidRPr="00C102DF" w:rsidRDefault="00CC00F1" w:rsidP="008557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F1" w:rsidRPr="00E96BC9" w:rsidRDefault="00CC00F1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F1" w:rsidRPr="00E96BC9" w:rsidRDefault="00CC00F1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C00F1" w:rsidRPr="00E96BC9" w:rsidTr="0049102C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F1" w:rsidRPr="004E6204" w:rsidRDefault="00CC00F1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F1" w:rsidRPr="004E6204" w:rsidRDefault="00CC00F1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F1" w:rsidRPr="004E6204" w:rsidRDefault="00E56BE1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113.65pt;margin-top:-1.5pt;width:111.75pt;height:.75pt;flip:x y;z-index:251658240;mso-position-horizontal-relative:text;mso-position-vertical-relative:text" o:connectortype="straight"/>
              </w:pict>
            </w:r>
            <w:r w:rsidR="00CC00F1" w:rsidRPr="004E6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источни</w:t>
            </w:r>
            <w:r w:rsidR="00CC00F1" w:rsidRPr="004E6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ки</w:t>
            </w:r>
            <w:r w:rsidR="00CC0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F1" w:rsidRPr="0079394E" w:rsidRDefault="00CC00F1" w:rsidP="0048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F1" w:rsidRPr="0079394E" w:rsidRDefault="00CC00F1" w:rsidP="0085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F1" w:rsidRPr="0079394E" w:rsidRDefault="00CC00F1" w:rsidP="0085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F1" w:rsidRPr="0079394E" w:rsidRDefault="00CC00F1" w:rsidP="0085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F1" w:rsidRPr="0079394E" w:rsidRDefault="00CC00F1" w:rsidP="0085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F1" w:rsidRPr="0079394E" w:rsidRDefault="00CC00F1" w:rsidP="0085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F1" w:rsidRPr="0079394E" w:rsidRDefault="00CC00F1" w:rsidP="0085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F1" w:rsidRPr="0079394E" w:rsidRDefault="00CC00F1" w:rsidP="0085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0F1" w:rsidRPr="00C102DF" w:rsidRDefault="00CC00F1" w:rsidP="008557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0F1" w:rsidRPr="00C102DF" w:rsidRDefault="00E56BE1" w:rsidP="008557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6BE1">
              <w:rPr>
                <w:rFonts w:ascii="Times New Roman" w:hAnsi="Times New Roman" w:cs="Times New Roman"/>
                <w:noProof/>
                <w:color w:val="002060"/>
                <w:sz w:val="24"/>
                <w:szCs w:val="24"/>
                <w:lang w:eastAsia="ru-RU"/>
              </w:rPr>
              <w:pict>
                <v:shape id="_x0000_s1027" type="#_x0000_t32" style="position:absolute;margin-left:39.15pt;margin-top:-.75pt;width:127.5pt;height:.75pt;flip:x y;z-index:251659264;mso-position-horizontal-relative:text;mso-position-vertical-relative:text" o:connectortype="straight"/>
              </w:pict>
            </w:r>
            <w:r w:rsidR="00CC00F1" w:rsidRPr="00C102DF"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  <w:t>5</w:t>
            </w:r>
            <w:r w:rsidR="00CC00F1"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F1" w:rsidRPr="00E96BC9" w:rsidRDefault="00CC00F1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F1" w:rsidRPr="00E96BC9" w:rsidRDefault="00CC00F1" w:rsidP="0048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5A6153" w:rsidRDefault="005A6153" w:rsidP="005A6153">
      <w:pPr>
        <w:pStyle w:val="a4"/>
        <w:spacing w:line="240" w:lineRule="auto"/>
        <w:rPr>
          <w:sz w:val="24"/>
          <w:szCs w:val="24"/>
        </w:rPr>
      </w:pPr>
      <w:r w:rsidRPr="00463DE3">
        <w:rPr>
          <w:sz w:val="24"/>
          <w:szCs w:val="24"/>
        </w:rPr>
        <w:t xml:space="preserve">*- </w:t>
      </w:r>
      <w:r>
        <w:rPr>
          <w:sz w:val="24"/>
          <w:szCs w:val="24"/>
        </w:rPr>
        <w:t xml:space="preserve">плановые </w:t>
      </w:r>
      <w:r w:rsidRPr="00463DE3">
        <w:rPr>
          <w:sz w:val="24"/>
          <w:szCs w:val="24"/>
        </w:rPr>
        <w:t xml:space="preserve">объемы финансирования </w:t>
      </w:r>
      <w:r>
        <w:rPr>
          <w:sz w:val="24"/>
          <w:szCs w:val="24"/>
        </w:rPr>
        <w:t>подлежат ежегодной корректировке в зависимости от показателей инфляции.</w:t>
      </w:r>
    </w:p>
    <w:p w:rsidR="005A6153" w:rsidRDefault="005A6153" w:rsidP="005A6153">
      <w:pPr>
        <w:pStyle w:val="a4"/>
        <w:spacing w:line="240" w:lineRule="auto"/>
        <w:rPr>
          <w:sz w:val="24"/>
          <w:szCs w:val="24"/>
        </w:rPr>
      </w:pPr>
    </w:p>
    <w:p w:rsidR="00807F43" w:rsidRDefault="00807F43" w:rsidP="005A6153">
      <w:pPr>
        <w:pStyle w:val="a4"/>
        <w:spacing w:line="240" w:lineRule="auto"/>
        <w:rPr>
          <w:rFonts w:cs="Times New Roman"/>
          <w:szCs w:val="28"/>
        </w:rPr>
      </w:pPr>
    </w:p>
    <w:p w:rsidR="005A6153" w:rsidRDefault="005A6153" w:rsidP="005A6153">
      <w:pPr>
        <w:pStyle w:val="a4"/>
        <w:spacing w:line="240" w:lineRule="auto"/>
        <w:rPr>
          <w:rFonts w:cs="Times New Roman"/>
          <w:szCs w:val="28"/>
        </w:rPr>
      </w:pPr>
      <w:r w:rsidRPr="00E460E6">
        <w:rPr>
          <w:rFonts w:cs="Times New Roman"/>
          <w:szCs w:val="28"/>
        </w:rPr>
        <w:t xml:space="preserve">Начальник управления экономического </w:t>
      </w:r>
    </w:p>
    <w:p w:rsidR="005A6153" w:rsidRPr="00192494" w:rsidRDefault="005A6153" w:rsidP="005A6153">
      <w:pPr>
        <w:pStyle w:val="a4"/>
        <w:spacing w:line="240" w:lineRule="auto"/>
        <w:rPr>
          <w:sz w:val="24"/>
          <w:szCs w:val="24"/>
        </w:rPr>
      </w:pPr>
      <w:r w:rsidRPr="00E460E6">
        <w:rPr>
          <w:rFonts w:cs="Times New Roman"/>
          <w:szCs w:val="28"/>
        </w:rPr>
        <w:t xml:space="preserve">развития и инвестиций                                                               </w:t>
      </w:r>
      <w:r>
        <w:rPr>
          <w:rFonts w:cs="Times New Roman"/>
          <w:szCs w:val="28"/>
        </w:rPr>
        <w:t xml:space="preserve">                                                                    </w:t>
      </w:r>
      <w:r w:rsidRPr="00E460E6">
        <w:rPr>
          <w:rFonts w:cs="Times New Roman"/>
          <w:szCs w:val="28"/>
        </w:rPr>
        <w:t xml:space="preserve">  О.В. Харисова                       </w:t>
      </w:r>
    </w:p>
    <w:p w:rsidR="005A6153" w:rsidRDefault="005A6153" w:rsidP="003F488C"/>
    <w:sectPr w:rsidR="005A6153" w:rsidSect="00F62CCE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531" w:rsidRDefault="00146531" w:rsidP="001C5B51">
      <w:pPr>
        <w:spacing w:after="0" w:line="240" w:lineRule="auto"/>
      </w:pPr>
      <w:r>
        <w:separator/>
      </w:r>
    </w:p>
  </w:endnote>
  <w:endnote w:type="continuationSeparator" w:id="0">
    <w:p w:rsidR="00146531" w:rsidRDefault="00146531" w:rsidP="001C5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531" w:rsidRDefault="00146531" w:rsidP="001C5B51">
      <w:pPr>
        <w:spacing w:after="0" w:line="240" w:lineRule="auto"/>
      </w:pPr>
      <w:r>
        <w:separator/>
      </w:r>
    </w:p>
  </w:footnote>
  <w:footnote w:type="continuationSeparator" w:id="0">
    <w:p w:rsidR="00146531" w:rsidRDefault="00146531" w:rsidP="001C5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70287"/>
      <w:docPartObj>
        <w:docPartGallery w:val="Page Numbers (Top of Page)"/>
        <w:docPartUnique/>
      </w:docPartObj>
    </w:sdtPr>
    <w:sdtContent>
      <w:p w:rsidR="00AA1D2C" w:rsidRDefault="00E56BE1">
        <w:pPr>
          <w:pStyle w:val="a7"/>
          <w:jc w:val="center"/>
        </w:pPr>
        <w:fldSimple w:instr=" PAGE   \* MERGEFORMAT ">
          <w:r w:rsidR="00A752E7">
            <w:rPr>
              <w:noProof/>
            </w:rPr>
            <w:t>15</w:t>
          </w:r>
        </w:fldSimple>
      </w:p>
    </w:sdtContent>
  </w:sdt>
  <w:p w:rsidR="00AA1D2C" w:rsidRPr="000D560B" w:rsidRDefault="00AA1D2C" w:rsidP="00135529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1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>
    <w:nsid w:val="0BBC664C"/>
    <w:multiLevelType w:val="hybridMultilevel"/>
    <w:tmpl w:val="56FEA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47B93"/>
    <w:multiLevelType w:val="hybridMultilevel"/>
    <w:tmpl w:val="F9C8F0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742BFB"/>
    <w:multiLevelType w:val="hybridMultilevel"/>
    <w:tmpl w:val="97A040E4"/>
    <w:lvl w:ilvl="0" w:tplc="672C777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244EB9"/>
    <w:multiLevelType w:val="hybridMultilevel"/>
    <w:tmpl w:val="8F38C46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72757"/>
    <w:multiLevelType w:val="hybridMultilevel"/>
    <w:tmpl w:val="D10C4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45B25"/>
    <w:multiLevelType w:val="hybridMultilevel"/>
    <w:tmpl w:val="D5406F16"/>
    <w:lvl w:ilvl="0" w:tplc="041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5659A"/>
    <w:multiLevelType w:val="hybridMultilevel"/>
    <w:tmpl w:val="FF6C6796"/>
    <w:lvl w:ilvl="0" w:tplc="84DC91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45354"/>
    <w:multiLevelType w:val="hybridMultilevel"/>
    <w:tmpl w:val="FB905936"/>
    <w:lvl w:ilvl="0" w:tplc="4D5E90D0">
      <w:numFmt w:val="bullet"/>
      <w:lvlText w:val=""/>
      <w:lvlJc w:val="left"/>
      <w:pPr>
        <w:ind w:left="744" w:hanging="360"/>
      </w:pPr>
      <w:rPr>
        <w:rFonts w:ascii="Symbol" w:eastAsia="Times New Roman" w:hAnsi="Symbol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9">
    <w:nsid w:val="3603561C"/>
    <w:multiLevelType w:val="hybridMultilevel"/>
    <w:tmpl w:val="79DA1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723B3"/>
    <w:multiLevelType w:val="hybridMultilevel"/>
    <w:tmpl w:val="2604C29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786068"/>
    <w:multiLevelType w:val="hybridMultilevel"/>
    <w:tmpl w:val="DF10078A"/>
    <w:lvl w:ilvl="0" w:tplc="3F66BA6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E23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CE07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CEB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E4C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7A7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C4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6D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FA71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A49CE"/>
    <w:multiLevelType w:val="hybridMultilevel"/>
    <w:tmpl w:val="92487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18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4">
    <w:nsid w:val="48BF7AC3"/>
    <w:multiLevelType w:val="hybridMultilevel"/>
    <w:tmpl w:val="6C14B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15323"/>
    <w:multiLevelType w:val="hybridMultilevel"/>
    <w:tmpl w:val="4B08DF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965D0D"/>
    <w:multiLevelType w:val="hybridMultilevel"/>
    <w:tmpl w:val="24AE71D8"/>
    <w:lvl w:ilvl="0" w:tplc="8FD6ACF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68E14470"/>
    <w:multiLevelType w:val="hybridMultilevel"/>
    <w:tmpl w:val="9ED844B4"/>
    <w:lvl w:ilvl="0" w:tplc="661E22A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EDA61FF"/>
    <w:multiLevelType w:val="hybridMultilevel"/>
    <w:tmpl w:val="A8822C24"/>
    <w:lvl w:ilvl="0" w:tplc="E32E0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3607E4"/>
    <w:multiLevelType w:val="hybridMultilevel"/>
    <w:tmpl w:val="04987AD2"/>
    <w:lvl w:ilvl="0" w:tplc="DA546A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231488"/>
    <w:multiLevelType w:val="multilevel"/>
    <w:tmpl w:val="B9048782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AA30439"/>
    <w:multiLevelType w:val="multilevel"/>
    <w:tmpl w:val="A44EF69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6"/>
  </w:num>
  <w:num w:numId="2">
    <w:abstractNumId w:val="20"/>
  </w:num>
  <w:num w:numId="3">
    <w:abstractNumId w:val="11"/>
  </w:num>
  <w:num w:numId="4">
    <w:abstractNumId w:val="21"/>
  </w:num>
  <w:num w:numId="5">
    <w:abstractNumId w:val="13"/>
  </w:num>
  <w:num w:numId="6">
    <w:abstractNumId w:val="18"/>
  </w:num>
  <w:num w:numId="7">
    <w:abstractNumId w:val="6"/>
  </w:num>
  <w:num w:numId="8">
    <w:abstractNumId w:val="12"/>
  </w:num>
  <w:num w:numId="9">
    <w:abstractNumId w:val="2"/>
  </w:num>
  <w:num w:numId="10">
    <w:abstractNumId w:val="4"/>
  </w:num>
  <w:num w:numId="11">
    <w:abstractNumId w:val="1"/>
  </w:num>
  <w:num w:numId="12">
    <w:abstractNumId w:val="15"/>
  </w:num>
  <w:num w:numId="13">
    <w:abstractNumId w:val="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3"/>
  </w:num>
  <w:num w:numId="19">
    <w:abstractNumId w:val="17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5"/>
  </w:num>
  <w:num w:numId="23">
    <w:abstractNumId w:val="9"/>
  </w:num>
  <w:num w:numId="24">
    <w:abstractNumId w:val="10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9CD"/>
    <w:rsid w:val="0000235E"/>
    <w:rsid w:val="00007E33"/>
    <w:rsid w:val="00010B9D"/>
    <w:rsid w:val="00010E70"/>
    <w:rsid w:val="00027B11"/>
    <w:rsid w:val="000519C2"/>
    <w:rsid w:val="000520B4"/>
    <w:rsid w:val="000A2D66"/>
    <w:rsid w:val="000B41F6"/>
    <w:rsid w:val="000B5F4D"/>
    <w:rsid w:val="000B752B"/>
    <w:rsid w:val="000E1EBD"/>
    <w:rsid w:val="000E380D"/>
    <w:rsid w:val="000F20F0"/>
    <w:rsid w:val="001008BB"/>
    <w:rsid w:val="00101671"/>
    <w:rsid w:val="001021DF"/>
    <w:rsid w:val="00102717"/>
    <w:rsid w:val="001214D2"/>
    <w:rsid w:val="00121EEE"/>
    <w:rsid w:val="001251E1"/>
    <w:rsid w:val="0012574E"/>
    <w:rsid w:val="00135529"/>
    <w:rsid w:val="001406DD"/>
    <w:rsid w:val="00145CCE"/>
    <w:rsid w:val="00146531"/>
    <w:rsid w:val="001516C7"/>
    <w:rsid w:val="00151AED"/>
    <w:rsid w:val="001544C9"/>
    <w:rsid w:val="00155589"/>
    <w:rsid w:val="0016218C"/>
    <w:rsid w:val="00162A89"/>
    <w:rsid w:val="00164B50"/>
    <w:rsid w:val="00171494"/>
    <w:rsid w:val="00172827"/>
    <w:rsid w:val="00181E8F"/>
    <w:rsid w:val="00181FA4"/>
    <w:rsid w:val="0018393F"/>
    <w:rsid w:val="001928A2"/>
    <w:rsid w:val="00195E92"/>
    <w:rsid w:val="001978D6"/>
    <w:rsid w:val="001A1B15"/>
    <w:rsid w:val="001B202B"/>
    <w:rsid w:val="001B6FF1"/>
    <w:rsid w:val="001C5B51"/>
    <w:rsid w:val="001C7C02"/>
    <w:rsid w:val="001D77E5"/>
    <w:rsid w:val="001F5F32"/>
    <w:rsid w:val="001F6F84"/>
    <w:rsid w:val="001F7113"/>
    <w:rsid w:val="001F7CC0"/>
    <w:rsid w:val="002113AE"/>
    <w:rsid w:val="0022261C"/>
    <w:rsid w:val="002344A9"/>
    <w:rsid w:val="00245470"/>
    <w:rsid w:val="002504AD"/>
    <w:rsid w:val="002539CA"/>
    <w:rsid w:val="0026024A"/>
    <w:rsid w:val="00291657"/>
    <w:rsid w:val="002A2555"/>
    <w:rsid w:val="002A4F46"/>
    <w:rsid w:val="002B7C67"/>
    <w:rsid w:val="002D1EE9"/>
    <w:rsid w:val="002D5A7F"/>
    <w:rsid w:val="002D7158"/>
    <w:rsid w:val="002E223F"/>
    <w:rsid w:val="002E6E01"/>
    <w:rsid w:val="00301624"/>
    <w:rsid w:val="00310444"/>
    <w:rsid w:val="00313138"/>
    <w:rsid w:val="003140DE"/>
    <w:rsid w:val="00322C06"/>
    <w:rsid w:val="003311AE"/>
    <w:rsid w:val="00331BAD"/>
    <w:rsid w:val="00335B2B"/>
    <w:rsid w:val="00340D44"/>
    <w:rsid w:val="00344826"/>
    <w:rsid w:val="00350999"/>
    <w:rsid w:val="00352600"/>
    <w:rsid w:val="00354913"/>
    <w:rsid w:val="0036236F"/>
    <w:rsid w:val="003665BD"/>
    <w:rsid w:val="0037429B"/>
    <w:rsid w:val="003A209F"/>
    <w:rsid w:val="003A2F18"/>
    <w:rsid w:val="003A5998"/>
    <w:rsid w:val="003B0EF3"/>
    <w:rsid w:val="003C5D0C"/>
    <w:rsid w:val="003E0383"/>
    <w:rsid w:val="003E7330"/>
    <w:rsid w:val="003F488C"/>
    <w:rsid w:val="00405515"/>
    <w:rsid w:val="00415ECE"/>
    <w:rsid w:val="004315D7"/>
    <w:rsid w:val="004538FC"/>
    <w:rsid w:val="00453F60"/>
    <w:rsid w:val="00456C05"/>
    <w:rsid w:val="00457982"/>
    <w:rsid w:val="004635E8"/>
    <w:rsid w:val="0047003D"/>
    <w:rsid w:val="00475DF4"/>
    <w:rsid w:val="004808F6"/>
    <w:rsid w:val="004839B5"/>
    <w:rsid w:val="0049102C"/>
    <w:rsid w:val="00491CF1"/>
    <w:rsid w:val="00492C94"/>
    <w:rsid w:val="004C16FA"/>
    <w:rsid w:val="004C2C9D"/>
    <w:rsid w:val="004C5222"/>
    <w:rsid w:val="004C5376"/>
    <w:rsid w:val="004E4246"/>
    <w:rsid w:val="004F1ECC"/>
    <w:rsid w:val="005109C8"/>
    <w:rsid w:val="00514D2D"/>
    <w:rsid w:val="00517546"/>
    <w:rsid w:val="005220A6"/>
    <w:rsid w:val="00523F8A"/>
    <w:rsid w:val="00536B40"/>
    <w:rsid w:val="005439EA"/>
    <w:rsid w:val="00545DAA"/>
    <w:rsid w:val="00556827"/>
    <w:rsid w:val="00557C46"/>
    <w:rsid w:val="005667CB"/>
    <w:rsid w:val="00592EBA"/>
    <w:rsid w:val="00595F6A"/>
    <w:rsid w:val="005A6153"/>
    <w:rsid w:val="005E42EF"/>
    <w:rsid w:val="005E7A7C"/>
    <w:rsid w:val="00602926"/>
    <w:rsid w:val="00613366"/>
    <w:rsid w:val="006238D2"/>
    <w:rsid w:val="0063313A"/>
    <w:rsid w:val="00644B1C"/>
    <w:rsid w:val="0065029C"/>
    <w:rsid w:val="0065789E"/>
    <w:rsid w:val="006612B4"/>
    <w:rsid w:val="006627DC"/>
    <w:rsid w:val="00673587"/>
    <w:rsid w:val="00674C54"/>
    <w:rsid w:val="00677ECD"/>
    <w:rsid w:val="00697482"/>
    <w:rsid w:val="006B2605"/>
    <w:rsid w:val="006B6A71"/>
    <w:rsid w:val="006C15F7"/>
    <w:rsid w:val="006C4575"/>
    <w:rsid w:val="006C78E7"/>
    <w:rsid w:val="006E329C"/>
    <w:rsid w:val="006E3FA8"/>
    <w:rsid w:val="006F5A80"/>
    <w:rsid w:val="00700846"/>
    <w:rsid w:val="007013BD"/>
    <w:rsid w:val="00723FB5"/>
    <w:rsid w:val="00744646"/>
    <w:rsid w:val="00745B79"/>
    <w:rsid w:val="00745C3C"/>
    <w:rsid w:val="007669FD"/>
    <w:rsid w:val="007820E9"/>
    <w:rsid w:val="007843E0"/>
    <w:rsid w:val="00792956"/>
    <w:rsid w:val="007A16DD"/>
    <w:rsid w:val="007A529C"/>
    <w:rsid w:val="007B0A42"/>
    <w:rsid w:val="007C7998"/>
    <w:rsid w:val="007D5F82"/>
    <w:rsid w:val="007D7677"/>
    <w:rsid w:val="007E6ECC"/>
    <w:rsid w:val="007F018A"/>
    <w:rsid w:val="007F7E85"/>
    <w:rsid w:val="00802F47"/>
    <w:rsid w:val="00807602"/>
    <w:rsid w:val="00807F43"/>
    <w:rsid w:val="008306B9"/>
    <w:rsid w:val="00832069"/>
    <w:rsid w:val="00840EE6"/>
    <w:rsid w:val="0084187D"/>
    <w:rsid w:val="00852145"/>
    <w:rsid w:val="00855729"/>
    <w:rsid w:val="008660F3"/>
    <w:rsid w:val="008715A1"/>
    <w:rsid w:val="008728AF"/>
    <w:rsid w:val="00874E31"/>
    <w:rsid w:val="008832FE"/>
    <w:rsid w:val="008A3167"/>
    <w:rsid w:val="008A4C85"/>
    <w:rsid w:val="008B0294"/>
    <w:rsid w:val="008C151B"/>
    <w:rsid w:val="008D1B72"/>
    <w:rsid w:val="008D3216"/>
    <w:rsid w:val="008D6091"/>
    <w:rsid w:val="008E0D8E"/>
    <w:rsid w:val="008E159A"/>
    <w:rsid w:val="008E2D95"/>
    <w:rsid w:val="008E5499"/>
    <w:rsid w:val="008F5127"/>
    <w:rsid w:val="00900C65"/>
    <w:rsid w:val="00904C6E"/>
    <w:rsid w:val="00907E83"/>
    <w:rsid w:val="00914563"/>
    <w:rsid w:val="0091578E"/>
    <w:rsid w:val="00917EB2"/>
    <w:rsid w:val="00930409"/>
    <w:rsid w:val="0093513E"/>
    <w:rsid w:val="0094222C"/>
    <w:rsid w:val="00942929"/>
    <w:rsid w:val="0094496C"/>
    <w:rsid w:val="00950D5D"/>
    <w:rsid w:val="0095702B"/>
    <w:rsid w:val="00984342"/>
    <w:rsid w:val="009B3F59"/>
    <w:rsid w:val="009C1804"/>
    <w:rsid w:val="009C70F3"/>
    <w:rsid w:val="009C7BB8"/>
    <w:rsid w:val="009D5CCE"/>
    <w:rsid w:val="009D6285"/>
    <w:rsid w:val="009D64C1"/>
    <w:rsid w:val="009F5935"/>
    <w:rsid w:val="00A07E90"/>
    <w:rsid w:val="00A25B4F"/>
    <w:rsid w:val="00A264D3"/>
    <w:rsid w:val="00A31C6C"/>
    <w:rsid w:val="00A5527E"/>
    <w:rsid w:val="00A65B48"/>
    <w:rsid w:val="00A70AC5"/>
    <w:rsid w:val="00A716F3"/>
    <w:rsid w:val="00A752E7"/>
    <w:rsid w:val="00AA1D2C"/>
    <w:rsid w:val="00AA45C0"/>
    <w:rsid w:val="00AA5567"/>
    <w:rsid w:val="00AB1241"/>
    <w:rsid w:val="00AB25A2"/>
    <w:rsid w:val="00AD4C1F"/>
    <w:rsid w:val="00AE4F45"/>
    <w:rsid w:val="00AF088B"/>
    <w:rsid w:val="00AF2735"/>
    <w:rsid w:val="00AF7A3A"/>
    <w:rsid w:val="00B03CB8"/>
    <w:rsid w:val="00B04CD1"/>
    <w:rsid w:val="00B06DC8"/>
    <w:rsid w:val="00B1582D"/>
    <w:rsid w:val="00B17688"/>
    <w:rsid w:val="00B34CB4"/>
    <w:rsid w:val="00B374F9"/>
    <w:rsid w:val="00B476F2"/>
    <w:rsid w:val="00B52646"/>
    <w:rsid w:val="00B648F5"/>
    <w:rsid w:val="00B716C7"/>
    <w:rsid w:val="00B7501C"/>
    <w:rsid w:val="00B80E80"/>
    <w:rsid w:val="00B870E0"/>
    <w:rsid w:val="00B97B59"/>
    <w:rsid w:val="00BA0E61"/>
    <w:rsid w:val="00BA69A3"/>
    <w:rsid w:val="00BB16A6"/>
    <w:rsid w:val="00BB364D"/>
    <w:rsid w:val="00BB5AFB"/>
    <w:rsid w:val="00BC1027"/>
    <w:rsid w:val="00BC1C8B"/>
    <w:rsid w:val="00BC1EFE"/>
    <w:rsid w:val="00BC650F"/>
    <w:rsid w:val="00BD1630"/>
    <w:rsid w:val="00BD2173"/>
    <w:rsid w:val="00BD27BF"/>
    <w:rsid w:val="00BD2BE9"/>
    <w:rsid w:val="00BD3484"/>
    <w:rsid w:val="00BE0EDF"/>
    <w:rsid w:val="00BF1698"/>
    <w:rsid w:val="00C000AD"/>
    <w:rsid w:val="00C171E8"/>
    <w:rsid w:val="00C3107A"/>
    <w:rsid w:val="00C3337A"/>
    <w:rsid w:val="00C3590E"/>
    <w:rsid w:val="00C41472"/>
    <w:rsid w:val="00C47A16"/>
    <w:rsid w:val="00C804BD"/>
    <w:rsid w:val="00C84E2C"/>
    <w:rsid w:val="00C97D8F"/>
    <w:rsid w:val="00CA293B"/>
    <w:rsid w:val="00CA2D59"/>
    <w:rsid w:val="00CC00F1"/>
    <w:rsid w:val="00CC4FB6"/>
    <w:rsid w:val="00CD5954"/>
    <w:rsid w:val="00CF4623"/>
    <w:rsid w:val="00CF53EF"/>
    <w:rsid w:val="00CF6EDA"/>
    <w:rsid w:val="00CF75CB"/>
    <w:rsid w:val="00D01A2D"/>
    <w:rsid w:val="00D04F10"/>
    <w:rsid w:val="00D05D18"/>
    <w:rsid w:val="00D076BA"/>
    <w:rsid w:val="00D1342C"/>
    <w:rsid w:val="00D17F06"/>
    <w:rsid w:val="00D222D6"/>
    <w:rsid w:val="00D25959"/>
    <w:rsid w:val="00D26502"/>
    <w:rsid w:val="00D278B2"/>
    <w:rsid w:val="00D31618"/>
    <w:rsid w:val="00D32BB9"/>
    <w:rsid w:val="00D43579"/>
    <w:rsid w:val="00D448E7"/>
    <w:rsid w:val="00D45531"/>
    <w:rsid w:val="00D552D5"/>
    <w:rsid w:val="00D81AFA"/>
    <w:rsid w:val="00D8280F"/>
    <w:rsid w:val="00D871AC"/>
    <w:rsid w:val="00DA6C3F"/>
    <w:rsid w:val="00DB26C7"/>
    <w:rsid w:val="00DC2731"/>
    <w:rsid w:val="00DD1BEC"/>
    <w:rsid w:val="00DD1D57"/>
    <w:rsid w:val="00DD749B"/>
    <w:rsid w:val="00DE4C52"/>
    <w:rsid w:val="00DF06F7"/>
    <w:rsid w:val="00DF3740"/>
    <w:rsid w:val="00DF6745"/>
    <w:rsid w:val="00E0036E"/>
    <w:rsid w:val="00E12B29"/>
    <w:rsid w:val="00E17015"/>
    <w:rsid w:val="00E2085D"/>
    <w:rsid w:val="00E3237D"/>
    <w:rsid w:val="00E35DBA"/>
    <w:rsid w:val="00E4106E"/>
    <w:rsid w:val="00E41265"/>
    <w:rsid w:val="00E4358E"/>
    <w:rsid w:val="00E51293"/>
    <w:rsid w:val="00E52495"/>
    <w:rsid w:val="00E56BE1"/>
    <w:rsid w:val="00E61093"/>
    <w:rsid w:val="00E63923"/>
    <w:rsid w:val="00E65196"/>
    <w:rsid w:val="00E8030A"/>
    <w:rsid w:val="00E8511D"/>
    <w:rsid w:val="00E913FE"/>
    <w:rsid w:val="00E9515F"/>
    <w:rsid w:val="00E95B17"/>
    <w:rsid w:val="00EA2922"/>
    <w:rsid w:val="00EC3F9C"/>
    <w:rsid w:val="00ED1531"/>
    <w:rsid w:val="00ED1C4C"/>
    <w:rsid w:val="00EE030D"/>
    <w:rsid w:val="00EE0E62"/>
    <w:rsid w:val="00EE20DE"/>
    <w:rsid w:val="00EE6153"/>
    <w:rsid w:val="00F01036"/>
    <w:rsid w:val="00F137FA"/>
    <w:rsid w:val="00F260E4"/>
    <w:rsid w:val="00F359CD"/>
    <w:rsid w:val="00F452FD"/>
    <w:rsid w:val="00F519EF"/>
    <w:rsid w:val="00F62CCE"/>
    <w:rsid w:val="00F96C59"/>
    <w:rsid w:val="00F96FBD"/>
    <w:rsid w:val="00FB7921"/>
    <w:rsid w:val="00FC19BF"/>
    <w:rsid w:val="00FD5A76"/>
    <w:rsid w:val="00FE0368"/>
    <w:rsid w:val="00FE3257"/>
    <w:rsid w:val="00FF2FA7"/>
    <w:rsid w:val="00FF4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59CD"/>
    <w:rPr>
      <w:rFonts w:ascii="Calibri" w:eastAsia="Times New Roman" w:hAnsi="Calibri" w:cs="Calibri"/>
    </w:rPr>
  </w:style>
  <w:style w:type="paragraph" w:styleId="1">
    <w:name w:val="heading 1"/>
    <w:basedOn w:val="a0"/>
    <w:next w:val="a0"/>
    <w:link w:val="10"/>
    <w:qFormat/>
    <w:rsid w:val="00F359CD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0"/>
    <w:next w:val="a0"/>
    <w:link w:val="21"/>
    <w:uiPriority w:val="9"/>
    <w:qFormat/>
    <w:rsid w:val="00F359C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link w:val="30"/>
    <w:qFormat/>
    <w:rsid w:val="00F359CD"/>
    <w:pPr>
      <w:spacing w:after="0" w:line="240" w:lineRule="auto"/>
      <w:jc w:val="both"/>
      <w:outlineLvl w:val="2"/>
    </w:pPr>
    <w:rPr>
      <w:rFonts w:ascii="Arial" w:hAnsi="Arial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F359CD"/>
    <w:pPr>
      <w:keepNext/>
      <w:spacing w:before="240" w:after="60" w:line="240" w:lineRule="atLeast"/>
      <w:jc w:val="both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F359CD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uiPriority w:val="9"/>
    <w:rsid w:val="00F359C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4">
    <w:name w:val="List Paragraph"/>
    <w:basedOn w:val="a0"/>
    <w:uiPriority w:val="34"/>
    <w:qFormat/>
    <w:rsid w:val="00F359CD"/>
    <w:pPr>
      <w:ind w:left="720"/>
      <w:contextualSpacing/>
    </w:pPr>
    <w:rPr>
      <w:rFonts w:ascii="Times New Roman" w:hAnsi="Times New Roman"/>
      <w:sz w:val="28"/>
    </w:rPr>
  </w:style>
  <w:style w:type="character" w:styleId="a5">
    <w:name w:val="Emphasis"/>
    <w:qFormat/>
    <w:rsid w:val="00F359CD"/>
    <w:rPr>
      <w:i/>
      <w:iCs/>
    </w:rPr>
  </w:style>
  <w:style w:type="paragraph" w:styleId="HTML">
    <w:name w:val="HTML Preformatted"/>
    <w:basedOn w:val="a0"/>
    <w:link w:val="HTML0"/>
    <w:unhideWhenUsed/>
    <w:rsid w:val="00F359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359C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6">
    <w:name w:val="Прижатый влево"/>
    <w:basedOn w:val="a0"/>
    <w:next w:val="a0"/>
    <w:uiPriority w:val="99"/>
    <w:rsid w:val="00F359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F359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F359C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F359CD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F359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0"/>
    <w:link w:val="a8"/>
    <w:uiPriority w:val="99"/>
    <w:rsid w:val="00F359CD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8">
    <w:name w:val="Верхний колонтитул Знак"/>
    <w:basedOn w:val="a1"/>
    <w:link w:val="a7"/>
    <w:uiPriority w:val="99"/>
    <w:rsid w:val="00F359CD"/>
    <w:rPr>
      <w:rFonts w:ascii="Calibri" w:eastAsia="Times New Roman" w:hAnsi="Calibri" w:cs="Times New Roman"/>
      <w:sz w:val="20"/>
      <w:szCs w:val="20"/>
    </w:rPr>
  </w:style>
  <w:style w:type="paragraph" w:styleId="a9">
    <w:name w:val="footer"/>
    <w:aliases w:val=" Знак"/>
    <w:basedOn w:val="a0"/>
    <w:link w:val="aa"/>
    <w:uiPriority w:val="99"/>
    <w:unhideWhenUsed/>
    <w:rsid w:val="00F359CD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a">
    <w:name w:val="Нижний колонтитул Знак"/>
    <w:aliases w:val=" Знак Знак"/>
    <w:basedOn w:val="a1"/>
    <w:link w:val="a9"/>
    <w:uiPriority w:val="99"/>
    <w:rsid w:val="00F359CD"/>
    <w:rPr>
      <w:rFonts w:ascii="Calibri" w:eastAsia="Times New Roman" w:hAnsi="Calibri" w:cs="Times New Roman"/>
      <w:sz w:val="20"/>
      <w:szCs w:val="20"/>
    </w:rPr>
  </w:style>
  <w:style w:type="paragraph" w:customStyle="1" w:styleId="Heading">
    <w:name w:val="Heading"/>
    <w:uiPriority w:val="99"/>
    <w:rsid w:val="00F359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F359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uiPriority w:val="99"/>
    <w:rsid w:val="00F359CD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F359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F359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0"/>
    <w:link w:val="ad"/>
    <w:rsid w:val="00F359CD"/>
    <w:pPr>
      <w:spacing w:after="120" w:line="240" w:lineRule="auto"/>
      <w:ind w:left="283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F359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rmal (Web)"/>
    <w:basedOn w:val="a0"/>
    <w:uiPriority w:val="99"/>
    <w:rsid w:val="00F359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359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Balloon Text"/>
    <w:basedOn w:val="a0"/>
    <w:link w:val="af0"/>
    <w:uiPriority w:val="99"/>
    <w:unhideWhenUsed/>
    <w:rsid w:val="00F359CD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f0">
    <w:name w:val="Текст выноски Знак"/>
    <w:basedOn w:val="a1"/>
    <w:link w:val="af"/>
    <w:uiPriority w:val="99"/>
    <w:rsid w:val="00F359CD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1">
    <w:name w:val="Обычный1"/>
    <w:rsid w:val="00F359C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uiPriority w:val="99"/>
    <w:rsid w:val="00F359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59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al1">
    <w:name w:val="Normal1"/>
    <w:rsid w:val="00F359CD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KGK9">
    <w:name w:val="1KG=K9"/>
    <w:rsid w:val="00F359CD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customStyle="1" w:styleId="af1">
    <w:name w:val="Основной шрифт"/>
    <w:semiHidden/>
    <w:rsid w:val="00F359CD"/>
  </w:style>
  <w:style w:type="paragraph" w:styleId="af2">
    <w:name w:val="Body Text"/>
    <w:basedOn w:val="a0"/>
    <w:link w:val="af3"/>
    <w:unhideWhenUsed/>
    <w:rsid w:val="00F359CD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Times New Roman"/>
      <w:sz w:val="18"/>
      <w:szCs w:val="18"/>
      <w:lang w:eastAsia="ru-RU"/>
    </w:rPr>
  </w:style>
  <w:style w:type="character" w:customStyle="1" w:styleId="af3">
    <w:name w:val="Основной текст Знак"/>
    <w:basedOn w:val="a1"/>
    <w:link w:val="af2"/>
    <w:rsid w:val="00F359CD"/>
    <w:rPr>
      <w:rFonts w:ascii="Arial" w:eastAsia="Times New Roman" w:hAnsi="Arial" w:cs="Times New Roman"/>
      <w:sz w:val="18"/>
      <w:szCs w:val="18"/>
      <w:lang w:eastAsia="ru-RU"/>
    </w:rPr>
  </w:style>
  <w:style w:type="paragraph" w:styleId="31">
    <w:name w:val="Body Text 3"/>
    <w:basedOn w:val="a0"/>
    <w:link w:val="32"/>
    <w:unhideWhenUsed/>
    <w:rsid w:val="00F359CD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F359CD"/>
    <w:rPr>
      <w:rFonts w:ascii="Arial" w:eastAsia="Times New Roman" w:hAnsi="Arial" w:cs="Times New Roman"/>
      <w:sz w:val="16"/>
      <w:szCs w:val="16"/>
      <w:lang w:eastAsia="ru-RU"/>
    </w:rPr>
  </w:style>
  <w:style w:type="character" w:styleId="af4">
    <w:name w:val="page number"/>
    <w:basedOn w:val="a1"/>
    <w:rsid w:val="00F359CD"/>
  </w:style>
  <w:style w:type="paragraph" w:styleId="af5">
    <w:name w:val="caption"/>
    <w:basedOn w:val="a0"/>
    <w:next w:val="a0"/>
    <w:qFormat/>
    <w:rsid w:val="00F359CD"/>
    <w:pPr>
      <w:spacing w:after="0" w:line="240" w:lineRule="auto"/>
      <w:ind w:firstLine="709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styleId="22">
    <w:name w:val="Body Text 2"/>
    <w:basedOn w:val="a0"/>
    <w:link w:val="23"/>
    <w:rsid w:val="00F359CD"/>
    <w:pPr>
      <w:spacing w:before="120" w:after="0" w:line="240" w:lineRule="auto"/>
      <w:ind w:right="5102"/>
      <w:jc w:val="center"/>
    </w:pPr>
    <w:rPr>
      <w:rFonts w:ascii="Times New Roman" w:hAnsi="Times New Roman" w:cs="Times New Roman"/>
      <w:sz w:val="26"/>
      <w:szCs w:val="20"/>
      <w:lang w:eastAsia="ru-RU"/>
    </w:rPr>
  </w:style>
  <w:style w:type="character" w:customStyle="1" w:styleId="23">
    <w:name w:val="Основной текст 2 Знак"/>
    <w:basedOn w:val="a1"/>
    <w:link w:val="22"/>
    <w:rsid w:val="00F359C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6">
    <w:name w:val="Обращение"/>
    <w:basedOn w:val="a0"/>
    <w:next w:val="a0"/>
    <w:rsid w:val="00F359CD"/>
    <w:pPr>
      <w:spacing w:before="240" w:after="120" w:line="240" w:lineRule="auto"/>
      <w:jc w:val="center"/>
    </w:pPr>
    <w:rPr>
      <w:rFonts w:ascii="Times New Roman" w:hAnsi="Times New Roman" w:cs="Times New Roman"/>
      <w:b/>
      <w:sz w:val="26"/>
      <w:szCs w:val="20"/>
      <w:lang w:eastAsia="ru-RU"/>
    </w:rPr>
  </w:style>
  <w:style w:type="paragraph" w:customStyle="1" w:styleId="af7">
    <w:name w:val="Адресные реквизиты"/>
    <w:basedOn w:val="af2"/>
    <w:next w:val="af2"/>
    <w:rsid w:val="00F359CD"/>
    <w:pPr>
      <w:widowControl/>
      <w:autoSpaceDE/>
      <w:autoSpaceDN/>
      <w:adjustRightInd/>
      <w:spacing w:after="0"/>
    </w:pPr>
    <w:rPr>
      <w:rFonts w:ascii="Times New Roman" w:hAnsi="Times New Roman"/>
      <w:sz w:val="16"/>
      <w:szCs w:val="20"/>
    </w:rPr>
  </w:style>
  <w:style w:type="paragraph" w:customStyle="1" w:styleId="af8">
    <w:name w:val="Адресат"/>
    <w:basedOn w:val="a0"/>
    <w:rsid w:val="00F359CD"/>
    <w:pPr>
      <w:spacing w:before="120" w:after="0" w:line="240" w:lineRule="auto"/>
      <w:jc w:val="both"/>
    </w:pPr>
    <w:rPr>
      <w:rFonts w:ascii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F359CD"/>
    <w:pPr>
      <w:spacing w:after="0" w:line="240" w:lineRule="auto"/>
      <w:ind w:right="19772"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9">
    <w:name w:val="Title"/>
    <w:basedOn w:val="a0"/>
    <w:link w:val="afa"/>
    <w:qFormat/>
    <w:rsid w:val="00F359CD"/>
    <w:pPr>
      <w:spacing w:after="0" w:line="240" w:lineRule="auto"/>
      <w:ind w:firstLine="709"/>
      <w:jc w:val="center"/>
    </w:pPr>
    <w:rPr>
      <w:rFonts w:ascii="Times New Roman" w:hAnsi="Times New Roman" w:cs="Times New Roman"/>
      <w:b/>
      <w:sz w:val="26"/>
      <w:szCs w:val="20"/>
      <w:lang w:eastAsia="ru-RU"/>
    </w:rPr>
  </w:style>
  <w:style w:type="character" w:customStyle="1" w:styleId="afa">
    <w:name w:val="Название Знак"/>
    <w:basedOn w:val="a1"/>
    <w:link w:val="af9"/>
    <w:rsid w:val="00F359C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3">
    <w:name w:val="H3"/>
    <w:basedOn w:val="a0"/>
    <w:next w:val="a0"/>
    <w:rsid w:val="00F359CD"/>
    <w:pPr>
      <w:keepNext/>
      <w:suppressAutoHyphens/>
      <w:spacing w:before="100" w:after="100" w:line="240" w:lineRule="auto"/>
    </w:pPr>
    <w:rPr>
      <w:rFonts w:ascii="Times New Roman" w:hAnsi="Times New Roman" w:cs="Times New Roman"/>
      <w:b/>
      <w:sz w:val="28"/>
      <w:szCs w:val="20"/>
      <w:lang w:eastAsia="ar-SA"/>
    </w:rPr>
  </w:style>
  <w:style w:type="paragraph" w:customStyle="1" w:styleId="24">
    <w:name w:val="Обычный2"/>
    <w:rsid w:val="00F359C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b">
    <w:name w:val="Знак"/>
    <w:basedOn w:val="a0"/>
    <w:rsid w:val="00F359CD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0"/>
    <w:rsid w:val="00F359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0"/>
    <w:rsid w:val="00F359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0"/>
    <w:rsid w:val="00F359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c">
    <w:name w:val="Таблицы (моноширинный)"/>
    <w:basedOn w:val="a0"/>
    <w:next w:val="a0"/>
    <w:uiPriority w:val="99"/>
    <w:rsid w:val="00F359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6"/>
      <w:szCs w:val="26"/>
      <w:lang w:eastAsia="ru-RU"/>
    </w:rPr>
  </w:style>
  <w:style w:type="character" w:customStyle="1" w:styleId="afd">
    <w:name w:val="Текст концевой сноски Знак"/>
    <w:link w:val="afe"/>
    <w:semiHidden/>
    <w:rsid w:val="00F359CD"/>
    <w:rPr>
      <w:rFonts w:ascii="Times New Roman" w:hAnsi="Times New Roman"/>
      <w:lang w:eastAsia="ar-SA"/>
    </w:rPr>
  </w:style>
  <w:style w:type="paragraph" w:styleId="afe">
    <w:name w:val="endnote text"/>
    <w:basedOn w:val="a0"/>
    <w:link w:val="afd"/>
    <w:semiHidden/>
    <w:rsid w:val="00F359CD"/>
    <w:pPr>
      <w:suppressAutoHyphens/>
      <w:spacing w:after="0" w:line="240" w:lineRule="auto"/>
    </w:pPr>
    <w:rPr>
      <w:rFonts w:ascii="Times New Roman" w:eastAsiaTheme="minorHAnsi" w:hAnsi="Times New Roman" w:cstheme="minorBidi"/>
      <w:lang w:eastAsia="ar-SA"/>
    </w:rPr>
  </w:style>
  <w:style w:type="character" w:customStyle="1" w:styleId="12">
    <w:name w:val="Текст концевой сноски Знак1"/>
    <w:basedOn w:val="a1"/>
    <w:link w:val="afe"/>
    <w:uiPriority w:val="99"/>
    <w:semiHidden/>
    <w:rsid w:val="00F359CD"/>
    <w:rPr>
      <w:rFonts w:ascii="Calibri" w:eastAsia="Times New Roman" w:hAnsi="Calibri" w:cs="Calibri"/>
      <w:sz w:val="20"/>
      <w:szCs w:val="20"/>
    </w:rPr>
  </w:style>
  <w:style w:type="paragraph" w:customStyle="1" w:styleId="western">
    <w:name w:val="western"/>
    <w:basedOn w:val="a0"/>
    <w:rsid w:val="00F359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5">
    <w:name w:val="Знак2"/>
    <w:basedOn w:val="a0"/>
    <w:rsid w:val="00F359CD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aff">
    <w:name w:val="Содержимое таблицы"/>
    <w:basedOn w:val="a0"/>
    <w:rsid w:val="00F359CD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0"/>
      <w:lang w:eastAsia="ar-SA"/>
    </w:rPr>
  </w:style>
  <w:style w:type="paragraph" w:styleId="33">
    <w:name w:val="Body Text Indent 3"/>
    <w:basedOn w:val="a0"/>
    <w:link w:val="34"/>
    <w:rsid w:val="00F359CD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F359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Знак1"/>
    <w:basedOn w:val="a0"/>
    <w:rsid w:val="00F359CD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35">
    <w:name w:val="Обычный3"/>
    <w:rsid w:val="00F359C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">
    <w:name w:val="Обычный4"/>
    <w:rsid w:val="00F359C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0">
    <w:name w:val="Subtitle"/>
    <w:basedOn w:val="a0"/>
    <w:next w:val="a0"/>
    <w:link w:val="aff1"/>
    <w:uiPriority w:val="11"/>
    <w:qFormat/>
    <w:rsid w:val="00F359CD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hAnsi="Cambria" w:cs="Times New Roman"/>
      <w:sz w:val="24"/>
      <w:szCs w:val="24"/>
      <w:lang w:eastAsia="ru-RU"/>
    </w:rPr>
  </w:style>
  <w:style w:type="character" w:customStyle="1" w:styleId="aff1">
    <w:name w:val="Подзаголовок Знак"/>
    <w:basedOn w:val="a1"/>
    <w:link w:val="aff0"/>
    <w:uiPriority w:val="11"/>
    <w:rsid w:val="00F359CD"/>
    <w:rPr>
      <w:rFonts w:ascii="Cambria" w:eastAsia="Times New Roman" w:hAnsi="Cambria" w:cs="Times New Roman"/>
      <w:sz w:val="24"/>
      <w:szCs w:val="24"/>
      <w:lang w:eastAsia="ru-RU"/>
    </w:rPr>
  </w:style>
  <w:style w:type="paragraph" w:styleId="26">
    <w:name w:val="toc 2"/>
    <w:basedOn w:val="a0"/>
    <w:next w:val="a0"/>
    <w:autoRedefine/>
    <w:uiPriority w:val="39"/>
    <w:unhideWhenUsed/>
    <w:rsid w:val="00F359CD"/>
    <w:pPr>
      <w:widowControl w:val="0"/>
      <w:autoSpaceDE w:val="0"/>
      <w:autoSpaceDN w:val="0"/>
      <w:adjustRightInd w:val="0"/>
      <w:spacing w:before="240" w:after="0" w:line="240" w:lineRule="auto"/>
    </w:pPr>
    <w:rPr>
      <w:rFonts w:cs="Arial"/>
      <w:b/>
      <w:bCs/>
      <w:sz w:val="20"/>
      <w:szCs w:val="20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359CD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hAnsi="Cambria" w:cs="Arial"/>
      <w:b/>
      <w:bCs/>
      <w:caps/>
      <w:sz w:val="24"/>
      <w:szCs w:val="24"/>
      <w:lang w:eastAsia="ru-RU"/>
    </w:rPr>
  </w:style>
  <w:style w:type="paragraph" w:styleId="36">
    <w:name w:val="toc 3"/>
    <w:basedOn w:val="a0"/>
    <w:next w:val="a0"/>
    <w:autoRedefine/>
    <w:uiPriority w:val="39"/>
    <w:unhideWhenUsed/>
    <w:rsid w:val="00F359CD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cs="Arial"/>
      <w:sz w:val="20"/>
      <w:szCs w:val="20"/>
      <w:lang w:eastAsia="ru-RU"/>
    </w:rPr>
  </w:style>
  <w:style w:type="paragraph" w:styleId="42">
    <w:name w:val="toc 4"/>
    <w:basedOn w:val="a0"/>
    <w:next w:val="a0"/>
    <w:autoRedefine/>
    <w:uiPriority w:val="39"/>
    <w:unhideWhenUsed/>
    <w:rsid w:val="00F359CD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cs="Arial"/>
      <w:sz w:val="20"/>
      <w:szCs w:val="20"/>
      <w:lang w:eastAsia="ru-RU"/>
    </w:rPr>
  </w:style>
  <w:style w:type="paragraph" w:styleId="5">
    <w:name w:val="toc 5"/>
    <w:basedOn w:val="a0"/>
    <w:next w:val="a0"/>
    <w:autoRedefine/>
    <w:uiPriority w:val="39"/>
    <w:unhideWhenUsed/>
    <w:rsid w:val="00F359CD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cs="Arial"/>
      <w:sz w:val="20"/>
      <w:szCs w:val="20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F359C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cs="Arial"/>
      <w:sz w:val="20"/>
      <w:szCs w:val="20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F359CD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cs="Arial"/>
      <w:sz w:val="20"/>
      <w:szCs w:val="20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F359CD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cs="Arial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F359CD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cs="Arial"/>
      <w:sz w:val="20"/>
      <w:szCs w:val="20"/>
      <w:lang w:eastAsia="ru-RU"/>
    </w:rPr>
  </w:style>
  <w:style w:type="paragraph" w:styleId="aff2">
    <w:name w:val="No Spacing"/>
    <w:uiPriority w:val="1"/>
    <w:qFormat/>
    <w:rsid w:val="00F359C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f3">
    <w:name w:val="annotation text"/>
    <w:basedOn w:val="a0"/>
    <w:link w:val="aff4"/>
    <w:uiPriority w:val="99"/>
    <w:semiHidden/>
    <w:unhideWhenUsed/>
    <w:rsid w:val="00F359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1"/>
    <w:link w:val="aff3"/>
    <w:uiPriority w:val="99"/>
    <w:semiHidden/>
    <w:rsid w:val="00F359CD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5">
    <w:name w:val="Тема примечания Знак"/>
    <w:link w:val="aff6"/>
    <w:uiPriority w:val="99"/>
    <w:semiHidden/>
    <w:rsid w:val="00F359CD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6">
    <w:name w:val="annotation subject"/>
    <w:basedOn w:val="aff3"/>
    <w:next w:val="aff3"/>
    <w:link w:val="aff5"/>
    <w:uiPriority w:val="99"/>
    <w:semiHidden/>
    <w:unhideWhenUsed/>
    <w:rsid w:val="00F359CD"/>
    <w:rPr>
      <w:rFonts w:cs="Arial"/>
      <w:b/>
      <w:bCs/>
    </w:rPr>
  </w:style>
  <w:style w:type="character" w:customStyle="1" w:styleId="15">
    <w:name w:val="Тема примечания Знак1"/>
    <w:basedOn w:val="aff4"/>
    <w:link w:val="aff6"/>
    <w:uiPriority w:val="99"/>
    <w:semiHidden/>
    <w:rsid w:val="00F359CD"/>
    <w:rPr>
      <w:b/>
      <w:bCs/>
    </w:rPr>
  </w:style>
  <w:style w:type="table" w:styleId="aff7">
    <w:name w:val="Table Grid"/>
    <w:basedOn w:val="a2"/>
    <w:uiPriority w:val="59"/>
    <w:rsid w:val="00F359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uiPriority w:val="99"/>
    <w:semiHidden/>
    <w:unhideWhenUsed/>
    <w:rsid w:val="00F359CD"/>
    <w:rPr>
      <w:sz w:val="16"/>
      <w:szCs w:val="16"/>
    </w:rPr>
  </w:style>
  <w:style w:type="character" w:styleId="aff9">
    <w:name w:val="Strong"/>
    <w:uiPriority w:val="22"/>
    <w:qFormat/>
    <w:rsid w:val="00F359CD"/>
    <w:rPr>
      <w:b/>
      <w:bCs/>
    </w:rPr>
  </w:style>
  <w:style w:type="paragraph" w:styleId="affa">
    <w:name w:val="Revision"/>
    <w:hidden/>
    <w:uiPriority w:val="99"/>
    <w:semiHidden/>
    <w:rsid w:val="00F359C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msonospacing0">
    <w:name w:val="msonospacing"/>
    <w:basedOn w:val="a0"/>
    <w:rsid w:val="00F359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0"/>
    <w:rsid w:val="00F359CD"/>
    <w:pPr>
      <w:spacing w:after="0" w:line="240" w:lineRule="auto"/>
      <w:ind w:firstLine="39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0"/>
    <w:rsid w:val="00F359CD"/>
    <w:pPr>
      <w:autoSpaceDE w:val="0"/>
      <w:autoSpaceDN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Aufzhlung">
    <w:name w:val="Aufzählung"/>
    <w:basedOn w:val="a0"/>
    <w:qFormat/>
    <w:rsid w:val="00F359CD"/>
    <w:pPr>
      <w:numPr>
        <w:numId w:val="3"/>
      </w:numPr>
      <w:spacing w:after="0"/>
      <w:ind w:left="568" w:hanging="284"/>
    </w:pPr>
    <w:rPr>
      <w:rFonts w:eastAsia="Calibri" w:cs="Times New Roman"/>
      <w:lang w:val="de-DE"/>
    </w:rPr>
  </w:style>
  <w:style w:type="paragraph" w:customStyle="1" w:styleId="MMTopic1">
    <w:name w:val="MM Topic 1"/>
    <w:basedOn w:val="1"/>
    <w:link w:val="MMTopic1Zchn"/>
    <w:rsid w:val="00F359CD"/>
    <w:pPr>
      <w:keepNext w:val="0"/>
      <w:numPr>
        <w:numId w:val="2"/>
      </w:numPr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F359CD"/>
    <w:rPr>
      <w:rFonts w:ascii="Cambria" w:eastAsia="Times New Roman" w:hAnsi="Cambria" w:cs="Times New Roman"/>
      <w:b/>
      <w:caps/>
      <w:color w:val="365F91"/>
      <w:shd w:val="clear" w:color="auto" w:fill="69AAD5"/>
      <w:lang w:val="de-AT"/>
    </w:rPr>
  </w:style>
  <w:style w:type="paragraph" w:customStyle="1" w:styleId="MMTopic2">
    <w:name w:val="MM Topic 2"/>
    <w:basedOn w:val="20"/>
    <w:rsid w:val="00F359CD"/>
    <w:pPr>
      <w:keepNext w:val="0"/>
      <w:widowControl/>
      <w:numPr>
        <w:ilvl w:val="1"/>
        <w:numId w:val="2"/>
      </w:numPr>
      <w:tabs>
        <w:tab w:val="left" w:pos="567"/>
      </w:tabs>
      <w:autoSpaceDE/>
      <w:autoSpaceDN/>
      <w:adjustRightInd/>
      <w:spacing w:before="360" w:after="0" w:line="276" w:lineRule="auto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rsid w:val="00F359CD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/>
      <w:bCs w:val="0"/>
      <w:color w:val="4F81BD"/>
      <w:sz w:val="22"/>
      <w:szCs w:val="22"/>
      <w:lang w:val="en-US" w:eastAsia="de-AT"/>
    </w:rPr>
  </w:style>
  <w:style w:type="paragraph" w:styleId="affb">
    <w:name w:val="Plain Text"/>
    <w:basedOn w:val="a0"/>
    <w:link w:val="affc"/>
    <w:unhideWhenUsed/>
    <w:rsid w:val="00F359CD"/>
    <w:pPr>
      <w:spacing w:after="0" w:line="240" w:lineRule="auto"/>
    </w:pPr>
    <w:rPr>
      <w:rFonts w:eastAsia="Calibri" w:cs="Times New Roman"/>
      <w:sz w:val="20"/>
      <w:szCs w:val="20"/>
      <w:lang w:val="de-AT" w:eastAsia="de-AT"/>
    </w:rPr>
  </w:style>
  <w:style w:type="character" w:customStyle="1" w:styleId="affc">
    <w:name w:val="Текст Знак"/>
    <w:basedOn w:val="a1"/>
    <w:link w:val="affb"/>
    <w:rsid w:val="00F359CD"/>
    <w:rPr>
      <w:rFonts w:ascii="Calibri" w:eastAsia="Calibri" w:hAnsi="Calibri" w:cs="Times New Roman"/>
      <w:sz w:val="20"/>
      <w:szCs w:val="20"/>
      <w:lang w:val="de-AT" w:eastAsia="de-AT"/>
    </w:rPr>
  </w:style>
  <w:style w:type="paragraph" w:customStyle="1" w:styleId="berschriftgross">
    <w:name w:val="Überschrift gross"/>
    <w:basedOn w:val="a0"/>
    <w:qFormat/>
    <w:rsid w:val="00F359CD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/>
    </w:rPr>
  </w:style>
  <w:style w:type="paragraph" w:customStyle="1" w:styleId="berschriftklein">
    <w:name w:val="Überschrift klein"/>
    <w:basedOn w:val="a0"/>
    <w:qFormat/>
    <w:rsid w:val="00F359CD"/>
    <w:pPr>
      <w:spacing w:before="480" w:after="120"/>
    </w:pPr>
    <w:rPr>
      <w:rFonts w:ascii="Cambria" w:eastAsia="Calibri" w:hAnsi="Cambria" w:cs="Times New Roman"/>
      <w:b/>
      <w:color w:val="69AAD5"/>
      <w:lang w:val="de-DE"/>
    </w:rPr>
  </w:style>
  <w:style w:type="paragraph" w:customStyle="1" w:styleId="TextTabelle">
    <w:name w:val="Text Tabelle"/>
    <w:basedOn w:val="a0"/>
    <w:qFormat/>
    <w:rsid w:val="00F359CD"/>
    <w:pPr>
      <w:spacing w:after="0" w:line="240" w:lineRule="auto"/>
    </w:pPr>
    <w:rPr>
      <w:rFonts w:eastAsia="Arial Unicode MS" w:cs="Arial"/>
      <w:sz w:val="20"/>
      <w:szCs w:val="20"/>
      <w:lang w:val="de-DE"/>
    </w:rPr>
  </w:style>
  <w:style w:type="paragraph" w:customStyle="1" w:styleId="Frage">
    <w:name w:val="Frage"/>
    <w:basedOn w:val="TextTabelle"/>
    <w:qFormat/>
    <w:rsid w:val="00F359CD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1"/>
    <w:rsid w:val="00F359CD"/>
  </w:style>
  <w:style w:type="character" w:customStyle="1" w:styleId="shorttext">
    <w:name w:val="short_text"/>
    <w:basedOn w:val="a1"/>
    <w:rsid w:val="00F359CD"/>
  </w:style>
  <w:style w:type="character" w:customStyle="1" w:styleId="diccomment">
    <w:name w:val="dic_comment"/>
    <w:basedOn w:val="a1"/>
    <w:rsid w:val="00F359CD"/>
  </w:style>
  <w:style w:type="character" w:customStyle="1" w:styleId="affd">
    <w:name w:val="Цветовое выделение"/>
    <w:uiPriority w:val="99"/>
    <w:rsid w:val="00F359CD"/>
    <w:rPr>
      <w:b/>
      <w:bCs/>
      <w:color w:val="000080"/>
    </w:rPr>
  </w:style>
  <w:style w:type="paragraph" w:customStyle="1" w:styleId="affe">
    <w:name w:val="Нормальный (таблица)"/>
    <w:basedOn w:val="a0"/>
    <w:next w:val="a0"/>
    <w:uiPriority w:val="99"/>
    <w:rsid w:val="00F359CD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styleId="afff">
    <w:name w:val="footnote text"/>
    <w:basedOn w:val="a0"/>
    <w:link w:val="afff0"/>
    <w:semiHidden/>
    <w:unhideWhenUsed/>
    <w:rsid w:val="00F359CD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0">
    <w:name w:val="Текст сноски Знак"/>
    <w:basedOn w:val="a1"/>
    <w:link w:val="afff"/>
    <w:semiHidden/>
    <w:rsid w:val="00F359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footnote reference"/>
    <w:semiHidden/>
    <w:unhideWhenUsed/>
    <w:rsid w:val="00F359CD"/>
    <w:rPr>
      <w:vertAlign w:val="superscript"/>
    </w:rPr>
  </w:style>
  <w:style w:type="paragraph" w:styleId="27">
    <w:name w:val="Body Text Indent 2"/>
    <w:basedOn w:val="a0"/>
    <w:link w:val="28"/>
    <w:uiPriority w:val="99"/>
    <w:unhideWhenUsed/>
    <w:rsid w:val="00F359CD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28">
    <w:name w:val="Основной текст с отступом 2 Знак"/>
    <w:basedOn w:val="a1"/>
    <w:link w:val="27"/>
    <w:uiPriority w:val="99"/>
    <w:rsid w:val="00F359CD"/>
    <w:rPr>
      <w:rFonts w:ascii="Calibri" w:eastAsia="Times New Roman" w:hAnsi="Calibri" w:cs="Times New Roman"/>
      <w:sz w:val="20"/>
      <w:szCs w:val="20"/>
    </w:rPr>
  </w:style>
  <w:style w:type="paragraph" w:customStyle="1" w:styleId="2">
    <w:name w:val="Стиль2"/>
    <w:basedOn w:val="a0"/>
    <w:rsid w:val="00F359CD"/>
    <w:pPr>
      <w:numPr>
        <w:numId w:val="4"/>
      </w:numPr>
      <w:spacing w:after="0" w:line="36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rsid w:val="00F359CD"/>
    <w:rPr>
      <w:rFonts w:ascii="Tahoma" w:hAnsi="Tahoma" w:cs="Tahoma" w:hint="default"/>
      <w:color w:val="000000"/>
      <w:sz w:val="20"/>
      <w:szCs w:val="20"/>
    </w:rPr>
  </w:style>
  <w:style w:type="paragraph" w:customStyle="1" w:styleId="afff2">
    <w:name w:val="Базовый"/>
    <w:rsid w:val="00F359CD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customStyle="1" w:styleId="afff3">
    <w:name w:val="Абзац_пост"/>
    <w:basedOn w:val="a0"/>
    <w:rsid w:val="00F359CD"/>
    <w:pPr>
      <w:spacing w:before="120" w:after="0" w:line="240" w:lineRule="atLeast"/>
      <w:ind w:firstLine="720"/>
      <w:jc w:val="both"/>
    </w:pPr>
    <w:rPr>
      <w:rFonts w:ascii="Times New Roman" w:hAnsi="Times New Roman" w:cs="Times New Roman"/>
      <w:sz w:val="26"/>
      <w:szCs w:val="24"/>
      <w:lang w:eastAsia="ru-RU"/>
    </w:rPr>
  </w:style>
  <w:style w:type="paragraph" w:customStyle="1" w:styleId="afff4">
    <w:name w:val="Название_пост"/>
    <w:basedOn w:val="af9"/>
    <w:next w:val="afff5"/>
    <w:rsid w:val="00F359CD"/>
    <w:pPr>
      <w:spacing w:line="240" w:lineRule="atLeast"/>
      <w:ind w:firstLine="0"/>
    </w:pPr>
    <w:rPr>
      <w:bCs/>
      <w:sz w:val="32"/>
      <w:szCs w:val="24"/>
    </w:rPr>
  </w:style>
  <w:style w:type="paragraph" w:customStyle="1" w:styleId="afff5">
    <w:name w:val="Дата и номер"/>
    <w:basedOn w:val="a0"/>
    <w:next w:val="afff6"/>
    <w:rsid w:val="00F359CD"/>
    <w:pPr>
      <w:tabs>
        <w:tab w:val="left" w:pos="8100"/>
      </w:tabs>
      <w:spacing w:after="0" w:line="240" w:lineRule="atLeast"/>
      <w:ind w:firstLine="720"/>
      <w:jc w:val="both"/>
    </w:pPr>
    <w:rPr>
      <w:rFonts w:ascii="Times New Roman" w:hAnsi="Times New Roman" w:cs="Times New Roman"/>
      <w:bCs/>
      <w:sz w:val="26"/>
      <w:szCs w:val="24"/>
      <w:lang w:eastAsia="ru-RU"/>
    </w:rPr>
  </w:style>
  <w:style w:type="paragraph" w:customStyle="1" w:styleId="afff6">
    <w:name w:val="Заголовок_пост"/>
    <w:basedOn w:val="a0"/>
    <w:rsid w:val="00F359CD"/>
    <w:pPr>
      <w:tabs>
        <w:tab w:val="left" w:pos="10440"/>
      </w:tabs>
      <w:spacing w:after="0" w:line="240" w:lineRule="atLeast"/>
      <w:ind w:left="720" w:right="4627"/>
      <w:jc w:val="both"/>
    </w:pPr>
    <w:rPr>
      <w:rFonts w:ascii="Times New Roman" w:hAnsi="Times New Roman" w:cs="Times New Roman"/>
      <w:sz w:val="26"/>
      <w:szCs w:val="24"/>
      <w:lang w:eastAsia="ru-RU"/>
    </w:rPr>
  </w:style>
  <w:style w:type="paragraph" w:customStyle="1" w:styleId="afff7">
    <w:name w:val="Исполнитель"/>
    <w:basedOn w:val="afff3"/>
    <w:rsid w:val="00F359CD"/>
    <w:pPr>
      <w:tabs>
        <w:tab w:val="left" w:pos="2880"/>
      </w:tabs>
      <w:spacing w:before="0"/>
      <w:ind w:left="2880" w:hanging="2160"/>
    </w:pPr>
  </w:style>
  <w:style w:type="paragraph" w:customStyle="1" w:styleId="afff8">
    <w:name w:val="Рассылка"/>
    <w:basedOn w:val="afff3"/>
    <w:rsid w:val="00F359CD"/>
    <w:pPr>
      <w:tabs>
        <w:tab w:val="left" w:pos="2160"/>
      </w:tabs>
      <w:spacing w:before="0"/>
      <w:ind w:left="2160" w:hanging="1440"/>
    </w:pPr>
  </w:style>
  <w:style w:type="paragraph" w:customStyle="1" w:styleId="a">
    <w:name w:val="Пункт_пост"/>
    <w:basedOn w:val="a0"/>
    <w:rsid w:val="00F359CD"/>
    <w:pPr>
      <w:numPr>
        <w:numId w:val="5"/>
      </w:numPr>
      <w:spacing w:before="120" w:after="0" w:line="240" w:lineRule="atLeast"/>
      <w:jc w:val="both"/>
    </w:pPr>
    <w:rPr>
      <w:rFonts w:ascii="Times New Roman" w:hAnsi="Times New Roman" w:cs="Times New Roman"/>
      <w:sz w:val="26"/>
      <w:szCs w:val="24"/>
      <w:lang w:eastAsia="ru-RU"/>
    </w:rPr>
  </w:style>
  <w:style w:type="paragraph" w:customStyle="1" w:styleId="50">
    <w:name w:val="Обычный5"/>
    <w:rsid w:val="00F359C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date1">
    <w:name w:val="date1"/>
    <w:rsid w:val="00F359CD"/>
    <w:rPr>
      <w:rFonts w:ascii="Verdana" w:hAnsi="Verdana" w:hint="default"/>
      <w:b/>
      <w:bCs/>
      <w:color w:val="A00020"/>
      <w:sz w:val="23"/>
      <w:szCs w:val="23"/>
    </w:rPr>
  </w:style>
  <w:style w:type="character" w:styleId="afff9">
    <w:name w:val="line number"/>
    <w:basedOn w:val="a1"/>
    <w:uiPriority w:val="99"/>
    <w:semiHidden/>
    <w:unhideWhenUsed/>
    <w:rsid w:val="00F359CD"/>
  </w:style>
  <w:style w:type="table" w:customStyle="1" w:styleId="16">
    <w:name w:val="Сетка таблицы1"/>
    <w:basedOn w:val="a2"/>
    <w:next w:val="aff7"/>
    <w:uiPriority w:val="59"/>
    <w:rsid w:val="00F359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a">
    <w:name w:val="Гипертекстовая ссылка"/>
    <w:uiPriority w:val="99"/>
    <w:rsid w:val="00F359CD"/>
    <w:rPr>
      <w:rFonts w:cs="Times New Roman"/>
      <w:b/>
      <w:bCs w:val="0"/>
      <w:color w:val="008000"/>
    </w:rPr>
  </w:style>
  <w:style w:type="numbering" w:customStyle="1" w:styleId="17">
    <w:name w:val="Нет списка1"/>
    <w:next w:val="a3"/>
    <w:uiPriority w:val="99"/>
    <w:semiHidden/>
    <w:unhideWhenUsed/>
    <w:rsid w:val="00F359CD"/>
  </w:style>
  <w:style w:type="table" w:customStyle="1" w:styleId="29">
    <w:name w:val="Сетка таблицы2"/>
    <w:basedOn w:val="a2"/>
    <w:next w:val="aff7"/>
    <w:uiPriority w:val="59"/>
    <w:rsid w:val="00F359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b">
    <w:name w:val="FollowedHyperlink"/>
    <w:basedOn w:val="a1"/>
    <w:uiPriority w:val="99"/>
    <w:semiHidden/>
    <w:unhideWhenUsed/>
    <w:rsid w:val="00F359CD"/>
    <w:rPr>
      <w:color w:val="800080"/>
      <w:u w:val="single"/>
    </w:rPr>
  </w:style>
  <w:style w:type="paragraph" w:customStyle="1" w:styleId="font5">
    <w:name w:val="font5"/>
    <w:basedOn w:val="a0"/>
    <w:rsid w:val="00F359CD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font6">
    <w:name w:val="font6"/>
    <w:basedOn w:val="a0"/>
    <w:rsid w:val="00F359C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font7">
    <w:name w:val="font7"/>
    <w:basedOn w:val="a0"/>
    <w:rsid w:val="00F359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0"/>
    <w:rsid w:val="00F359CD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9">
    <w:name w:val="font9"/>
    <w:basedOn w:val="a0"/>
    <w:rsid w:val="00F359C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0"/>
    <w:rsid w:val="00F3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0"/>
    <w:rsid w:val="00F3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0"/>
    <w:rsid w:val="00F3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0"/>
    <w:rsid w:val="00F3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0"/>
    <w:rsid w:val="00F3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0"/>
    <w:rsid w:val="00F3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0"/>
    <w:rsid w:val="00F3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0"/>
    <w:rsid w:val="00F359CD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0"/>
    <w:rsid w:val="00F359CD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0"/>
    <w:rsid w:val="00F3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FF"/>
      <w:sz w:val="20"/>
      <w:szCs w:val="20"/>
      <w:lang w:eastAsia="ru-RU"/>
    </w:rPr>
  </w:style>
  <w:style w:type="paragraph" w:customStyle="1" w:styleId="xl73">
    <w:name w:val="xl73"/>
    <w:basedOn w:val="a0"/>
    <w:rsid w:val="00F3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0"/>
    <w:rsid w:val="00F3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0"/>
    <w:rsid w:val="00F3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FF"/>
      <w:sz w:val="20"/>
      <w:szCs w:val="20"/>
      <w:lang w:eastAsia="ru-RU"/>
    </w:rPr>
  </w:style>
  <w:style w:type="paragraph" w:customStyle="1" w:styleId="xl76">
    <w:name w:val="xl76"/>
    <w:basedOn w:val="a0"/>
    <w:rsid w:val="00F3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77">
    <w:name w:val="xl77"/>
    <w:basedOn w:val="a0"/>
    <w:rsid w:val="00F359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0"/>
    <w:rsid w:val="00F359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0"/>
    <w:rsid w:val="00F359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0"/>
    <w:rsid w:val="00F35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0"/>
    <w:rsid w:val="00F359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0"/>
    <w:rsid w:val="00F359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3">
    <w:name w:val="xl83"/>
    <w:basedOn w:val="a0"/>
    <w:rsid w:val="00F35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0"/>
    <w:rsid w:val="00F359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0"/>
    <w:rsid w:val="00F359C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0"/>
    <w:rsid w:val="00F359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0"/>
    <w:rsid w:val="00F359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0"/>
    <w:rsid w:val="00F35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0"/>
    <w:rsid w:val="00F359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0"/>
    <w:rsid w:val="00F35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0"/>
    <w:rsid w:val="00F359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0"/>
    <w:rsid w:val="00F359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0"/>
    <w:rsid w:val="00F35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0"/>
    <w:rsid w:val="00F359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0"/>
    <w:rsid w:val="00F359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0"/>
    <w:rsid w:val="00F359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0"/>
    <w:rsid w:val="00F35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0"/>
    <w:rsid w:val="00F359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99">
    <w:name w:val="xl99"/>
    <w:basedOn w:val="a0"/>
    <w:rsid w:val="00F359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0">
    <w:name w:val="xl100"/>
    <w:basedOn w:val="a0"/>
    <w:rsid w:val="00F35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1">
    <w:name w:val="xl101"/>
    <w:basedOn w:val="a0"/>
    <w:rsid w:val="00F359CD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0"/>
    <w:rsid w:val="00F359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0"/>
    <w:rsid w:val="00F359C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0"/>
    <w:rsid w:val="00F359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0"/>
    <w:rsid w:val="00F359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0"/>
    <w:rsid w:val="00F359C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0"/>
    <w:rsid w:val="00F359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0"/>
    <w:rsid w:val="00F359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0"/>
    <w:rsid w:val="00F359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0"/>
    <w:rsid w:val="00F35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0"/>
    <w:rsid w:val="00F3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font10">
    <w:name w:val="font10"/>
    <w:basedOn w:val="a0"/>
    <w:rsid w:val="00F359CD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B050"/>
      <w:sz w:val="20"/>
      <w:szCs w:val="20"/>
      <w:lang w:eastAsia="ru-RU"/>
    </w:rPr>
  </w:style>
  <w:style w:type="paragraph" w:customStyle="1" w:styleId="xl112">
    <w:name w:val="xl112"/>
    <w:basedOn w:val="a0"/>
    <w:rsid w:val="00F359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0"/>
    <w:rsid w:val="00F359CD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0"/>
    <w:rsid w:val="00F359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0"/>
    <w:rsid w:val="00F359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0"/>
    <w:rsid w:val="00F359CD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0"/>
    <w:rsid w:val="00F359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0"/>
    <w:rsid w:val="00F359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0"/>
    <w:rsid w:val="00F359CD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0"/>
    <w:rsid w:val="00F359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0"/>
    <w:rsid w:val="00F359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0"/>
    <w:rsid w:val="00F359CD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0"/>
    <w:rsid w:val="00F359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0"/>
    <w:rsid w:val="00F359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0"/>
    <w:rsid w:val="00F359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0"/>
    <w:rsid w:val="00F35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0"/>
    <w:rsid w:val="00F359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8">
    <w:name w:val="xl128"/>
    <w:basedOn w:val="a0"/>
    <w:rsid w:val="00F359CD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0"/>
    <w:rsid w:val="00F359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0"/>
    <w:rsid w:val="00F359CD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0"/>
    <w:rsid w:val="00F359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0"/>
    <w:rsid w:val="00F3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0"/>
    <w:rsid w:val="00F3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0"/>
    <w:rsid w:val="00F3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0"/>
    <w:rsid w:val="00F359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36">
    <w:name w:val="xl136"/>
    <w:basedOn w:val="a0"/>
    <w:rsid w:val="00F35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37">
    <w:name w:val="xl137"/>
    <w:basedOn w:val="a0"/>
    <w:rsid w:val="00F359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0"/>
    <w:rsid w:val="00F359C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0"/>
    <w:rsid w:val="00F359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0"/>
    <w:rsid w:val="00F359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8">
    <w:name w:val="Нижний колонтитул Знак1"/>
    <w:aliases w:val="Знак Знак1"/>
    <w:basedOn w:val="a1"/>
    <w:uiPriority w:val="99"/>
    <w:semiHidden/>
    <w:rsid w:val="00F359CD"/>
    <w:rPr>
      <w:rFonts w:ascii="Calibri" w:eastAsia="Times New Roman" w:hAnsi="Calibri" w:cs="Times New Roman"/>
      <w:lang w:eastAsia="ru-RU"/>
    </w:rPr>
  </w:style>
  <w:style w:type="character" w:customStyle="1" w:styleId="w">
    <w:name w:val="w"/>
    <w:basedOn w:val="a1"/>
    <w:rsid w:val="006735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58067-E68F-41F0-9796-46CACBD7E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3611</Words>
  <Characters>20585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lapshina_en</cp:lastModifiedBy>
  <cp:revision>2</cp:revision>
  <cp:lastPrinted>2021-03-16T07:48:00Z</cp:lastPrinted>
  <dcterms:created xsi:type="dcterms:W3CDTF">2021-03-22T05:47:00Z</dcterms:created>
  <dcterms:modified xsi:type="dcterms:W3CDTF">2021-03-22T05:47:00Z</dcterms:modified>
</cp:coreProperties>
</file>