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48" w:rsidRPr="00506EF4" w:rsidRDefault="00790848" w:rsidP="00664E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Приложение </w:t>
      </w:r>
      <w:r w:rsidR="00305C80">
        <w:rPr>
          <w:rFonts w:ascii="Times New Roman" w:hAnsi="Times New Roman" w:cs="Times New Roman"/>
          <w:sz w:val="28"/>
          <w:szCs w:val="28"/>
        </w:rPr>
        <w:t>1</w:t>
      </w:r>
    </w:p>
    <w:p w:rsidR="009358D1" w:rsidRDefault="009358D1" w:rsidP="009358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58D1" w:rsidRPr="00506EF4" w:rsidRDefault="00935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C6A" w:rsidRDefault="00845C6A" w:rsidP="00305C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3D6A27">
        <w:rPr>
          <w:rFonts w:ascii="Times New Roman" w:hAnsi="Times New Roman" w:cs="Times New Roman"/>
          <w:sz w:val="28"/>
          <w:szCs w:val="28"/>
        </w:rPr>
        <w:t xml:space="preserve">к </w:t>
      </w:r>
      <w:r w:rsidR="00305C80">
        <w:rPr>
          <w:rFonts w:ascii="Times New Roman" w:hAnsi="Times New Roman" w:cs="Times New Roman"/>
          <w:sz w:val="28"/>
          <w:szCs w:val="28"/>
        </w:rPr>
        <w:t>звуковому  и световому оборудованию</w:t>
      </w:r>
    </w:p>
    <w:p w:rsidR="0029631E" w:rsidRDefault="0029631E" w:rsidP="00113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4CE" w:rsidRPr="0011346E" w:rsidRDefault="009214CE" w:rsidP="0011346E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11346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Звуковое оборудование</w:t>
      </w:r>
    </w:p>
    <w:p w:rsidR="0011346E" w:rsidRPr="0011346E" w:rsidRDefault="0011346E" w:rsidP="0011346E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color w:val="282828"/>
          <w:spacing w:val="2"/>
          <w:sz w:val="28"/>
          <w:szCs w:val="28"/>
          <w:shd w:val="clear" w:color="auto" w:fill="FFFFFF"/>
        </w:rPr>
      </w:pPr>
    </w:p>
    <w:p w:rsidR="009214CE" w:rsidRPr="0011346E" w:rsidRDefault="000E0C5A" w:rsidP="0011346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46E">
        <w:rPr>
          <w:rFonts w:ascii="Times New Roman" w:hAnsi="Times New Roman" w:cs="Times New Roman"/>
          <w:b/>
          <w:color w:val="282828"/>
          <w:spacing w:val="2"/>
          <w:sz w:val="28"/>
          <w:szCs w:val="28"/>
          <w:shd w:val="clear" w:color="auto" w:fill="FFFFFF"/>
        </w:rPr>
        <w:t xml:space="preserve"> </w:t>
      </w:r>
      <w:r w:rsidR="009214CE" w:rsidRPr="0011346E">
        <w:rPr>
          <w:rFonts w:ascii="Times New Roman" w:hAnsi="Times New Roman" w:cs="Times New Roman"/>
          <w:b/>
          <w:color w:val="282828"/>
          <w:spacing w:val="2"/>
          <w:sz w:val="28"/>
          <w:szCs w:val="28"/>
          <w:shd w:val="clear" w:color="auto" w:fill="FFFFFF"/>
        </w:rPr>
        <w:t>Пассивная акустическая система</w:t>
      </w:r>
      <w:r w:rsidR="009214CE" w:rsidRPr="0011346E">
        <w:rPr>
          <w:rFonts w:ascii="Times New Roman" w:hAnsi="Times New Roman" w:cs="Times New Roman"/>
          <w:color w:val="282828"/>
          <w:spacing w:val="2"/>
          <w:sz w:val="28"/>
          <w:szCs w:val="28"/>
          <w:shd w:val="clear" w:color="auto" w:fill="FFFFFF"/>
        </w:rPr>
        <w:t xml:space="preserve"> – 2 шт</w:t>
      </w:r>
      <w:r w:rsidR="009214CE" w:rsidRPr="0011346E">
        <w:rPr>
          <w:rFonts w:ascii="Times New Roman" w:hAnsi="Times New Roman" w:cs="Times New Roman"/>
          <w:sz w:val="28"/>
          <w:szCs w:val="28"/>
        </w:rPr>
        <w:t>.</w:t>
      </w:r>
    </w:p>
    <w:p w:rsidR="009214CE" w:rsidRPr="0011346E" w:rsidRDefault="009214CE" w:rsidP="0011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46E">
        <w:rPr>
          <w:rFonts w:ascii="Times New Roman" w:hAnsi="Times New Roman" w:cs="Times New Roman"/>
          <w:color w:val="282828"/>
          <w:spacing w:val="2"/>
          <w:sz w:val="28"/>
          <w:szCs w:val="28"/>
          <w:shd w:val="clear" w:color="auto" w:fill="FFFFFF"/>
        </w:rPr>
        <w:t xml:space="preserve">1x15" LF, 1x6 1/2"HF,1x1", мощность RMS 775 Вт, программная 1550 Вт, 8 Ом, чувствительность 104 дБ, давление 134 дБ, диапазон воспроизводимых частот 42 Гц - 19 кГц. </w:t>
      </w:r>
    </w:p>
    <w:p w:rsidR="009214CE" w:rsidRPr="0011346E" w:rsidRDefault="000E0C5A" w:rsidP="0011346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4CE" w:rsidRPr="0011346E">
        <w:rPr>
          <w:rFonts w:ascii="Times New Roman" w:hAnsi="Times New Roman" w:cs="Times New Roman"/>
          <w:b/>
          <w:sz w:val="28"/>
          <w:szCs w:val="28"/>
        </w:rPr>
        <w:t>Низкочастотная акустическая система  (</w:t>
      </w:r>
      <w:proofErr w:type="spellStart"/>
      <w:r w:rsidR="009214CE" w:rsidRPr="0011346E">
        <w:rPr>
          <w:rFonts w:ascii="Times New Roman" w:hAnsi="Times New Roman" w:cs="Times New Roman"/>
          <w:b/>
          <w:sz w:val="28"/>
          <w:szCs w:val="28"/>
        </w:rPr>
        <w:t>сабуфер</w:t>
      </w:r>
      <w:proofErr w:type="spellEnd"/>
      <w:r w:rsidR="009214CE" w:rsidRPr="0011346E">
        <w:rPr>
          <w:rFonts w:ascii="Times New Roman" w:hAnsi="Times New Roman" w:cs="Times New Roman"/>
          <w:b/>
          <w:sz w:val="28"/>
          <w:szCs w:val="28"/>
        </w:rPr>
        <w:t>)</w:t>
      </w:r>
      <w:r w:rsidR="009214CE" w:rsidRPr="0011346E">
        <w:rPr>
          <w:rFonts w:ascii="Times New Roman" w:hAnsi="Times New Roman" w:cs="Times New Roman"/>
          <w:sz w:val="28"/>
          <w:szCs w:val="28"/>
        </w:rPr>
        <w:t xml:space="preserve"> -  2 шт.</w:t>
      </w:r>
    </w:p>
    <w:p w:rsidR="009214CE" w:rsidRPr="0011346E" w:rsidRDefault="009214CE" w:rsidP="0011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46E">
        <w:rPr>
          <w:rFonts w:ascii="Times New Roman" w:hAnsi="Times New Roman" w:cs="Times New Roman"/>
          <w:sz w:val="28"/>
          <w:szCs w:val="28"/>
        </w:rPr>
        <w:t>1 х 18" LF, мощность 1000 Вт, программная 2000 Вт, сопротивление 8 Ом, чувствительность 98 дБ, давление 128 дБ, диапазон воспроизводимых частот 35 Гц - 400 Гц.</w:t>
      </w:r>
    </w:p>
    <w:p w:rsidR="009214CE" w:rsidRPr="0011346E" w:rsidRDefault="000E0C5A" w:rsidP="0011346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4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9214CE" w:rsidRPr="001134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Кроссовер</w:t>
      </w:r>
      <w:proofErr w:type="spellEnd"/>
      <w:r w:rsidR="009214CE"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1 шт. </w:t>
      </w:r>
    </w:p>
    <w:p w:rsidR="009214CE" w:rsidRPr="0011346E" w:rsidRDefault="009214CE" w:rsidP="0011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Оборудование для разделения сигнала на частотные диапазоны. Оснащен дифференциальным балансным входом/выходом, имеет </w:t>
      </w:r>
      <w:r w:rsidRPr="0011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суммирования низкочастотных каналов в один, фильтр верхних частот в обоих каналах (частота среза 40 Гц), индивидуальная регулировка уровня и инверсия фазы на каждом выходе.  Селекторы режима: стерео - 2 полосы/моно - 3 полосы. </w:t>
      </w:r>
    </w:p>
    <w:p w:rsidR="009214CE" w:rsidRPr="0011346E" w:rsidRDefault="000E0C5A" w:rsidP="0011346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14CE" w:rsidRPr="0011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Компрессор</w:t>
      </w:r>
      <w:r w:rsidR="009214CE" w:rsidRPr="0011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шт. </w:t>
      </w:r>
    </w:p>
    <w:p w:rsidR="009214CE" w:rsidRPr="0011346E" w:rsidRDefault="009214CE" w:rsidP="0011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>Динамическая обработка, используемая для уменьшения (сжатия) динамического диапазона звукового сигнала</w:t>
      </w:r>
      <w:r w:rsidRPr="0011346E">
        <w:rPr>
          <w:rFonts w:ascii="Times New Roman" w:hAnsi="Times New Roman" w:cs="Times New Roman"/>
          <w:sz w:val="28"/>
          <w:szCs w:val="28"/>
        </w:rPr>
        <w:t xml:space="preserve">; </w:t>
      </w:r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оснащен разъемами XLR, функцией автоматической регулировки, симметричные входы и выходы, встроенный блок питания, дискретные регуляторы; </w:t>
      </w:r>
      <w:r w:rsidRPr="0011346E">
        <w:rPr>
          <w:rFonts w:ascii="Times New Roman" w:hAnsi="Times New Roman" w:cs="Times New Roman"/>
          <w:sz w:val="28"/>
          <w:szCs w:val="28"/>
        </w:rPr>
        <w:t>шум: &lt;-93dBu невзвешенный; динамический диапазон:&gt; 114dB; перекрестные помехи: &lt;-93 дБ @ 1 кГц, Работа в режимах стерео или двойного моно.</w:t>
      </w:r>
    </w:p>
    <w:p w:rsidR="009214CE" w:rsidRPr="0011346E" w:rsidRDefault="009214CE" w:rsidP="0011346E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46E">
        <w:rPr>
          <w:rFonts w:ascii="Times New Roman" w:hAnsi="Times New Roman" w:cs="Times New Roman"/>
          <w:b/>
          <w:sz w:val="28"/>
          <w:szCs w:val="28"/>
        </w:rPr>
        <w:t xml:space="preserve">Вокальный динамический (подвижная электромагнитная система) микрофон </w:t>
      </w:r>
      <w:r w:rsidR="000E0C5A" w:rsidRPr="0011346E">
        <w:rPr>
          <w:rFonts w:ascii="Times New Roman" w:hAnsi="Times New Roman" w:cs="Times New Roman"/>
          <w:sz w:val="28"/>
          <w:szCs w:val="28"/>
        </w:rPr>
        <w:t xml:space="preserve">- </w:t>
      </w:r>
      <w:r w:rsidRPr="0011346E">
        <w:rPr>
          <w:rFonts w:ascii="Times New Roman" w:hAnsi="Times New Roman" w:cs="Times New Roman"/>
          <w:sz w:val="28"/>
          <w:szCs w:val="28"/>
        </w:rPr>
        <w:t>2</w:t>
      </w:r>
      <w:r w:rsidR="00F578AC" w:rsidRPr="0011346E">
        <w:rPr>
          <w:rFonts w:ascii="Times New Roman" w:hAnsi="Times New Roman" w:cs="Times New Roman"/>
          <w:sz w:val="28"/>
          <w:szCs w:val="28"/>
        </w:rPr>
        <w:t> </w:t>
      </w:r>
      <w:r w:rsidRPr="0011346E">
        <w:rPr>
          <w:rFonts w:ascii="Times New Roman" w:hAnsi="Times New Roman" w:cs="Times New Roman"/>
          <w:sz w:val="28"/>
          <w:szCs w:val="28"/>
        </w:rPr>
        <w:t xml:space="preserve">шт. </w:t>
      </w:r>
    </w:p>
    <w:p w:rsidR="000E0C5A" w:rsidRPr="0011346E" w:rsidRDefault="009214CE" w:rsidP="001134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46E">
        <w:rPr>
          <w:rFonts w:ascii="Times New Roman" w:hAnsi="Times New Roman" w:cs="Times New Roman"/>
          <w:sz w:val="28"/>
          <w:szCs w:val="28"/>
        </w:rPr>
        <w:t>Ча</w:t>
      </w:r>
      <w:r w:rsidR="000E0C5A" w:rsidRPr="0011346E">
        <w:rPr>
          <w:rFonts w:ascii="Times New Roman" w:hAnsi="Times New Roman" w:cs="Times New Roman"/>
          <w:sz w:val="28"/>
          <w:szCs w:val="28"/>
        </w:rPr>
        <w:t>стотный диапазон 70 Гц - 15 кГц.</w:t>
      </w:r>
    </w:p>
    <w:p w:rsidR="000E0C5A" w:rsidRPr="0011346E" w:rsidRDefault="009214CE" w:rsidP="001134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4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Чувствительность:</w:t>
      </w:r>
      <w:r w:rsidRPr="001134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частоте 1 кГц: –52 </w:t>
      </w:r>
      <w:proofErr w:type="spellStart"/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>dBV</w:t>
      </w:r>
      <w:proofErr w:type="spellEnd"/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>Pa</w:t>
      </w:r>
      <w:proofErr w:type="spellEnd"/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(2.5 мВ), 1 </w:t>
      </w:r>
      <w:proofErr w:type="spellStart"/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>Pa</w:t>
      </w:r>
      <w:proofErr w:type="spellEnd"/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94 дБ SPL</w:t>
      </w:r>
      <w:r w:rsidRPr="001134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4CE" w:rsidRPr="0011346E" w:rsidRDefault="009214CE" w:rsidP="001134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4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Выходное сопротивление:</w:t>
      </w:r>
      <w:r w:rsidRPr="001134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>600 Ом (на частоте 1 кГц).</w:t>
      </w:r>
    </w:p>
    <w:p w:rsidR="009214CE" w:rsidRPr="0011346E" w:rsidRDefault="009214CE" w:rsidP="0011346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34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Вокальный </w:t>
      </w:r>
      <w:proofErr w:type="spellStart"/>
      <w:r w:rsidRPr="001134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кардиоидный</w:t>
      </w:r>
      <w:proofErr w:type="spellEnd"/>
      <w:r w:rsidRPr="001134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(однонаправленный) микрофон – </w:t>
      </w:r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>3 шт.</w:t>
      </w:r>
    </w:p>
    <w:p w:rsidR="009214CE" w:rsidRPr="0011346E" w:rsidRDefault="009214CE" w:rsidP="00113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6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Частотный диапазон: от 50 до 15.000 Гц</w:t>
      </w:r>
      <w:proofErr w:type="gramStart"/>
      <w:r w:rsidRPr="0011346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9214CE" w:rsidRPr="0011346E" w:rsidRDefault="000E0C5A" w:rsidP="0011346E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214CE" w:rsidRPr="0011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тудийный вокальный </w:t>
      </w:r>
      <w:proofErr w:type="spellStart"/>
      <w:r w:rsidR="009214CE" w:rsidRPr="0011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кардиоидный</w:t>
      </w:r>
      <w:proofErr w:type="spellEnd"/>
      <w:r w:rsidR="009214CE" w:rsidRPr="0011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микрофон</w:t>
      </w:r>
      <w:r w:rsidR="009214CE" w:rsidRPr="0011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- 2 шт.</w:t>
      </w:r>
    </w:p>
    <w:p w:rsidR="009214CE" w:rsidRPr="0011346E" w:rsidRDefault="009214CE" w:rsidP="0011346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Частотная характеристика: от 50 до 15.000 Гц</w:t>
      </w:r>
    </w:p>
    <w:p w:rsidR="009214CE" w:rsidRPr="0011346E" w:rsidRDefault="009214CE" w:rsidP="0011346E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346E">
        <w:rPr>
          <w:rFonts w:ascii="Times New Roman" w:hAnsi="Times New Roman" w:cs="Times New Roman"/>
          <w:b/>
          <w:sz w:val="28"/>
          <w:szCs w:val="28"/>
        </w:rPr>
        <w:t>Двухантенная</w:t>
      </w:r>
      <w:proofErr w:type="spellEnd"/>
      <w:r w:rsidRPr="0011346E">
        <w:rPr>
          <w:rFonts w:ascii="Times New Roman" w:hAnsi="Times New Roman" w:cs="Times New Roman"/>
          <w:b/>
          <w:sz w:val="28"/>
          <w:szCs w:val="28"/>
        </w:rPr>
        <w:t xml:space="preserve"> Вокальная радиосистема в комплекте с микрофоном</w:t>
      </w:r>
      <w:r w:rsidRPr="0011346E">
        <w:rPr>
          <w:rFonts w:ascii="Times New Roman" w:hAnsi="Times New Roman" w:cs="Times New Roman"/>
          <w:sz w:val="28"/>
          <w:szCs w:val="28"/>
        </w:rPr>
        <w:t xml:space="preserve"> – 4 шт.</w:t>
      </w:r>
    </w:p>
    <w:p w:rsidR="009214CE" w:rsidRDefault="00F578AC" w:rsidP="0011346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E">
        <w:rPr>
          <w:rFonts w:ascii="Times New Roman" w:hAnsi="Times New Roman" w:cs="Times New Roman"/>
          <w:sz w:val="28"/>
          <w:szCs w:val="28"/>
        </w:rPr>
        <w:t>Н</w:t>
      </w:r>
      <w:r w:rsidR="009214CE" w:rsidRPr="0011346E">
        <w:rPr>
          <w:rFonts w:ascii="Times New Roman" w:hAnsi="Times New Roman" w:cs="Times New Roman"/>
          <w:sz w:val="28"/>
          <w:szCs w:val="28"/>
        </w:rPr>
        <w:t xml:space="preserve">аличие сканера частот, технология </w:t>
      </w:r>
      <w:proofErr w:type="spellStart"/>
      <w:r w:rsidR="009214CE" w:rsidRPr="0011346E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="009214CE" w:rsidRPr="00113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4CE" w:rsidRPr="0011346E">
        <w:rPr>
          <w:rFonts w:ascii="Times New Roman" w:hAnsi="Times New Roman" w:cs="Times New Roman"/>
          <w:sz w:val="28"/>
          <w:szCs w:val="28"/>
        </w:rPr>
        <w:t>Reference</w:t>
      </w:r>
      <w:proofErr w:type="spellEnd"/>
      <w:r w:rsidR="009214CE" w:rsidRPr="00113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4CE" w:rsidRPr="0011346E">
        <w:rPr>
          <w:rFonts w:ascii="Times New Roman" w:hAnsi="Times New Roman" w:cs="Times New Roman"/>
          <w:sz w:val="28"/>
          <w:szCs w:val="28"/>
        </w:rPr>
        <w:t>Companding</w:t>
      </w:r>
      <w:proofErr w:type="spellEnd"/>
      <w:r w:rsidR="009214CE" w:rsidRPr="0011346E">
        <w:rPr>
          <w:rFonts w:ascii="Times New Roman" w:hAnsi="Times New Roman" w:cs="Times New Roman"/>
          <w:sz w:val="28"/>
          <w:szCs w:val="28"/>
        </w:rPr>
        <w:t xml:space="preserve">, одновременная работа до 12 систем в UHF-диапазоне; </w:t>
      </w:r>
      <w:r w:rsidR="009214CE"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диапазон радиочастот: 562-862 </w:t>
      </w:r>
      <w:proofErr w:type="spellStart"/>
      <w:r w:rsidR="009214CE"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Мгц</w:t>
      </w:r>
      <w:proofErr w:type="spellEnd"/>
      <w:r w:rsidR="009214CE"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дальность действия: 100 м; диапазон звуковых частот: 20 Гц-16 кГц +/- 3 </w:t>
      </w:r>
      <w:proofErr w:type="spellStart"/>
      <w:r w:rsidR="009214CE"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Дб</w:t>
      </w:r>
      <w:proofErr w:type="spellEnd"/>
      <w:r w:rsidR="009214CE"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отношение сигнал/шум: 90 </w:t>
      </w:r>
      <w:proofErr w:type="spellStart"/>
      <w:r w:rsidR="009214CE"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Дб</w:t>
      </w:r>
      <w:proofErr w:type="spellEnd"/>
      <w:r w:rsidR="009214CE"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продолжительность работы передатчиков: до 12 часов.</w:t>
      </w:r>
    </w:p>
    <w:p w:rsidR="0011346E" w:rsidRDefault="0011346E" w:rsidP="0011346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46E" w:rsidRDefault="0011346E" w:rsidP="0011346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46E" w:rsidRPr="0011346E" w:rsidRDefault="0011346E" w:rsidP="0011346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214CE" w:rsidRPr="0011346E" w:rsidRDefault="009214CE" w:rsidP="0011346E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Вокальная радиосистема с гарнитурой</w:t>
      </w:r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 шт.</w:t>
      </w:r>
    </w:p>
    <w:p w:rsidR="00F578AC" w:rsidRPr="0011346E" w:rsidRDefault="009214CE" w:rsidP="0011346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выбора 90 каналов в диапазоне 18 </w:t>
      </w:r>
      <w:proofErr w:type="spellStart"/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мГц</w:t>
      </w:r>
      <w:proofErr w:type="spellEnd"/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578AC" w:rsidRPr="0011346E" w:rsidRDefault="009214CE" w:rsidP="0011346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Разъемы: XLR и 1,4' </w:t>
      </w:r>
      <w:proofErr w:type="spellStart"/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Jack</w:t>
      </w:r>
      <w:proofErr w:type="spellEnd"/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AA батареи обеспечивают непрерывную работу в течени</w:t>
      </w:r>
      <w:proofErr w:type="gramStart"/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F578AC"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  <w:r w:rsidR="00F578AC"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214CE" w:rsidRPr="0011346E" w:rsidRDefault="009214CE" w:rsidP="0011346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Радиус действия в стандартных условиях: 100 м; </w:t>
      </w:r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>до 12 совместимых систем в полосе частот</w:t>
      </w:r>
      <w:r w:rsidRPr="001134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частоты доступные: 524 – 865 </w:t>
      </w:r>
      <w:proofErr w:type="spellStart"/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>MHz</w:t>
      </w:r>
      <w:proofErr w:type="spellEnd"/>
      <w:r w:rsidRPr="001134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частоты аудио: 45 </w:t>
      </w:r>
      <w:proofErr w:type="spellStart"/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>Hz</w:t>
      </w:r>
      <w:proofErr w:type="spellEnd"/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- 15 </w:t>
      </w:r>
      <w:proofErr w:type="spellStart"/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>kHz</w:t>
      </w:r>
      <w:proofErr w:type="spellEnd"/>
      <w:r w:rsidRPr="001134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выходной уровень: -19 </w:t>
      </w:r>
      <w:proofErr w:type="spellStart"/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>dBV</w:t>
      </w:r>
      <w:proofErr w:type="spellEnd"/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(XLR), -5 </w:t>
      </w:r>
      <w:proofErr w:type="spellStart"/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>dBV</w:t>
      </w:r>
      <w:proofErr w:type="spellEnd"/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(1/4"). </w:t>
      </w:r>
    </w:p>
    <w:p w:rsidR="009214CE" w:rsidRPr="0011346E" w:rsidRDefault="009214CE" w:rsidP="0011346E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Микрофонные стойки</w:t>
      </w:r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 шт.</w:t>
      </w:r>
    </w:p>
    <w:p w:rsidR="009214CE" w:rsidRPr="0011346E" w:rsidRDefault="009214CE" w:rsidP="0011346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Стойка микрофонная напольная типа «журавль»; металлические узлы; повышенная устойчивость; регулируемая высота: 1000 - 1760 мм.</w:t>
      </w:r>
    </w:p>
    <w:p w:rsidR="009214CE" w:rsidRPr="0011346E" w:rsidRDefault="009214CE" w:rsidP="0011346E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Микшерский пульт</w:t>
      </w:r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шт.</w:t>
      </w:r>
    </w:p>
    <w:p w:rsidR="009214CE" w:rsidRPr="0011346E" w:rsidRDefault="009214CE" w:rsidP="0011346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Оборудован конфигурируемым USB аудио входом/выходом, 24 микрофонными или линейными входами, 2 двойными стерео входами, 4-полосным эквалайзером с </w:t>
      </w:r>
      <w:proofErr w:type="spellStart"/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>MusiQ</w:t>
      </w:r>
      <w:proofErr w:type="spellEnd"/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4 </w:t>
      </w:r>
      <w:proofErr w:type="spellStart"/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>sub</w:t>
      </w:r>
      <w:proofErr w:type="spellEnd"/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группами, 6 </w:t>
      </w:r>
      <w:proofErr w:type="spellStart"/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>aux</w:t>
      </w:r>
      <w:proofErr w:type="spellEnd"/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посылами и 7х2 матрицей.</w:t>
      </w:r>
      <w:r w:rsidRPr="001134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End"/>
    </w:p>
    <w:p w:rsidR="009214CE" w:rsidRPr="0011346E" w:rsidRDefault="009214CE" w:rsidP="0011346E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Мультикор</w:t>
      </w:r>
      <w:proofErr w:type="spellEnd"/>
      <w:r w:rsidRPr="0011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шт.</w:t>
      </w:r>
    </w:p>
    <w:p w:rsidR="009214CE" w:rsidRPr="0011346E" w:rsidRDefault="0011346E" w:rsidP="0011346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214CE"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>азъёмы XLR из нейлона, защищающая поливинилхлоридная обмотка. CMF многожильный кабель с заземляющим контактом</w:t>
      </w:r>
      <w:r w:rsidR="009214CE" w:rsidRPr="001134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9214CE" w:rsidRPr="0011346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9214CE" w:rsidRPr="0011346E" w:rsidRDefault="009214CE" w:rsidP="0011346E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346E">
        <w:rPr>
          <w:rFonts w:ascii="Times New Roman" w:hAnsi="Times New Roman" w:cs="Times New Roman"/>
          <w:b/>
          <w:sz w:val="28"/>
          <w:szCs w:val="28"/>
        </w:rPr>
        <w:t>Процессор эффектов</w:t>
      </w:r>
      <w:r w:rsidRPr="0011346E">
        <w:rPr>
          <w:rFonts w:ascii="Times New Roman" w:hAnsi="Times New Roman" w:cs="Times New Roman"/>
          <w:sz w:val="28"/>
          <w:szCs w:val="28"/>
        </w:rPr>
        <w:t xml:space="preserve"> – 1 шт. </w:t>
      </w:r>
    </w:p>
    <w:p w:rsidR="009214CE" w:rsidRPr="0011346E" w:rsidRDefault="009214CE" w:rsidP="001134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1346E">
        <w:rPr>
          <w:rFonts w:ascii="Times New Roman" w:hAnsi="Times New Roman" w:cs="Times New Roman"/>
          <w:sz w:val="28"/>
          <w:szCs w:val="28"/>
        </w:rPr>
        <w:t xml:space="preserve">Имеет 20-разрядные преобразователи, внутренняя обработка происходит с разрядностью 24 бита; </w:t>
      </w:r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двухканальный процессор; цифровой выход S/PDIF</w:t>
      </w:r>
      <w:r w:rsidRPr="0011346E">
        <w:rPr>
          <w:rFonts w:ascii="Times New Roman" w:hAnsi="Times New Roman" w:cs="Times New Roman"/>
          <w:color w:val="333333"/>
          <w:sz w:val="28"/>
          <w:szCs w:val="28"/>
        </w:rPr>
        <w:t xml:space="preserve">; </w:t>
      </w:r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240 </w:t>
      </w:r>
      <w:proofErr w:type="spellStart"/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пресетов</w:t>
      </w:r>
      <w:proofErr w:type="spellEnd"/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True</w:t>
      </w:r>
      <w:proofErr w:type="spellEnd"/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Stereo</w:t>
      </w:r>
      <w:proofErr w:type="spellEnd"/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программами реверберации (</w:t>
      </w:r>
      <w:proofErr w:type="spellStart"/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Ambience</w:t>
      </w:r>
      <w:proofErr w:type="spellEnd"/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Plate</w:t>
      </w:r>
      <w:proofErr w:type="spellEnd"/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Chamber</w:t>
      </w:r>
      <w:proofErr w:type="spellEnd"/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Inverse</w:t>
      </w:r>
      <w:proofErr w:type="spellEnd"/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множеством других эффектов: </w:t>
      </w:r>
      <w:proofErr w:type="spellStart"/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Tremolo</w:t>
      </w:r>
      <w:proofErr w:type="spellEnd"/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Rotary</w:t>
      </w:r>
      <w:proofErr w:type="spellEnd"/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Chorus</w:t>
      </w:r>
      <w:proofErr w:type="spellEnd"/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Flange</w:t>
      </w:r>
      <w:proofErr w:type="spellEnd"/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Pitch</w:t>
      </w:r>
      <w:proofErr w:type="spellEnd"/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Detune</w:t>
      </w:r>
      <w:proofErr w:type="spellEnd"/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Delay</w:t>
      </w:r>
      <w:proofErr w:type="spellEnd"/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Echo</w:t>
      </w:r>
      <w:proofErr w:type="spellEnd"/>
      <w:r w:rsidRPr="0011346E">
        <w:rPr>
          <w:rFonts w:ascii="Times New Roman" w:hAnsi="Times New Roman" w:cs="Times New Roman"/>
          <w:color w:val="333333"/>
          <w:sz w:val="28"/>
          <w:szCs w:val="28"/>
        </w:rPr>
        <w:t xml:space="preserve">; </w:t>
      </w:r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памяти MPX-100 хранится 16 пользовательских программ.</w:t>
      </w:r>
    </w:p>
    <w:p w:rsidR="0029631E" w:rsidRPr="0011346E" w:rsidRDefault="00296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4CE" w:rsidRPr="0011346E" w:rsidRDefault="009214CE" w:rsidP="0011346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3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Световое оборудование</w:t>
      </w:r>
    </w:p>
    <w:p w:rsidR="00802AD3" w:rsidRPr="0011346E" w:rsidRDefault="00802AD3" w:rsidP="009214CE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4CE" w:rsidRPr="0011346E" w:rsidRDefault="009214CE" w:rsidP="0011346E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Сканер типа вращающаяся голова</w:t>
      </w:r>
      <w:r w:rsidRPr="0011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 шт. </w:t>
      </w:r>
    </w:p>
    <w:p w:rsidR="009214CE" w:rsidRPr="0011346E" w:rsidRDefault="009214CE" w:rsidP="009214C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Цвет: 7 </w:t>
      </w:r>
      <w:proofErr w:type="spellStart"/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цветов+полупозиции+открытый</w:t>
      </w:r>
      <w:proofErr w:type="spellEnd"/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02AD3"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>rainbow</w:t>
      </w:r>
      <w:proofErr w:type="spellEnd"/>
      <w:r w:rsidR="00802AD3"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 </w:t>
      </w:r>
      <w:proofErr w:type="spellStart"/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>Гобо</w:t>
      </w:r>
      <w:proofErr w:type="spellEnd"/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6 вращающихся, индексация, </w:t>
      </w:r>
      <w:r w:rsidR="0011346E"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>тряска</w:t>
      </w:r>
      <w:r w:rsidR="0011346E"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,+ открытый, </w:t>
      </w:r>
      <w:r w:rsidR="0011346E"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>rainbow</w:t>
      </w:r>
      <w:proofErr w:type="spellEnd"/>
      <w:r w:rsidR="0011346E"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 Призма: 3-х фасеточная вращающаяся Эффекты: строб-эффект 1-10 Гц Угол раскрытия луча: 14` Движение: PAN 540`, TILT 280` Управление: DMX-512 (20 каналов 8/16 бит) Питание: 230</w:t>
      </w:r>
      <w:proofErr w:type="gramStart"/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>, 50 Гц Лампа: HMI 575.</w:t>
      </w:r>
    </w:p>
    <w:p w:rsidR="009214CE" w:rsidRPr="0011346E" w:rsidRDefault="0011346E" w:rsidP="0011346E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34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9214CE" w:rsidRPr="001134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Диммер</w:t>
      </w:r>
      <w:proofErr w:type="spellEnd"/>
      <w:r w:rsidR="009214CE" w:rsidRPr="001134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9214CE" w:rsidRPr="0011346E" w:rsidRDefault="0011346E" w:rsidP="00802AD3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9214CE"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>ассчитан</w:t>
      </w:r>
      <w:proofErr w:type="gramEnd"/>
      <w:r w:rsidR="009214CE"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напряжение 220В. Регулирует активные нагрузки 2,2 кВт и индуктивные нагрузки 1,5 кВт. Плавный старт, ограничение выходного напряжения, многоуровневый режим охлаждения. Напряжение питания — 3 фазы, 380В.</w:t>
      </w:r>
    </w:p>
    <w:p w:rsidR="009214CE" w:rsidRPr="0011346E" w:rsidRDefault="009214CE" w:rsidP="0011346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3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Контроллер – 1 шт. </w:t>
      </w:r>
    </w:p>
    <w:p w:rsidR="009214CE" w:rsidRPr="0011346E" w:rsidRDefault="009214CE" w:rsidP="009214C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DMX выход (реальный режим) или выход (автономный режим) с 3-пиновым XLR</w:t>
      </w:r>
      <w:r w:rsidRPr="0011346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11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встроенные часы реального времени и функция запуска времени без участия компьютера</w:t>
      </w:r>
      <w:r w:rsidRPr="0011346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11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разъем дополнительного питания (9DC)</w:t>
      </w:r>
      <w:r w:rsidRPr="0011346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11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внутренняя память (96 к) на более чем 22000 шагов (в зависимости от количества используемых каналов). </w:t>
      </w:r>
    </w:p>
    <w:p w:rsidR="009214CE" w:rsidRPr="0011346E" w:rsidRDefault="009214CE" w:rsidP="0011346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4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Прожектор заливающего света</w:t>
      </w:r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4 шт.</w:t>
      </w:r>
    </w:p>
    <w:p w:rsidR="009214CE" w:rsidRPr="0011346E" w:rsidRDefault="009214CE" w:rsidP="00921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Светильники театральные, галогеновые. </w:t>
      </w:r>
      <w:proofErr w:type="gramStart"/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>Оснащены</w:t>
      </w:r>
      <w:proofErr w:type="gramEnd"/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рамкой для стеклянного светофильтра и </w:t>
      </w:r>
      <w:proofErr w:type="spellStart"/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>кашетирующими</w:t>
      </w:r>
      <w:proofErr w:type="spellEnd"/>
      <w:r w:rsidRPr="00113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шторками. Имеет две лиры для напольной установки или крепления на софит. </w:t>
      </w:r>
    </w:p>
    <w:p w:rsidR="009214CE" w:rsidRPr="0011346E" w:rsidRDefault="009214CE" w:rsidP="0011346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1346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Световой Прожектор  (на лампе) - 6 шт.</w:t>
      </w:r>
    </w:p>
    <w:p w:rsidR="009214CE" w:rsidRPr="0011346E" w:rsidRDefault="009214CE" w:rsidP="009214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1346E">
        <w:rPr>
          <w:sz w:val="28"/>
          <w:szCs w:val="28"/>
          <w:shd w:val="clear" w:color="auto" w:fill="FFFFFF"/>
        </w:rPr>
        <w:lastRenderedPageBreak/>
        <w:t>Оборудование при организации открытых площадок, закрытых помещений для выступлений</w:t>
      </w:r>
      <w:proofErr w:type="gramStart"/>
      <w:r w:rsidRPr="0011346E">
        <w:rPr>
          <w:sz w:val="28"/>
          <w:szCs w:val="28"/>
          <w:shd w:val="clear" w:color="auto" w:fill="FFFFFF"/>
        </w:rPr>
        <w:t>.</w:t>
      </w:r>
      <w:proofErr w:type="gramEnd"/>
      <w:r w:rsidRPr="0011346E">
        <w:rPr>
          <w:sz w:val="28"/>
          <w:szCs w:val="28"/>
          <w:shd w:val="clear" w:color="auto" w:fill="FFFFFF"/>
        </w:rPr>
        <w:t xml:space="preserve"> </w:t>
      </w:r>
      <w:proofErr w:type="gramStart"/>
      <w:r w:rsidRPr="0011346E">
        <w:rPr>
          <w:sz w:val="28"/>
          <w:szCs w:val="28"/>
        </w:rPr>
        <w:t>в</w:t>
      </w:r>
      <w:proofErr w:type="gramEnd"/>
      <w:r w:rsidRPr="0011346E">
        <w:rPr>
          <w:sz w:val="28"/>
          <w:szCs w:val="28"/>
        </w:rPr>
        <w:t xml:space="preserve">ысокий уровень яркости; прочная конструкция; наличие встроенных решеток для защиты осветительных элементов; </w:t>
      </w:r>
      <w:r w:rsidRPr="0011346E">
        <w:rPr>
          <w:sz w:val="28"/>
          <w:szCs w:val="28"/>
          <w:shd w:val="clear" w:color="auto" w:fill="FFFFFF"/>
        </w:rPr>
        <w:t>используется лампа мощностью 1000 Вт, цветовая температура 3200К (желтый свет). Дает мощный нерегулируемый по фокусу поток направленного света</w:t>
      </w:r>
      <w:proofErr w:type="gramStart"/>
      <w:r w:rsidRPr="0011346E">
        <w:rPr>
          <w:sz w:val="28"/>
          <w:szCs w:val="28"/>
          <w:shd w:val="clear" w:color="auto" w:fill="FFFFFF"/>
        </w:rPr>
        <w:t>.</w:t>
      </w:r>
      <w:proofErr w:type="gramEnd"/>
      <w:r w:rsidRPr="0011346E">
        <w:rPr>
          <w:sz w:val="28"/>
          <w:szCs w:val="28"/>
          <w:shd w:val="clear" w:color="auto" w:fill="FFFFFF"/>
        </w:rPr>
        <w:t xml:space="preserve"> </w:t>
      </w:r>
      <w:proofErr w:type="gramStart"/>
      <w:r w:rsidRPr="0011346E">
        <w:rPr>
          <w:sz w:val="28"/>
          <w:szCs w:val="28"/>
          <w:shd w:val="clear" w:color="auto" w:fill="FFFFFF"/>
        </w:rPr>
        <w:t>у</w:t>
      </w:r>
      <w:proofErr w:type="gramEnd"/>
      <w:r w:rsidRPr="0011346E">
        <w:rPr>
          <w:sz w:val="28"/>
          <w:szCs w:val="28"/>
          <w:shd w:val="clear" w:color="auto" w:fill="FFFFFF"/>
        </w:rPr>
        <w:t xml:space="preserve">комплектован рамкой для светофильтра, сетевым кабелем с заземлением, ламповым держателем. </w:t>
      </w:r>
    </w:p>
    <w:p w:rsidR="009214CE" w:rsidRPr="0011346E" w:rsidRDefault="009214CE" w:rsidP="0011346E">
      <w:pPr>
        <w:pStyle w:val="a5"/>
        <w:numPr>
          <w:ilvl w:val="1"/>
          <w:numId w:val="1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1346E">
        <w:rPr>
          <w:b/>
          <w:sz w:val="28"/>
          <w:szCs w:val="28"/>
          <w:shd w:val="clear" w:color="auto" w:fill="FFFFFF"/>
        </w:rPr>
        <w:t>Световой прожектор на лампе</w:t>
      </w:r>
      <w:r w:rsidRPr="0011346E">
        <w:rPr>
          <w:sz w:val="28"/>
          <w:szCs w:val="28"/>
          <w:shd w:val="clear" w:color="auto" w:fill="FFFFFF"/>
        </w:rPr>
        <w:t xml:space="preserve"> – 4 шт. </w:t>
      </w:r>
    </w:p>
    <w:p w:rsidR="0011346E" w:rsidRDefault="009214CE" w:rsidP="0011346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346E">
        <w:rPr>
          <w:sz w:val="28"/>
          <w:szCs w:val="28"/>
        </w:rPr>
        <w:t>Прожектор с нерегулируемым углом светового потока, формируемого лампой-фарой</w:t>
      </w:r>
      <w:r w:rsidR="00802AD3" w:rsidRPr="0011346E">
        <w:rPr>
          <w:sz w:val="28"/>
          <w:szCs w:val="28"/>
        </w:rPr>
        <w:t>.</w:t>
      </w:r>
      <w:r w:rsidR="0011346E">
        <w:rPr>
          <w:sz w:val="28"/>
          <w:szCs w:val="28"/>
        </w:rPr>
        <w:t xml:space="preserve"> </w:t>
      </w:r>
    </w:p>
    <w:p w:rsidR="009214CE" w:rsidRPr="0011346E" w:rsidRDefault="009214CE" w:rsidP="0011346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346E">
        <w:rPr>
          <w:sz w:val="28"/>
          <w:szCs w:val="28"/>
        </w:rPr>
        <w:t xml:space="preserve">Режим работы: продолжительный, номинальное напряжение питания: 220 Вт, мощность 300 Вт. </w:t>
      </w:r>
    </w:p>
    <w:p w:rsidR="009214CE" w:rsidRPr="0011346E" w:rsidRDefault="009214CE" w:rsidP="00921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9DF" w:rsidRPr="0011346E" w:rsidRDefault="002B1DCB" w:rsidP="0011346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1346E">
        <w:rPr>
          <w:sz w:val="28"/>
          <w:szCs w:val="28"/>
          <w:shd w:val="clear" w:color="auto" w:fill="FFFFFF"/>
        </w:rPr>
        <w:t>Указанн</w:t>
      </w:r>
      <w:r w:rsidR="0011346E" w:rsidRPr="0011346E">
        <w:rPr>
          <w:sz w:val="28"/>
          <w:szCs w:val="28"/>
          <w:shd w:val="clear" w:color="auto" w:fill="FFFFFF"/>
        </w:rPr>
        <w:t>ое</w:t>
      </w:r>
      <w:r w:rsidRPr="0011346E">
        <w:rPr>
          <w:sz w:val="28"/>
          <w:szCs w:val="28"/>
          <w:shd w:val="clear" w:color="auto" w:fill="FFFFFF"/>
        </w:rPr>
        <w:t xml:space="preserve"> в настоящем техническом задании звуково</w:t>
      </w:r>
      <w:r w:rsidR="0011346E" w:rsidRPr="0011346E">
        <w:rPr>
          <w:sz w:val="28"/>
          <w:szCs w:val="28"/>
          <w:shd w:val="clear" w:color="auto" w:fill="FFFFFF"/>
        </w:rPr>
        <w:t>е и</w:t>
      </w:r>
      <w:r w:rsidRPr="0011346E">
        <w:rPr>
          <w:sz w:val="28"/>
          <w:szCs w:val="28"/>
          <w:shd w:val="clear" w:color="auto" w:fill="FFFFFF"/>
        </w:rPr>
        <w:t xml:space="preserve"> светов</w:t>
      </w:r>
      <w:r w:rsidR="0011346E" w:rsidRPr="0011346E">
        <w:rPr>
          <w:sz w:val="28"/>
          <w:szCs w:val="28"/>
          <w:shd w:val="clear" w:color="auto" w:fill="FFFFFF"/>
        </w:rPr>
        <w:t>ое</w:t>
      </w:r>
      <w:r w:rsidRPr="0011346E">
        <w:rPr>
          <w:sz w:val="28"/>
          <w:szCs w:val="28"/>
          <w:shd w:val="clear" w:color="auto" w:fill="FFFFFF"/>
        </w:rPr>
        <w:t xml:space="preserve"> оборудовани</w:t>
      </w:r>
      <w:r w:rsidR="0011346E" w:rsidRPr="0011346E">
        <w:rPr>
          <w:sz w:val="28"/>
          <w:szCs w:val="28"/>
          <w:shd w:val="clear" w:color="auto" w:fill="FFFFFF"/>
        </w:rPr>
        <w:t>е</w:t>
      </w:r>
      <w:r w:rsidRPr="0011346E">
        <w:rPr>
          <w:sz w:val="28"/>
          <w:szCs w:val="28"/>
          <w:shd w:val="clear" w:color="auto" w:fill="FFFFFF"/>
        </w:rPr>
        <w:t xml:space="preserve"> нос</w:t>
      </w:r>
      <w:r w:rsidR="0011346E" w:rsidRPr="0011346E">
        <w:rPr>
          <w:sz w:val="28"/>
          <w:szCs w:val="28"/>
          <w:shd w:val="clear" w:color="auto" w:fill="FFFFFF"/>
        </w:rPr>
        <w:t>и</w:t>
      </w:r>
      <w:r w:rsidRPr="0011346E">
        <w:rPr>
          <w:sz w:val="28"/>
          <w:szCs w:val="28"/>
          <w:shd w:val="clear" w:color="auto" w:fill="FFFFFF"/>
        </w:rPr>
        <w:t>т описательный характер. Участник вправе предложить использование при организации мероприятий оборудование в соответствии с техническим заданием или их эквиваленты, имеющие характеристики не хуже указанных в техническом задании и позволяющие обеспечивать высокое  качество проведения мероприятия в соответствии со сценарием и техническим заданием.</w:t>
      </w:r>
    </w:p>
    <w:p w:rsidR="0029631E" w:rsidRPr="0011346E" w:rsidRDefault="00296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9631E" w:rsidRPr="0011346E" w:rsidSect="00C86A9C">
      <w:pgSz w:w="11905" w:h="16838"/>
      <w:pgMar w:top="1134" w:right="851" w:bottom="510" w:left="907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6A5F"/>
    <w:multiLevelType w:val="multilevel"/>
    <w:tmpl w:val="85604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828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color w:val="2828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color w:val="2828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  <w:color w:val="2828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color w:val="2828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  <w:color w:val="2828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  <w:color w:val="2828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  <w:color w:val="2828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  <w:color w:val="282828"/>
      </w:rPr>
    </w:lvl>
  </w:abstractNum>
  <w:abstractNum w:abstractNumId="1">
    <w:nsid w:val="70F0663A"/>
    <w:multiLevelType w:val="multilevel"/>
    <w:tmpl w:val="1E889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>
    <w:nsid w:val="7E944003"/>
    <w:multiLevelType w:val="multilevel"/>
    <w:tmpl w:val="2856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848"/>
    <w:rsid w:val="000522A5"/>
    <w:rsid w:val="00074F8E"/>
    <w:rsid w:val="000B7744"/>
    <w:rsid w:val="000D0183"/>
    <w:rsid w:val="000E0C5A"/>
    <w:rsid w:val="000F48C5"/>
    <w:rsid w:val="000F4B00"/>
    <w:rsid w:val="0011346E"/>
    <w:rsid w:val="00124F25"/>
    <w:rsid w:val="001436CC"/>
    <w:rsid w:val="00146D1A"/>
    <w:rsid w:val="00174DDE"/>
    <w:rsid w:val="001D160E"/>
    <w:rsid w:val="001E4290"/>
    <w:rsid w:val="00253D34"/>
    <w:rsid w:val="002862C0"/>
    <w:rsid w:val="00290C7C"/>
    <w:rsid w:val="0029631E"/>
    <w:rsid w:val="002A4CEA"/>
    <w:rsid w:val="002A6B96"/>
    <w:rsid w:val="002B1DCB"/>
    <w:rsid w:val="002C48FB"/>
    <w:rsid w:val="002D2879"/>
    <w:rsid w:val="002D3AD8"/>
    <w:rsid w:val="002E1280"/>
    <w:rsid w:val="002E7282"/>
    <w:rsid w:val="0030325C"/>
    <w:rsid w:val="00305C80"/>
    <w:rsid w:val="00325F00"/>
    <w:rsid w:val="00340C3F"/>
    <w:rsid w:val="003A617B"/>
    <w:rsid w:val="003B11FD"/>
    <w:rsid w:val="003C3885"/>
    <w:rsid w:val="003C792B"/>
    <w:rsid w:val="003D5FC7"/>
    <w:rsid w:val="003D6A27"/>
    <w:rsid w:val="00424D5F"/>
    <w:rsid w:val="0042514E"/>
    <w:rsid w:val="004448C7"/>
    <w:rsid w:val="004505FF"/>
    <w:rsid w:val="0046028C"/>
    <w:rsid w:val="004740D3"/>
    <w:rsid w:val="00481559"/>
    <w:rsid w:val="00484CA1"/>
    <w:rsid w:val="004869A8"/>
    <w:rsid w:val="004E5068"/>
    <w:rsid w:val="00506EF4"/>
    <w:rsid w:val="00533D3B"/>
    <w:rsid w:val="005F7C02"/>
    <w:rsid w:val="0061135B"/>
    <w:rsid w:val="006464A4"/>
    <w:rsid w:val="006544F8"/>
    <w:rsid w:val="00654783"/>
    <w:rsid w:val="006559F7"/>
    <w:rsid w:val="00664EE6"/>
    <w:rsid w:val="00666443"/>
    <w:rsid w:val="00674D32"/>
    <w:rsid w:val="00695326"/>
    <w:rsid w:val="006A2488"/>
    <w:rsid w:val="006A7BE2"/>
    <w:rsid w:val="006B04E7"/>
    <w:rsid w:val="006B5640"/>
    <w:rsid w:val="006C59DF"/>
    <w:rsid w:val="006D2240"/>
    <w:rsid w:val="006D2CF1"/>
    <w:rsid w:val="00703CA8"/>
    <w:rsid w:val="007461DD"/>
    <w:rsid w:val="00790848"/>
    <w:rsid w:val="00793DB6"/>
    <w:rsid w:val="0079526D"/>
    <w:rsid w:val="007A0737"/>
    <w:rsid w:val="007A212D"/>
    <w:rsid w:val="007A3136"/>
    <w:rsid w:val="007A68D9"/>
    <w:rsid w:val="007C3042"/>
    <w:rsid w:val="007F69AA"/>
    <w:rsid w:val="007F70F0"/>
    <w:rsid w:val="00802AD3"/>
    <w:rsid w:val="008278FB"/>
    <w:rsid w:val="00845C6A"/>
    <w:rsid w:val="008514B5"/>
    <w:rsid w:val="0085222B"/>
    <w:rsid w:val="00855F3E"/>
    <w:rsid w:val="00865D54"/>
    <w:rsid w:val="00866C70"/>
    <w:rsid w:val="0089616A"/>
    <w:rsid w:val="008C182B"/>
    <w:rsid w:val="008E20D2"/>
    <w:rsid w:val="0091589A"/>
    <w:rsid w:val="009214CE"/>
    <w:rsid w:val="009358D1"/>
    <w:rsid w:val="0094298D"/>
    <w:rsid w:val="009709AE"/>
    <w:rsid w:val="00996424"/>
    <w:rsid w:val="009A5C64"/>
    <w:rsid w:val="009B3CDA"/>
    <w:rsid w:val="009C716A"/>
    <w:rsid w:val="00AA6062"/>
    <w:rsid w:val="00AA77B5"/>
    <w:rsid w:val="00AC08FF"/>
    <w:rsid w:val="00AC7E24"/>
    <w:rsid w:val="00B0428C"/>
    <w:rsid w:val="00B35064"/>
    <w:rsid w:val="00B427CF"/>
    <w:rsid w:val="00B66C3C"/>
    <w:rsid w:val="00B908CE"/>
    <w:rsid w:val="00BC28BD"/>
    <w:rsid w:val="00BE391F"/>
    <w:rsid w:val="00BF2D63"/>
    <w:rsid w:val="00C05220"/>
    <w:rsid w:val="00C2146D"/>
    <w:rsid w:val="00C41144"/>
    <w:rsid w:val="00C86A9C"/>
    <w:rsid w:val="00C86E20"/>
    <w:rsid w:val="00C87482"/>
    <w:rsid w:val="00CD5EB5"/>
    <w:rsid w:val="00D208A2"/>
    <w:rsid w:val="00D43329"/>
    <w:rsid w:val="00D455F1"/>
    <w:rsid w:val="00D774E5"/>
    <w:rsid w:val="00D90B39"/>
    <w:rsid w:val="00D91899"/>
    <w:rsid w:val="00DA739F"/>
    <w:rsid w:val="00DF4FB9"/>
    <w:rsid w:val="00E44BB5"/>
    <w:rsid w:val="00E532C4"/>
    <w:rsid w:val="00E573DB"/>
    <w:rsid w:val="00E70182"/>
    <w:rsid w:val="00E730B5"/>
    <w:rsid w:val="00E80297"/>
    <w:rsid w:val="00EE229B"/>
    <w:rsid w:val="00EE45A8"/>
    <w:rsid w:val="00EE480A"/>
    <w:rsid w:val="00EF59D5"/>
    <w:rsid w:val="00F14FF2"/>
    <w:rsid w:val="00F300E7"/>
    <w:rsid w:val="00F32517"/>
    <w:rsid w:val="00F53DB7"/>
    <w:rsid w:val="00F578AC"/>
    <w:rsid w:val="00F65606"/>
    <w:rsid w:val="00F74D96"/>
    <w:rsid w:val="00FC0C8E"/>
    <w:rsid w:val="00FC4C53"/>
    <w:rsid w:val="00FC6A08"/>
    <w:rsid w:val="00FD61D4"/>
    <w:rsid w:val="00FD6C78"/>
    <w:rsid w:val="00FE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CE"/>
  </w:style>
  <w:style w:type="paragraph" w:styleId="3">
    <w:name w:val="heading 3"/>
    <w:basedOn w:val="a"/>
    <w:next w:val="a"/>
    <w:link w:val="30"/>
    <w:uiPriority w:val="9"/>
    <w:unhideWhenUsed/>
    <w:qFormat/>
    <w:rsid w:val="002B1DC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8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74F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4CE"/>
    <w:pPr>
      <w:ind w:left="720"/>
      <w:contextualSpacing/>
    </w:pPr>
  </w:style>
  <w:style w:type="character" w:customStyle="1" w:styleId="apple-converted-space">
    <w:name w:val="apple-converted-space"/>
    <w:basedOn w:val="a0"/>
    <w:rsid w:val="009214CE"/>
  </w:style>
  <w:style w:type="paragraph" w:styleId="a5">
    <w:name w:val="Normal (Web)"/>
    <w:basedOn w:val="a"/>
    <w:uiPriority w:val="99"/>
    <w:unhideWhenUsed/>
    <w:rsid w:val="0092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1DCB"/>
    <w:rPr>
      <w:rFonts w:ascii="Times New Roman" w:eastAsia="Times New Roman" w:hAnsi="Times New Roman" w:cs="Times New Roman"/>
      <w:sz w:val="2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8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74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B7B7-8867-4657-8E51-72AC3390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г. богомолова</dc:creator>
  <cp:lastModifiedBy>User</cp:lastModifiedBy>
  <cp:revision>5</cp:revision>
  <dcterms:created xsi:type="dcterms:W3CDTF">2017-07-10T09:44:00Z</dcterms:created>
  <dcterms:modified xsi:type="dcterms:W3CDTF">2017-07-18T13:34:00Z</dcterms:modified>
</cp:coreProperties>
</file>